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F9C37" w14:textId="77777777" w:rsidR="000B6E69" w:rsidRPr="00366ABE" w:rsidRDefault="000B6E69" w:rsidP="000B6E69">
      <w:pPr>
        <w:widowControl w:val="0"/>
        <w:tabs>
          <w:tab w:val="center" w:pos="4680"/>
          <w:tab w:val="right" w:pos="9360"/>
        </w:tabs>
        <w:adjustRightInd w:val="0"/>
        <w:snapToGrid w:val="0"/>
        <w:contextualSpacing/>
        <w:jc w:val="right"/>
        <w:rPr>
          <w:rFonts w:ascii="Arial" w:hAnsi="Arial" w:cs="Arial"/>
          <w:b/>
          <w:kern w:val="2"/>
          <w:sz w:val="16"/>
          <w:szCs w:val="14"/>
        </w:rPr>
      </w:pPr>
      <w:r w:rsidRPr="00366ABE">
        <w:rPr>
          <w:rFonts w:ascii="Arial" w:hAnsi="Arial" w:cs="Arial"/>
          <w:b/>
          <w:noProof/>
          <w:kern w:val="2"/>
          <w:sz w:val="16"/>
          <w:szCs w:val="14"/>
          <w:lang w:val="en-GB"/>
        </w:rPr>
        <w:drawing>
          <wp:anchor distT="0" distB="0" distL="114300" distR="114300" simplePos="0" relativeHeight="251659264" behindDoc="0" locked="0" layoutInCell="1" allowOverlap="1" wp14:anchorId="0979E1AD" wp14:editId="23D34DD1">
            <wp:simplePos x="0" y="0"/>
            <wp:positionH relativeFrom="column">
              <wp:posOffset>60960</wp:posOffset>
            </wp:positionH>
            <wp:positionV relativeFrom="paragraph">
              <wp:posOffset>31115</wp:posOffset>
            </wp:positionV>
            <wp:extent cx="1658620" cy="254635"/>
            <wp:effectExtent l="0" t="0" r="0" b="0"/>
            <wp:wrapThrough wrapText="bothSides">
              <wp:wrapPolygon edited="0">
                <wp:start x="0" y="0"/>
                <wp:lineTo x="0" y="19392"/>
                <wp:lineTo x="21335" y="19392"/>
                <wp:lineTo x="21335" y="0"/>
                <wp:lineTo x="0" y="0"/>
              </wp:wrapPolygon>
            </wp:wrapThrough>
            <wp:docPr id="2" name="Picture 2" descr="삼성 로고(Let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삼성 로고(Lettermar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58620" cy="254635"/>
                    </a:xfrm>
                    <a:prstGeom prst="rect">
                      <a:avLst/>
                    </a:prstGeom>
                    <a:noFill/>
                  </pic:spPr>
                </pic:pic>
              </a:graphicData>
            </a:graphic>
            <wp14:sizeRelH relativeFrom="page">
              <wp14:pctWidth>0</wp14:pctWidth>
            </wp14:sizeRelH>
            <wp14:sizeRelV relativeFrom="page">
              <wp14:pctHeight>0</wp14:pctHeight>
            </wp14:sizeRelV>
          </wp:anchor>
        </w:drawing>
      </w:r>
      <w:r w:rsidRPr="00366ABE">
        <w:rPr>
          <w:rFonts w:ascii="Arial" w:hAnsi="Arial" w:cs="Arial"/>
          <w:b/>
          <w:kern w:val="2"/>
          <w:sz w:val="16"/>
          <w:szCs w:val="14"/>
        </w:rPr>
        <w:t>KONTAKTAI:</w:t>
      </w:r>
    </w:p>
    <w:p w14:paraId="52C8B249" w14:textId="77777777" w:rsidR="000B6E69" w:rsidRPr="00366ABE" w:rsidRDefault="000B6E69" w:rsidP="000B6E69">
      <w:pPr>
        <w:tabs>
          <w:tab w:val="center" w:pos="4680"/>
          <w:tab w:val="right" w:pos="9360"/>
        </w:tabs>
        <w:adjustRightInd w:val="0"/>
        <w:snapToGrid w:val="0"/>
        <w:contextualSpacing/>
        <w:jc w:val="right"/>
        <w:rPr>
          <w:rFonts w:ascii="Arial" w:eastAsia="Times" w:hAnsi="Arial" w:cs="Arial"/>
          <w:sz w:val="16"/>
          <w:szCs w:val="16"/>
        </w:rPr>
      </w:pPr>
      <w:r w:rsidRPr="00366ABE">
        <w:rPr>
          <w:rFonts w:ascii="Arial" w:eastAsia="Times" w:hAnsi="Arial" w:cs="Arial"/>
          <w:sz w:val="16"/>
          <w:szCs w:val="16"/>
        </w:rPr>
        <w:t>Liga Bite</w:t>
      </w:r>
      <w:r w:rsidRPr="00366ABE">
        <w:rPr>
          <w:rFonts w:ascii="Arial" w:eastAsia="Times" w:hAnsi="Arial" w:cs="Arial"/>
          <w:sz w:val="16"/>
          <w:szCs w:val="16"/>
        </w:rPr>
        <w:br/>
      </w:r>
      <w:r w:rsidR="00EE5F41" w:rsidRPr="00366ABE">
        <w:rPr>
          <w:rFonts w:ascii="Arial" w:eastAsia="Times" w:hAnsi="Arial" w:cs="Arial"/>
          <w:sz w:val="16"/>
          <w:szCs w:val="16"/>
        </w:rPr>
        <w:t xml:space="preserve">Corporate Communication and </w:t>
      </w:r>
      <w:r w:rsidRPr="00366ABE">
        <w:rPr>
          <w:rFonts w:ascii="Arial" w:eastAsia="Times" w:hAnsi="Arial" w:cs="Arial"/>
          <w:sz w:val="16"/>
          <w:szCs w:val="16"/>
        </w:rPr>
        <w:t>PR Manager</w:t>
      </w:r>
      <w:r w:rsidRPr="00366ABE">
        <w:rPr>
          <w:rFonts w:ascii="Arial" w:eastAsia="Times" w:hAnsi="Arial" w:cs="Arial"/>
          <w:sz w:val="16"/>
          <w:szCs w:val="16"/>
        </w:rPr>
        <w:br/>
        <w:t xml:space="preserve">Samsung Electronics Baltics </w:t>
      </w:r>
      <w:r w:rsidRPr="00366ABE">
        <w:rPr>
          <w:rFonts w:ascii="Arial" w:eastAsia="Times" w:hAnsi="Arial" w:cs="Arial"/>
          <w:sz w:val="16"/>
          <w:szCs w:val="16"/>
        </w:rPr>
        <w:br/>
        <w:t>GSM: +371 29109944</w:t>
      </w:r>
    </w:p>
    <w:p w14:paraId="786C7F38" w14:textId="77777777" w:rsidR="000B6E69" w:rsidRPr="00366ABE" w:rsidRDefault="000B6E69" w:rsidP="000B6E69">
      <w:pPr>
        <w:rPr>
          <w:b/>
          <w:bCs/>
        </w:rPr>
      </w:pPr>
    </w:p>
    <w:p w14:paraId="4F65CF78" w14:textId="28AB3308" w:rsidR="005C4C03" w:rsidRPr="00366ABE" w:rsidRDefault="00CA38EA" w:rsidP="001020A9">
      <w:pPr>
        <w:jc w:val="center"/>
        <w:rPr>
          <w:rFonts w:ascii="Arial" w:eastAsia="Malgun Gothic" w:hAnsi="Arial" w:cs="Arial"/>
          <w:b/>
          <w:kern w:val="2"/>
          <w:sz w:val="28"/>
          <w:szCs w:val="28"/>
          <w:lang w:eastAsia="ko-KR"/>
        </w:rPr>
      </w:pPr>
      <w:r w:rsidRPr="00366ABE">
        <w:rPr>
          <w:rFonts w:ascii="Arial" w:eastAsia="Malgun Gothic" w:hAnsi="Arial" w:cs="Arial"/>
          <w:b/>
          <w:kern w:val="2"/>
          <w:sz w:val="28"/>
          <w:szCs w:val="28"/>
          <w:lang w:eastAsia="ko-KR"/>
        </w:rPr>
        <w:t>P</w:t>
      </w:r>
      <w:r w:rsidR="00E20156" w:rsidRPr="00366ABE">
        <w:rPr>
          <w:rFonts w:ascii="Arial" w:eastAsia="Malgun Gothic" w:hAnsi="Arial" w:cs="Arial"/>
          <w:b/>
          <w:kern w:val="2"/>
          <w:sz w:val="28"/>
          <w:szCs w:val="28"/>
          <w:lang w:eastAsia="ko-KR"/>
        </w:rPr>
        <w:t xml:space="preserve">irmąjį </w:t>
      </w:r>
      <w:r w:rsidR="00466417" w:rsidRPr="00366ABE">
        <w:rPr>
          <w:rFonts w:ascii="Arial" w:eastAsia="Malgun Gothic" w:hAnsi="Arial" w:cs="Arial"/>
          <w:b/>
          <w:kern w:val="2"/>
          <w:sz w:val="28"/>
          <w:szCs w:val="28"/>
          <w:lang w:eastAsia="ko-KR"/>
        </w:rPr>
        <w:t>„Samsung“</w:t>
      </w:r>
      <w:r w:rsidRPr="00366ABE">
        <w:rPr>
          <w:rFonts w:ascii="Arial" w:eastAsia="Malgun Gothic" w:hAnsi="Arial" w:cs="Arial"/>
          <w:b/>
          <w:kern w:val="2"/>
          <w:sz w:val="28"/>
          <w:szCs w:val="28"/>
          <w:lang w:eastAsia="ko-KR"/>
        </w:rPr>
        <w:t xml:space="preserve"> 8K raišk</w:t>
      </w:r>
      <w:r w:rsidR="00CE3E1B" w:rsidRPr="00366ABE">
        <w:rPr>
          <w:rFonts w:ascii="Arial" w:eastAsia="Malgun Gothic" w:hAnsi="Arial" w:cs="Arial"/>
          <w:b/>
          <w:kern w:val="2"/>
          <w:sz w:val="28"/>
          <w:szCs w:val="28"/>
          <w:lang w:eastAsia="ko-KR"/>
        </w:rPr>
        <w:t xml:space="preserve">os </w:t>
      </w:r>
      <w:r w:rsidR="001020A9" w:rsidRPr="00366ABE">
        <w:rPr>
          <w:rFonts w:ascii="Arial" w:eastAsia="Malgun Gothic" w:hAnsi="Arial" w:cs="Arial"/>
          <w:b/>
          <w:kern w:val="2"/>
          <w:sz w:val="28"/>
          <w:szCs w:val="28"/>
          <w:lang w:eastAsia="ko-KR"/>
        </w:rPr>
        <w:t>televizorių</w:t>
      </w:r>
      <w:r w:rsidRPr="00366ABE">
        <w:rPr>
          <w:rFonts w:ascii="Arial" w:eastAsia="Malgun Gothic" w:hAnsi="Arial" w:cs="Arial"/>
          <w:b/>
          <w:kern w:val="2"/>
          <w:sz w:val="28"/>
          <w:szCs w:val="28"/>
          <w:lang w:eastAsia="ko-KR"/>
        </w:rPr>
        <w:t xml:space="preserve"> </w:t>
      </w:r>
      <w:r w:rsidR="008021A8" w:rsidRPr="00366ABE">
        <w:rPr>
          <w:rFonts w:ascii="Arial" w:eastAsia="Malgun Gothic" w:hAnsi="Arial" w:cs="Arial"/>
          <w:b/>
          <w:kern w:val="2"/>
          <w:sz w:val="28"/>
          <w:szCs w:val="28"/>
          <w:lang w:eastAsia="ko-KR"/>
        </w:rPr>
        <w:t>jau galima</w:t>
      </w:r>
      <w:r w:rsidRPr="00366ABE">
        <w:rPr>
          <w:rFonts w:ascii="Arial" w:eastAsia="Malgun Gothic" w:hAnsi="Arial" w:cs="Arial"/>
          <w:b/>
          <w:kern w:val="2"/>
          <w:sz w:val="28"/>
          <w:szCs w:val="28"/>
          <w:lang w:eastAsia="ko-KR"/>
        </w:rPr>
        <w:t xml:space="preserve"> įsigyti </w:t>
      </w:r>
      <w:r w:rsidR="00E27DC6" w:rsidRPr="00366ABE">
        <w:rPr>
          <w:rFonts w:ascii="Arial" w:eastAsia="Malgun Gothic" w:hAnsi="Arial" w:cs="Arial"/>
          <w:b/>
          <w:kern w:val="2"/>
          <w:sz w:val="28"/>
          <w:szCs w:val="28"/>
          <w:lang w:eastAsia="ko-KR"/>
        </w:rPr>
        <w:t xml:space="preserve">ir </w:t>
      </w:r>
      <w:r w:rsidR="008021A8" w:rsidRPr="00366ABE">
        <w:rPr>
          <w:rFonts w:ascii="Arial" w:eastAsia="Malgun Gothic" w:hAnsi="Arial" w:cs="Arial"/>
          <w:b/>
          <w:kern w:val="2"/>
          <w:sz w:val="28"/>
          <w:szCs w:val="28"/>
          <w:lang w:eastAsia="ko-KR"/>
        </w:rPr>
        <w:t>Lietuvoje</w:t>
      </w:r>
    </w:p>
    <w:p w14:paraId="48F69E4A" w14:textId="77777777" w:rsidR="001020A9" w:rsidRPr="00366ABE" w:rsidRDefault="001020A9" w:rsidP="001020A9">
      <w:pPr>
        <w:jc w:val="center"/>
        <w:rPr>
          <w:rFonts w:ascii="Arial" w:eastAsia="Malgun Gothic" w:hAnsi="Arial" w:cs="Arial"/>
          <w:b/>
          <w:kern w:val="2"/>
          <w:sz w:val="28"/>
          <w:szCs w:val="28"/>
          <w:lang w:eastAsia="ko-KR"/>
        </w:rPr>
      </w:pPr>
    </w:p>
    <w:p w14:paraId="1DDF951C" w14:textId="13BE1F59" w:rsidR="004975B6" w:rsidRPr="00366ABE" w:rsidRDefault="001A0347" w:rsidP="0011048E">
      <w:pPr>
        <w:jc w:val="both"/>
        <w:rPr>
          <w:rFonts w:ascii="Arial" w:eastAsia="Batang" w:hAnsi="Arial" w:cs="Arial"/>
          <w:bCs/>
          <w:color w:val="000000" w:themeColor="text1"/>
          <w:kern w:val="2"/>
          <w:sz w:val="20"/>
          <w:szCs w:val="20"/>
          <w:lang w:eastAsia="ko-KR"/>
        </w:rPr>
      </w:pPr>
      <w:r w:rsidRPr="00366ABE">
        <w:rPr>
          <w:rFonts w:ascii="Arial" w:eastAsia="BatangChe" w:hAnsi="Arial" w:cs="Arial"/>
          <w:b/>
          <w:color w:val="000000" w:themeColor="text1"/>
          <w:sz w:val="20"/>
          <w:szCs w:val="20"/>
        </w:rPr>
        <w:t>Vilnius, Lietuva. 2018 m</w:t>
      </w:r>
      <w:r w:rsidR="00A23265" w:rsidRPr="00366ABE">
        <w:rPr>
          <w:rFonts w:ascii="Arial" w:eastAsia="BatangChe" w:hAnsi="Arial" w:cs="Arial"/>
          <w:b/>
          <w:color w:val="000000" w:themeColor="text1"/>
          <w:sz w:val="20"/>
          <w:szCs w:val="20"/>
        </w:rPr>
        <w:t>.</w:t>
      </w:r>
      <w:r w:rsidRPr="00366ABE">
        <w:rPr>
          <w:rFonts w:ascii="Arial" w:eastAsia="BatangChe" w:hAnsi="Arial" w:cs="Arial"/>
          <w:b/>
          <w:color w:val="000000" w:themeColor="text1"/>
          <w:sz w:val="20"/>
          <w:szCs w:val="20"/>
        </w:rPr>
        <w:t xml:space="preserve"> </w:t>
      </w:r>
      <w:r w:rsidR="002D7784" w:rsidRPr="00366ABE">
        <w:rPr>
          <w:rFonts w:ascii="Arial" w:eastAsia="BatangChe" w:hAnsi="Arial" w:cs="Arial"/>
          <w:b/>
          <w:color w:val="000000" w:themeColor="text1"/>
          <w:sz w:val="20"/>
          <w:szCs w:val="20"/>
        </w:rPr>
        <w:t xml:space="preserve">lapkričio </w:t>
      </w:r>
      <w:r w:rsidR="00691010">
        <w:rPr>
          <w:rFonts w:ascii="Arial" w:eastAsia="BatangChe" w:hAnsi="Arial" w:cs="Arial"/>
          <w:b/>
          <w:color w:val="000000" w:themeColor="text1"/>
          <w:sz w:val="20"/>
          <w:szCs w:val="20"/>
        </w:rPr>
        <w:t>2</w:t>
      </w:r>
      <w:bookmarkStart w:id="0" w:name="_GoBack"/>
      <w:bookmarkEnd w:id="0"/>
      <w:r w:rsidR="0009276A" w:rsidRPr="00366ABE">
        <w:rPr>
          <w:rFonts w:ascii="Arial" w:eastAsia="BatangChe" w:hAnsi="Arial" w:cs="Arial"/>
          <w:b/>
          <w:color w:val="000000" w:themeColor="text1"/>
          <w:sz w:val="20"/>
          <w:szCs w:val="20"/>
        </w:rPr>
        <w:t xml:space="preserve">2 </w:t>
      </w:r>
      <w:r w:rsidR="003B49CE" w:rsidRPr="00366ABE">
        <w:rPr>
          <w:rFonts w:ascii="Arial" w:eastAsia="BatangChe" w:hAnsi="Arial" w:cs="Arial"/>
          <w:b/>
          <w:color w:val="000000" w:themeColor="text1"/>
          <w:sz w:val="20"/>
          <w:szCs w:val="20"/>
        </w:rPr>
        <w:t>d.</w:t>
      </w:r>
      <w:r w:rsidR="00EF3061" w:rsidRPr="00366ABE">
        <w:rPr>
          <w:rFonts w:ascii="Arial" w:hAnsi="Arial" w:cs="Arial"/>
          <w:color w:val="000000" w:themeColor="text1"/>
          <w:sz w:val="20"/>
          <w:szCs w:val="20"/>
        </w:rPr>
        <w:t xml:space="preserve"> </w:t>
      </w:r>
      <w:r w:rsidR="00E3112B" w:rsidRPr="00366ABE">
        <w:rPr>
          <w:rFonts w:ascii="Arial" w:hAnsi="Arial" w:cs="Arial"/>
          <w:color w:val="000000" w:themeColor="text1"/>
          <w:sz w:val="20"/>
          <w:szCs w:val="20"/>
        </w:rPr>
        <w:t xml:space="preserve">Pirmasis </w:t>
      </w:r>
      <w:r w:rsidR="00E3112B" w:rsidRPr="00366ABE">
        <w:rPr>
          <w:rFonts w:ascii="Arial" w:eastAsiaTheme="minorEastAsia" w:hAnsi="Arial" w:cs="Arial"/>
          <w:color w:val="000000" w:themeColor="text1"/>
          <w:sz w:val="20"/>
          <w:szCs w:val="20"/>
        </w:rPr>
        <w:t>„Samsung</w:t>
      </w:r>
      <w:r w:rsidR="00E3112B" w:rsidRPr="00366ABE">
        <w:rPr>
          <w:rFonts w:ascii="Arial" w:eastAsia="Batang" w:hAnsi="Arial" w:cs="Arial"/>
          <w:bCs/>
          <w:color w:val="000000" w:themeColor="text1"/>
          <w:kern w:val="2"/>
          <w:sz w:val="20"/>
          <w:szCs w:val="20"/>
          <w:lang w:eastAsia="ko-KR"/>
        </w:rPr>
        <w:t>“ televizorius su dirbtiniu intelektu pagrįsta „AI Upscaling“ technologija – jau Lietuvos parduotuvėse.</w:t>
      </w:r>
      <w:r w:rsidR="00805FE7">
        <w:rPr>
          <w:rFonts w:ascii="Arial" w:eastAsia="Batang" w:hAnsi="Arial" w:cs="Arial"/>
          <w:bCs/>
          <w:color w:val="000000" w:themeColor="text1"/>
          <w:kern w:val="2"/>
          <w:sz w:val="20"/>
          <w:szCs w:val="20"/>
          <w:lang w:eastAsia="ko-KR"/>
        </w:rPr>
        <w:t xml:space="preserve"> </w:t>
      </w:r>
      <w:r w:rsidR="00E27DC6" w:rsidRPr="00366ABE">
        <w:rPr>
          <w:rFonts w:ascii="Arial" w:eastAsiaTheme="minorEastAsia" w:hAnsi="Arial" w:cs="Arial"/>
          <w:color w:val="000000" w:themeColor="text1"/>
          <w:sz w:val="20"/>
          <w:szCs w:val="20"/>
        </w:rPr>
        <w:t>„</w:t>
      </w:r>
      <w:r w:rsidR="00E27DC6" w:rsidRPr="00366ABE">
        <w:rPr>
          <w:rFonts w:ascii="Arial" w:eastAsia="Batang" w:hAnsi="Arial" w:cs="Arial"/>
          <w:bCs/>
          <w:color w:val="000000" w:themeColor="text1"/>
          <w:kern w:val="2"/>
          <w:sz w:val="20"/>
          <w:szCs w:val="20"/>
          <w:lang w:eastAsia="ko-KR"/>
        </w:rPr>
        <w:t>Q900R QLED 8K</w:t>
      </w:r>
      <w:r w:rsidR="001C6E13">
        <w:rPr>
          <w:rFonts w:ascii="Arial" w:eastAsia="Batang" w:hAnsi="Arial" w:cs="Arial"/>
          <w:bCs/>
          <w:color w:val="000000" w:themeColor="text1"/>
          <w:kern w:val="2"/>
          <w:sz w:val="20"/>
          <w:szCs w:val="20"/>
          <w:lang w:eastAsia="ko-KR"/>
        </w:rPr>
        <w:t>“</w:t>
      </w:r>
      <w:r w:rsidR="00EF3061" w:rsidRPr="00366ABE">
        <w:rPr>
          <w:rFonts w:ascii="Arial" w:eastAsia="Batang" w:hAnsi="Arial" w:cs="Arial"/>
          <w:bCs/>
          <w:color w:val="000000" w:themeColor="text1"/>
          <w:kern w:val="2"/>
          <w:sz w:val="20"/>
          <w:szCs w:val="20"/>
          <w:lang w:eastAsia="ko-KR"/>
        </w:rPr>
        <w:t xml:space="preserve"> televizori</w:t>
      </w:r>
      <w:r w:rsidR="001C6E13">
        <w:rPr>
          <w:rFonts w:ascii="Arial" w:eastAsia="Batang" w:hAnsi="Arial" w:cs="Arial"/>
          <w:bCs/>
          <w:color w:val="000000" w:themeColor="text1"/>
          <w:kern w:val="2"/>
          <w:sz w:val="20"/>
          <w:szCs w:val="20"/>
          <w:lang w:eastAsia="ko-KR"/>
        </w:rPr>
        <w:t>au</w:t>
      </w:r>
      <w:r w:rsidR="00EF3061" w:rsidRPr="00366ABE">
        <w:rPr>
          <w:rFonts w:ascii="Arial" w:eastAsia="Batang" w:hAnsi="Arial" w:cs="Arial"/>
          <w:bCs/>
          <w:color w:val="000000" w:themeColor="text1"/>
          <w:kern w:val="2"/>
          <w:sz w:val="20"/>
          <w:szCs w:val="20"/>
          <w:lang w:eastAsia="ko-KR"/>
        </w:rPr>
        <w:t>s veikimas pagrįstas n</w:t>
      </w:r>
      <w:r w:rsidR="00622A97" w:rsidRPr="00366ABE">
        <w:rPr>
          <w:rFonts w:ascii="Arial" w:eastAsia="Batang" w:hAnsi="Arial" w:cs="Arial"/>
          <w:bCs/>
          <w:color w:val="000000" w:themeColor="text1"/>
          <w:kern w:val="2"/>
          <w:sz w:val="20"/>
          <w:szCs w:val="20"/>
          <w:lang w:eastAsia="ko-KR"/>
        </w:rPr>
        <w:t>aujausia dirbtinio intelekto sistema</w:t>
      </w:r>
      <w:r w:rsidR="00E27DC6" w:rsidRPr="00366ABE">
        <w:rPr>
          <w:rFonts w:ascii="Arial" w:eastAsia="Batang" w:hAnsi="Arial" w:cs="Arial"/>
          <w:bCs/>
          <w:color w:val="000000" w:themeColor="text1"/>
          <w:kern w:val="2"/>
          <w:sz w:val="20"/>
          <w:szCs w:val="20"/>
          <w:lang w:eastAsia="ko-KR"/>
        </w:rPr>
        <w:t xml:space="preserve">. Ši sistema </w:t>
      </w:r>
      <w:r w:rsidR="00D11D0D">
        <w:rPr>
          <w:rFonts w:ascii="Arial" w:eastAsia="Batang" w:hAnsi="Arial" w:cs="Arial"/>
          <w:bCs/>
          <w:color w:val="000000" w:themeColor="text1"/>
          <w:kern w:val="2"/>
          <w:sz w:val="20"/>
          <w:szCs w:val="20"/>
          <w:lang w:eastAsia="ko-KR"/>
        </w:rPr>
        <w:t xml:space="preserve">geba </w:t>
      </w:r>
      <w:r w:rsidR="00242A6D" w:rsidRPr="00366ABE">
        <w:rPr>
          <w:rFonts w:ascii="Arial" w:eastAsia="Batang" w:hAnsi="Arial" w:cs="Arial"/>
          <w:bCs/>
          <w:color w:val="000000" w:themeColor="text1"/>
          <w:kern w:val="2"/>
          <w:sz w:val="20"/>
          <w:szCs w:val="20"/>
          <w:lang w:eastAsia="ko-KR"/>
        </w:rPr>
        <w:t xml:space="preserve">beveik </w:t>
      </w:r>
      <w:r w:rsidR="000179E2" w:rsidRPr="00366ABE">
        <w:rPr>
          <w:rFonts w:ascii="Arial" w:eastAsia="Batang" w:hAnsi="Arial" w:cs="Arial"/>
          <w:bCs/>
          <w:color w:val="000000" w:themeColor="text1"/>
          <w:kern w:val="2"/>
          <w:sz w:val="20"/>
          <w:szCs w:val="20"/>
          <w:lang w:eastAsia="ko-KR"/>
        </w:rPr>
        <w:t>bet kokio tipo turinį</w:t>
      </w:r>
      <w:r w:rsidR="00C1077D">
        <w:rPr>
          <w:rFonts w:ascii="Arial" w:eastAsia="Batang" w:hAnsi="Arial" w:cs="Arial"/>
          <w:bCs/>
          <w:color w:val="000000" w:themeColor="text1"/>
          <w:kern w:val="2"/>
          <w:sz w:val="20"/>
          <w:szCs w:val="20"/>
          <w:lang w:eastAsia="ko-KR"/>
        </w:rPr>
        <w:t xml:space="preserve"> </w:t>
      </w:r>
      <w:r w:rsidR="00D11D0D">
        <w:rPr>
          <w:rFonts w:ascii="Arial" w:eastAsia="Batang" w:hAnsi="Arial" w:cs="Arial"/>
          <w:bCs/>
          <w:color w:val="000000" w:themeColor="text1"/>
          <w:kern w:val="2"/>
          <w:sz w:val="20"/>
          <w:szCs w:val="20"/>
          <w:lang w:eastAsia="ko-KR"/>
        </w:rPr>
        <w:t>konvertuoti</w:t>
      </w:r>
      <w:r w:rsidR="00D10F64" w:rsidRPr="00366ABE">
        <w:rPr>
          <w:rFonts w:ascii="Arial" w:eastAsia="Batang" w:hAnsi="Arial" w:cs="Arial"/>
          <w:bCs/>
          <w:color w:val="000000" w:themeColor="text1"/>
          <w:kern w:val="2"/>
          <w:sz w:val="20"/>
          <w:szCs w:val="20"/>
          <w:lang w:eastAsia="ko-KR"/>
        </w:rPr>
        <w:t xml:space="preserve"> į </w:t>
      </w:r>
      <w:r w:rsidR="00D10F64" w:rsidRPr="00366ABE">
        <w:rPr>
          <w:rFonts w:ascii="Arial" w:hAnsi="Arial" w:cs="Arial"/>
          <w:noProof/>
          <w:color w:val="000000" w:themeColor="text1"/>
          <w:sz w:val="20"/>
          <w:szCs w:val="20"/>
        </w:rPr>
        <w:t>8K raišką</w:t>
      </w:r>
      <w:r w:rsidR="00D11D0D">
        <w:rPr>
          <w:rFonts w:ascii="Arial" w:hAnsi="Arial" w:cs="Arial"/>
          <w:noProof/>
          <w:color w:val="000000" w:themeColor="text1"/>
          <w:sz w:val="20"/>
          <w:szCs w:val="20"/>
        </w:rPr>
        <w:t xml:space="preserve">, taip leisdama šią vaizdo kokybę išnaudoti jau šiandien. </w:t>
      </w:r>
    </w:p>
    <w:p w14:paraId="0D617028" w14:textId="77777777" w:rsidR="005C4C03" w:rsidRPr="00366ABE" w:rsidRDefault="005C4C03" w:rsidP="0011048E">
      <w:pPr>
        <w:jc w:val="both"/>
        <w:rPr>
          <w:rFonts w:ascii="Arial" w:eastAsia="Batang" w:hAnsi="Arial" w:cs="Arial"/>
          <w:bCs/>
          <w:color w:val="000000" w:themeColor="text1"/>
          <w:kern w:val="2"/>
          <w:sz w:val="20"/>
          <w:szCs w:val="20"/>
          <w:lang w:eastAsia="ko-KR"/>
        </w:rPr>
      </w:pPr>
    </w:p>
    <w:p w14:paraId="64B505C6" w14:textId="651A67AE" w:rsidR="00DA57E7" w:rsidRPr="00366ABE" w:rsidRDefault="00DA57E7" w:rsidP="0011048E">
      <w:pPr>
        <w:jc w:val="both"/>
        <w:rPr>
          <w:rFonts w:ascii="Arial" w:eastAsiaTheme="minorEastAsia" w:hAnsi="Arial" w:cs="Arial"/>
          <w:color w:val="000000" w:themeColor="text1"/>
          <w:sz w:val="20"/>
          <w:szCs w:val="20"/>
        </w:rPr>
      </w:pPr>
      <w:r w:rsidRPr="00366ABE">
        <w:rPr>
          <w:rFonts w:ascii="Arial" w:eastAsiaTheme="minorEastAsia" w:hAnsi="Arial" w:cs="Arial"/>
          <w:color w:val="000000" w:themeColor="text1"/>
          <w:sz w:val="20"/>
          <w:szCs w:val="20"/>
        </w:rPr>
        <w:t xml:space="preserve">Naujieji televizoriai yra </w:t>
      </w:r>
      <w:r w:rsidR="00242A6D" w:rsidRPr="00366ABE">
        <w:rPr>
          <w:rFonts w:ascii="Arial" w:eastAsiaTheme="minorEastAsia" w:hAnsi="Arial" w:cs="Arial"/>
          <w:color w:val="000000" w:themeColor="text1"/>
          <w:sz w:val="20"/>
          <w:szCs w:val="20"/>
        </w:rPr>
        <w:t xml:space="preserve">trijų </w:t>
      </w:r>
      <w:r w:rsidRPr="00366ABE">
        <w:rPr>
          <w:rFonts w:ascii="Arial" w:eastAsiaTheme="minorEastAsia" w:hAnsi="Arial" w:cs="Arial"/>
          <w:color w:val="000000" w:themeColor="text1"/>
          <w:sz w:val="20"/>
          <w:szCs w:val="20"/>
        </w:rPr>
        <w:t>skirtingų</w:t>
      </w:r>
      <w:r w:rsidR="003669CE" w:rsidRPr="00366ABE">
        <w:rPr>
          <w:rFonts w:ascii="Arial" w:eastAsiaTheme="minorEastAsia" w:hAnsi="Arial" w:cs="Arial"/>
          <w:color w:val="000000" w:themeColor="text1"/>
          <w:sz w:val="20"/>
          <w:szCs w:val="20"/>
        </w:rPr>
        <w:t xml:space="preserve"> </w:t>
      </w:r>
      <w:r w:rsidRPr="00366ABE">
        <w:rPr>
          <w:rFonts w:ascii="Arial" w:eastAsiaTheme="minorEastAsia" w:hAnsi="Arial" w:cs="Arial"/>
          <w:color w:val="000000" w:themeColor="text1"/>
          <w:sz w:val="20"/>
          <w:szCs w:val="20"/>
        </w:rPr>
        <w:t>įstrižainių</w:t>
      </w:r>
      <w:r w:rsidR="00792063" w:rsidRPr="00366ABE">
        <w:rPr>
          <w:rFonts w:ascii="Arial" w:eastAsiaTheme="minorEastAsia" w:hAnsi="Arial" w:cs="Arial"/>
          <w:color w:val="000000" w:themeColor="text1"/>
          <w:sz w:val="20"/>
          <w:szCs w:val="20"/>
        </w:rPr>
        <w:t xml:space="preserve"> </w:t>
      </w:r>
      <w:r w:rsidRPr="00366ABE">
        <w:rPr>
          <w:rFonts w:ascii="Arial" w:eastAsiaTheme="minorEastAsia" w:hAnsi="Arial" w:cs="Arial"/>
          <w:color w:val="000000" w:themeColor="text1"/>
          <w:sz w:val="20"/>
          <w:szCs w:val="20"/>
        </w:rPr>
        <w:t>ir turi keletą 8K raiškos patobulinimų</w:t>
      </w:r>
      <w:r w:rsidR="00636441" w:rsidRPr="00366ABE">
        <w:rPr>
          <w:rFonts w:ascii="Arial" w:eastAsiaTheme="minorEastAsia" w:hAnsi="Arial" w:cs="Arial"/>
          <w:color w:val="000000" w:themeColor="text1"/>
          <w:sz w:val="20"/>
          <w:szCs w:val="20"/>
        </w:rPr>
        <w:t xml:space="preserve">. Tai </w:t>
      </w:r>
      <w:r w:rsidR="00792063" w:rsidRPr="00366ABE">
        <w:rPr>
          <w:rFonts w:ascii="Arial" w:eastAsiaTheme="minorEastAsia" w:hAnsi="Arial" w:cs="Arial"/>
          <w:color w:val="000000" w:themeColor="text1"/>
          <w:sz w:val="20"/>
          <w:szCs w:val="20"/>
        </w:rPr>
        <w:t xml:space="preserve">8K raišką </w:t>
      </w:r>
      <w:r w:rsidR="00636441" w:rsidRPr="00366ABE">
        <w:rPr>
          <w:rFonts w:ascii="Arial" w:eastAsiaTheme="minorEastAsia" w:hAnsi="Arial" w:cs="Arial"/>
          <w:color w:val="000000" w:themeColor="text1"/>
          <w:sz w:val="20"/>
          <w:szCs w:val="20"/>
        </w:rPr>
        <w:t>sukurianti</w:t>
      </w:r>
      <w:r w:rsidR="00792063" w:rsidRPr="00366ABE">
        <w:rPr>
          <w:rFonts w:ascii="Arial" w:eastAsiaTheme="minorEastAsia" w:hAnsi="Arial" w:cs="Arial"/>
          <w:color w:val="000000" w:themeColor="text1"/>
          <w:sz w:val="20"/>
          <w:szCs w:val="20"/>
        </w:rPr>
        <w:t xml:space="preserve"> </w:t>
      </w:r>
      <w:r w:rsidRPr="00366ABE">
        <w:rPr>
          <w:rFonts w:ascii="Arial" w:eastAsiaTheme="minorEastAsia" w:hAnsi="Arial" w:cs="Arial"/>
          <w:color w:val="000000" w:themeColor="text1"/>
          <w:sz w:val="20"/>
          <w:szCs w:val="20"/>
        </w:rPr>
        <w:t>„Real 8K“ rezoliucij</w:t>
      </w:r>
      <w:r w:rsidR="00636441" w:rsidRPr="00366ABE">
        <w:rPr>
          <w:rFonts w:ascii="Arial" w:eastAsiaTheme="minorEastAsia" w:hAnsi="Arial" w:cs="Arial"/>
          <w:color w:val="000000" w:themeColor="text1"/>
          <w:sz w:val="20"/>
          <w:szCs w:val="20"/>
        </w:rPr>
        <w:t>a</w:t>
      </w:r>
      <w:r w:rsidRPr="00366ABE">
        <w:rPr>
          <w:rFonts w:ascii="Arial" w:eastAsiaTheme="minorEastAsia" w:hAnsi="Arial" w:cs="Arial"/>
          <w:color w:val="000000" w:themeColor="text1"/>
          <w:sz w:val="20"/>
          <w:szCs w:val="20"/>
        </w:rPr>
        <w:t xml:space="preserve">, </w:t>
      </w:r>
      <w:r w:rsidR="00792063" w:rsidRPr="00366ABE">
        <w:rPr>
          <w:rFonts w:ascii="Arial" w:eastAsiaTheme="minorEastAsia" w:hAnsi="Arial" w:cs="Arial"/>
          <w:color w:val="000000" w:themeColor="text1"/>
          <w:sz w:val="20"/>
          <w:szCs w:val="20"/>
        </w:rPr>
        <w:t xml:space="preserve">dešimt kartų už tradicinį televizorių šviesesnį ekraną </w:t>
      </w:r>
      <w:r w:rsidR="00636441" w:rsidRPr="00366ABE">
        <w:rPr>
          <w:rFonts w:ascii="Arial" w:eastAsiaTheme="minorEastAsia" w:hAnsi="Arial" w:cs="Arial"/>
          <w:color w:val="000000" w:themeColor="text1"/>
          <w:sz w:val="20"/>
          <w:szCs w:val="20"/>
        </w:rPr>
        <w:t xml:space="preserve">užtikrinanti </w:t>
      </w:r>
      <w:r w:rsidRPr="00366ABE">
        <w:rPr>
          <w:rFonts w:ascii="Arial" w:eastAsiaTheme="minorEastAsia" w:hAnsi="Arial" w:cs="Arial"/>
          <w:color w:val="000000" w:themeColor="text1"/>
          <w:sz w:val="20"/>
          <w:szCs w:val="20"/>
        </w:rPr>
        <w:t xml:space="preserve">„Q HDR 8K“ </w:t>
      </w:r>
      <w:r w:rsidR="00636441" w:rsidRPr="00366ABE">
        <w:rPr>
          <w:rFonts w:ascii="Arial" w:eastAsiaTheme="minorEastAsia" w:hAnsi="Arial" w:cs="Arial"/>
          <w:color w:val="000000" w:themeColor="text1"/>
          <w:sz w:val="20"/>
          <w:szCs w:val="20"/>
        </w:rPr>
        <w:t>technologija</w:t>
      </w:r>
      <w:r w:rsidR="00792063" w:rsidRPr="00366ABE">
        <w:rPr>
          <w:rFonts w:ascii="Arial" w:eastAsiaTheme="minorEastAsia" w:hAnsi="Arial" w:cs="Arial"/>
          <w:color w:val="000000" w:themeColor="text1"/>
          <w:sz w:val="20"/>
          <w:szCs w:val="20"/>
        </w:rPr>
        <w:t xml:space="preserve"> </w:t>
      </w:r>
      <w:r w:rsidRPr="00366ABE">
        <w:rPr>
          <w:rFonts w:ascii="Arial" w:eastAsiaTheme="minorEastAsia" w:hAnsi="Arial" w:cs="Arial"/>
          <w:color w:val="000000" w:themeColor="text1"/>
          <w:sz w:val="20"/>
          <w:szCs w:val="20"/>
        </w:rPr>
        <w:t xml:space="preserve">ir </w:t>
      </w:r>
      <w:r w:rsidR="00792063" w:rsidRPr="00366ABE">
        <w:rPr>
          <w:rFonts w:ascii="Arial" w:eastAsiaTheme="minorEastAsia" w:hAnsi="Arial" w:cs="Arial"/>
          <w:color w:val="000000" w:themeColor="text1"/>
          <w:sz w:val="20"/>
          <w:szCs w:val="20"/>
        </w:rPr>
        <w:t>prie</w:t>
      </w:r>
      <w:r w:rsidR="00636441" w:rsidRPr="00366ABE">
        <w:rPr>
          <w:rFonts w:ascii="Arial" w:eastAsiaTheme="minorEastAsia" w:hAnsi="Arial" w:cs="Arial"/>
          <w:color w:val="000000" w:themeColor="text1"/>
          <w:sz w:val="20"/>
          <w:szCs w:val="20"/>
        </w:rPr>
        <w:t xml:space="preserve"> apšvietimo sąlygų prisitaikantis</w:t>
      </w:r>
      <w:r w:rsidR="00792063" w:rsidRPr="00366ABE">
        <w:rPr>
          <w:rFonts w:ascii="Arial" w:eastAsiaTheme="minorEastAsia" w:hAnsi="Arial" w:cs="Arial"/>
          <w:color w:val="000000" w:themeColor="text1"/>
          <w:sz w:val="20"/>
          <w:szCs w:val="20"/>
        </w:rPr>
        <w:t xml:space="preserve"> </w:t>
      </w:r>
      <w:r w:rsidRPr="00366ABE">
        <w:rPr>
          <w:rFonts w:ascii="Arial" w:eastAsiaTheme="minorEastAsia" w:hAnsi="Arial" w:cs="Arial"/>
          <w:color w:val="000000" w:themeColor="text1"/>
          <w:sz w:val="20"/>
          <w:szCs w:val="20"/>
        </w:rPr>
        <w:t>„Quantum</w:t>
      </w:r>
      <w:r w:rsidR="00242A6D" w:rsidRPr="00366ABE">
        <w:rPr>
          <w:rFonts w:ascii="Arial" w:eastAsiaTheme="minorEastAsia" w:hAnsi="Arial" w:cs="Arial"/>
          <w:color w:val="000000" w:themeColor="text1"/>
          <w:sz w:val="20"/>
          <w:szCs w:val="20"/>
        </w:rPr>
        <w:t xml:space="preserve"> 8K</w:t>
      </w:r>
      <w:r w:rsidRPr="00366ABE">
        <w:rPr>
          <w:rFonts w:ascii="Arial" w:eastAsiaTheme="minorEastAsia" w:hAnsi="Arial" w:cs="Arial"/>
          <w:color w:val="000000" w:themeColor="text1"/>
          <w:sz w:val="20"/>
          <w:szCs w:val="20"/>
        </w:rPr>
        <w:t>“</w:t>
      </w:r>
      <w:r w:rsidR="004659A7" w:rsidRPr="00366ABE">
        <w:rPr>
          <w:rFonts w:ascii="Arial" w:eastAsiaTheme="minorEastAsia" w:hAnsi="Arial" w:cs="Arial"/>
          <w:color w:val="000000" w:themeColor="text1"/>
          <w:sz w:val="20"/>
          <w:szCs w:val="20"/>
        </w:rPr>
        <w:t xml:space="preserve"> </w:t>
      </w:r>
      <w:r w:rsidR="00636441" w:rsidRPr="00366ABE">
        <w:rPr>
          <w:rFonts w:ascii="Arial" w:eastAsiaTheme="minorEastAsia" w:hAnsi="Arial" w:cs="Arial"/>
          <w:color w:val="000000" w:themeColor="text1"/>
          <w:sz w:val="20"/>
          <w:szCs w:val="20"/>
        </w:rPr>
        <w:t>procesorius</w:t>
      </w:r>
      <w:r w:rsidRPr="00366ABE">
        <w:rPr>
          <w:rFonts w:ascii="Arial" w:eastAsiaTheme="minorEastAsia" w:hAnsi="Arial" w:cs="Arial"/>
          <w:color w:val="000000" w:themeColor="text1"/>
          <w:sz w:val="20"/>
          <w:szCs w:val="20"/>
        </w:rPr>
        <w:t>.</w:t>
      </w:r>
      <w:r w:rsidR="000A23B2">
        <w:rPr>
          <w:rFonts w:ascii="Arial" w:eastAsiaTheme="minorEastAsia" w:hAnsi="Arial" w:cs="Arial"/>
          <w:color w:val="000000" w:themeColor="text1"/>
          <w:sz w:val="20"/>
          <w:szCs w:val="20"/>
        </w:rPr>
        <w:t xml:space="preserve"> </w:t>
      </w:r>
      <w:r w:rsidR="00D7228C">
        <w:rPr>
          <w:rFonts w:ascii="Arial" w:eastAsiaTheme="minorEastAsia" w:hAnsi="Arial" w:cs="Arial"/>
          <w:color w:val="000000" w:themeColor="text1"/>
          <w:sz w:val="20"/>
          <w:szCs w:val="20"/>
        </w:rPr>
        <w:t xml:space="preserve">Visa tai kiekvieno mūsų </w:t>
      </w:r>
      <w:r w:rsidR="000A23B2">
        <w:rPr>
          <w:rFonts w:ascii="Arial" w:eastAsiaTheme="minorEastAsia" w:hAnsi="Arial" w:cs="Arial"/>
          <w:color w:val="000000" w:themeColor="text1"/>
          <w:sz w:val="20"/>
          <w:szCs w:val="20"/>
        </w:rPr>
        <w:t>svetain</w:t>
      </w:r>
      <w:r w:rsidR="00D7228C">
        <w:rPr>
          <w:rFonts w:ascii="Arial" w:eastAsiaTheme="minorEastAsia" w:hAnsi="Arial" w:cs="Arial"/>
          <w:color w:val="000000" w:themeColor="text1"/>
          <w:sz w:val="20"/>
          <w:szCs w:val="20"/>
        </w:rPr>
        <w:t>ę gali</w:t>
      </w:r>
      <w:r w:rsidR="000A23B2">
        <w:rPr>
          <w:rFonts w:ascii="Arial" w:eastAsiaTheme="minorEastAsia" w:hAnsi="Arial" w:cs="Arial"/>
          <w:color w:val="000000" w:themeColor="text1"/>
          <w:sz w:val="20"/>
          <w:szCs w:val="20"/>
        </w:rPr>
        <w:t xml:space="preserve"> paversti namų kino sal</w:t>
      </w:r>
      <w:r w:rsidR="00D7228C">
        <w:rPr>
          <w:rFonts w:ascii="Arial" w:eastAsiaTheme="minorEastAsia" w:hAnsi="Arial" w:cs="Arial"/>
          <w:color w:val="000000" w:themeColor="text1"/>
          <w:sz w:val="20"/>
          <w:szCs w:val="20"/>
        </w:rPr>
        <w:t>e</w:t>
      </w:r>
      <w:r w:rsidR="000A23B2">
        <w:rPr>
          <w:rFonts w:ascii="Arial" w:eastAsiaTheme="minorEastAsia" w:hAnsi="Arial" w:cs="Arial"/>
          <w:color w:val="000000" w:themeColor="text1"/>
          <w:sz w:val="20"/>
          <w:szCs w:val="20"/>
        </w:rPr>
        <w:t xml:space="preserve">. </w:t>
      </w:r>
    </w:p>
    <w:p w14:paraId="6E185FFB" w14:textId="77777777" w:rsidR="005C4C03" w:rsidRPr="00366ABE" w:rsidRDefault="005C4C03" w:rsidP="0011048E">
      <w:pPr>
        <w:jc w:val="both"/>
        <w:rPr>
          <w:rFonts w:ascii="Arial" w:eastAsia="Batang" w:hAnsi="Arial" w:cs="Arial"/>
          <w:bCs/>
          <w:color w:val="000000" w:themeColor="text1"/>
          <w:kern w:val="2"/>
          <w:sz w:val="20"/>
          <w:szCs w:val="20"/>
          <w:lang w:eastAsia="ko-KR"/>
        </w:rPr>
      </w:pPr>
    </w:p>
    <w:p w14:paraId="26773614" w14:textId="183819DA" w:rsidR="004975B6" w:rsidRPr="00366ABE" w:rsidRDefault="00E05F82" w:rsidP="0011048E">
      <w:pPr>
        <w:jc w:val="both"/>
        <w:rPr>
          <w:rFonts w:ascii="Arial" w:eastAsia="Times New Roman" w:hAnsi="Arial" w:cs="Arial"/>
          <w:color w:val="000000" w:themeColor="text1"/>
          <w:sz w:val="20"/>
          <w:szCs w:val="20"/>
          <w:shd w:val="clear" w:color="auto" w:fill="FFFFFF"/>
        </w:rPr>
      </w:pPr>
      <w:r w:rsidRPr="00366ABE">
        <w:rPr>
          <w:rFonts w:ascii="Arial" w:hAnsi="Arial" w:cs="Arial"/>
          <w:color w:val="000000" w:themeColor="text1"/>
          <w:sz w:val="20"/>
          <w:szCs w:val="20"/>
        </w:rPr>
        <w:t xml:space="preserve">„Pristatydami vartotojams naują </w:t>
      </w:r>
      <w:r w:rsidR="00283202" w:rsidRPr="00366ABE">
        <w:rPr>
          <w:rFonts w:ascii="Arial" w:hAnsi="Arial" w:cs="Arial"/>
          <w:color w:val="000000" w:themeColor="text1"/>
          <w:sz w:val="20"/>
          <w:szCs w:val="20"/>
        </w:rPr>
        <w:t>„</w:t>
      </w:r>
      <w:r w:rsidRPr="00366ABE">
        <w:rPr>
          <w:rFonts w:ascii="Arial" w:hAnsi="Arial" w:cs="Arial"/>
          <w:color w:val="000000" w:themeColor="text1"/>
          <w:sz w:val="20"/>
          <w:szCs w:val="20"/>
        </w:rPr>
        <w:t>QLED</w:t>
      </w:r>
      <w:r w:rsidR="00283202" w:rsidRPr="00366ABE">
        <w:rPr>
          <w:rFonts w:ascii="Arial" w:hAnsi="Arial" w:cs="Arial"/>
          <w:color w:val="000000" w:themeColor="text1"/>
          <w:sz w:val="20"/>
          <w:szCs w:val="20"/>
        </w:rPr>
        <w:t>“</w:t>
      </w:r>
      <w:r w:rsidRPr="00366ABE">
        <w:rPr>
          <w:rFonts w:ascii="Arial" w:hAnsi="Arial" w:cs="Arial"/>
          <w:color w:val="000000" w:themeColor="text1"/>
          <w:sz w:val="20"/>
          <w:szCs w:val="20"/>
        </w:rPr>
        <w:t xml:space="preserve"> televizorių su </w:t>
      </w:r>
      <w:r w:rsidRPr="00366ABE">
        <w:rPr>
          <w:rFonts w:ascii="Arial" w:eastAsia="Times New Roman" w:hAnsi="Arial" w:cs="Arial"/>
          <w:color w:val="000000" w:themeColor="text1"/>
          <w:sz w:val="20"/>
          <w:szCs w:val="20"/>
          <w:shd w:val="clear" w:color="auto" w:fill="FFFFFF"/>
        </w:rPr>
        <w:t>8K raiška ir dirbtinio intelekto technologija</w:t>
      </w:r>
      <w:r w:rsidR="00C2455A" w:rsidRPr="00366ABE">
        <w:rPr>
          <w:rFonts w:ascii="Arial" w:eastAsia="Times New Roman" w:hAnsi="Arial" w:cs="Arial"/>
          <w:b/>
          <w:color w:val="000000" w:themeColor="text1"/>
          <w:sz w:val="20"/>
          <w:szCs w:val="20"/>
          <w:shd w:val="clear" w:color="auto" w:fill="FFFFFF"/>
        </w:rPr>
        <w:t xml:space="preserve"> </w:t>
      </w:r>
      <w:r w:rsidRPr="00366ABE">
        <w:rPr>
          <w:rFonts w:ascii="Arial" w:eastAsia="Times New Roman" w:hAnsi="Arial" w:cs="Arial"/>
          <w:color w:val="000000" w:themeColor="text1"/>
          <w:sz w:val="20"/>
          <w:szCs w:val="20"/>
        </w:rPr>
        <w:t>esame žingsniu priekyje</w:t>
      </w:r>
      <w:r w:rsidR="006B015D" w:rsidRPr="00366ABE">
        <w:rPr>
          <w:rFonts w:ascii="Arial" w:eastAsia="Times New Roman" w:hAnsi="Arial" w:cs="Arial"/>
          <w:color w:val="000000" w:themeColor="text1"/>
          <w:sz w:val="20"/>
          <w:szCs w:val="20"/>
        </w:rPr>
        <w:t xml:space="preserve"> </w:t>
      </w:r>
      <w:r w:rsidR="002C2996" w:rsidRPr="00366ABE">
        <w:rPr>
          <w:rFonts w:ascii="Arial" w:eastAsia="Times New Roman" w:hAnsi="Arial" w:cs="Arial"/>
          <w:color w:val="000000" w:themeColor="text1"/>
          <w:sz w:val="20"/>
          <w:szCs w:val="20"/>
        </w:rPr>
        <w:t xml:space="preserve">televizorių </w:t>
      </w:r>
      <w:r w:rsidR="006B015D" w:rsidRPr="00366ABE">
        <w:rPr>
          <w:rFonts w:ascii="Arial" w:eastAsia="Times New Roman" w:hAnsi="Arial" w:cs="Arial"/>
          <w:color w:val="000000" w:themeColor="text1"/>
          <w:sz w:val="20"/>
          <w:szCs w:val="20"/>
        </w:rPr>
        <w:t>rinkoje</w:t>
      </w:r>
      <w:r w:rsidR="002C2996" w:rsidRPr="00366ABE">
        <w:rPr>
          <w:rFonts w:ascii="Arial" w:eastAsia="Times New Roman" w:hAnsi="Arial" w:cs="Arial"/>
          <w:color w:val="000000" w:themeColor="text1"/>
          <w:sz w:val="20"/>
          <w:szCs w:val="20"/>
        </w:rPr>
        <w:t>. N</w:t>
      </w:r>
      <w:r w:rsidR="006B015D" w:rsidRPr="00366ABE">
        <w:rPr>
          <w:rFonts w:ascii="Arial" w:eastAsia="Times New Roman" w:hAnsi="Arial" w:cs="Arial"/>
          <w:color w:val="000000" w:themeColor="text1"/>
          <w:sz w:val="20"/>
          <w:szCs w:val="20"/>
        </w:rPr>
        <w:t xml:space="preserve">aujasis įrenginys </w:t>
      </w:r>
      <w:r w:rsidR="002C2996" w:rsidRPr="00366ABE">
        <w:rPr>
          <w:rFonts w:ascii="Arial" w:eastAsia="Times New Roman" w:hAnsi="Arial" w:cs="Arial"/>
          <w:color w:val="000000" w:themeColor="text1"/>
          <w:sz w:val="20"/>
          <w:szCs w:val="20"/>
        </w:rPr>
        <w:t xml:space="preserve">įrodo, kad </w:t>
      </w:r>
      <w:r w:rsidR="002C2996" w:rsidRPr="00366ABE">
        <w:rPr>
          <w:rFonts w:ascii="Arial" w:eastAsiaTheme="minorEastAsia" w:hAnsi="Arial" w:cs="Arial"/>
          <w:color w:val="000000" w:themeColor="text1"/>
          <w:sz w:val="20"/>
          <w:szCs w:val="20"/>
        </w:rPr>
        <w:t>„</w:t>
      </w:r>
      <w:r w:rsidR="002C2996" w:rsidRPr="00366ABE">
        <w:rPr>
          <w:rFonts w:ascii="Arial" w:eastAsia="Batang" w:hAnsi="Arial" w:cs="Arial"/>
          <w:bCs/>
          <w:color w:val="000000" w:themeColor="text1"/>
          <w:kern w:val="2"/>
          <w:sz w:val="20"/>
          <w:szCs w:val="20"/>
          <w:lang w:eastAsia="ko-KR"/>
        </w:rPr>
        <w:t xml:space="preserve">Samsung“ </w:t>
      </w:r>
      <w:r w:rsidR="006B015D" w:rsidRPr="00366ABE">
        <w:rPr>
          <w:rFonts w:ascii="Arial" w:eastAsia="Times New Roman" w:hAnsi="Arial" w:cs="Arial"/>
          <w:color w:val="000000" w:themeColor="text1"/>
          <w:sz w:val="20"/>
          <w:szCs w:val="20"/>
        </w:rPr>
        <w:t xml:space="preserve">savo vartotojams </w:t>
      </w:r>
      <w:r w:rsidR="00BB1A76" w:rsidRPr="00366ABE">
        <w:rPr>
          <w:rFonts w:ascii="Arial" w:eastAsia="Times New Roman" w:hAnsi="Arial" w:cs="Arial"/>
          <w:color w:val="000000" w:themeColor="text1"/>
          <w:sz w:val="20"/>
          <w:szCs w:val="20"/>
        </w:rPr>
        <w:t>siekia</w:t>
      </w:r>
      <w:r w:rsidR="006B015D" w:rsidRPr="00366ABE">
        <w:rPr>
          <w:rFonts w:ascii="Arial" w:eastAsia="Times New Roman" w:hAnsi="Arial" w:cs="Arial"/>
          <w:color w:val="000000" w:themeColor="text1"/>
          <w:sz w:val="20"/>
          <w:szCs w:val="20"/>
        </w:rPr>
        <w:t xml:space="preserve"> </w:t>
      </w:r>
      <w:r w:rsidR="002C2996" w:rsidRPr="00366ABE">
        <w:rPr>
          <w:rFonts w:ascii="Arial" w:eastAsia="Times New Roman" w:hAnsi="Arial" w:cs="Arial"/>
          <w:color w:val="000000" w:themeColor="text1"/>
          <w:sz w:val="20"/>
          <w:szCs w:val="20"/>
        </w:rPr>
        <w:t>pasiūlyti</w:t>
      </w:r>
      <w:r w:rsidR="006B015D" w:rsidRPr="00366ABE">
        <w:rPr>
          <w:rFonts w:ascii="Arial" w:eastAsia="Times New Roman" w:hAnsi="Arial" w:cs="Arial"/>
          <w:color w:val="000000" w:themeColor="text1"/>
          <w:sz w:val="20"/>
          <w:szCs w:val="20"/>
        </w:rPr>
        <w:t xml:space="preserve"> geriausią </w:t>
      </w:r>
      <w:r w:rsidR="00BB1A76" w:rsidRPr="00366ABE">
        <w:rPr>
          <w:rFonts w:ascii="Arial" w:eastAsia="Times New Roman" w:hAnsi="Arial" w:cs="Arial"/>
          <w:color w:val="000000" w:themeColor="text1"/>
          <w:sz w:val="20"/>
          <w:szCs w:val="20"/>
        </w:rPr>
        <w:t xml:space="preserve">įmanomą </w:t>
      </w:r>
      <w:r w:rsidR="006B015D" w:rsidRPr="00366ABE">
        <w:rPr>
          <w:rFonts w:ascii="Arial" w:eastAsia="Times New Roman" w:hAnsi="Arial" w:cs="Arial"/>
          <w:color w:val="000000" w:themeColor="text1"/>
          <w:sz w:val="20"/>
          <w:szCs w:val="20"/>
        </w:rPr>
        <w:t>vaizdo kokybę</w:t>
      </w:r>
      <w:r w:rsidR="00283202" w:rsidRPr="00366ABE">
        <w:rPr>
          <w:rFonts w:ascii="Arial" w:eastAsia="Times New Roman" w:hAnsi="Arial" w:cs="Arial"/>
          <w:color w:val="000000" w:themeColor="text1"/>
          <w:sz w:val="20"/>
          <w:szCs w:val="20"/>
        </w:rPr>
        <w:t xml:space="preserve"> – o tai šiuo metu yra 8K</w:t>
      </w:r>
      <w:r w:rsidR="00252B61" w:rsidRPr="00366ABE">
        <w:rPr>
          <w:rFonts w:ascii="Arial" w:hAnsi="Arial" w:cs="Arial"/>
          <w:color w:val="000000" w:themeColor="text1"/>
          <w:sz w:val="20"/>
          <w:szCs w:val="20"/>
        </w:rPr>
        <w:t xml:space="preserve">“, – </w:t>
      </w:r>
      <w:r w:rsidR="00660663">
        <w:rPr>
          <w:rFonts w:ascii="Arial" w:hAnsi="Arial" w:cs="Arial"/>
          <w:color w:val="000000" w:themeColor="text1"/>
          <w:sz w:val="20"/>
          <w:szCs w:val="20"/>
        </w:rPr>
        <w:t>sako</w:t>
      </w:r>
      <w:r w:rsidRPr="00366ABE">
        <w:rPr>
          <w:rFonts w:ascii="Arial" w:hAnsi="Arial" w:cs="Arial"/>
          <w:color w:val="000000" w:themeColor="text1"/>
          <w:sz w:val="20"/>
          <w:szCs w:val="20"/>
        </w:rPr>
        <w:t xml:space="preserve"> Miroslavas Ramanavičius, </w:t>
      </w:r>
      <w:r w:rsidRPr="00366ABE">
        <w:rPr>
          <w:rFonts w:ascii="Arial" w:eastAsia="Times New Roman" w:hAnsi="Arial" w:cs="Arial"/>
          <w:color w:val="000000" w:themeColor="text1"/>
          <w:sz w:val="20"/>
          <w:szCs w:val="20"/>
          <w:shd w:val="clear" w:color="auto" w:fill="FFFFFF"/>
        </w:rPr>
        <w:t xml:space="preserve">„Samsung Electronics Baltics“ buitinės elektronikos pardavimų vadovas. </w:t>
      </w:r>
    </w:p>
    <w:p w14:paraId="4076171C" w14:textId="77777777" w:rsidR="005C4C03" w:rsidRPr="00366ABE" w:rsidRDefault="005C4C03" w:rsidP="0011048E">
      <w:pPr>
        <w:jc w:val="both"/>
        <w:rPr>
          <w:rFonts w:ascii="Arial" w:eastAsia="Batang" w:hAnsi="Arial" w:cs="Arial"/>
          <w:bCs/>
          <w:color w:val="000000" w:themeColor="text1"/>
          <w:kern w:val="2"/>
          <w:sz w:val="20"/>
          <w:szCs w:val="20"/>
          <w:lang w:eastAsia="ko-KR"/>
        </w:rPr>
      </w:pPr>
    </w:p>
    <w:p w14:paraId="2D9A03B0" w14:textId="1DF4616E" w:rsidR="00BD0E34" w:rsidRPr="00366ABE" w:rsidRDefault="000A3452" w:rsidP="0011048E">
      <w:pPr>
        <w:jc w:val="both"/>
        <w:rPr>
          <w:rFonts w:ascii="Arial" w:eastAsia="Times New Roman" w:hAnsi="Arial" w:cs="Arial"/>
          <w:b/>
          <w:color w:val="000000" w:themeColor="text1"/>
          <w:sz w:val="20"/>
          <w:szCs w:val="20"/>
          <w:u w:val="single"/>
          <w:shd w:val="clear" w:color="auto" w:fill="FFFFFF"/>
        </w:rPr>
      </w:pPr>
      <w:r>
        <w:rPr>
          <w:rFonts w:ascii="Arial" w:eastAsia="Times New Roman" w:hAnsi="Arial" w:cs="Arial"/>
          <w:b/>
          <w:color w:val="000000" w:themeColor="text1"/>
          <w:sz w:val="20"/>
          <w:szCs w:val="20"/>
          <w:u w:val="single"/>
          <w:shd w:val="clear" w:color="auto" w:fill="FFFFFF"/>
        </w:rPr>
        <w:t xml:space="preserve">Iki </w:t>
      </w:r>
      <w:r>
        <w:rPr>
          <w:rFonts w:ascii="Arial" w:eastAsia="Times New Roman" w:hAnsi="Arial" w:cs="Arial"/>
          <w:b/>
          <w:color w:val="000000" w:themeColor="text1"/>
          <w:sz w:val="20"/>
          <w:szCs w:val="20"/>
          <w:u w:val="single"/>
          <w:shd w:val="clear" w:color="auto" w:fill="FFFFFF"/>
          <w:lang w:val="en-US"/>
        </w:rPr>
        <w:t>16 k</w:t>
      </w:r>
      <w:r>
        <w:rPr>
          <w:rFonts w:ascii="Arial" w:eastAsia="Times New Roman" w:hAnsi="Arial" w:cs="Arial"/>
          <w:b/>
          <w:color w:val="000000" w:themeColor="text1"/>
          <w:sz w:val="20"/>
          <w:szCs w:val="20"/>
          <w:u w:val="single"/>
          <w:shd w:val="clear" w:color="auto" w:fill="FFFFFF"/>
        </w:rPr>
        <w:t xml:space="preserve">artų </w:t>
      </w:r>
      <w:r w:rsidR="000C5BC7" w:rsidRPr="00366ABE">
        <w:rPr>
          <w:rFonts w:ascii="Arial" w:eastAsia="Times New Roman" w:hAnsi="Arial" w:cs="Arial"/>
          <w:b/>
          <w:color w:val="000000" w:themeColor="text1"/>
          <w:sz w:val="20"/>
          <w:szCs w:val="20"/>
          <w:u w:val="single"/>
          <w:shd w:val="clear" w:color="auto" w:fill="FFFFFF"/>
        </w:rPr>
        <w:t>gere</w:t>
      </w:r>
      <w:r w:rsidR="00E416A8" w:rsidRPr="00366ABE">
        <w:rPr>
          <w:rFonts w:ascii="Arial" w:eastAsia="Times New Roman" w:hAnsi="Arial" w:cs="Arial"/>
          <w:b/>
          <w:color w:val="000000" w:themeColor="text1"/>
          <w:sz w:val="20"/>
          <w:szCs w:val="20"/>
          <w:u w:val="single"/>
          <w:shd w:val="clear" w:color="auto" w:fill="FFFFFF"/>
        </w:rPr>
        <w:t xml:space="preserve">snė vaizdo kokybė su 8K raiška </w:t>
      </w:r>
    </w:p>
    <w:p w14:paraId="593ED3BF" w14:textId="77777777" w:rsidR="000B70C7" w:rsidRPr="00366ABE" w:rsidRDefault="000B70C7" w:rsidP="0011048E">
      <w:pPr>
        <w:jc w:val="both"/>
        <w:rPr>
          <w:rFonts w:ascii="Arial" w:eastAsia="Times New Roman" w:hAnsi="Arial" w:cs="Arial"/>
          <w:b/>
          <w:color w:val="000000" w:themeColor="text1"/>
          <w:sz w:val="20"/>
          <w:szCs w:val="20"/>
          <w:u w:val="single"/>
          <w:shd w:val="clear" w:color="auto" w:fill="FFFFFF"/>
        </w:rPr>
      </w:pPr>
    </w:p>
    <w:p w14:paraId="153471DB" w14:textId="33AB4C6A" w:rsidR="00984B58" w:rsidRDefault="00B10EA4" w:rsidP="0011048E">
      <w:pPr>
        <w:pStyle w:val="Body"/>
        <w:spacing w:after="160"/>
        <w:jc w:val="both"/>
        <w:rPr>
          <w:rFonts w:ascii="Arial" w:hAnsi="Arial" w:cs="Arial"/>
          <w:color w:val="000000" w:themeColor="text1"/>
          <w:sz w:val="20"/>
          <w:szCs w:val="20"/>
          <w:lang w:val="lt-LT"/>
        </w:rPr>
      </w:pPr>
      <w:r w:rsidRPr="00366ABE">
        <w:rPr>
          <w:rFonts w:ascii="Arial" w:eastAsiaTheme="minorEastAsia" w:hAnsi="Arial" w:cs="Arial"/>
          <w:color w:val="000000" w:themeColor="text1"/>
          <w:sz w:val="20"/>
          <w:szCs w:val="20"/>
          <w:bdr w:val="none" w:sz="0" w:space="0" w:color="auto"/>
          <w:lang w:val="lt-LT"/>
        </w:rPr>
        <w:t>„Real</w:t>
      </w:r>
      <w:r w:rsidR="00795478" w:rsidRPr="00366ABE">
        <w:rPr>
          <w:rFonts w:ascii="Arial" w:eastAsiaTheme="minorEastAsia" w:hAnsi="Arial" w:cs="Arial"/>
          <w:color w:val="000000" w:themeColor="text1"/>
          <w:sz w:val="20"/>
          <w:szCs w:val="20"/>
          <w:bdr w:val="none" w:sz="0" w:space="0" w:color="auto"/>
          <w:lang w:val="lt-LT"/>
        </w:rPr>
        <w:t xml:space="preserve"> </w:t>
      </w:r>
      <w:r w:rsidRPr="00366ABE">
        <w:rPr>
          <w:rFonts w:ascii="Arial" w:eastAsiaTheme="minorEastAsia" w:hAnsi="Arial" w:cs="Arial"/>
          <w:color w:val="000000" w:themeColor="text1"/>
          <w:sz w:val="20"/>
          <w:szCs w:val="20"/>
          <w:bdr w:val="none" w:sz="0" w:space="0" w:color="auto"/>
          <w:lang w:val="lt-LT"/>
        </w:rPr>
        <w:t>8K</w:t>
      </w:r>
      <w:r w:rsidR="00217629" w:rsidRPr="00366ABE">
        <w:rPr>
          <w:rFonts w:ascii="Arial" w:eastAsiaTheme="minorEastAsia" w:hAnsi="Arial" w:cs="Arial"/>
          <w:color w:val="000000" w:themeColor="text1"/>
          <w:sz w:val="20"/>
          <w:szCs w:val="20"/>
          <w:bdr w:val="none" w:sz="0" w:space="0" w:color="auto"/>
          <w:lang w:val="lt-LT"/>
        </w:rPr>
        <w:t xml:space="preserve">“ </w:t>
      </w:r>
      <w:r w:rsidRPr="00366ABE">
        <w:rPr>
          <w:rFonts w:ascii="Arial" w:eastAsiaTheme="minorEastAsia" w:hAnsi="Arial" w:cs="Arial"/>
          <w:color w:val="000000" w:themeColor="text1"/>
          <w:sz w:val="20"/>
          <w:szCs w:val="20"/>
          <w:bdr w:val="none" w:sz="0" w:space="0" w:color="auto"/>
          <w:lang w:val="lt-LT"/>
        </w:rPr>
        <w:t>raiškos rezoliucija užtikrina</w:t>
      </w:r>
      <w:r w:rsidR="00984B58">
        <w:rPr>
          <w:rFonts w:ascii="Arial" w:eastAsiaTheme="minorEastAsia" w:hAnsi="Arial" w:cs="Arial"/>
          <w:color w:val="000000" w:themeColor="text1"/>
          <w:sz w:val="20"/>
          <w:szCs w:val="20"/>
          <w:bdr w:val="none" w:sz="0" w:space="0" w:color="auto"/>
          <w:lang w:val="lt-LT"/>
        </w:rPr>
        <w:t xml:space="preserve"> tokį ekrano </w:t>
      </w:r>
      <w:r w:rsidR="000859A9">
        <w:rPr>
          <w:rFonts w:ascii="Arial" w:eastAsiaTheme="minorEastAsia" w:hAnsi="Arial" w:cs="Arial"/>
          <w:color w:val="000000" w:themeColor="text1"/>
          <w:sz w:val="20"/>
          <w:szCs w:val="20"/>
          <w:bdr w:val="none" w:sz="0" w:space="0" w:color="auto"/>
          <w:lang w:val="lt-LT"/>
        </w:rPr>
        <w:t xml:space="preserve">šviesumą, </w:t>
      </w:r>
      <w:r w:rsidR="00984B58">
        <w:rPr>
          <w:rFonts w:ascii="Arial" w:eastAsiaTheme="minorEastAsia" w:hAnsi="Arial" w:cs="Arial"/>
          <w:color w:val="000000" w:themeColor="text1"/>
          <w:sz w:val="20"/>
          <w:szCs w:val="20"/>
          <w:bdr w:val="none" w:sz="0" w:space="0" w:color="auto"/>
          <w:lang w:val="lt-LT"/>
        </w:rPr>
        <w:t xml:space="preserve">kontrastą ir vaizdo detalumą, </w:t>
      </w:r>
      <w:r w:rsidR="004D5D66" w:rsidRPr="00366ABE">
        <w:rPr>
          <w:rFonts w:ascii="Arial" w:eastAsiaTheme="minorEastAsia" w:hAnsi="Arial" w:cs="Arial"/>
          <w:color w:val="000000" w:themeColor="text1"/>
          <w:sz w:val="20"/>
          <w:szCs w:val="20"/>
          <w:bdr w:val="none" w:sz="0" w:space="0" w:color="auto"/>
          <w:lang w:val="lt-LT"/>
        </w:rPr>
        <w:t xml:space="preserve">kurį </w:t>
      </w:r>
      <w:r w:rsidR="00924F0A" w:rsidRPr="00366ABE">
        <w:rPr>
          <w:rFonts w:ascii="Arial" w:eastAsiaTheme="minorEastAsia" w:hAnsi="Arial" w:cs="Arial"/>
          <w:color w:val="000000" w:themeColor="text1"/>
          <w:sz w:val="20"/>
          <w:szCs w:val="20"/>
          <w:bdr w:val="none" w:sz="0" w:space="0" w:color="auto"/>
          <w:lang w:val="lt-LT"/>
        </w:rPr>
        <w:t>naudoja didžiausios pasaulio kino studijos</w:t>
      </w:r>
      <w:r w:rsidR="000859A9">
        <w:rPr>
          <w:rFonts w:ascii="Arial" w:eastAsiaTheme="minorEastAsia" w:hAnsi="Arial" w:cs="Arial"/>
          <w:color w:val="000000" w:themeColor="text1"/>
          <w:sz w:val="20"/>
          <w:szCs w:val="20"/>
          <w:bdr w:val="none" w:sz="0" w:space="0" w:color="auto"/>
          <w:lang w:val="lt-LT"/>
        </w:rPr>
        <w:t xml:space="preserve"> ir svajoja kone visi filmų kūrėjai</w:t>
      </w:r>
      <w:r w:rsidR="004659A7" w:rsidRPr="00366ABE">
        <w:rPr>
          <w:rFonts w:ascii="Arial" w:eastAsiaTheme="minorEastAsia" w:hAnsi="Arial" w:cs="Arial"/>
          <w:color w:val="000000" w:themeColor="text1"/>
          <w:sz w:val="20"/>
          <w:szCs w:val="20"/>
          <w:bdr w:val="none" w:sz="0" w:space="0" w:color="auto"/>
          <w:lang w:val="lt-LT"/>
        </w:rPr>
        <w:t xml:space="preserve">. </w:t>
      </w:r>
      <w:r w:rsidR="00AA03CB" w:rsidRPr="00366ABE">
        <w:rPr>
          <w:rFonts w:ascii="Arial" w:eastAsiaTheme="minorEastAsia" w:hAnsi="Arial" w:cs="Arial"/>
          <w:color w:val="000000" w:themeColor="text1"/>
          <w:sz w:val="20"/>
          <w:szCs w:val="20"/>
          <w:bdr w:val="none" w:sz="0" w:space="0" w:color="auto"/>
          <w:lang w:val="lt-LT"/>
        </w:rPr>
        <w:t xml:space="preserve">Ši </w:t>
      </w:r>
      <w:r w:rsidR="00C1533E" w:rsidRPr="00366ABE">
        <w:rPr>
          <w:rFonts w:ascii="Arial" w:eastAsiaTheme="minorEastAsia" w:hAnsi="Arial" w:cs="Arial"/>
          <w:color w:val="000000" w:themeColor="text1"/>
          <w:sz w:val="20"/>
          <w:szCs w:val="20"/>
          <w:bdr w:val="none" w:sz="0" w:space="0" w:color="auto"/>
          <w:lang w:val="lt-LT"/>
        </w:rPr>
        <w:t xml:space="preserve">ypatybė leidžia įrenginiui </w:t>
      </w:r>
      <w:r w:rsidR="00984B58">
        <w:rPr>
          <w:rFonts w:ascii="Arial" w:eastAsiaTheme="minorEastAsia" w:hAnsi="Arial" w:cs="Arial"/>
          <w:color w:val="000000" w:themeColor="text1"/>
          <w:sz w:val="20"/>
          <w:szCs w:val="20"/>
          <w:bdr w:val="none" w:sz="0" w:space="0" w:color="auto"/>
          <w:lang w:val="lt-LT"/>
        </w:rPr>
        <w:t xml:space="preserve">iki šiol tradicinę </w:t>
      </w:r>
      <w:r w:rsidR="00AA03CB" w:rsidRPr="00366ABE">
        <w:rPr>
          <w:rFonts w:ascii="Arial" w:eastAsiaTheme="minorEastAsia" w:hAnsi="Arial" w:cs="Arial"/>
          <w:color w:val="000000" w:themeColor="text1"/>
          <w:sz w:val="20"/>
          <w:szCs w:val="20"/>
          <w:bdr w:val="none" w:sz="0" w:space="0" w:color="auto"/>
          <w:lang w:val="lt-LT"/>
        </w:rPr>
        <w:t>4K</w:t>
      </w:r>
      <w:r w:rsidR="00984B58">
        <w:rPr>
          <w:rFonts w:ascii="Arial" w:eastAsiaTheme="minorEastAsia" w:hAnsi="Arial" w:cs="Arial"/>
          <w:color w:val="000000" w:themeColor="text1"/>
          <w:sz w:val="20"/>
          <w:szCs w:val="20"/>
          <w:bdr w:val="none" w:sz="0" w:space="0" w:color="auto"/>
          <w:lang w:val="lt-LT"/>
        </w:rPr>
        <w:t xml:space="preserve"> </w:t>
      </w:r>
      <w:r w:rsidR="00AA03CB" w:rsidRPr="00366ABE">
        <w:rPr>
          <w:rFonts w:ascii="Arial" w:eastAsiaTheme="minorEastAsia" w:hAnsi="Arial" w:cs="Arial"/>
          <w:color w:val="000000" w:themeColor="text1"/>
          <w:sz w:val="20"/>
          <w:szCs w:val="20"/>
          <w:bdr w:val="none" w:sz="0" w:space="0" w:color="auto"/>
          <w:lang w:val="lt-LT"/>
        </w:rPr>
        <w:t>vaizdo kokybę pagerinti keturis, o „Full HD“</w:t>
      </w:r>
      <w:r w:rsidR="00C608EE" w:rsidRPr="00366ABE">
        <w:rPr>
          <w:rFonts w:ascii="Arial" w:eastAsiaTheme="minorEastAsia" w:hAnsi="Arial" w:cs="Arial"/>
          <w:color w:val="000000" w:themeColor="text1"/>
          <w:sz w:val="20"/>
          <w:szCs w:val="20"/>
          <w:bdr w:val="none" w:sz="0" w:space="0" w:color="auto"/>
          <w:lang w:val="lt-LT"/>
        </w:rPr>
        <w:t xml:space="preserve"> raiškos vaizdą </w:t>
      </w:r>
      <w:r w:rsidR="00AA03CB" w:rsidRPr="00366ABE">
        <w:rPr>
          <w:rFonts w:ascii="Arial" w:eastAsiaTheme="minorEastAsia" w:hAnsi="Arial" w:cs="Arial"/>
          <w:color w:val="000000" w:themeColor="text1"/>
          <w:sz w:val="20"/>
          <w:szCs w:val="20"/>
          <w:bdr w:val="none" w:sz="0" w:space="0" w:color="auto"/>
          <w:lang w:val="lt-LT"/>
        </w:rPr>
        <w:t>net 16 kart</w:t>
      </w:r>
      <w:r w:rsidR="00984B58">
        <w:rPr>
          <w:rFonts w:ascii="Arial" w:eastAsiaTheme="minorEastAsia" w:hAnsi="Arial" w:cs="Arial"/>
          <w:color w:val="000000" w:themeColor="text1"/>
          <w:sz w:val="20"/>
          <w:szCs w:val="20"/>
          <w:bdr w:val="none" w:sz="0" w:space="0" w:color="auto"/>
          <w:lang w:val="lt-LT"/>
        </w:rPr>
        <w:t>ų.</w:t>
      </w:r>
      <w:r w:rsidR="000859A9">
        <w:rPr>
          <w:rFonts w:ascii="Arial" w:eastAsiaTheme="minorEastAsia" w:hAnsi="Arial" w:cs="Arial"/>
          <w:color w:val="000000" w:themeColor="text1"/>
          <w:sz w:val="20"/>
          <w:szCs w:val="20"/>
          <w:bdr w:val="none" w:sz="0" w:space="0" w:color="auto"/>
          <w:lang w:val="lt-LT"/>
        </w:rPr>
        <w:t xml:space="preserve"> </w:t>
      </w:r>
      <w:r w:rsidR="00BC418F" w:rsidRPr="00366ABE">
        <w:rPr>
          <w:rFonts w:ascii="Arial" w:eastAsiaTheme="minorEastAsia" w:hAnsi="Arial" w:cs="Arial"/>
          <w:color w:val="000000" w:themeColor="text1"/>
          <w:sz w:val="20"/>
          <w:szCs w:val="20"/>
          <w:bdr w:val="none" w:sz="0" w:space="0" w:color="auto"/>
          <w:lang w:val="lt-LT"/>
        </w:rPr>
        <w:t>„</w:t>
      </w:r>
      <w:r w:rsidR="00BC418F" w:rsidRPr="00366ABE">
        <w:rPr>
          <w:rFonts w:ascii="Arial" w:hAnsi="Arial" w:cs="Arial"/>
          <w:color w:val="000000" w:themeColor="text1"/>
          <w:sz w:val="20"/>
          <w:szCs w:val="20"/>
          <w:lang w:val="lt-LT"/>
        </w:rPr>
        <w:t>Q HDR 8K“</w:t>
      </w:r>
      <w:r w:rsidR="00E26BFF" w:rsidRPr="00366ABE">
        <w:rPr>
          <w:rFonts w:ascii="Arial" w:hAnsi="Arial" w:cs="Arial"/>
          <w:color w:val="000000" w:themeColor="text1"/>
          <w:sz w:val="20"/>
          <w:szCs w:val="20"/>
          <w:lang w:val="lt-LT"/>
        </w:rPr>
        <w:t xml:space="preserve"> </w:t>
      </w:r>
      <w:r w:rsidR="008311C9">
        <w:rPr>
          <w:rFonts w:ascii="Arial" w:hAnsi="Arial" w:cs="Arial"/>
          <w:color w:val="000000" w:themeColor="text1"/>
          <w:sz w:val="20"/>
          <w:szCs w:val="20"/>
          <w:lang w:val="lt-LT"/>
        </w:rPr>
        <w:t xml:space="preserve">technologija </w:t>
      </w:r>
      <w:r w:rsidR="008B5C0A" w:rsidRPr="00366ABE">
        <w:rPr>
          <w:rFonts w:ascii="Arial" w:hAnsi="Arial" w:cs="Arial"/>
          <w:color w:val="000000" w:themeColor="text1"/>
          <w:sz w:val="20"/>
          <w:szCs w:val="20"/>
          <w:lang w:val="lt-LT"/>
        </w:rPr>
        <w:t>leidžia</w:t>
      </w:r>
      <w:r w:rsidR="00046712">
        <w:rPr>
          <w:rFonts w:ascii="Arial" w:hAnsi="Arial" w:cs="Arial"/>
          <w:color w:val="000000" w:themeColor="text1"/>
          <w:sz w:val="20"/>
          <w:szCs w:val="20"/>
          <w:lang w:val="lt-LT"/>
        </w:rPr>
        <w:t xml:space="preserve"> </w:t>
      </w:r>
      <w:r w:rsidR="00BC418F" w:rsidRPr="00366ABE">
        <w:rPr>
          <w:rFonts w:ascii="Arial" w:hAnsi="Arial" w:cs="Arial"/>
          <w:color w:val="000000" w:themeColor="text1"/>
          <w:sz w:val="20"/>
          <w:szCs w:val="20"/>
          <w:lang w:val="lt-LT"/>
        </w:rPr>
        <w:t xml:space="preserve">vaizdo turinį matyti </w:t>
      </w:r>
      <w:r w:rsidR="00283202" w:rsidRPr="00366ABE">
        <w:rPr>
          <w:rFonts w:ascii="Arial" w:hAnsi="Arial" w:cs="Arial"/>
          <w:color w:val="000000" w:themeColor="text1"/>
          <w:sz w:val="20"/>
          <w:szCs w:val="20"/>
          <w:lang w:val="lt-LT"/>
        </w:rPr>
        <w:t>tokį</w:t>
      </w:r>
      <w:r w:rsidR="00BC418F" w:rsidRPr="00366ABE">
        <w:rPr>
          <w:rFonts w:ascii="Arial" w:hAnsi="Arial" w:cs="Arial"/>
          <w:color w:val="000000" w:themeColor="text1"/>
          <w:sz w:val="20"/>
          <w:szCs w:val="20"/>
          <w:lang w:val="lt-LT"/>
        </w:rPr>
        <w:t xml:space="preserve">, </w:t>
      </w:r>
      <w:r w:rsidR="00283202" w:rsidRPr="00366ABE">
        <w:rPr>
          <w:rFonts w:ascii="Arial" w:hAnsi="Arial" w:cs="Arial"/>
          <w:color w:val="000000" w:themeColor="text1"/>
          <w:sz w:val="20"/>
          <w:szCs w:val="20"/>
          <w:lang w:val="lt-LT"/>
        </w:rPr>
        <w:t>koks jis yra</w:t>
      </w:r>
      <w:r w:rsidR="00BC418F" w:rsidRPr="00366ABE">
        <w:rPr>
          <w:rFonts w:ascii="Arial" w:hAnsi="Arial" w:cs="Arial"/>
          <w:color w:val="000000" w:themeColor="text1"/>
          <w:sz w:val="20"/>
          <w:szCs w:val="20"/>
          <w:lang w:val="lt-LT"/>
        </w:rPr>
        <w:t xml:space="preserve"> tikrovėje.</w:t>
      </w:r>
      <w:r w:rsidR="00984B58">
        <w:rPr>
          <w:rFonts w:ascii="Arial" w:hAnsi="Arial" w:cs="Arial"/>
          <w:color w:val="000000" w:themeColor="text1"/>
          <w:sz w:val="20"/>
          <w:szCs w:val="20"/>
          <w:lang w:val="lt-LT"/>
        </w:rPr>
        <w:t xml:space="preserve"> </w:t>
      </w:r>
    </w:p>
    <w:p w14:paraId="6A93C2C0" w14:textId="263C5BDA" w:rsidR="00692011" w:rsidRPr="00366ABE" w:rsidRDefault="00A53380" w:rsidP="0011048E">
      <w:pPr>
        <w:pStyle w:val="Body"/>
        <w:spacing w:after="160"/>
        <w:jc w:val="both"/>
        <w:rPr>
          <w:rFonts w:ascii="Arial" w:hAnsi="Arial" w:cs="Arial"/>
          <w:color w:val="000000" w:themeColor="text1"/>
          <w:sz w:val="20"/>
          <w:szCs w:val="20"/>
          <w:lang w:val="lt-LT"/>
        </w:rPr>
      </w:pPr>
      <w:r w:rsidRPr="00366ABE">
        <w:rPr>
          <w:rFonts w:ascii="Arial" w:eastAsiaTheme="minorEastAsia" w:hAnsi="Arial" w:cs="Arial"/>
          <w:color w:val="000000" w:themeColor="text1"/>
          <w:sz w:val="20"/>
          <w:szCs w:val="20"/>
          <w:bdr w:val="none" w:sz="0" w:space="0" w:color="auto"/>
          <w:lang w:val="lt-LT"/>
        </w:rPr>
        <w:t>Naujame televizoriuje integruota</w:t>
      </w:r>
      <w:r w:rsidR="00FA6507">
        <w:rPr>
          <w:rFonts w:ascii="Arial" w:eastAsiaTheme="minorEastAsia" w:hAnsi="Arial" w:cs="Arial"/>
          <w:color w:val="000000" w:themeColor="text1"/>
          <w:sz w:val="20"/>
          <w:szCs w:val="20"/>
          <w:bdr w:val="none" w:sz="0" w:space="0" w:color="auto"/>
          <w:lang w:val="lt-LT"/>
        </w:rPr>
        <w:t xml:space="preserve"> </w:t>
      </w:r>
      <w:r w:rsidRPr="00366ABE">
        <w:rPr>
          <w:rFonts w:ascii="Arial" w:hAnsi="Arial" w:cs="Arial"/>
          <w:color w:val="000000" w:themeColor="text1"/>
          <w:sz w:val="20"/>
          <w:szCs w:val="20"/>
          <w:lang w:val="lt-LT"/>
        </w:rPr>
        <w:t>d</w:t>
      </w:r>
      <w:r w:rsidR="009A1D29" w:rsidRPr="00366ABE">
        <w:rPr>
          <w:rFonts w:ascii="Arial" w:eastAsia="Batang" w:hAnsi="Arial" w:cs="Arial"/>
          <w:bCs/>
          <w:color w:val="000000" w:themeColor="text1"/>
          <w:kern w:val="2"/>
          <w:sz w:val="20"/>
          <w:szCs w:val="20"/>
          <w:lang w:val="lt-LT" w:eastAsia="ko-KR"/>
        </w:rPr>
        <w:t>irbtinio intelekto technologija „</w:t>
      </w:r>
      <w:r w:rsidR="00795478" w:rsidRPr="00366ABE">
        <w:rPr>
          <w:rFonts w:ascii="Arial" w:eastAsia="Batang" w:hAnsi="Arial" w:cs="Arial"/>
          <w:bCs/>
          <w:color w:val="000000" w:themeColor="text1"/>
          <w:kern w:val="2"/>
          <w:sz w:val="20"/>
          <w:szCs w:val="20"/>
          <w:lang w:val="lt-LT" w:eastAsia="ko-KR"/>
        </w:rPr>
        <w:t xml:space="preserve">AI </w:t>
      </w:r>
      <w:r w:rsidR="00177DBE" w:rsidRPr="00366ABE">
        <w:rPr>
          <w:rFonts w:ascii="Arial" w:eastAsia="Batang" w:hAnsi="Arial" w:cs="Arial"/>
          <w:bCs/>
          <w:color w:val="000000" w:themeColor="text1"/>
          <w:kern w:val="2"/>
          <w:sz w:val="20"/>
          <w:szCs w:val="20"/>
          <w:lang w:val="lt-LT" w:eastAsia="ko-KR"/>
        </w:rPr>
        <w:t xml:space="preserve">Upscaling“ </w:t>
      </w:r>
      <w:r w:rsidR="009A1D29" w:rsidRPr="00366ABE">
        <w:rPr>
          <w:rFonts w:ascii="Arial" w:eastAsia="Batang" w:hAnsi="Arial" w:cs="Arial"/>
          <w:bCs/>
          <w:color w:val="000000" w:themeColor="text1"/>
          <w:kern w:val="2"/>
          <w:sz w:val="20"/>
          <w:szCs w:val="20"/>
          <w:lang w:val="lt-LT" w:eastAsia="ko-KR"/>
        </w:rPr>
        <w:t xml:space="preserve">sukurta </w:t>
      </w:r>
      <w:r w:rsidR="00AF35ED" w:rsidRPr="00366ABE">
        <w:rPr>
          <w:rFonts w:ascii="Arial" w:hAnsi="Arial" w:cs="Arial"/>
          <w:color w:val="000000" w:themeColor="text1"/>
          <w:sz w:val="20"/>
          <w:szCs w:val="20"/>
          <w:lang w:val="lt-LT"/>
        </w:rPr>
        <w:t>siekiant pa</w:t>
      </w:r>
      <w:r w:rsidR="00177DBE" w:rsidRPr="00366ABE">
        <w:rPr>
          <w:rFonts w:ascii="Arial" w:hAnsi="Arial" w:cs="Arial"/>
          <w:color w:val="000000" w:themeColor="text1"/>
          <w:sz w:val="20"/>
          <w:szCs w:val="20"/>
          <w:lang w:val="lt-LT"/>
        </w:rPr>
        <w:t xml:space="preserve">gerinti vaizdo ir garso kokybę. </w:t>
      </w:r>
      <w:r w:rsidR="00795478" w:rsidRPr="00366ABE">
        <w:rPr>
          <w:rFonts w:ascii="Arial" w:hAnsi="Arial" w:cs="Arial"/>
          <w:color w:val="000000" w:themeColor="text1"/>
          <w:sz w:val="20"/>
          <w:szCs w:val="20"/>
          <w:lang w:val="lt-LT"/>
        </w:rPr>
        <w:t xml:space="preserve">Ši </w:t>
      </w:r>
      <w:r w:rsidR="00FA6507">
        <w:rPr>
          <w:rFonts w:ascii="Arial" w:hAnsi="Arial" w:cs="Arial"/>
          <w:color w:val="000000" w:themeColor="text1"/>
          <w:sz w:val="20"/>
          <w:szCs w:val="20"/>
          <w:lang w:val="lt-LT"/>
        </w:rPr>
        <w:t xml:space="preserve">naujausia </w:t>
      </w:r>
      <w:r w:rsidR="00795478" w:rsidRPr="00366ABE">
        <w:rPr>
          <w:rFonts w:ascii="Arial" w:hAnsi="Arial" w:cs="Arial"/>
          <w:color w:val="000000" w:themeColor="text1"/>
          <w:sz w:val="20"/>
          <w:szCs w:val="20"/>
          <w:lang w:val="lt-LT"/>
        </w:rPr>
        <w:t xml:space="preserve">dirbtinio intelekto technologija </w:t>
      </w:r>
      <w:r w:rsidR="00795478" w:rsidRPr="00366ABE">
        <w:rPr>
          <w:rFonts w:ascii="Arial" w:hAnsi="Arial" w:cs="Arial"/>
          <w:noProof/>
          <w:color w:val="000000" w:themeColor="text1"/>
          <w:sz w:val="20"/>
          <w:szCs w:val="20"/>
          <w:lang w:val="lt-LT"/>
        </w:rPr>
        <w:t>į 8K raišką lengvai konvertuoja</w:t>
      </w:r>
      <w:r w:rsidR="00F02FAE" w:rsidRPr="00366ABE">
        <w:rPr>
          <w:rFonts w:ascii="Arial" w:hAnsi="Arial" w:cs="Arial"/>
          <w:noProof/>
          <w:color w:val="000000" w:themeColor="text1"/>
          <w:sz w:val="20"/>
          <w:szCs w:val="20"/>
          <w:lang w:val="lt-LT"/>
        </w:rPr>
        <w:t xml:space="preserve"> </w:t>
      </w:r>
      <w:r w:rsidR="00795478" w:rsidRPr="00366ABE">
        <w:rPr>
          <w:rFonts w:ascii="Arial" w:hAnsi="Arial" w:cs="Arial"/>
          <w:noProof/>
          <w:color w:val="000000" w:themeColor="text1"/>
          <w:sz w:val="20"/>
          <w:szCs w:val="20"/>
          <w:lang w:val="lt-LT"/>
        </w:rPr>
        <w:t xml:space="preserve">bet kokio tipo turinį iš </w:t>
      </w:r>
      <w:r w:rsidR="00F02FAE" w:rsidRPr="00366ABE">
        <w:rPr>
          <w:rFonts w:ascii="Arial" w:hAnsi="Arial" w:cs="Arial"/>
          <w:noProof/>
          <w:color w:val="000000" w:themeColor="text1"/>
          <w:sz w:val="20"/>
          <w:szCs w:val="20"/>
          <w:lang w:val="lt-LT"/>
        </w:rPr>
        <w:t xml:space="preserve">beveik </w:t>
      </w:r>
      <w:r w:rsidR="00795478" w:rsidRPr="00366ABE">
        <w:rPr>
          <w:rFonts w:ascii="Arial" w:hAnsi="Arial" w:cs="Arial"/>
          <w:noProof/>
          <w:color w:val="000000" w:themeColor="text1"/>
          <w:sz w:val="20"/>
          <w:szCs w:val="20"/>
          <w:lang w:val="lt-LT"/>
        </w:rPr>
        <w:t>bet kokio šaltinio</w:t>
      </w:r>
      <w:r w:rsidR="001573D2" w:rsidRPr="00366ABE">
        <w:rPr>
          <w:rFonts w:ascii="Arial" w:hAnsi="Arial" w:cs="Arial"/>
          <w:color w:val="000000" w:themeColor="text1"/>
          <w:sz w:val="20"/>
          <w:szCs w:val="20"/>
          <w:lang w:val="lt-LT"/>
        </w:rPr>
        <w:t>.</w:t>
      </w:r>
      <w:r w:rsidR="00942F2B" w:rsidRPr="00366ABE">
        <w:rPr>
          <w:rFonts w:ascii="Arial" w:hAnsi="Arial" w:cs="Arial"/>
          <w:color w:val="000000" w:themeColor="text1"/>
          <w:sz w:val="20"/>
          <w:szCs w:val="20"/>
          <w:lang w:val="lt-LT"/>
        </w:rPr>
        <w:t xml:space="preserve"> Nesvarbu</w:t>
      </w:r>
      <w:r w:rsidR="00873DD8" w:rsidRPr="00366ABE">
        <w:rPr>
          <w:rFonts w:ascii="Arial" w:hAnsi="Arial" w:cs="Arial"/>
          <w:color w:val="000000" w:themeColor="text1"/>
          <w:sz w:val="20"/>
          <w:szCs w:val="20"/>
          <w:lang w:val="lt-LT"/>
        </w:rPr>
        <w:t>,</w:t>
      </w:r>
      <w:r w:rsidR="00942F2B" w:rsidRPr="00366ABE">
        <w:rPr>
          <w:rFonts w:ascii="Arial" w:hAnsi="Arial" w:cs="Arial"/>
          <w:color w:val="000000" w:themeColor="text1"/>
          <w:sz w:val="20"/>
          <w:szCs w:val="20"/>
          <w:lang w:val="lt-LT"/>
        </w:rPr>
        <w:t xml:space="preserve"> ar žiūrite įprastą televizijos kanalą</w:t>
      </w:r>
      <w:r w:rsidR="00664CC5">
        <w:rPr>
          <w:rFonts w:ascii="Arial" w:hAnsi="Arial" w:cs="Arial"/>
          <w:color w:val="000000" w:themeColor="text1"/>
          <w:sz w:val="20"/>
          <w:szCs w:val="20"/>
          <w:lang w:val="lt-LT"/>
        </w:rPr>
        <w:t>, mėgaujatės kino filmais ir televizijos serialais internetu, ar leidžiate turinį iš USB atmintinės</w:t>
      </w:r>
      <w:r w:rsidR="00942F2B" w:rsidRPr="00366ABE">
        <w:rPr>
          <w:rFonts w:ascii="Arial" w:hAnsi="Arial" w:cs="Arial"/>
          <w:color w:val="000000" w:themeColor="text1"/>
          <w:sz w:val="20"/>
          <w:szCs w:val="20"/>
          <w:lang w:val="lt-LT"/>
        </w:rPr>
        <w:t>,</w:t>
      </w:r>
      <w:r w:rsidR="00FA6507">
        <w:rPr>
          <w:rFonts w:ascii="Arial" w:hAnsi="Arial" w:cs="Arial"/>
          <w:color w:val="000000" w:themeColor="text1"/>
          <w:sz w:val="20"/>
          <w:szCs w:val="20"/>
          <w:lang w:val="lt-LT"/>
        </w:rPr>
        <w:t xml:space="preserve"> televizoriaus </w:t>
      </w:r>
      <w:r w:rsidR="00942F2B" w:rsidRPr="00366ABE">
        <w:rPr>
          <w:rFonts w:ascii="Arial" w:hAnsi="Arial" w:cs="Arial"/>
          <w:noProof/>
          <w:color w:val="000000" w:themeColor="text1"/>
          <w:sz w:val="20"/>
          <w:szCs w:val="20"/>
          <w:lang w:val="lt-LT"/>
        </w:rPr>
        <w:t>procesorius žemos raiškos turinį paverčia</w:t>
      </w:r>
      <w:r w:rsidR="007A7A68" w:rsidRPr="00366ABE">
        <w:rPr>
          <w:rFonts w:ascii="Arial" w:hAnsi="Arial" w:cs="Arial"/>
          <w:noProof/>
          <w:color w:val="000000" w:themeColor="text1"/>
          <w:sz w:val="20"/>
          <w:szCs w:val="20"/>
          <w:lang w:val="lt-LT"/>
        </w:rPr>
        <w:t xml:space="preserve"> 8K raiškos turiniu</w:t>
      </w:r>
      <w:r w:rsidR="00942F2B" w:rsidRPr="00366ABE">
        <w:rPr>
          <w:rFonts w:ascii="Arial" w:hAnsi="Arial" w:cs="Arial"/>
          <w:noProof/>
          <w:color w:val="000000" w:themeColor="text1"/>
          <w:sz w:val="20"/>
          <w:szCs w:val="20"/>
          <w:lang w:val="lt-LT"/>
        </w:rPr>
        <w:t>.</w:t>
      </w:r>
    </w:p>
    <w:p w14:paraId="48182B96" w14:textId="0100D5C6" w:rsidR="00E92818" w:rsidRDefault="005C4C03" w:rsidP="0011048E">
      <w:pPr>
        <w:jc w:val="both"/>
        <w:rPr>
          <w:rFonts w:ascii="Arial" w:eastAsiaTheme="minorEastAsia" w:hAnsi="Arial" w:cs="Arial"/>
          <w:color w:val="000000" w:themeColor="text1"/>
          <w:sz w:val="20"/>
          <w:szCs w:val="20"/>
        </w:rPr>
      </w:pPr>
      <w:r w:rsidRPr="00366ABE">
        <w:rPr>
          <w:rFonts w:ascii="Arial" w:eastAsiaTheme="minorEastAsia" w:hAnsi="Arial" w:cs="Arial"/>
          <w:color w:val="000000" w:themeColor="text1"/>
          <w:sz w:val="20"/>
          <w:szCs w:val="20"/>
        </w:rPr>
        <w:t>„</w:t>
      </w:r>
      <w:r w:rsidR="002616AF">
        <w:rPr>
          <w:rFonts w:ascii="Arial" w:eastAsia="Batang" w:hAnsi="Arial" w:cs="Arial"/>
          <w:bCs/>
          <w:color w:val="000000" w:themeColor="text1"/>
          <w:kern w:val="2"/>
          <w:sz w:val="20"/>
          <w:szCs w:val="20"/>
          <w:lang w:eastAsia="ko-KR"/>
        </w:rPr>
        <w:t xml:space="preserve">Q900R“ televizoriuose </w:t>
      </w:r>
      <w:r w:rsidRPr="00366ABE">
        <w:rPr>
          <w:rFonts w:ascii="Arial" w:eastAsia="Batang" w:hAnsi="Arial" w:cs="Arial"/>
          <w:bCs/>
          <w:color w:val="000000" w:themeColor="text1"/>
          <w:kern w:val="2"/>
          <w:sz w:val="20"/>
          <w:szCs w:val="20"/>
          <w:lang w:eastAsia="ko-KR"/>
        </w:rPr>
        <w:t>i</w:t>
      </w:r>
      <w:r w:rsidRPr="00366ABE">
        <w:rPr>
          <w:rFonts w:ascii="Arial" w:eastAsia="Times New Roman" w:hAnsi="Arial" w:cs="Arial"/>
          <w:color w:val="000000" w:themeColor="text1"/>
          <w:sz w:val="20"/>
          <w:szCs w:val="20"/>
        </w:rPr>
        <w:t>ntegruota p</w:t>
      </w:r>
      <w:r w:rsidR="00745B80" w:rsidRPr="00366ABE">
        <w:rPr>
          <w:rFonts w:ascii="Arial" w:eastAsia="Times New Roman" w:hAnsi="Arial" w:cs="Arial"/>
          <w:color w:val="000000" w:themeColor="text1"/>
          <w:sz w:val="20"/>
          <w:szCs w:val="20"/>
        </w:rPr>
        <w:t xml:space="preserve">ilno foninio </w:t>
      </w:r>
      <w:r w:rsidR="00232D55" w:rsidRPr="00366ABE">
        <w:rPr>
          <w:rFonts w:ascii="Arial" w:eastAsia="Times New Roman" w:hAnsi="Arial" w:cs="Arial"/>
          <w:color w:val="000000" w:themeColor="text1"/>
          <w:sz w:val="20"/>
          <w:szCs w:val="20"/>
        </w:rPr>
        <w:t xml:space="preserve">pašvietimo </w:t>
      </w:r>
      <w:r w:rsidR="00745B80" w:rsidRPr="00366ABE">
        <w:rPr>
          <w:rFonts w:ascii="Arial" w:eastAsia="Times New Roman" w:hAnsi="Arial" w:cs="Arial"/>
          <w:color w:val="000000" w:themeColor="text1"/>
          <w:sz w:val="20"/>
          <w:szCs w:val="20"/>
        </w:rPr>
        <w:t>technologija</w:t>
      </w:r>
      <w:r w:rsidR="00745B80" w:rsidRPr="00366ABE">
        <w:rPr>
          <w:rStyle w:val="apple-converted-space"/>
          <w:rFonts w:ascii="Arial" w:eastAsia="Times New Roman" w:hAnsi="Arial" w:cs="Arial"/>
          <w:color w:val="000000" w:themeColor="text1"/>
          <w:sz w:val="20"/>
          <w:szCs w:val="20"/>
        </w:rPr>
        <w:t xml:space="preserve"> </w:t>
      </w:r>
      <w:r w:rsidR="00E92818" w:rsidRPr="00366ABE">
        <w:rPr>
          <w:rFonts w:ascii="Arial" w:eastAsiaTheme="minorEastAsia" w:hAnsi="Arial" w:cs="Arial"/>
          <w:color w:val="000000" w:themeColor="text1"/>
          <w:sz w:val="20"/>
          <w:szCs w:val="20"/>
        </w:rPr>
        <w:t>„Direct Full Array Elite“</w:t>
      </w:r>
      <w:r w:rsidR="002616AF">
        <w:rPr>
          <w:rFonts w:ascii="Arial" w:eastAsiaTheme="minorEastAsia" w:hAnsi="Arial" w:cs="Arial"/>
          <w:color w:val="000000" w:themeColor="text1"/>
          <w:sz w:val="20"/>
          <w:szCs w:val="20"/>
        </w:rPr>
        <w:t xml:space="preserve"> išryškina </w:t>
      </w:r>
      <w:r w:rsidR="00232D55" w:rsidRPr="00366ABE">
        <w:rPr>
          <w:rFonts w:ascii="Arial" w:eastAsia="Times New Roman" w:hAnsi="Arial" w:cs="Arial"/>
          <w:color w:val="000000" w:themeColor="text1"/>
          <w:sz w:val="20"/>
          <w:szCs w:val="20"/>
        </w:rPr>
        <w:t xml:space="preserve">tamsius juodos spalvos atspalvius ir </w:t>
      </w:r>
      <w:r w:rsidR="002616AF">
        <w:rPr>
          <w:rFonts w:ascii="Arial" w:eastAsia="Times New Roman" w:hAnsi="Arial" w:cs="Arial"/>
          <w:color w:val="000000" w:themeColor="text1"/>
          <w:sz w:val="20"/>
          <w:szCs w:val="20"/>
        </w:rPr>
        <w:t xml:space="preserve">suteikia </w:t>
      </w:r>
      <w:r w:rsidR="00232D55" w:rsidRPr="00366ABE">
        <w:rPr>
          <w:rFonts w:ascii="Arial" w:eastAsia="Times New Roman" w:hAnsi="Arial" w:cs="Arial"/>
          <w:color w:val="000000" w:themeColor="text1"/>
          <w:sz w:val="20"/>
          <w:szCs w:val="20"/>
        </w:rPr>
        <w:t xml:space="preserve">puikų </w:t>
      </w:r>
      <w:r w:rsidR="00FC0152">
        <w:rPr>
          <w:rFonts w:ascii="Arial" w:eastAsia="Times New Roman" w:hAnsi="Arial" w:cs="Arial"/>
          <w:color w:val="000000" w:themeColor="text1"/>
          <w:sz w:val="20"/>
          <w:szCs w:val="20"/>
        </w:rPr>
        <w:t xml:space="preserve">spalvų </w:t>
      </w:r>
      <w:r w:rsidR="00232D55" w:rsidRPr="00366ABE">
        <w:rPr>
          <w:rFonts w:ascii="Arial" w:eastAsia="Times New Roman" w:hAnsi="Arial" w:cs="Arial"/>
          <w:color w:val="000000" w:themeColor="text1"/>
          <w:sz w:val="20"/>
          <w:szCs w:val="20"/>
        </w:rPr>
        <w:t>kontrastą</w:t>
      </w:r>
      <w:r w:rsidR="00FC0152">
        <w:rPr>
          <w:rFonts w:ascii="Arial" w:eastAsia="Times New Roman" w:hAnsi="Arial" w:cs="Arial"/>
          <w:color w:val="000000" w:themeColor="text1"/>
          <w:sz w:val="20"/>
          <w:szCs w:val="20"/>
        </w:rPr>
        <w:t xml:space="preserve">. </w:t>
      </w:r>
      <w:r w:rsidR="00283202" w:rsidRPr="00366ABE">
        <w:rPr>
          <w:rFonts w:ascii="Arial" w:eastAsia="Times New Roman" w:hAnsi="Arial" w:cs="Arial"/>
          <w:color w:val="000000" w:themeColor="text1"/>
          <w:sz w:val="20"/>
          <w:szCs w:val="20"/>
        </w:rPr>
        <w:t xml:space="preserve">Be to, </w:t>
      </w:r>
      <w:r w:rsidR="00283202" w:rsidRPr="00366ABE">
        <w:rPr>
          <w:rFonts w:ascii="Arial" w:eastAsiaTheme="minorEastAsia" w:hAnsi="Arial" w:cs="Arial"/>
          <w:color w:val="000000" w:themeColor="text1"/>
          <w:sz w:val="20"/>
          <w:szCs w:val="20"/>
        </w:rPr>
        <w:t>n</w:t>
      </w:r>
      <w:r w:rsidR="001C05B3" w:rsidRPr="00366ABE">
        <w:rPr>
          <w:rFonts w:ascii="Arial" w:eastAsiaTheme="minorEastAsia" w:hAnsi="Arial" w:cs="Arial"/>
          <w:color w:val="000000" w:themeColor="text1"/>
          <w:sz w:val="20"/>
          <w:szCs w:val="20"/>
        </w:rPr>
        <w:t>aujasis įrenginys</w:t>
      </w:r>
      <w:r w:rsidR="00F26158" w:rsidRPr="00366ABE">
        <w:rPr>
          <w:rFonts w:ascii="Arial" w:eastAsiaTheme="minorEastAsia" w:hAnsi="Arial" w:cs="Arial"/>
          <w:color w:val="000000" w:themeColor="text1"/>
          <w:sz w:val="20"/>
          <w:szCs w:val="20"/>
        </w:rPr>
        <w:t xml:space="preserve"> </w:t>
      </w:r>
      <w:r w:rsidR="00D10B54" w:rsidRPr="00366ABE">
        <w:rPr>
          <w:rFonts w:ascii="Arial" w:eastAsiaTheme="minorEastAsia" w:hAnsi="Arial" w:cs="Arial"/>
          <w:color w:val="000000" w:themeColor="text1"/>
          <w:sz w:val="20"/>
          <w:szCs w:val="20"/>
        </w:rPr>
        <w:t xml:space="preserve">visas spalvas atvaizduoja 100 proc. </w:t>
      </w:r>
      <w:r w:rsidR="00283202" w:rsidRPr="00366ABE">
        <w:rPr>
          <w:rFonts w:ascii="Arial" w:eastAsiaTheme="minorEastAsia" w:hAnsi="Arial" w:cs="Arial"/>
          <w:color w:val="000000" w:themeColor="text1"/>
          <w:sz w:val="20"/>
          <w:szCs w:val="20"/>
        </w:rPr>
        <w:t>tikslumu</w:t>
      </w:r>
      <w:r w:rsidR="00FA6507">
        <w:rPr>
          <w:rFonts w:ascii="Arial" w:eastAsiaTheme="minorEastAsia" w:hAnsi="Arial" w:cs="Arial"/>
          <w:color w:val="000000" w:themeColor="text1"/>
          <w:sz w:val="20"/>
          <w:szCs w:val="20"/>
        </w:rPr>
        <w:t xml:space="preserve">. </w:t>
      </w:r>
      <w:r w:rsidR="00283202" w:rsidRPr="00366ABE">
        <w:rPr>
          <w:rFonts w:ascii="Arial" w:eastAsiaTheme="minorEastAsia" w:hAnsi="Arial" w:cs="Arial"/>
          <w:color w:val="000000" w:themeColor="text1"/>
          <w:sz w:val="20"/>
          <w:szCs w:val="20"/>
        </w:rPr>
        <w:t>Visa tai užtikrina de</w:t>
      </w:r>
      <w:r w:rsidR="00FC0152">
        <w:rPr>
          <w:rFonts w:ascii="Arial" w:eastAsiaTheme="minorEastAsia" w:hAnsi="Arial" w:cs="Arial"/>
          <w:color w:val="000000" w:themeColor="text1"/>
          <w:sz w:val="20"/>
          <w:szCs w:val="20"/>
        </w:rPr>
        <w:t>talų ir itin tikrovišką vaizdą.</w:t>
      </w:r>
    </w:p>
    <w:p w14:paraId="6C9EF4A0" w14:textId="77777777" w:rsidR="005C4C03" w:rsidRPr="00366ABE" w:rsidRDefault="005C4C03" w:rsidP="0011048E">
      <w:pPr>
        <w:jc w:val="both"/>
        <w:rPr>
          <w:rFonts w:ascii="Arial" w:eastAsia="Times New Roman" w:hAnsi="Arial" w:cs="Arial"/>
          <w:color w:val="000000" w:themeColor="text1"/>
          <w:sz w:val="20"/>
          <w:szCs w:val="20"/>
        </w:rPr>
      </w:pPr>
    </w:p>
    <w:p w14:paraId="38D4BFE9" w14:textId="7C952C54" w:rsidR="00B21376" w:rsidRDefault="009A3FC7" w:rsidP="0011048E">
      <w:pPr>
        <w:jc w:val="both"/>
        <w:rPr>
          <w:rFonts w:ascii="Arial" w:eastAsia="Times New Roman" w:hAnsi="Arial" w:cs="Arial"/>
          <w:b/>
          <w:color w:val="000000" w:themeColor="text1"/>
          <w:sz w:val="20"/>
          <w:szCs w:val="20"/>
          <w:u w:val="single"/>
        </w:rPr>
      </w:pPr>
      <w:r w:rsidRPr="00366ABE">
        <w:rPr>
          <w:rFonts w:ascii="Arial" w:eastAsia="Times New Roman" w:hAnsi="Arial" w:cs="Arial"/>
          <w:b/>
          <w:color w:val="000000" w:themeColor="text1"/>
          <w:sz w:val="20"/>
          <w:szCs w:val="20"/>
          <w:u w:val="single"/>
        </w:rPr>
        <w:t>L</w:t>
      </w:r>
      <w:r w:rsidR="00C32E23" w:rsidRPr="00366ABE">
        <w:rPr>
          <w:rFonts w:ascii="Arial" w:eastAsia="Times New Roman" w:hAnsi="Arial" w:cs="Arial"/>
          <w:b/>
          <w:color w:val="000000" w:themeColor="text1"/>
          <w:sz w:val="20"/>
          <w:szCs w:val="20"/>
          <w:u w:val="single"/>
        </w:rPr>
        <w:t>eng</w:t>
      </w:r>
      <w:r w:rsidR="00523698">
        <w:rPr>
          <w:rFonts w:ascii="Arial" w:eastAsia="Times New Roman" w:hAnsi="Arial" w:cs="Arial"/>
          <w:b/>
          <w:color w:val="000000" w:themeColor="text1"/>
          <w:sz w:val="20"/>
          <w:szCs w:val="20"/>
          <w:u w:val="single"/>
        </w:rPr>
        <w:t xml:space="preserve">vesnis valdymas ir </w:t>
      </w:r>
      <w:r w:rsidR="007A0E6F">
        <w:rPr>
          <w:rFonts w:ascii="Arial" w:eastAsia="Times New Roman" w:hAnsi="Arial" w:cs="Arial"/>
          <w:b/>
          <w:color w:val="000000" w:themeColor="text1"/>
          <w:sz w:val="20"/>
          <w:szCs w:val="20"/>
          <w:u w:val="single"/>
        </w:rPr>
        <w:t xml:space="preserve">stilingas </w:t>
      </w:r>
      <w:r w:rsidR="00523698">
        <w:rPr>
          <w:rFonts w:ascii="Arial" w:eastAsia="Times New Roman" w:hAnsi="Arial" w:cs="Arial"/>
          <w:b/>
          <w:color w:val="000000" w:themeColor="text1"/>
          <w:sz w:val="20"/>
          <w:szCs w:val="20"/>
          <w:u w:val="single"/>
        </w:rPr>
        <w:t xml:space="preserve">namų interjero elementas </w:t>
      </w:r>
    </w:p>
    <w:p w14:paraId="2D718E83" w14:textId="77777777" w:rsidR="009902A6" w:rsidRDefault="009902A6" w:rsidP="0011048E">
      <w:pPr>
        <w:jc w:val="both"/>
        <w:rPr>
          <w:rFonts w:ascii="Arial" w:eastAsia="Times New Roman" w:hAnsi="Arial" w:cs="Arial"/>
          <w:b/>
          <w:color w:val="000000" w:themeColor="text1"/>
          <w:sz w:val="20"/>
          <w:szCs w:val="20"/>
          <w:u w:val="single"/>
        </w:rPr>
      </w:pPr>
    </w:p>
    <w:p w14:paraId="7875128D" w14:textId="3744DFBD" w:rsidR="009902A6" w:rsidRPr="00366ABE" w:rsidRDefault="009902A6" w:rsidP="0011048E">
      <w:pPr>
        <w:jc w:val="both"/>
        <w:rPr>
          <w:rFonts w:ascii="Arial" w:eastAsia="Times New Roman" w:hAnsi="Arial" w:cs="Arial"/>
          <w:b/>
          <w:color w:val="000000" w:themeColor="text1"/>
          <w:sz w:val="20"/>
          <w:szCs w:val="20"/>
          <w:u w:val="single"/>
        </w:rPr>
      </w:pPr>
      <w:r w:rsidRPr="00366ABE">
        <w:rPr>
          <w:rFonts w:ascii="Arial" w:eastAsia="Times New Roman" w:hAnsi="Arial" w:cs="Arial"/>
          <w:color w:val="000000" w:themeColor="text1"/>
          <w:sz w:val="20"/>
          <w:szCs w:val="20"/>
        </w:rPr>
        <w:t xml:space="preserve">Universaliu ir vieninteliu </w:t>
      </w:r>
      <w:r w:rsidRPr="00366ABE">
        <w:rPr>
          <w:rFonts w:ascii="Arial" w:eastAsiaTheme="minorEastAsia" w:hAnsi="Arial" w:cs="Arial"/>
          <w:color w:val="000000" w:themeColor="text1"/>
          <w:sz w:val="20"/>
          <w:szCs w:val="20"/>
        </w:rPr>
        <w:t>„</w:t>
      </w:r>
      <w:r w:rsidRPr="00366ABE">
        <w:rPr>
          <w:rFonts w:ascii="Arial" w:eastAsia="Batang" w:hAnsi="Arial" w:cs="Arial"/>
          <w:bCs/>
          <w:color w:val="000000" w:themeColor="text1"/>
          <w:kern w:val="2"/>
          <w:sz w:val="20"/>
          <w:szCs w:val="20"/>
          <w:lang w:eastAsia="ko-KR"/>
        </w:rPr>
        <w:t>One Remote“ pulteliu galima lengvai valdyti prie televizoriaus prijungtus kitus  įrenginius ir turinį.</w:t>
      </w:r>
      <w:r>
        <w:rPr>
          <w:rFonts w:ascii="Arial" w:eastAsia="Times New Roman" w:hAnsi="Arial" w:cs="Arial"/>
          <w:color w:val="000000" w:themeColor="text1"/>
          <w:sz w:val="20"/>
          <w:szCs w:val="20"/>
        </w:rPr>
        <w:t xml:space="preserve"> O p</w:t>
      </w:r>
      <w:r w:rsidRPr="00366ABE">
        <w:rPr>
          <w:rFonts w:ascii="Arial" w:eastAsia="Times New Roman" w:hAnsi="Arial" w:cs="Arial"/>
          <w:color w:val="000000" w:themeColor="text1"/>
          <w:sz w:val="20"/>
          <w:szCs w:val="20"/>
        </w:rPr>
        <w:t xml:space="preserve">asitelkus „SmartThings“ programėlę, </w:t>
      </w:r>
      <w:r>
        <w:rPr>
          <w:rFonts w:ascii="Arial" w:eastAsia="Times New Roman" w:hAnsi="Arial" w:cs="Arial"/>
          <w:color w:val="000000" w:themeColor="text1"/>
          <w:sz w:val="20"/>
          <w:szCs w:val="20"/>
        </w:rPr>
        <w:t>šį įrenginį</w:t>
      </w:r>
      <w:r w:rsidRPr="00366ABE">
        <w:rPr>
          <w:rFonts w:ascii="Arial" w:eastAsia="Times New Roman" w:hAnsi="Arial" w:cs="Arial"/>
          <w:color w:val="000000" w:themeColor="text1"/>
          <w:sz w:val="20"/>
          <w:szCs w:val="20"/>
        </w:rPr>
        <w:t xml:space="preserve"> taip pat </w:t>
      </w:r>
      <w:r>
        <w:rPr>
          <w:rFonts w:ascii="Arial" w:eastAsia="Times New Roman" w:hAnsi="Arial" w:cs="Arial"/>
          <w:color w:val="000000" w:themeColor="text1"/>
          <w:sz w:val="20"/>
          <w:szCs w:val="20"/>
        </w:rPr>
        <w:t>galima</w:t>
      </w:r>
      <w:r w:rsidRPr="00366ABE">
        <w:rPr>
          <w:rFonts w:ascii="Arial" w:eastAsia="Times New Roman" w:hAnsi="Arial" w:cs="Arial"/>
          <w:color w:val="000000" w:themeColor="text1"/>
          <w:sz w:val="20"/>
          <w:szCs w:val="20"/>
        </w:rPr>
        <w:t xml:space="preserve"> valdyti praktiškai bet kokiu išmaniuoju</w:t>
      </w:r>
      <w:r>
        <w:rPr>
          <w:rFonts w:ascii="Arial" w:eastAsia="Times New Roman" w:hAnsi="Arial" w:cs="Arial"/>
          <w:color w:val="000000" w:themeColor="text1"/>
          <w:sz w:val="20"/>
          <w:szCs w:val="20"/>
        </w:rPr>
        <w:t xml:space="preserve"> telefonu. </w:t>
      </w:r>
    </w:p>
    <w:p w14:paraId="7CFD92E2" w14:textId="77777777" w:rsidR="002D0023" w:rsidRPr="00366ABE" w:rsidRDefault="002D0023" w:rsidP="0011048E">
      <w:pPr>
        <w:jc w:val="both"/>
        <w:rPr>
          <w:rFonts w:ascii="Arial" w:eastAsia="Times New Roman" w:hAnsi="Arial" w:cs="Arial"/>
          <w:color w:val="000000" w:themeColor="text1"/>
          <w:sz w:val="20"/>
          <w:szCs w:val="20"/>
        </w:rPr>
      </w:pPr>
    </w:p>
    <w:p w14:paraId="402EC7C4" w14:textId="68481C9D" w:rsidR="00616C6B" w:rsidRPr="00366ABE" w:rsidRDefault="00616C6B" w:rsidP="0011048E">
      <w:pPr>
        <w:jc w:val="both"/>
        <w:rPr>
          <w:rStyle w:val="apple-converted-space"/>
          <w:rFonts w:ascii="Arial" w:eastAsia="Times New Roman" w:hAnsi="Arial" w:cs="Arial"/>
          <w:color w:val="000000" w:themeColor="text1"/>
          <w:sz w:val="20"/>
          <w:szCs w:val="20"/>
        </w:rPr>
      </w:pPr>
      <w:r w:rsidRPr="00366ABE">
        <w:rPr>
          <w:rFonts w:ascii="Arial" w:eastAsia="Times New Roman" w:hAnsi="Arial" w:cs="Arial"/>
          <w:color w:val="000000" w:themeColor="text1"/>
          <w:sz w:val="20"/>
          <w:szCs w:val="20"/>
        </w:rPr>
        <w:t>„Samsung“ į naujuosius</w:t>
      </w:r>
      <w:r w:rsidR="003E6877">
        <w:rPr>
          <w:rFonts w:ascii="Arial" w:eastAsia="Times New Roman" w:hAnsi="Arial" w:cs="Arial"/>
          <w:color w:val="000000" w:themeColor="text1"/>
          <w:sz w:val="20"/>
          <w:szCs w:val="20"/>
        </w:rPr>
        <w:t xml:space="preserve"> televizorius </w:t>
      </w:r>
      <w:r w:rsidRPr="00366ABE">
        <w:rPr>
          <w:rFonts w:ascii="Arial" w:eastAsia="Times New Roman" w:hAnsi="Arial" w:cs="Arial"/>
          <w:color w:val="000000" w:themeColor="text1"/>
          <w:sz w:val="20"/>
          <w:szCs w:val="20"/>
        </w:rPr>
        <w:t xml:space="preserve">integravo „Ambient Mode“ aplinkos režimą, kuris </w:t>
      </w:r>
      <w:r w:rsidR="00283202" w:rsidRPr="00366ABE">
        <w:rPr>
          <w:rFonts w:ascii="Arial" w:eastAsia="Times New Roman" w:hAnsi="Arial" w:cs="Arial"/>
          <w:color w:val="000000" w:themeColor="text1"/>
          <w:sz w:val="20"/>
          <w:szCs w:val="20"/>
        </w:rPr>
        <w:t>televizorių</w:t>
      </w:r>
      <w:r w:rsidRPr="00366ABE">
        <w:rPr>
          <w:rFonts w:ascii="Arial" w:eastAsia="Times New Roman" w:hAnsi="Arial" w:cs="Arial"/>
          <w:color w:val="000000" w:themeColor="text1"/>
          <w:sz w:val="20"/>
          <w:szCs w:val="20"/>
        </w:rPr>
        <w:t xml:space="preserve"> paverčia </w:t>
      </w:r>
      <w:r w:rsidR="00283202" w:rsidRPr="00366ABE">
        <w:rPr>
          <w:rFonts w:ascii="Arial" w:eastAsia="Times New Roman" w:hAnsi="Arial" w:cs="Arial"/>
          <w:color w:val="000000" w:themeColor="text1"/>
          <w:sz w:val="20"/>
          <w:szCs w:val="20"/>
        </w:rPr>
        <w:t>arba dizaino, arba funkcionaliu</w:t>
      </w:r>
      <w:r w:rsidR="00197723" w:rsidRPr="00366ABE">
        <w:rPr>
          <w:rFonts w:ascii="Arial" w:eastAsia="Times New Roman" w:hAnsi="Arial" w:cs="Arial"/>
          <w:color w:val="000000" w:themeColor="text1"/>
          <w:sz w:val="20"/>
          <w:szCs w:val="20"/>
        </w:rPr>
        <w:t xml:space="preserve"> namų elementu</w:t>
      </w:r>
      <w:r w:rsidR="00283202" w:rsidRPr="00366ABE">
        <w:rPr>
          <w:rFonts w:ascii="Arial" w:eastAsia="Times New Roman" w:hAnsi="Arial" w:cs="Arial"/>
          <w:color w:val="000000" w:themeColor="text1"/>
          <w:sz w:val="20"/>
          <w:szCs w:val="20"/>
        </w:rPr>
        <w:t xml:space="preserve"> net tada, kai jis išjungtas</w:t>
      </w:r>
      <w:r w:rsidRPr="00366ABE">
        <w:rPr>
          <w:rFonts w:ascii="Arial" w:eastAsia="Times New Roman" w:hAnsi="Arial" w:cs="Arial"/>
          <w:color w:val="000000" w:themeColor="text1"/>
          <w:sz w:val="20"/>
          <w:szCs w:val="20"/>
        </w:rPr>
        <w:t>.</w:t>
      </w:r>
      <w:r w:rsidR="00E06A9C" w:rsidRPr="00366ABE">
        <w:rPr>
          <w:rFonts w:ascii="Arial" w:eastAsia="Times New Roman" w:hAnsi="Arial" w:cs="Arial"/>
          <w:color w:val="000000" w:themeColor="text1"/>
          <w:sz w:val="20"/>
          <w:szCs w:val="20"/>
        </w:rPr>
        <w:t xml:space="preserve"> </w:t>
      </w:r>
      <w:r w:rsidRPr="00366ABE">
        <w:rPr>
          <w:rFonts w:ascii="Arial" w:eastAsia="Times New Roman" w:hAnsi="Arial" w:cs="Arial"/>
          <w:color w:val="000000" w:themeColor="text1"/>
          <w:sz w:val="20"/>
          <w:szCs w:val="20"/>
        </w:rPr>
        <w:t xml:space="preserve">Ši technologija yra sukurta taip, kad </w:t>
      </w:r>
      <w:r w:rsidR="005B6CAB" w:rsidRPr="00366ABE">
        <w:rPr>
          <w:rFonts w:ascii="Arial" w:eastAsia="Times New Roman" w:hAnsi="Arial" w:cs="Arial"/>
          <w:color w:val="000000" w:themeColor="text1"/>
          <w:sz w:val="20"/>
          <w:szCs w:val="20"/>
        </w:rPr>
        <w:t>vartotojas</w:t>
      </w:r>
      <w:r w:rsidR="00232D55" w:rsidRPr="00366ABE">
        <w:rPr>
          <w:rFonts w:ascii="Arial" w:eastAsia="Times New Roman" w:hAnsi="Arial" w:cs="Arial"/>
          <w:color w:val="000000" w:themeColor="text1"/>
          <w:sz w:val="20"/>
          <w:szCs w:val="20"/>
        </w:rPr>
        <w:t xml:space="preserve"> galėtų </w:t>
      </w:r>
      <w:r w:rsidR="00F14358" w:rsidRPr="00366ABE">
        <w:rPr>
          <w:rFonts w:ascii="Arial" w:eastAsia="Times New Roman" w:hAnsi="Arial" w:cs="Arial"/>
          <w:color w:val="000000" w:themeColor="text1"/>
          <w:sz w:val="20"/>
          <w:szCs w:val="20"/>
        </w:rPr>
        <w:t xml:space="preserve">pritaikyti ekrano </w:t>
      </w:r>
      <w:r w:rsidR="00232D55" w:rsidRPr="00366ABE">
        <w:rPr>
          <w:rFonts w:ascii="Arial" w:eastAsia="Times New Roman" w:hAnsi="Arial" w:cs="Arial"/>
          <w:color w:val="000000" w:themeColor="text1"/>
          <w:sz w:val="20"/>
          <w:szCs w:val="20"/>
        </w:rPr>
        <w:t>foną prie savo sienos</w:t>
      </w:r>
      <w:r w:rsidR="003E6877">
        <w:rPr>
          <w:rFonts w:ascii="Arial" w:eastAsia="Times New Roman" w:hAnsi="Arial" w:cs="Arial"/>
          <w:color w:val="000000" w:themeColor="text1"/>
          <w:sz w:val="20"/>
          <w:szCs w:val="20"/>
        </w:rPr>
        <w:t xml:space="preserve">. Televizoriaus ekranas geba susilieti su kambario siena, atkartodamas jos spalvą ir tekstūrą. </w:t>
      </w:r>
      <w:r w:rsidR="00197723" w:rsidRPr="00366ABE">
        <w:rPr>
          <w:rFonts w:ascii="Arial" w:eastAsia="Times New Roman" w:hAnsi="Arial" w:cs="Arial"/>
          <w:color w:val="000000" w:themeColor="text1"/>
          <w:sz w:val="20"/>
          <w:szCs w:val="20"/>
        </w:rPr>
        <w:t>Taip pat</w:t>
      </w:r>
      <w:r w:rsidR="00232D55" w:rsidRPr="00366ABE">
        <w:rPr>
          <w:rFonts w:ascii="Arial" w:eastAsia="Times New Roman" w:hAnsi="Arial" w:cs="Arial"/>
          <w:color w:val="000000" w:themeColor="text1"/>
          <w:sz w:val="20"/>
          <w:szCs w:val="20"/>
        </w:rPr>
        <w:t>, šio</w:t>
      </w:r>
      <w:r w:rsidR="00197723" w:rsidRPr="00366ABE">
        <w:rPr>
          <w:rFonts w:ascii="Arial" w:eastAsia="Times New Roman" w:hAnsi="Arial" w:cs="Arial"/>
          <w:color w:val="000000" w:themeColor="text1"/>
          <w:sz w:val="20"/>
          <w:szCs w:val="20"/>
        </w:rPr>
        <w:t xml:space="preserve"> r</w:t>
      </w:r>
      <w:r w:rsidR="00F14358" w:rsidRPr="00366ABE">
        <w:rPr>
          <w:rFonts w:ascii="Arial" w:eastAsia="Times New Roman" w:hAnsi="Arial" w:cs="Arial"/>
          <w:color w:val="000000" w:themeColor="text1"/>
          <w:sz w:val="20"/>
          <w:szCs w:val="20"/>
        </w:rPr>
        <w:t>ežimo dėka juodą televizoriaus ekraną galima pakeisti ek</w:t>
      </w:r>
      <w:r w:rsidR="003E6877">
        <w:rPr>
          <w:rFonts w:ascii="Arial" w:eastAsia="Times New Roman" w:hAnsi="Arial" w:cs="Arial"/>
          <w:color w:val="000000" w:themeColor="text1"/>
          <w:sz w:val="20"/>
          <w:szCs w:val="20"/>
        </w:rPr>
        <w:t xml:space="preserve">ranu, kuriame rodomas laikrodis, asmeninės nuotraukos </w:t>
      </w:r>
      <w:r w:rsidR="00F14358" w:rsidRPr="00366ABE">
        <w:rPr>
          <w:rFonts w:ascii="Arial" w:eastAsia="Times New Roman" w:hAnsi="Arial" w:cs="Arial"/>
          <w:color w:val="000000" w:themeColor="text1"/>
          <w:sz w:val="20"/>
          <w:szCs w:val="20"/>
        </w:rPr>
        <w:t xml:space="preserve">ar kita aktuali informacija. </w:t>
      </w:r>
    </w:p>
    <w:p w14:paraId="617C38C2" w14:textId="77777777" w:rsidR="00C52E35" w:rsidRPr="00366ABE" w:rsidRDefault="00C52E35" w:rsidP="0011048E">
      <w:pPr>
        <w:jc w:val="both"/>
        <w:rPr>
          <w:rStyle w:val="apple-converted-space"/>
          <w:rFonts w:ascii="Arial" w:eastAsia="Times New Roman" w:hAnsi="Arial" w:cs="Arial"/>
          <w:color w:val="000000" w:themeColor="text1"/>
          <w:sz w:val="20"/>
          <w:szCs w:val="20"/>
        </w:rPr>
      </w:pPr>
    </w:p>
    <w:p w14:paraId="4DE0D20D" w14:textId="77777777" w:rsidR="00831687" w:rsidRPr="00366ABE" w:rsidRDefault="00831687" w:rsidP="00A3518A">
      <w:pPr>
        <w:rPr>
          <w:rFonts w:ascii="Arial" w:eastAsia="Times New Roman" w:hAnsi="Arial" w:cs="Arial"/>
          <w:color w:val="000000" w:themeColor="text1"/>
          <w:sz w:val="20"/>
          <w:szCs w:val="20"/>
        </w:rPr>
      </w:pPr>
    </w:p>
    <w:p w14:paraId="0D17BBF1" w14:textId="17CF3BA4" w:rsidR="00C936C1" w:rsidRPr="00366ABE" w:rsidRDefault="00C936C1" w:rsidP="00912D30">
      <w:pPr>
        <w:rPr>
          <w:rFonts w:ascii="Arial" w:hAnsi="Arial" w:cs="Arial"/>
          <w:sz w:val="20"/>
          <w:szCs w:val="20"/>
        </w:rPr>
      </w:pPr>
      <w:r w:rsidRPr="00366ABE">
        <w:rPr>
          <w:rFonts w:ascii="Arial" w:eastAsia="Malgun Gothic" w:hAnsi="Arial" w:cs="Arial"/>
          <w:b/>
          <w:kern w:val="2"/>
          <w:sz w:val="16"/>
          <w:szCs w:val="20"/>
          <w:u w:val="single"/>
          <w:lang w:eastAsia="ko-KR"/>
        </w:rPr>
        <w:t>Apie „Samsung Electronics Co., Ltd.“</w:t>
      </w:r>
    </w:p>
    <w:p w14:paraId="4B3D9C7B" w14:textId="77777777" w:rsidR="001E341C" w:rsidRPr="00366ABE" w:rsidRDefault="001E341C" w:rsidP="00912D30">
      <w:pPr>
        <w:rPr>
          <w:rFonts w:ascii="Arial" w:hAnsi="Arial" w:cs="Arial"/>
          <w:sz w:val="16"/>
          <w:szCs w:val="20"/>
        </w:rPr>
      </w:pPr>
    </w:p>
    <w:p w14:paraId="6291C62B" w14:textId="77777777" w:rsidR="00C936C1" w:rsidRPr="00366ABE" w:rsidRDefault="00C936C1" w:rsidP="00C936C1">
      <w:pPr>
        <w:contextualSpacing/>
        <w:jc w:val="both"/>
        <w:rPr>
          <w:rFonts w:ascii="Arial" w:eastAsia="Malgun Gothic" w:hAnsi="Arial" w:cs="Arial"/>
          <w:kern w:val="2"/>
          <w:sz w:val="16"/>
          <w:szCs w:val="20"/>
          <w:lang w:eastAsia="ko-KR"/>
        </w:rPr>
      </w:pPr>
      <w:r w:rsidRPr="00366ABE">
        <w:rPr>
          <w:rFonts w:ascii="Arial" w:eastAsia="Malgun Gothic" w:hAnsi="Arial" w:cs="Arial"/>
          <w:kern w:val="2"/>
          <w:sz w:val="16"/>
          <w:szCs w:val="20"/>
          <w:lang w:eastAsia="ko-KR"/>
        </w:rPr>
        <w:t>„Samsung Electronics Co., Ltd.“ įkvepia žmones visame pasaulyje ir kuria ateitį novatoriškomis idėjomis bei technologijomis, kurias diegia televizoriuose, išmaniuosiuose telefonuose, dėvimuose įrenginiuose, planšetiniuose kompiuteriuose, kamerose, skaitmeniniuose įrenginiuose, spausdintuvuose, medicinos įrangoje, tinklų sistemose bei puslaidininkiuose. Bendrovė pirmauja kurdama daiktų interneto, išmaniųjų namų bei sveikatos apsaugos skaitmenines technologijas. Įmonėje dirba 307 000 darbuotojų 84 valstybėse. Daugiau informacijos: www.samsung.com bei oficialiame tinklaraštyje global.samsungtomorrow.com.</w:t>
      </w:r>
    </w:p>
    <w:p w14:paraId="0D6C539D" w14:textId="77777777" w:rsidR="00C936C1" w:rsidRPr="00366ABE" w:rsidRDefault="00C936C1" w:rsidP="00C936C1">
      <w:pPr>
        <w:contextualSpacing/>
        <w:jc w:val="both"/>
        <w:rPr>
          <w:rFonts w:ascii="Arial" w:eastAsia="Malgun Gothic" w:hAnsi="Arial" w:cs="Arial"/>
          <w:kern w:val="2"/>
          <w:sz w:val="16"/>
          <w:szCs w:val="20"/>
          <w:lang w:eastAsia="ko-KR"/>
        </w:rPr>
      </w:pPr>
    </w:p>
    <w:p w14:paraId="0FD06868" w14:textId="77777777" w:rsidR="00C936C1" w:rsidRPr="00366ABE" w:rsidRDefault="00C936C1" w:rsidP="00C936C1">
      <w:pPr>
        <w:jc w:val="both"/>
        <w:rPr>
          <w:rFonts w:ascii="Arial" w:eastAsia="Malgun Gothic" w:hAnsi="Arial" w:cs="Arial"/>
          <w:kern w:val="2"/>
          <w:sz w:val="16"/>
          <w:szCs w:val="20"/>
          <w:lang w:eastAsia="ko-KR"/>
        </w:rPr>
      </w:pPr>
      <w:r w:rsidRPr="00366ABE">
        <w:rPr>
          <w:rFonts w:ascii="Arial" w:eastAsia="Malgun Gothic" w:hAnsi="Arial" w:cs="Arial"/>
          <w:kern w:val="2"/>
          <w:sz w:val="16"/>
          <w:szCs w:val="20"/>
          <w:lang w:eastAsia="ko-KR"/>
        </w:rPr>
        <w:t xml:space="preserve">1999 m. įkurta dukterinė kompanija „Samsung Electronics Baltics“ teikia paslaugas trijų šalių rinkose: Lietuvoje, Latvijoje, ir Estijoje. Tai vienas pirmaujančių prekės ženklų šio regiono buitinės elektronikos rinkoje daugelyje produktų kategorijų. Baltijos šalių padalinys turi 150 darbuotojų trijose šalyse, o 2016 metais kompanijos pardavimai jose siekė 300 milijonų eurų. Daugiau informacijos: </w:t>
      </w:r>
      <w:hyperlink r:id="rId8" w:history="1">
        <w:r w:rsidRPr="00366ABE">
          <w:rPr>
            <w:rStyle w:val="Hyperlink"/>
            <w:rFonts w:ascii="Arial" w:eastAsia="Malgun Gothic" w:hAnsi="Arial" w:cs="Arial"/>
            <w:kern w:val="2"/>
            <w:sz w:val="16"/>
            <w:szCs w:val="20"/>
            <w:lang w:eastAsia="ko-KR"/>
          </w:rPr>
          <w:t>www.samsung.com</w:t>
        </w:r>
      </w:hyperlink>
      <w:r w:rsidRPr="00366ABE">
        <w:rPr>
          <w:rFonts w:ascii="Arial" w:eastAsia="Malgun Gothic" w:hAnsi="Arial" w:cs="Arial"/>
          <w:kern w:val="2"/>
          <w:sz w:val="16"/>
          <w:szCs w:val="20"/>
          <w:lang w:eastAsia="ko-KR"/>
        </w:rPr>
        <w:t xml:space="preserve">. </w:t>
      </w:r>
    </w:p>
    <w:p w14:paraId="332A2D4C" w14:textId="77777777" w:rsidR="00C5011C" w:rsidRPr="00366ABE" w:rsidRDefault="00C5011C" w:rsidP="00C936C1">
      <w:pPr>
        <w:jc w:val="both"/>
        <w:rPr>
          <w:sz w:val="20"/>
        </w:rPr>
      </w:pPr>
    </w:p>
    <w:sectPr w:rsidR="00C5011C" w:rsidRPr="00366ABE">
      <w:headerReference w:type="default" r:id="rId9"/>
      <w:footerReference w:type="default" r:id="rId10"/>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A7241" w14:textId="77777777" w:rsidR="000E1194" w:rsidRDefault="000E1194">
      <w:r>
        <w:separator/>
      </w:r>
    </w:p>
  </w:endnote>
  <w:endnote w:type="continuationSeparator" w:id="0">
    <w:p w14:paraId="00C8337A" w14:textId="77777777" w:rsidR="000E1194" w:rsidRDefault="000E1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Segoe UI">
    <w:altName w:val="Calibri"/>
    <w:charset w:val="BA"/>
    <w:family w:val="swiss"/>
    <w:pitch w:val="variable"/>
    <w:sig w:usb0="E10022FF" w:usb1="C000E47F" w:usb2="00000029" w:usb3="00000000" w:csb0="000001DF" w:csb1="00000000"/>
  </w:font>
  <w:font w:name="Times">
    <w:panose1 w:val="02000500000000000000"/>
    <w:charset w:val="00"/>
    <w:family w:val="auto"/>
    <w:pitch w:val="variable"/>
    <w:sig w:usb0="00000003" w:usb1="00000000" w:usb2="00000000" w:usb3="00000000" w:csb0="00000001" w:csb1="00000000"/>
  </w:font>
  <w:font w:name="Malgun Gothic">
    <w:panose1 w:val="020B0503020000020004"/>
    <w:charset w:val="81"/>
    <w:family w:val="auto"/>
    <w:pitch w:val="variable"/>
    <w:sig w:usb0="9000002F" w:usb1="29D77CFB" w:usb2="00000012" w:usb3="00000000" w:csb0="00080001" w:csb1="00000000"/>
  </w:font>
  <w:font w:name="BatangChe">
    <w:panose1 w:val="02030609000101010101"/>
    <w:charset w:val="81"/>
    <w:family w:val="auto"/>
    <w:pitch w:val="variable"/>
    <w:sig w:usb0="B00002AF" w:usb1="69D77CFB" w:usb2="00000030" w:usb3="00000000" w:csb0="0008009F" w:csb1="00000000"/>
  </w:font>
  <w:font w:name="Batang">
    <w:panose1 w:val="02030600000101010101"/>
    <w:charset w:val="81"/>
    <w:family w:val="auto"/>
    <w:pitch w:val="variable"/>
    <w:sig w:usb0="B00002AF" w:usb1="69D77CFB" w:usb2="00000030" w:usb3="00000000" w:csb0="0008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69445" w14:textId="77777777" w:rsidR="00C876E3" w:rsidRDefault="00C876E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D26DB" w14:textId="77777777" w:rsidR="000E1194" w:rsidRDefault="000E1194">
      <w:r>
        <w:separator/>
      </w:r>
    </w:p>
  </w:footnote>
  <w:footnote w:type="continuationSeparator" w:id="0">
    <w:p w14:paraId="2D8765A8" w14:textId="77777777" w:rsidR="000E1194" w:rsidRDefault="000E119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C581B" w14:textId="77777777" w:rsidR="00C876E3" w:rsidRDefault="00C876E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104509"/>
    <w:multiLevelType w:val="hybridMultilevel"/>
    <w:tmpl w:val="35AEA11C"/>
    <w:lvl w:ilvl="0" w:tplc="F5FA1CDA">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nsid w:val="61011DE5"/>
    <w:multiLevelType w:val="hybridMultilevel"/>
    <w:tmpl w:val="F8DCA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08A"/>
    <w:rsid w:val="000131C1"/>
    <w:rsid w:val="000179E2"/>
    <w:rsid w:val="00040226"/>
    <w:rsid w:val="000466A6"/>
    <w:rsid w:val="00046712"/>
    <w:rsid w:val="00052411"/>
    <w:rsid w:val="00074172"/>
    <w:rsid w:val="000748C4"/>
    <w:rsid w:val="00083259"/>
    <w:rsid w:val="000859A9"/>
    <w:rsid w:val="0009276A"/>
    <w:rsid w:val="000A23B2"/>
    <w:rsid w:val="000A3452"/>
    <w:rsid w:val="000B6E69"/>
    <w:rsid w:val="000B70C7"/>
    <w:rsid w:val="000C5BC7"/>
    <w:rsid w:val="000E1194"/>
    <w:rsid w:val="000E4785"/>
    <w:rsid w:val="000F365F"/>
    <w:rsid w:val="000F5E3E"/>
    <w:rsid w:val="001020A9"/>
    <w:rsid w:val="001070A3"/>
    <w:rsid w:val="0011048E"/>
    <w:rsid w:val="0013403B"/>
    <w:rsid w:val="00143934"/>
    <w:rsid w:val="001573D2"/>
    <w:rsid w:val="00177DBE"/>
    <w:rsid w:val="00182927"/>
    <w:rsid w:val="001966E6"/>
    <w:rsid w:val="00197723"/>
    <w:rsid w:val="00197EF7"/>
    <w:rsid w:val="001A0347"/>
    <w:rsid w:val="001A0BBA"/>
    <w:rsid w:val="001A1988"/>
    <w:rsid w:val="001B172F"/>
    <w:rsid w:val="001C05B3"/>
    <w:rsid w:val="001C5899"/>
    <w:rsid w:val="001C6E13"/>
    <w:rsid w:val="001D25E5"/>
    <w:rsid w:val="001E341C"/>
    <w:rsid w:val="00207153"/>
    <w:rsid w:val="00217629"/>
    <w:rsid w:val="00221416"/>
    <w:rsid w:val="00232D55"/>
    <w:rsid w:val="00242A6D"/>
    <w:rsid w:val="00245478"/>
    <w:rsid w:val="00252B61"/>
    <w:rsid w:val="002616AF"/>
    <w:rsid w:val="00261DED"/>
    <w:rsid w:val="0026240C"/>
    <w:rsid w:val="00283202"/>
    <w:rsid w:val="002B229D"/>
    <w:rsid w:val="002C2996"/>
    <w:rsid w:val="002C6B9A"/>
    <w:rsid w:val="002D0023"/>
    <w:rsid w:val="002D63FD"/>
    <w:rsid w:val="002D7784"/>
    <w:rsid w:val="002F1EFC"/>
    <w:rsid w:val="003051B7"/>
    <w:rsid w:val="0030723A"/>
    <w:rsid w:val="003147A2"/>
    <w:rsid w:val="00327CA9"/>
    <w:rsid w:val="00331C0A"/>
    <w:rsid w:val="003669CE"/>
    <w:rsid w:val="00366ABE"/>
    <w:rsid w:val="00371F75"/>
    <w:rsid w:val="00374D12"/>
    <w:rsid w:val="003802C3"/>
    <w:rsid w:val="003A514F"/>
    <w:rsid w:val="003B0948"/>
    <w:rsid w:val="003B49CE"/>
    <w:rsid w:val="003C5452"/>
    <w:rsid w:val="003C66D0"/>
    <w:rsid w:val="003D0874"/>
    <w:rsid w:val="003D4F96"/>
    <w:rsid w:val="003E6877"/>
    <w:rsid w:val="003F4386"/>
    <w:rsid w:val="00407833"/>
    <w:rsid w:val="004224B4"/>
    <w:rsid w:val="00446A2A"/>
    <w:rsid w:val="004540DE"/>
    <w:rsid w:val="004659A7"/>
    <w:rsid w:val="00466417"/>
    <w:rsid w:val="00474A0A"/>
    <w:rsid w:val="004854D8"/>
    <w:rsid w:val="004975B6"/>
    <w:rsid w:val="004B3666"/>
    <w:rsid w:val="004D5D66"/>
    <w:rsid w:val="004E386F"/>
    <w:rsid w:val="004F25A6"/>
    <w:rsid w:val="004F767C"/>
    <w:rsid w:val="00523698"/>
    <w:rsid w:val="00540C5B"/>
    <w:rsid w:val="005534D7"/>
    <w:rsid w:val="0059769E"/>
    <w:rsid w:val="005A0EFA"/>
    <w:rsid w:val="005B6CAB"/>
    <w:rsid w:val="005C0D12"/>
    <w:rsid w:val="005C4C03"/>
    <w:rsid w:val="005D162B"/>
    <w:rsid w:val="00602F61"/>
    <w:rsid w:val="00604401"/>
    <w:rsid w:val="00606702"/>
    <w:rsid w:val="00616C6B"/>
    <w:rsid w:val="006214C3"/>
    <w:rsid w:val="00622A97"/>
    <w:rsid w:val="00626365"/>
    <w:rsid w:val="006339E0"/>
    <w:rsid w:val="00633EB5"/>
    <w:rsid w:val="00636441"/>
    <w:rsid w:val="00636717"/>
    <w:rsid w:val="00640DDB"/>
    <w:rsid w:val="006505A5"/>
    <w:rsid w:val="0065652C"/>
    <w:rsid w:val="00660663"/>
    <w:rsid w:val="00662BB0"/>
    <w:rsid w:val="00664CC5"/>
    <w:rsid w:val="0067068A"/>
    <w:rsid w:val="006779F8"/>
    <w:rsid w:val="006823CE"/>
    <w:rsid w:val="00685594"/>
    <w:rsid w:val="00691010"/>
    <w:rsid w:val="00691548"/>
    <w:rsid w:val="00692011"/>
    <w:rsid w:val="006B015D"/>
    <w:rsid w:val="006B2D56"/>
    <w:rsid w:val="006C2043"/>
    <w:rsid w:val="006C415A"/>
    <w:rsid w:val="006D3BC3"/>
    <w:rsid w:val="006F1348"/>
    <w:rsid w:val="006F6147"/>
    <w:rsid w:val="007147C3"/>
    <w:rsid w:val="0072372C"/>
    <w:rsid w:val="007253DE"/>
    <w:rsid w:val="00733057"/>
    <w:rsid w:val="007405C1"/>
    <w:rsid w:val="00740939"/>
    <w:rsid w:val="0074184D"/>
    <w:rsid w:val="00745B80"/>
    <w:rsid w:val="00767F48"/>
    <w:rsid w:val="00772725"/>
    <w:rsid w:val="007742A4"/>
    <w:rsid w:val="0078482D"/>
    <w:rsid w:val="00792063"/>
    <w:rsid w:val="00795478"/>
    <w:rsid w:val="007A0E6F"/>
    <w:rsid w:val="007A7A68"/>
    <w:rsid w:val="007C0C5A"/>
    <w:rsid w:val="007C3C9C"/>
    <w:rsid w:val="007D1737"/>
    <w:rsid w:val="007D7305"/>
    <w:rsid w:val="007E1B99"/>
    <w:rsid w:val="007E2834"/>
    <w:rsid w:val="007F059A"/>
    <w:rsid w:val="007F651E"/>
    <w:rsid w:val="008021A8"/>
    <w:rsid w:val="00803768"/>
    <w:rsid w:val="00805FE7"/>
    <w:rsid w:val="00811640"/>
    <w:rsid w:val="00813615"/>
    <w:rsid w:val="00826E6B"/>
    <w:rsid w:val="008311C9"/>
    <w:rsid w:val="00831687"/>
    <w:rsid w:val="00835331"/>
    <w:rsid w:val="00862688"/>
    <w:rsid w:val="00873DD8"/>
    <w:rsid w:val="00894B00"/>
    <w:rsid w:val="008A4251"/>
    <w:rsid w:val="008B5C0A"/>
    <w:rsid w:val="008C19E8"/>
    <w:rsid w:val="009035A0"/>
    <w:rsid w:val="00912D30"/>
    <w:rsid w:val="00923B36"/>
    <w:rsid w:val="00924F0A"/>
    <w:rsid w:val="00931379"/>
    <w:rsid w:val="00942F2B"/>
    <w:rsid w:val="00964548"/>
    <w:rsid w:val="00964752"/>
    <w:rsid w:val="00965867"/>
    <w:rsid w:val="0098208A"/>
    <w:rsid w:val="00984B58"/>
    <w:rsid w:val="00987D8B"/>
    <w:rsid w:val="009902A6"/>
    <w:rsid w:val="009940F8"/>
    <w:rsid w:val="009963CF"/>
    <w:rsid w:val="00996DA5"/>
    <w:rsid w:val="009A17AF"/>
    <w:rsid w:val="009A1D29"/>
    <w:rsid w:val="009A3FC7"/>
    <w:rsid w:val="009B05AD"/>
    <w:rsid w:val="009E079D"/>
    <w:rsid w:val="009F5651"/>
    <w:rsid w:val="009F7D0D"/>
    <w:rsid w:val="00A05656"/>
    <w:rsid w:val="00A06464"/>
    <w:rsid w:val="00A144BA"/>
    <w:rsid w:val="00A223EF"/>
    <w:rsid w:val="00A23265"/>
    <w:rsid w:val="00A3518A"/>
    <w:rsid w:val="00A45CD9"/>
    <w:rsid w:val="00A50B9F"/>
    <w:rsid w:val="00A53380"/>
    <w:rsid w:val="00A555E5"/>
    <w:rsid w:val="00A67FD2"/>
    <w:rsid w:val="00A7222D"/>
    <w:rsid w:val="00A975C4"/>
    <w:rsid w:val="00AA03CB"/>
    <w:rsid w:val="00AA60E6"/>
    <w:rsid w:val="00AB4A1E"/>
    <w:rsid w:val="00AB7D79"/>
    <w:rsid w:val="00AC2A62"/>
    <w:rsid w:val="00AD6441"/>
    <w:rsid w:val="00AF35ED"/>
    <w:rsid w:val="00AF597F"/>
    <w:rsid w:val="00AF7E69"/>
    <w:rsid w:val="00B10EA4"/>
    <w:rsid w:val="00B21376"/>
    <w:rsid w:val="00B22E9E"/>
    <w:rsid w:val="00B24483"/>
    <w:rsid w:val="00B24AD6"/>
    <w:rsid w:val="00B3142E"/>
    <w:rsid w:val="00B341D1"/>
    <w:rsid w:val="00B4529C"/>
    <w:rsid w:val="00B54486"/>
    <w:rsid w:val="00B56A16"/>
    <w:rsid w:val="00B60D8F"/>
    <w:rsid w:val="00B63756"/>
    <w:rsid w:val="00B87181"/>
    <w:rsid w:val="00BA4499"/>
    <w:rsid w:val="00BB040E"/>
    <w:rsid w:val="00BB1A76"/>
    <w:rsid w:val="00BB5B40"/>
    <w:rsid w:val="00BC400D"/>
    <w:rsid w:val="00BC418F"/>
    <w:rsid w:val="00BC6125"/>
    <w:rsid w:val="00BD0E34"/>
    <w:rsid w:val="00BF13C4"/>
    <w:rsid w:val="00BF54A2"/>
    <w:rsid w:val="00BF74D3"/>
    <w:rsid w:val="00C04551"/>
    <w:rsid w:val="00C1077D"/>
    <w:rsid w:val="00C11DAB"/>
    <w:rsid w:val="00C1478E"/>
    <w:rsid w:val="00C1533E"/>
    <w:rsid w:val="00C2455A"/>
    <w:rsid w:val="00C27C64"/>
    <w:rsid w:val="00C32332"/>
    <w:rsid w:val="00C32E23"/>
    <w:rsid w:val="00C40266"/>
    <w:rsid w:val="00C438F1"/>
    <w:rsid w:val="00C4646B"/>
    <w:rsid w:val="00C5011C"/>
    <w:rsid w:val="00C52E35"/>
    <w:rsid w:val="00C535C0"/>
    <w:rsid w:val="00C608EE"/>
    <w:rsid w:val="00C8142B"/>
    <w:rsid w:val="00C863AA"/>
    <w:rsid w:val="00C876E3"/>
    <w:rsid w:val="00C936C1"/>
    <w:rsid w:val="00CA38EA"/>
    <w:rsid w:val="00CC4F95"/>
    <w:rsid w:val="00CD2204"/>
    <w:rsid w:val="00CD710A"/>
    <w:rsid w:val="00CE0AD8"/>
    <w:rsid w:val="00CE3E1B"/>
    <w:rsid w:val="00CE6A54"/>
    <w:rsid w:val="00CF026D"/>
    <w:rsid w:val="00CF0EF5"/>
    <w:rsid w:val="00D056B1"/>
    <w:rsid w:val="00D10B54"/>
    <w:rsid w:val="00D10F64"/>
    <w:rsid w:val="00D11193"/>
    <w:rsid w:val="00D11BF6"/>
    <w:rsid w:val="00D11D0D"/>
    <w:rsid w:val="00D24FB6"/>
    <w:rsid w:val="00D675ED"/>
    <w:rsid w:val="00D7228C"/>
    <w:rsid w:val="00D81999"/>
    <w:rsid w:val="00D81B90"/>
    <w:rsid w:val="00D825B1"/>
    <w:rsid w:val="00D94BE0"/>
    <w:rsid w:val="00DA57E7"/>
    <w:rsid w:val="00DC6374"/>
    <w:rsid w:val="00DE0D3F"/>
    <w:rsid w:val="00DE36C9"/>
    <w:rsid w:val="00DF5B39"/>
    <w:rsid w:val="00DF6080"/>
    <w:rsid w:val="00E05F82"/>
    <w:rsid w:val="00E06A9C"/>
    <w:rsid w:val="00E20156"/>
    <w:rsid w:val="00E26BFF"/>
    <w:rsid w:val="00E27DC6"/>
    <w:rsid w:val="00E3112B"/>
    <w:rsid w:val="00E347AC"/>
    <w:rsid w:val="00E416A8"/>
    <w:rsid w:val="00E424CF"/>
    <w:rsid w:val="00E42FD0"/>
    <w:rsid w:val="00E45E1C"/>
    <w:rsid w:val="00E52BA6"/>
    <w:rsid w:val="00E66300"/>
    <w:rsid w:val="00E7599B"/>
    <w:rsid w:val="00E80D5D"/>
    <w:rsid w:val="00E92818"/>
    <w:rsid w:val="00EA38EF"/>
    <w:rsid w:val="00EC19D1"/>
    <w:rsid w:val="00EC4DBE"/>
    <w:rsid w:val="00ED5E65"/>
    <w:rsid w:val="00EE5F41"/>
    <w:rsid w:val="00EE68D7"/>
    <w:rsid w:val="00EF3061"/>
    <w:rsid w:val="00EF485B"/>
    <w:rsid w:val="00F02FAE"/>
    <w:rsid w:val="00F10293"/>
    <w:rsid w:val="00F14358"/>
    <w:rsid w:val="00F21190"/>
    <w:rsid w:val="00F26158"/>
    <w:rsid w:val="00F334C5"/>
    <w:rsid w:val="00F5093A"/>
    <w:rsid w:val="00F645C1"/>
    <w:rsid w:val="00F87B71"/>
    <w:rsid w:val="00F94F8E"/>
    <w:rsid w:val="00FA3619"/>
    <w:rsid w:val="00FA6507"/>
    <w:rsid w:val="00FC0152"/>
    <w:rsid w:val="00FC5145"/>
    <w:rsid w:val="00FE5706"/>
    <w:rsid w:val="00FF3616"/>
    <w:rsid w:val="00FF6E9C"/>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A94822"/>
  <w15:docId w15:val="{AD3FF8FF-9D87-4865-B315-EEF6CCF4C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16C6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bdr w:val="none" w:sz="0" w:space="0" w:color="auto"/>
      <w:lang w:val="lt-LT" w:eastAsia="en-GB"/>
    </w:rPr>
  </w:style>
  <w:style w:type="paragraph" w:styleId="Heading3">
    <w:name w:val="heading 3"/>
    <w:basedOn w:val="Normal"/>
    <w:link w:val="Heading3Char"/>
    <w:uiPriority w:val="9"/>
    <w:qFormat/>
    <w:rsid w:val="00327CA9"/>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eastAsia="Helvetica" w:hAnsi="Helvetica" w:cs="Helvetica"/>
      <w:color w:val="000000"/>
      <w:sz w:val="22"/>
      <w:szCs w:val="22"/>
    </w:rPr>
  </w:style>
  <w:style w:type="character" w:customStyle="1" w:styleId="UnresolvedMention1">
    <w:name w:val="Unresolved Mention1"/>
    <w:basedOn w:val="DefaultParagraphFont"/>
    <w:uiPriority w:val="99"/>
    <w:semiHidden/>
    <w:unhideWhenUsed/>
    <w:rsid w:val="00C936C1"/>
    <w:rPr>
      <w:color w:val="808080"/>
      <w:shd w:val="clear" w:color="auto" w:fill="E6E6E6"/>
    </w:rPr>
  </w:style>
  <w:style w:type="paragraph" w:styleId="HTMLPreformatted">
    <w:name w:val="HTML Preformatted"/>
    <w:basedOn w:val="Normal"/>
    <w:link w:val="HTMLPreformattedChar"/>
    <w:uiPriority w:val="99"/>
    <w:unhideWhenUsed/>
    <w:rsid w:val="001A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u w:color="000000"/>
    </w:rPr>
  </w:style>
  <w:style w:type="character" w:customStyle="1" w:styleId="HTMLPreformattedChar">
    <w:name w:val="HTML Preformatted Char"/>
    <w:basedOn w:val="DefaultParagraphFont"/>
    <w:link w:val="HTMLPreformatted"/>
    <w:uiPriority w:val="99"/>
    <w:rsid w:val="001A0BBA"/>
    <w:rPr>
      <w:rFonts w:ascii="Courier New" w:eastAsia="Times New Roman" w:hAnsi="Courier New" w:cs="Courier New"/>
      <w:bdr w:val="none" w:sz="0" w:space="0" w:color="auto"/>
      <w:lang w:val="en-GB" w:eastAsia="en-GB"/>
    </w:rPr>
  </w:style>
  <w:style w:type="paragraph" w:styleId="NormalWeb">
    <w:name w:val="Normal (Web)"/>
    <w:basedOn w:val="Normal"/>
    <w:uiPriority w:val="99"/>
    <w:semiHidden/>
    <w:unhideWhenUsed/>
    <w:rsid w:val="00AF7E69"/>
    <w:pPr>
      <w:spacing w:before="100" w:beforeAutospacing="1" w:after="100" w:afterAutospacing="1"/>
    </w:pPr>
    <w:rPr>
      <w:sz w:val="20"/>
      <w:szCs w:val="20"/>
    </w:rPr>
  </w:style>
  <w:style w:type="paragraph" w:styleId="ListParagraph">
    <w:name w:val="List Paragraph"/>
    <w:aliases w:val="numbered,Paragraphe de liste1,Bullet List,FooterText,Colorful List - Accent 11,List Paragraph1,Bulletr List Paragraph,列出段落,列出段落1,List Paragraph2,List Paragraph21,Párrafo de lista1,Parágrafo da Lista1,リスト段落1,Listeafsnit1,Bullet list,Foot"/>
    <w:basedOn w:val="Normal"/>
    <w:link w:val="ListParagraphChar"/>
    <w:uiPriority w:val="34"/>
    <w:qFormat/>
    <w:rsid w:val="00D81999"/>
    <w:pPr>
      <w:pBdr>
        <w:top w:val="nil"/>
        <w:left w:val="nil"/>
        <w:bottom w:val="nil"/>
        <w:right w:val="nil"/>
        <w:between w:val="nil"/>
        <w:bar w:val="nil"/>
      </w:pBdr>
      <w:spacing w:after="160" w:line="259" w:lineRule="auto"/>
      <w:ind w:left="720"/>
      <w:contextualSpacing/>
    </w:pPr>
    <w:rPr>
      <w:rFonts w:ascii="Calibri" w:eastAsia="Calibri" w:hAnsi="Calibri" w:cs="Calibri"/>
      <w:color w:val="000000"/>
      <w:sz w:val="22"/>
      <w:szCs w:val="22"/>
      <w:u w:color="000000"/>
      <w:bdr w:val="nil"/>
      <w:lang w:val="en-US" w:eastAsia="en-US"/>
    </w:rPr>
  </w:style>
  <w:style w:type="character" w:customStyle="1" w:styleId="apple-converted-space">
    <w:name w:val="apple-converted-space"/>
    <w:basedOn w:val="DefaultParagraphFont"/>
    <w:rsid w:val="00221416"/>
  </w:style>
  <w:style w:type="character" w:customStyle="1" w:styleId="ListParagraphChar">
    <w:name w:val="List Paragraph Char"/>
    <w:aliases w:val="numbered Char,Paragraphe de liste1 Char,Bullet List Char,FooterText Char,Colorful List - Accent 11 Char,List Paragraph1 Char,Bulletr List Paragraph Char,列出段落 Char,列出段落1 Char,List Paragraph2 Char,List Paragraph21 Char,リスト段落1 Char"/>
    <w:link w:val="ListParagraph"/>
    <w:uiPriority w:val="34"/>
    <w:locked/>
    <w:rsid w:val="002F1EFC"/>
    <w:rPr>
      <w:rFonts w:ascii="Calibri" w:eastAsia="Calibri" w:hAnsi="Calibri" w:cs="Calibri"/>
      <w:color w:val="000000"/>
      <w:sz w:val="22"/>
      <w:szCs w:val="22"/>
      <w:u w:color="000000"/>
    </w:rPr>
  </w:style>
  <w:style w:type="paragraph" w:styleId="FootnoteText">
    <w:name w:val="footnote text"/>
    <w:basedOn w:val="Normal"/>
    <w:link w:val="FootnoteTextChar"/>
    <w:uiPriority w:val="99"/>
    <w:unhideWhenUsed/>
    <w:rsid w:val="002B229D"/>
    <w:pPr>
      <w:snapToGrid w:val="0"/>
      <w:spacing w:after="160" w:line="259" w:lineRule="auto"/>
    </w:pPr>
    <w:rPr>
      <w:rFonts w:asciiTheme="minorHAnsi" w:eastAsiaTheme="minorEastAsia" w:hAnsiTheme="minorHAnsi" w:cstheme="minorBidi"/>
      <w:sz w:val="22"/>
      <w:szCs w:val="22"/>
      <w:u w:color="000000"/>
      <w:lang w:val="en-US" w:eastAsia="en-US"/>
    </w:rPr>
  </w:style>
  <w:style w:type="character" w:customStyle="1" w:styleId="FootnoteTextChar">
    <w:name w:val="Footnote Text Char"/>
    <w:basedOn w:val="DefaultParagraphFont"/>
    <w:link w:val="FootnoteText"/>
    <w:uiPriority w:val="99"/>
    <w:rsid w:val="002B229D"/>
    <w:rPr>
      <w:rFonts w:asciiTheme="minorHAnsi" w:eastAsiaTheme="minorEastAsia" w:hAnsiTheme="minorHAnsi" w:cstheme="minorBidi"/>
      <w:sz w:val="22"/>
      <w:szCs w:val="22"/>
      <w:bdr w:val="none" w:sz="0" w:space="0" w:color="auto"/>
    </w:rPr>
  </w:style>
  <w:style w:type="character" w:styleId="FootnoteReference">
    <w:name w:val="footnote reference"/>
    <w:basedOn w:val="DefaultParagraphFont"/>
    <w:uiPriority w:val="99"/>
    <w:unhideWhenUsed/>
    <w:rsid w:val="002B229D"/>
    <w:rPr>
      <w:vertAlign w:val="superscript"/>
    </w:rPr>
  </w:style>
  <w:style w:type="paragraph" w:styleId="BalloonText">
    <w:name w:val="Balloon Text"/>
    <w:basedOn w:val="Normal"/>
    <w:link w:val="BalloonTextChar"/>
    <w:uiPriority w:val="99"/>
    <w:semiHidden/>
    <w:unhideWhenUsed/>
    <w:rsid w:val="009A17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17AF"/>
    <w:rPr>
      <w:rFonts w:ascii="Segoe UI" w:eastAsia="Calibri" w:hAnsi="Segoe UI" w:cs="Segoe UI"/>
      <w:color w:val="000000"/>
      <w:sz w:val="18"/>
      <w:szCs w:val="18"/>
      <w:u w:color="000000"/>
    </w:rPr>
  </w:style>
  <w:style w:type="character" w:customStyle="1" w:styleId="Heading3Char">
    <w:name w:val="Heading 3 Char"/>
    <w:basedOn w:val="DefaultParagraphFont"/>
    <w:link w:val="Heading3"/>
    <w:uiPriority w:val="9"/>
    <w:rsid w:val="00327CA9"/>
    <w:rPr>
      <w:b/>
      <w:bCs/>
      <w:sz w:val="27"/>
      <w:szCs w:val="27"/>
      <w:bdr w:val="none" w:sz="0" w:space="0" w:color="auto"/>
      <w:lang w:val="en-GB" w:eastAsia="en-GB"/>
    </w:rPr>
  </w:style>
  <w:style w:type="paragraph" w:customStyle="1" w:styleId="feature-benefitdesc">
    <w:name w:val="feature-benefit__desc"/>
    <w:basedOn w:val="Normal"/>
    <w:rsid w:val="00327CA9"/>
    <w:pPr>
      <w:spacing w:before="100" w:beforeAutospacing="1" w:after="100" w:afterAutospacing="1"/>
    </w:pPr>
  </w:style>
  <w:style w:type="paragraph" w:customStyle="1" w:styleId="xmsonormal">
    <w:name w:val="x_msonormal"/>
    <w:basedOn w:val="Normal"/>
    <w:rsid w:val="00E06A9C"/>
    <w:pPr>
      <w:spacing w:before="100" w:beforeAutospacing="1" w:after="100" w:afterAutospacing="1"/>
    </w:pPr>
  </w:style>
  <w:style w:type="character" w:styleId="CommentReference">
    <w:name w:val="annotation reference"/>
    <w:basedOn w:val="DefaultParagraphFont"/>
    <w:uiPriority w:val="99"/>
    <w:semiHidden/>
    <w:unhideWhenUsed/>
    <w:rsid w:val="00BB1A76"/>
    <w:rPr>
      <w:sz w:val="16"/>
      <w:szCs w:val="16"/>
    </w:rPr>
  </w:style>
  <w:style w:type="paragraph" w:styleId="CommentText">
    <w:name w:val="annotation text"/>
    <w:basedOn w:val="Normal"/>
    <w:link w:val="CommentTextChar"/>
    <w:uiPriority w:val="99"/>
    <w:semiHidden/>
    <w:unhideWhenUsed/>
    <w:rsid w:val="00BB1A76"/>
    <w:rPr>
      <w:sz w:val="20"/>
      <w:szCs w:val="20"/>
    </w:rPr>
  </w:style>
  <w:style w:type="character" w:customStyle="1" w:styleId="CommentTextChar">
    <w:name w:val="Comment Text Char"/>
    <w:basedOn w:val="DefaultParagraphFont"/>
    <w:link w:val="CommentText"/>
    <w:uiPriority w:val="99"/>
    <w:semiHidden/>
    <w:rsid w:val="00BB1A76"/>
    <w:rPr>
      <w:bdr w:val="none" w:sz="0" w:space="0" w:color="auto"/>
      <w:lang w:val="en-GB" w:eastAsia="en-GB"/>
    </w:rPr>
  </w:style>
  <w:style w:type="paragraph" w:styleId="CommentSubject">
    <w:name w:val="annotation subject"/>
    <w:basedOn w:val="CommentText"/>
    <w:next w:val="CommentText"/>
    <w:link w:val="CommentSubjectChar"/>
    <w:uiPriority w:val="99"/>
    <w:semiHidden/>
    <w:unhideWhenUsed/>
    <w:rsid w:val="00BB1A76"/>
    <w:rPr>
      <w:b/>
      <w:bCs/>
    </w:rPr>
  </w:style>
  <w:style w:type="character" w:customStyle="1" w:styleId="CommentSubjectChar">
    <w:name w:val="Comment Subject Char"/>
    <w:basedOn w:val="CommentTextChar"/>
    <w:link w:val="CommentSubject"/>
    <w:uiPriority w:val="99"/>
    <w:semiHidden/>
    <w:rsid w:val="00BB1A76"/>
    <w:rPr>
      <w:b/>
      <w:bCs/>
      <w:bdr w:val="none" w:sz="0" w:space="0" w:color="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8900">
      <w:bodyDiv w:val="1"/>
      <w:marLeft w:val="0"/>
      <w:marRight w:val="0"/>
      <w:marTop w:val="0"/>
      <w:marBottom w:val="0"/>
      <w:divBdr>
        <w:top w:val="none" w:sz="0" w:space="0" w:color="auto"/>
        <w:left w:val="none" w:sz="0" w:space="0" w:color="auto"/>
        <w:bottom w:val="none" w:sz="0" w:space="0" w:color="auto"/>
        <w:right w:val="none" w:sz="0" w:space="0" w:color="auto"/>
      </w:divBdr>
    </w:div>
    <w:div w:id="205728505">
      <w:bodyDiv w:val="1"/>
      <w:marLeft w:val="0"/>
      <w:marRight w:val="0"/>
      <w:marTop w:val="0"/>
      <w:marBottom w:val="0"/>
      <w:divBdr>
        <w:top w:val="none" w:sz="0" w:space="0" w:color="auto"/>
        <w:left w:val="none" w:sz="0" w:space="0" w:color="auto"/>
        <w:bottom w:val="none" w:sz="0" w:space="0" w:color="auto"/>
        <w:right w:val="none" w:sz="0" w:space="0" w:color="auto"/>
      </w:divBdr>
    </w:div>
    <w:div w:id="460222103">
      <w:bodyDiv w:val="1"/>
      <w:marLeft w:val="0"/>
      <w:marRight w:val="0"/>
      <w:marTop w:val="0"/>
      <w:marBottom w:val="0"/>
      <w:divBdr>
        <w:top w:val="none" w:sz="0" w:space="0" w:color="auto"/>
        <w:left w:val="none" w:sz="0" w:space="0" w:color="auto"/>
        <w:bottom w:val="none" w:sz="0" w:space="0" w:color="auto"/>
        <w:right w:val="none" w:sz="0" w:space="0" w:color="auto"/>
      </w:divBdr>
    </w:div>
    <w:div w:id="954747104">
      <w:bodyDiv w:val="1"/>
      <w:marLeft w:val="0"/>
      <w:marRight w:val="0"/>
      <w:marTop w:val="0"/>
      <w:marBottom w:val="0"/>
      <w:divBdr>
        <w:top w:val="none" w:sz="0" w:space="0" w:color="auto"/>
        <w:left w:val="none" w:sz="0" w:space="0" w:color="auto"/>
        <w:bottom w:val="none" w:sz="0" w:space="0" w:color="auto"/>
        <w:right w:val="none" w:sz="0" w:space="0" w:color="auto"/>
      </w:divBdr>
    </w:div>
    <w:div w:id="1004212211">
      <w:bodyDiv w:val="1"/>
      <w:marLeft w:val="0"/>
      <w:marRight w:val="0"/>
      <w:marTop w:val="0"/>
      <w:marBottom w:val="0"/>
      <w:divBdr>
        <w:top w:val="none" w:sz="0" w:space="0" w:color="auto"/>
        <w:left w:val="none" w:sz="0" w:space="0" w:color="auto"/>
        <w:bottom w:val="none" w:sz="0" w:space="0" w:color="auto"/>
        <w:right w:val="none" w:sz="0" w:space="0" w:color="auto"/>
      </w:divBdr>
    </w:div>
    <w:div w:id="1461148816">
      <w:bodyDiv w:val="1"/>
      <w:marLeft w:val="0"/>
      <w:marRight w:val="0"/>
      <w:marTop w:val="0"/>
      <w:marBottom w:val="0"/>
      <w:divBdr>
        <w:top w:val="none" w:sz="0" w:space="0" w:color="auto"/>
        <w:left w:val="none" w:sz="0" w:space="0" w:color="auto"/>
        <w:bottom w:val="none" w:sz="0" w:space="0" w:color="auto"/>
        <w:right w:val="none" w:sz="0" w:space="0" w:color="auto"/>
      </w:divBdr>
    </w:div>
    <w:div w:id="1550796925">
      <w:bodyDiv w:val="1"/>
      <w:marLeft w:val="0"/>
      <w:marRight w:val="0"/>
      <w:marTop w:val="0"/>
      <w:marBottom w:val="0"/>
      <w:divBdr>
        <w:top w:val="none" w:sz="0" w:space="0" w:color="auto"/>
        <w:left w:val="none" w:sz="0" w:space="0" w:color="auto"/>
        <w:bottom w:val="none" w:sz="0" w:space="0" w:color="auto"/>
        <w:right w:val="none" w:sz="0" w:space="0" w:color="auto"/>
      </w:divBdr>
    </w:div>
    <w:div w:id="1558272803">
      <w:bodyDiv w:val="1"/>
      <w:marLeft w:val="0"/>
      <w:marRight w:val="0"/>
      <w:marTop w:val="0"/>
      <w:marBottom w:val="0"/>
      <w:divBdr>
        <w:top w:val="none" w:sz="0" w:space="0" w:color="auto"/>
        <w:left w:val="none" w:sz="0" w:space="0" w:color="auto"/>
        <w:bottom w:val="none" w:sz="0" w:space="0" w:color="auto"/>
        <w:right w:val="none" w:sz="0" w:space="0" w:color="auto"/>
      </w:divBdr>
    </w:div>
    <w:div w:id="1582832490">
      <w:bodyDiv w:val="1"/>
      <w:marLeft w:val="0"/>
      <w:marRight w:val="0"/>
      <w:marTop w:val="0"/>
      <w:marBottom w:val="0"/>
      <w:divBdr>
        <w:top w:val="none" w:sz="0" w:space="0" w:color="auto"/>
        <w:left w:val="none" w:sz="0" w:space="0" w:color="auto"/>
        <w:bottom w:val="none" w:sz="0" w:space="0" w:color="auto"/>
        <w:right w:val="none" w:sz="0" w:space="0" w:color="auto"/>
      </w:divBdr>
    </w:div>
    <w:div w:id="1622804918">
      <w:bodyDiv w:val="1"/>
      <w:marLeft w:val="0"/>
      <w:marRight w:val="0"/>
      <w:marTop w:val="0"/>
      <w:marBottom w:val="0"/>
      <w:divBdr>
        <w:top w:val="none" w:sz="0" w:space="0" w:color="auto"/>
        <w:left w:val="none" w:sz="0" w:space="0" w:color="auto"/>
        <w:bottom w:val="none" w:sz="0" w:space="0" w:color="auto"/>
        <w:right w:val="none" w:sz="0" w:space="0" w:color="auto"/>
      </w:divBdr>
    </w:div>
    <w:div w:id="1681080371">
      <w:bodyDiv w:val="1"/>
      <w:marLeft w:val="0"/>
      <w:marRight w:val="0"/>
      <w:marTop w:val="0"/>
      <w:marBottom w:val="0"/>
      <w:divBdr>
        <w:top w:val="none" w:sz="0" w:space="0" w:color="auto"/>
        <w:left w:val="none" w:sz="0" w:space="0" w:color="auto"/>
        <w:bottom w:val="none" w:sz="0" w:space="0" w:color="auto"/>
        <w:right w:val="none" w:sz="0" w:space="0" w:color="auto"/>
      </w:divBdr>
    </w:div>
    <w:div w:id="1764916651">
      <w:bodyDiv w:val="1"/>
      <w:marLeft w:val="0"/>
      <w:marRight w:val="0"/>
      <w:marTop w:val="0"/>
      <w:marBottom w:val="0"/>
      <w:divBdr>
        <w:top w:val="none" w:sz="0" w:space="0" w:color="auto"/>
        <w:left w:val="none" w:sz="0" w:space="0" w:color="auto"/>
        <w:bottom w:val="none" w:sz="0" w:space="0" w:color="auto"/>
        <w:right w:val="none" w:sz="0" w:space="0" w:color="auto"/>
      </w:divBdr>
    </w:div>
    <w:div w:id="1997801897">
      <w:bodyDiv w:val="1"/>
      <w:marLeft w:val="0"/>
      <w:marRight w:val="0"/>
      <w:marTop w:val="0"/>
      <w:marBottom w:val="0"/>
      <w:divBdr>
        <w:top w:val="none" w:sz="0" w:space="0" w:color="auto"/>
        <w:left w:val="none" w:sz="0" w:space="0" w:color="auto"/>
        <w:bottom w:val="none" w:sz="0" w:space="0" w:color="auto"/>
        <w:right w:val="none" w:sz="0" w:space="0" w:color="auto"/>
      </w:divBdr>
    </w:div>
    <w:div w:id="207685720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yperlink" Target="http://www.samsung.com" TargetMode="External"/><Relationship Id="rId9" Type="http://schemas.openxmlformats.org/officeDocument/2006/relationships/header" Target="header1.xml"/><Relationship Id="rId10"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668</Words>
  <Characters>3811</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Tamelytė | Publicum</dc:creator>
  <cp:lastModifiedBy>Microsoft Office User</cp:lastModifiedBy>
  <cp:revision>4</cp:revision>
  <dcterms:created xsi:type="dcterms:W3CDTF">2018-11-09T06:45:00Z</dcterms:created>
  <dcterms:modified xsi:type="dcterms:W3CDTF">2018-11-22T06:58:00Z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0DCCF20C2F163C4F4741A8BA8ED5D7BE8285D6558B25F9A6A5A70937B5F57A7A</vt:lpwstr>
  </property>
  <property fmtid="{D5CDD505-2E9C-101B-9397-08002B2CF9AE}" pid="2" name="NSCPROP">
    <vt:lpwstr>NSCCustomProperty</vt:lpwstr>
  </property>
  <property fmtid="{D5CDD505-2E9C-101B-9397-08002B2CF9AE}" pid="3" name="NSCPROP_SA">
    <vt:lpwstr>C:\Users\e.tamelyte\Desktop\„IFA 2018“ parodoje.docx</vt:lpwstr>
  </property>
</Properties>
</file>