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37" w:rsidRPr="00BB1738" w:rsidRDefault="00DD1337" w:rsidP="00A007D8">
      <w:pPr>
        <w:rPr>
          <w:rFonts w:cstheme="minorHAnsi"/>
          <w:b/>
          <w:sz w:val="24"/>
          <w:szCs w:val="24"/>
        </w:rPr>
      </w:pPr>
      <w:r w:rsidRPr="00BB1738">
        <w:rPr>
          <w:rFonts w:cstheme="minorHAnsi"/>
          <w:b/>
          <w:sz w:val="24"/>
          <w:szCs w:val="24"/>
        </w:rPr>
        <w:t xml:space="preserve">Vienintelis toks </w:t>
      </w:r>
      <w:r w:rsidR="00B54781" w:rsidRPr="00BB1738">
        <w:rPr>
          <w:rFonts w:cstheme="minorHAnsi"/>
          <w:b/>
          <w:sz w:val="24"/>
          <w:szCs w:val="24"/>
        </w:rPr>
        <w:t>Lie</w:t>
      </w:r>
      <w:bookmarkStart w:id="0" w:name="_GoBack"/>
      <w:bookmarkEnd w:id="0"/>
      <w:r w:rsidR="00B54781" w:rsidRPr="00BB1738">
        <w:rPr>
          <w:rFonts w:cstheme="minorHAnsi"/>
          <w:b/>
          <w:sz w:val="24"/>
          <w:szCs w:val="24"/>
        </w:rPr>
        <w:t xml:space="preserve">tuvoje: paaiškėjo, kaip </w:t>
      </w:r>
      <w:r w:rsidR="00A007D8" w:rsidRPr="00BB1738">
        <w:rPr>
          <w:rFonts w:cstheme="minorHAnsi"/>
          <w:b/>
          <w:sz w:val="24"/>
          <w:szCs w:val="24"/>
        </w:rPr>
        <w:t>atrodys Kaune planuojamas mokslo muziejus</w:t>
      </w:r>
    </w:p>
    <w:p w:rsidR="00B54781" w:rsidRPr="00BB1738" w:rsidRDefault="00DD1337" w:rsidP="00DD1337">
      <w:pPr>
        <w:rPr>
          <w:rFonts w:cstheme="minorHAnsi"/>
          <w:b/>
          <w:sz w:val="24"/>
          <w:szCs w:val="24"/>
        </w:rPr>
      </w:pPr>
      <w:r w:rsidRPr="00BB1738">
        <w:rPr>
          <w:rFonts w:cstheme="minorHAnsi"/>
          <w:b/>
          <w:sz w:val="24"/>
          <w:szCs w:val="24"/>
        </w:rPr>
        <w:t xml:space="preserve">Planetariumas, interaktyvios laboratorijos, konferencijų salės, dirbtuvės ir kitos erdvės tilps daugiau nei </w:t>
      </w:r>
      <w:r w:rsidRPr="00BB1738">
        <w:rPr>
          <w:rFonts w:cstheme="minorHAnsi"/>
          <w:b/>
          <w:sz w:val="24"/>
          <w:szCs w:val="24"/>
          <w:lang w:val="en-US"/>
        </w:rPr>
        <w:t xml:space="preserve">10 </w:t>
      </w:r>
      <w:r w:rsidRPr="00BB1738">
        <w:rPr>
          <w:rFonts w:cstheme="minorHAnsi"/>
          <w:b/>
          <w:sz w:val="24"/>
          <w:szCs w:val="24"/>
        </w:rPr>
        <w:t xml:space="preserve">tūkst. kv. m. plotą užimsiančioje „Mokslo saloje“ Kaune. </w:t>
      </w:r>
      <w:r w:rsidR="00B54781" w:rsidRPr="00BB1738">
        <w:rPr>
          <w:rFonts w:cstheme="minorHAnsi"/>
          <w:b/>
          <w:sz w:val="24"/>
          <w:szCs w:val="24"/>
        </w:rPr>
        <w:t xml:space="preserve">Šią savaitę visuomenei pristatyti galutiniai architektų </w:t>
      </w:r>
      <w:proofErr w:type="spellStart"/>
      <w:r w:rsidR="00B54781" w:rsidRPr="00BB1738">
        <w:rPr>
          <w:rFonts w:cstheme="minorHAnsi"/>
          <w:b/>
          <w:sz w:val="24"/>
          <w:szCs w:val="24"/>
        </w:rPr>
        <w:t>potepiai</w:t>
      </w:r>
      <w:proofErr w:type="spellEnd"/>
      <w:r w:rsidR="00B54781" w:rsidRPr="00BB1738">
        <w:rPr>
          <w:rFonts w:cstheme="minorHAnsi"/>
          <w:b/>
          <w:sz w:val="24"/>
          <w:szCs w:val="24"/>
        </w:rPr>
        <w:t>, nulėmę, kaip atrodys Nemuno saloje iškilsiantis mokslo muziejus. Jo statybas planuojama pradėti 2020 metų pradžioje.</w:t>
      </w:r>
    </w:p>
    <w:p w:rsidR="00B54781" w:rsidRPr="00BB1738" w:rsidRDefault="00B54781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>Tarptautinį architektūrinės vizijos konkursą laimėjusi australų ir ispanų architektų komanda, pasitelkusi partnerius Lietuvoje, per pusmetį savo pasiūlytą viziją pavertė projektiniais sprendiniais. Jų pagrindu bus parengtas techninis projektas – galutinis dokumentas, kurį turėdama Kauno savivaldybė gaus statybos leidimą ir skelbs statybos darbų konkursą.</w:t>
      </w:r>
    </w:p>
    <w:p w:rsidR="00DD1337" w:rsidRPr="00BB1738" w:rsidRDefault="00DD1337" w:rsidP="00DD1337">
      <w:pPr>
        <w:rPr>
          <w:rFonts w:cstheme="minorHAnsi"/>
          <w:sz w:val="24"/>
          <w:szCs w:val="24"/>
          <w:shd w:val="clear" w:color="auto" w:fill="FFFFFF"/>
        </w:rPr>
      </w:pPr>
      <w:r w:rsidRPr="00BB1738">
        <w:rPr>
          <w:rFonts w:cstheme="minorHAnsi"/>
          <w:sz w:val="24"/>
          <w:szCs w:val="24"/>
        </w:rPr>
        <w:t>„</w:t>
      </w:r>
      <w:r w:rsidR="00B54781" w:rsidRPr="00BB1738">
        <w:rPr>
          <w:rFonts w:cstheme="minorHAnsi"/>
          <w:sz w:val="24"/>
          <w:szCs w:val="24"/>
        </w:rPr>
        <w:t xml:space="preserve">Kol bus baiginėjamas techninis projektas, kita komanda lygiagrečiai rengs vidaus ekspozicijos koncepciją. Abu šie darbai turi būti užbaigti iki kitų metų vasaros“, - pabrėžė Kauno 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meras Visvaldas </w:t>
      </w:r>
      <w:proofErr w:type="spellStart"/>
      <w:r w:rsidR="00B54781" w:rsidRPr="00BB1738">
        <w:rPr>
          <w:rFonts w:cstheme="minorHAnsi"/>
          <w:sz w:val="24"/>
          <w:szCs w:val="24"/>
          <w:shd w:val="clear" w:color="auto" w:fill="FFFFFF"/>
        </w:rPr>
        <w:t>Matijošaitis</w:t>
      </w:r>
      <w:proofErr w:type="spellEnd"/>
      <w:r w:rsidR="00B54781" w:rsidRPr="00BB1738">
        <w:rPr>
          <w:rFonts w:cstheme="minorHAnsi"/>
          <w:sz w:val="24"/>
          <w:szCs w:val="24"/>
          <w:shd w:val="clear" w:color="auto" w:fill="FFFFFF"/>
        </w:rPr>
        <w:t>.</w:t>
      </w:r>
    </w:p>
    <w:p w:rsidR="00DD1337" w:rsidRPr="00BB1738" w:rsidRDefault="00DD1337" w:rsidP="00DD1337">
      <w:pPr>
        <w:rPr>
          <w:rFonts w:cstheme="minorHAnsi"/>
          <w:b/>
          <w:sz w:val="24"/>
          <w:szCs w:val="24"/>
          <w:shd w:val="clear" w:color="auto" w:fill="FFFFFF"/>
        </w:rPr>
      </w:pPr>
      <w:r w:rsidRPr="00BB1738">
        <w:rPr>
          <w:rFonts w:cstheme="minorHAnsi"/>
          <w:b/>
          <w:sz w:val="24"/>
          <w:szCs w:val="24"/>
          <w:shd w:val="clear" w:color="auto" w:fill="FFFFFF"/>
        </w:rPr>
        <w:t>Novatoriškas statinys</w:t>
      </w:r>
    </w:p>
    <w:p w:rsidR="00DD1337" w:rsidRPr="00BB1738" w:rsidRDefault="00DD1337" w:rsidP="00DD1337">
      <w:pPr>
        <w:rPr>
          <w:rFonts w:cstheme="minorHAnsi"/>
          <w:sz w:val="24"/>
          <w:szCs w:val="24"/>
          <w:shd w:val="clear" w:color="auto" w:fill="FFFFFF"/>
        </w:rPr>
      </w:pPr>
      <w:r w:rsidRPr="00BB1738">
        <w:rPr>
          <w:rFonts w:cstheme="minorHAnsi"/>
          <w:sz w:val="24"/>
          <w:szCs w:val="24"/>
          <w:shd w:val="clear" w:color="auto" w:fill="FFFFFF"/>
        </w:rPr>
        <w:t xml:space="preserve">Nemuno saloje planuojamas A++ energinės klasės 1 aukšto apie 10.200 </w:t>
      </w:r>
      <w:proofErr w:type="spellStart"/>
      <w:r w:rsidRPr="00BB1738">
        <w:rPr>
          <w:rFonts w:cstheme="minorHAnsi"/>
          <w:sz w:val="24"/>
          <w:szCs w:val="24"/>
          <w:shd w:val="clear" w:color="auto" w:fill="FFFFFF"/>
        </w:rPr>
        <w:t>kv</w:t>
      </w:r>
      <w:proofErr w:type="spellEnd"/>
      <w:r w:rsidRPr="00BB1738">
        <w:rPr>
          <w:rFonts w:cstheme="minorHAnsi"/>
          <w:sz w:val="24"/>
          <w:szCs w:val="24"/>
          <w:shd w:val="clear" w:color="auto" w:fill="FFFFFF"/>
        </w:rPr>
        <w:t>,. m ploto 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>statinys</w:t>
      </w:r>
      <w:r w:rsidRPr="00BB1738">
        <w:rPr>
          <w:rFonts w:cstheme="minorHAnsi"/>
          <w:sz w:val="24"/>
          <w:szCs w:val="24"/>
          <w:shd w:val="clear" w:color="auto" w:fill="FFFFFF"/>
        </w:rPr>
        <w:t>, kurio aukščiausia dalis sieks 17,18 m. Trečdalį erdvės sudarys laikinos ir nuolatinės ekspozicijos plotas.</w:t>
      </w:r>
    </w:p>
    <w:p w:rsidR="00B54781" w:rsidRPr="00BB1738" w:rsidRDefault="00DD1337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 xml:space="preserve">„Projekto autoriai suprojektavo funkciškai patrauklų, patogų lankytojams pastatą. Atsisakius „ėjimo į gylį“ ženkliai sumažėjo pastato statybų kaštai, tuo pačiu jis neprarado novatoriškumo, estetinės atrakcijos – o tai svarbiausia“, - sakė </w:t>
      </w:r>
      <w:r w:rsidR="00B54781" w:rsidRPr="00BB1738">
        <w:rPr>
          <w:rFonts w:cstheme="minorHAnsi"/>
          <w:sz w:val="24"/>
          <w:szCs w:val="24"/>
        </w:rPr>
        <w:t>su konkurso laimėtojais bendradarbiaujantis architektas Gintautas Natkevičius.</w:t>
      </w:r>
    </w:p>
    <w:p w:rsidR="00DD1337" w:rsidRPr="00BB1738" w:rsidRDefault="00B54781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 xml:space="preserve">Pasak jo, </w:t>
      </w:r>
      <w:r w:rsidR="00DD1337" w:rsidRPr="00BB1738">
        <w:rPr>
          <w:rFonts w:cstheme="minorHAnsi"/>
          <w:sz w:val="24"/>
          <w:szCs w:val="24"/>
        </w:rPr>
        <w:t>„Mokslo salos“ projektuotojai atsižvelgė ir į miesto tolimesnius planus –</w:t>
      </w:r>
      <w:r w:rsidRPr="00BB1738">
        <w:rPr>
          <w:rFonts w:cstheme="minorHAnsi"/>
          <w:sz w:val="24"/>
          <w:szCs w:val="24"/>
        </w:rPr>
        <w:t xml:space="preserve"> </w:t>
      </w:r>
      <w:r w:rsidR="00DD1337" w:rsidRPr="00BB1738">
        <w:rPr>
          <w:rFonts w:cstheme="minorHAnsi"/>
          <w:sz w:val="24"/>
          <w:szCs w:val="24"/>
        </w:rPr>
        <w:t>Nemuno salą su Karaliaus Mindaugo prospektu bei M. K. Čiurlionio koncertų centru</w:t>
      </w:r>
      <w:r w:rsidRPr="00BB1738">
        <w:rPr>
          <w:rFonts w:cstheme="minorHAnsi"/>
          <w:sz w:val="24"/>
          <w:szCs w:val="24"/>
        </w:rPr>
        <w:t xml:space="preserve"> sujungsiančius pėsčiųjų tiltus</w:t>
      </w:r>
      <w:r w:rsidR="00DD1337" w:rsidRPr="00BB1738">
        <w:rPr>
          <w:rFonts w:cstheme="minorHAnsi"/>
          <w:sz w:val="24"/>
          <w:szCs w:val="24"/>
        </w:rPr>
        <w:t xml:space="preserve">.  </w:t>
      </w:r>
    </w:p>
    <w:p w:rsidR="00DD1337" w:rsidRPr="00BB1738" w:rsidRDefault="00DD1337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>„Pastatui teko pasikeisti</w:t>
      </w:r>
      <w:r w:rsidR="00B54781" w:rsidRPr="00BB1738">
        <w:rPr>
          <w:rFonts w:cstheme="minorHAnsi"/>
          <w:sz w:val="24"/>
          <w:szCs w:val="24"/>
        </w:rPr>
        <w:t xml:space="preserve">, jis tarsi sureagavo į tiltus. </w:t>
      </w:r>
      <w:r w:rsidRPr="00BB1738">
        <w:rPr>
          <w:rFonts w:cstheme="minorHAnsi"/>
          <w:sz w:val="24"/>
          <w:szCs w:val="24"/>
        </w:rPr>
        <w:t>„Mokslo sala“ bus tiltų sankirtoje, todėl atsirado antžeminės dalys – renginių erdvės, kavinė, išėjimas į aikštę – tai reakcija į besikeičiančius miesto poreikius. Pagrindinis vizualinis akcentas žinoma bus vidinį veidrodinį paviršių turintis diskas, jis bus matomas iš daug kur ir taps savotiškų traukos centru plokščioje saloje“ , - aiškino G. Natkevičius.</w:t>
      </w:r>
    </w:p>
    <w:p w:rsidR="00DD1337" w:rsidRPr="00BB1738" w:rsidRDefault="00B54781" w:rsidP="00DD1337">
      <w:pPr>
        <w:rPr>
          <w:rFonts w:cstheme="minorHAnsi"/>
          <w:b/>
          <w:sz w:val="24"/>
          <w:szCs w:val="24"/>
        </w:rPr>
      </w:pPr>
      <w:r w:rsidRPr="00BB1738">
        <w:rPr>
          <w:rFonts w:cstheme="minorHAnsi"/>
          <w:b/>
          <w:sz w:val="24"/>
          <w:szCs w:val="24"/>
        </w:rPr>
        <w:t>Kas bus viduje?</w:t>
      </w:r>
    </w:p>
    <w:p w:rsidR="00DD1337" w:rsidRPr="00BB1738" w:rsidRDefault="00DD1337" w:rsidP="00DD1337">
      <w:pPr>
        <w:rPr>
          <w:rFonts w:cstheme="minorHAnsi"/>
          <w:sz w:val="24"/>
          <w:szCs w:val="24"/>
          <w:shd w:val="clear" w:color="auto" w:fill="FFFFFF"/>
        </w:rPr>
      </w:pPr>
      <w:r w:rsidRPr="00BB1738">
        <w:rPr>
          <w:rFonts w:cstheme="minorHAnsi"/>
          <w:sz w:val="24"/>
          <w:szCs w:val="24"/>
          <w:shd w:val="clear" w:color="auto" w:fill="FFFFFF"/>
        </w:rPr>
        <w:t xml:space="preserve">Mokslo populiarinimo muziejuje įsikurs </w:t>
      </w:r>
      <w:r w:rsidRPr="00BB1738">
        <w:rPr>
          <w:rFonts w:cstheme="minorHAnsi"/>
          <w:sz w:val="24"/>
          <w:szCs w:val="24"/>
          <w:shd w:val="clear" w:color="auto" w:fill="FFFFFF"/>
          <w:lang w:val="en-US"/>
        </w:rPr>
        <w:t>4</w:t>
      </w:r>
      <w:r w:rsidRPr="00BB1738">
        <w:rPr>
          <w:rFonts w:cstheme="minorHAnsi"/>
          <w:sz w:val="24"/>
          <w:szCs w:val="24"/>
          <w:shd w:val="clear" w:color="auto" w:fill="FFFFFF"/>
        </w:rPr>
        <w:t xml:space="preserve"> laboratorijos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. Jose </w:t>
      </w:r>
      <w:r w:rsidRPr="00BB1738">
        <w:rPr>
          <w:rFonts w:cstheme="minorHAnsi"/>
          <w:sz w:val="24"/>
          <w:szCs w:val="24"/>
          <w:shd w:val="clear" w:color="auto" w:fill="FFFFFF"/>
        </w:rPr>
        <w:t>vyks mok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sliniai tyrimai, eksperimentai, kuriuos </w:t>
      </w:r>
      <w:r w:rsidRPr="00BB1738">
        <w:rPr>
          <w:rFonts w:cstheme="minorHAnsi"/>
          <w:sz w:val="24"/>
          <w:szCs w:val="24"/>
          <w:shd w:val="clear" w:color="auto" w:fill="FFFFFF"/>
        </w:rPr>
        <w:t xml:space="preserve">galės stebėti ir lankytojai. Transformuojamos konferencijų salės, erdvus vestibiulis, administracinės patalpos personalui, sandėliai, dirbtuvės – 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>visa tai yra numatyta projekte</w:t>
      </w:r>
      <w:r w:rsidRPr="00BB1738">
        <w:rPr>
          <w:rFonts w:cstheme="minorHAnsi"/>
          <w:sz w:val="24"/>
          <w:szCs w:val="24"/>
          <w:shd w:val="clear" w:color="auto" w:fill="FFFFFF"/>
        </w:rPr>
        <w:t>.</w:t>
      </w:r>
    </w:p>
    <w:p w:rsidR="00DD1337" w:rsidRPr="00BB1738" w:rsidRDefault="00DD1337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  <w:shd w:val="clear" w:color="auto" w:fill="FFFFFF"/>
        </w:rPr>
        <w:t xml:space="preserve">„Manome, jog </w:t>
      </w:r>
      <w:r w:rsidRPr="00BB1738">
        <w:rPr>
          <w:rFonts w:cstheme="minorHAnsi"/>
          <w:sz w:val="24"/>
          <w:szCs w:val="24"/>
          <w:shd w:val="clear" w:color="auto" w:fill="FFFFFF"/>
          <w:lang w:val="en-US"/>
        </w:rPr>
        <w:t xml:space="preserve">100 </w:t>
      </w:r>
      <w:r w:rsidRPr="00BB1738">
        <w:rPr>
          <w:rFonts w:cstheme="minorHAnsi"/>
          <w:sz w:val="24"/>
          <w:szCs w:val="24"/>
          <w:shd w:val="clear" w:color="auto" w:fill="FFFFFF"/>
        </w:rPr>
        <w:t>vietų planetariumas bus bene populiariausia pramoga tarp lankytojų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>. K</w:t>
      </w:r>
      <w:r w:rsidRPr="00BB1738">
        <w:rPr>
          <w:rFonts w:cstheme="minorHAnsi"/>
          <w:sz w:val="24"/>
          <w:szCs w:val="24"/>
          <w:shd w:val="clear" w:color="auto" w:fill="FFFFFF"/>
        </w:rPr>
        <w:t xml:space="preserve">as gi nemėgsta žiūrėti į žvaigždes?“, - 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kalbėjo architektas, Kauno miesto tarybos narys </w:t>
      </w:r>
      <w:r w:rsidRPr="00BB1738">
        <w:rPr>
          <w:rFonts w:cstheme="minorHAnsi"/>
          <w:sz w:val="24"/>
          <w:szCs w:val="24"/>
          <w:shd w:val="clear" w:color="auto" w:fill="FFFFFF"/>
        </w:rPr>
        <w:t xml:space="preserve">prof. Jonas </w:t>
      </w:r>
      <w:proofErr w:type="spellStart"/>
      <w:r w:rsidRPr="00BB1738">
        <w:rPr>
          <w:rFonts w:cstheme="minorHAnsi"/>
          <w:sz w:val="24"/>
          <w:szCs w:val="24"/>
          <w:shd w:val="clear" w:color="auto" w:fill="FFFFFF"/>
        </w:rPr>
        <w:t>Audėjaitis</w:t>
      </w:r>
      <w:proofErr w:type="spellEnd"/>
      <w:r w:rsidRPr="00BB1738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:rsidR="00DD1337" w:rsidRPr="00BB1738" w:rsidRDefault="00DD1337" w:rsidP="00DD1337">
      <w:pPr>
        <w:spacing w:before="150"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BB1738">
        <w:rPr>
          <w:rFonts w:eastAsia="Times New Roman" w:cstheme="minorHAnsi"/>
          <w:sz w:val="24"/>
          <w:szCs w:val="24"/>
          <w:lang w:eastAsia="lt-LT"/>
        </w:rPr>
        <w:t xml:space="preserve">„Mokslo salą“ suprojektavo F.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Jerezas</w:t>
      </w:r>
      <w:proofErr w:type="spellEnd"/>
      <w:r w:rsidR="00B54781" w:rsidRPr="00BB1738">
        <w:rPr>
          <w:rFonts w:eastAsia="Times New Roman" w:cstheme="minorHAnsi"/>
          <w:sz w:val="24"/>
          <w:szCs w:val="24"/>
          <w:lang w:eastAsia="lt-LT"/>
        </w:rPr>
        <w:t xml:space="preserve"> ir </w:t>
      </w:r>
      <w:r w:rsidRPr="00BB1738">
        <w:rPr>
          <w:rFonts w:eastAsia="Times New Roman" w:cstheme="minorHAnsi"/>
          <w:sz w:val="24"/>
          <w:szCs w:val="24"/>
          <w:lang w:eastAsia="lt-LT"/>
        </w:rPr>
        <w:t xml:space="preserve">B.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Perezas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 xml:space="preserve"> De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Juanas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 xml:space="preserve"> –  architektai iš Ispanijos ir Australijos architektų studijos „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Smar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 xml:space="preserve">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Architecture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 xml:space="preserve"> Studio“. Projektuotojai Lietuvoje – Architektų biuro G. Natkevičius ir partneriai architektai G. Natkevičius</w:t>
      </w:r>
      <w:r w:rsidR="00B54781" w:rsidRPr="00BB1738">
        <w:rPr>
          <w:rFonts w:eastAsia="Times New Roman" w:cstheme="minorHAnsi"/>
          <w:sz w:val="24"/>
          <w:szCs w:val="24"/>
          <w:lang w:eastAsia="lt-LT"/>
        </w:rPr>
        <w:t xml:space="preserve"> ir</w:t>
      </w:r>
      <w:r w:rsidRPr="00BB1738">
        <w:rPr>
          <w:rFonts w:eastAsia="Times New Roman" w:cstheme="minorHAnsi"/>
          <w:sz w:val="24"/>
          <w:szCs w:val="24"/>
          <w:lang w:eastAsia="lt-LT"/>
        </w:rPr>
        <w:t xml:space="preserve"> D.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Kalmatavičius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>, projekto vadovas - Tomas Jūras.</w:t>
      </w:r>
    </w:p>
    <w:p w:rsidR="00DD1337" w:rsidRPr="00BB1738" w:rsidRDefault="00DD1337" w:rsidP="00DD1337">
      <w:pPr>
        <w:spacing w:before="150" w:after="0" w:line="240" w:lineRule="auto"/>
        <w:rPr>
          <w:rFonts w:eastAsia="Times New Roman" w:cstheme="minorHAnsi"/>
          <w:sz w:val="24"/>
          <w:szCs w:val="24"/>
          <w:lang w:eastAsia="lt-LT"/>
        </w:rPr>
      </w:pPr>
    </w:p>
    <w:p w:rsidR="00DD1337" w:rsidRPr="00BB1738" w:rsidRDefault="00DD1337" w:rsidP="00DD1337">
      <w:pPr>
        <w:rPr>
          <w:rFonts w:cstheme="minorHAnsi"/>
          <w:b/>
          <w:sz w:val="24"/>
          <w:szCs w:val="24"/>
        </w:rPr>
      </w:pPr>
      <w:r w:rsidRPr="00BB1738">
        <w:rPr>
          <w:rFonts w:cstheme="minorHAnsi"/>
          <w:b/>
          <w:sz w:val="24"/>
          <w:szCs w:val="24"/>
        </w:rPr>
        <w:t>Įsilies į Nemuno salą</w:t>
      </w:r>
    </w:p>
    <w:p w:rsidR="00DD1337" w:rsidRPr="00BB1738" w:rsidRDefault="00DD1337" w:rsidP="00DD1337">
      <w:pPr>
        <w:rPr>
          <w:rFonts w:cstheme="minorHAnsi"/>
          <w:sz w:val="24"/>
          <w:szCs w:val="24"/>
        </w:rPr>
      </w:pPr>
      <w:r w:rsidRPr="00BB1738">
        <w:rPr>
          <w:rFonts w:eastAsia="Times New Roman" w:cstheme="minorHAnsi"/>
          <w:sz w:val="24"/>
          <w:szCs w:val="24"/>
          <w:lang w:eastAsia="lt-LT"/>
        </w:rPr>
        <w:t>„</w:t>
      </w:r>
      <w:r w:rsidR="00B54781" w:rsidRPr="00BB1738">
        <w:rPr>
          <w:rFonts w:eastAsia="Times New Roman" w:cstheme="minorHAnsi"/>
          <w:sz w:val="24"/>
          <w:szCs w:val="24"/>
          <w:lang w:eastAsia="lt-LT"/>
        </w:rPr>
        <w:t xml:space="preserve">Naujasis mokslo muziejus </w:t>
      </w:r>
      <w:r w:rsidRPr="00BB1738">
        <w:rPr>
          <w:rFonts w:eastAsia="Times New Roman" w:cstheme="minorHAnsi"/>
          <w:sz w:val="24"/>
          <w:szCs w:val="24"/>
          <w:lang w:eastAsia="lt-LT"/>
        </w:rPr>
        <w:t>jautriai papildys salos funkcijas, tarsi įsilies į žalią salą, kuri iki šiol</w:t>
      </w:r>
      <w:r w:rsidR="00B54781" w:rsidRPr="00BB1738">
        <w:rPr>
          <w:rFonts w:eastAsia="Times New Roman" w:cstheme="minorHAnsi"/>
          <w:sz w:val="24"/>
          <w:szCs w:val="24"/>
          <w:lang w:eastAsia="lt-LT"/>
        </w:rPr>
        <w:t>,</w:t>
      </w:r>
      <w:r w:rsidRPr="00BB1738">
        <w:rPr>
          <w:rFonts w:eastAsia="Times New Roman" w:cstheme="minorHAnsi"/>
          <w:sz w:val="24"/>
          <w:szCs w:val="24"/>
          <w:lang w:eastAsia="lt-LT"/>
        </w:rPr>
        <w:t xml:space="preserve"> tenka pripažinti</w:t>
      </w:r>
      <w:r w:rsidR="00B54781" w:rsidRPr="00BB1738">
        <w:rPr>
          <w:rFonts w:eastAsia="Times New Roman" w:cstheme="minorHAnsi"/>
          <w:sz w:val="24"/>
          <w:szCs w:val="24"/>
          <w:lang w:eastAsia="lt-LT"/>
        </w:rPr>
        <w:t>, buvo savotiškas akligatvis. S</w:t>
      </w:r>
      <w:r w:rsidRPr="00BB1738">
        <w:rPr>
          <w:rFonts w:eastAsia="Times New Roman" w:cstheme="minorHAnsi"/>
          <w:sz w:val="24"/>
          <w:szCs w:val="24"/>
          <w:lang w:eastAsia="lt-LT"/>
        </w:rPr>
        <w:t xml:space="preserve">u mokslo muziejaus atėjimu, naujais tiltais, baseinu sala bus papildyta rimtu turiniu, kurį mielai lankys tiek mūsų, tiek ir užsienio šalių svečiai, lygiai taip kaip mes darome nuvažiavę svetur“, - dėstė J. </w:t>
      </w:r>
      <w:proofErr w:type="spellStart"/>
      <w:r w:rsidRPr="00BB1738">
        <w:rPr>
          <w:rFonts w:eastAsia="Times New Roman" w:cstheme="minorHAnsi"/>
          <w:sz w:val="24"/>
          <w:szCs w:val="24"/>
          <w:lang w:eastAsia="lt-LT"/>
        </w:rPr>
        <w:t>Audėjaitis</w:t>
      </w:r>
      <w:proofErr w:type="spellEnd"/>
      <w:r w:rsidRPr="00BB1738">
        <w:rPr>
          <w:rFonts w:eastAsia="Times New Roman" w:cstheme="minorHAnsi"/>
          <w:sz w:val="24"/>
          <w:szCs w:val="24"/>
          <w:lang w:eastAsia="lt-LT"/>
        </w:rPr>
        <w:t xml:space="preserve">. </w:t>
      </w:r>
    </w:p>
    <w:p w:rsidR="00DD1337" w:rsidRPr="00BB1738" w:rsidRDefault="00B54781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 xml:space="preserve">J. </w:t>
      </w:r>
      <w:proofErr w:type="spellStart"/>
      <w:r w:rsidRPr="00BB1738">
        <w:rPr>
          <w:rFonts w:cstheme="minorHAnsi"/>
          <w:sz w:val="24"/>
          <w:szCs w:val="24"/>
        </w:rPr>
        <w:t>Audėjaitis</w:t>
      </w:r>
      <w:proofErr w:type="spellEnd"/>
      <w:r w:rsidRPr="00BB1738">
        <w:rPr>
          <w:rFonts w:cstheme="minorHAnsi"/>
          <w:sz w:val="24"/>
          <w:szCs w:val="24"/>
        </w:rPr>
        <w:t xml:space="preserve"> pabrėžė</w:t>
      </w:r>
      <w:r w:rsidR="00DD1337" w:rsidRPr="00BB1738">
        <w:rPr>
          <w:rFonts w:cstheme="minorHAnsi"/>
          <w:sz w:val="24"/>
          <w:szCs w:val="24"/>
        </w:rPr>
        <w:t>, jog tokio tipo centruose tiesiog neįmanoma neįsimylėti mokslo.</w:t>
      </w:r>
    </w:p>
    <w:p w:rsidR="00DD1337" w:rsidRPr="00BB1738" w:rsidRDefault="00DD1337" w:rsidP="00DD1337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t>„Kada ateini ir pamatai</w:t>
      </w:r>
      <w:r w:rsidR="00B54781" w:rsidRPr="00BB1738">
        <w:rPr>
          <w:rFonts w:cstheme="minorHAnsi"/>
          <w:sz w:val="24"/>
          <w:szCs w:val="24"/>
        </w:rPr>
        <w:t>,</w:t>
      </w:r>
      <w:r w:rsidRPr="00BB1738">
        <w:rPr>
          <w:rFonts w:cstheme="minorHAnsi"/>
          <w:sz w:val="24"/>
          <w:szCs w:val="24"/>
        </w:rPr>
        <w:t xml:space="preserve"> kaip galima išmatuoti savo jėgą, kaip tavo jėga skiriasi skirtingose planetose, kaip veikia hidraulikos principai, kuomet pamatai</w:t>
      </w:r>
      <w:r w:rsidR="00B54781" w:rsidRPr="00BB1738">
        <w:rPr>
          <w:rFonts w:cstheme="minorHAnsi"/>
          <w:sz w:val="24"/>
          <w:szCs w:val="24"/>
        </w:rPr>
        <w:t>,</w:t>
      </w:r>
      <w:r w:rsidRPr="00BB1738">
        <w:rPr>
          <w:rFonts w:cstheme="minorHAnsi"/>
          <w:sz w:val="24"/>
          <w:szCs w:val="24"/>
        </w:rPr>
        <w:t xml:space="preserve"> kaip atsiranda uraganai – tai sužadina </w:t>
      </w:r>
      <w:proofErr w:type="spellStart"/>
      <w:r w:rsidRPr="00BB1738">
        <w:rPr>
          <w:rFonts w:cstheme="minorHAnsi"/>
          <w:sz w:val="24"/>
          <w:szCs w:val="24"/>
        </w:rPr>
        <w:t>žingeidumą</w:t>
      </w:r>
      <w:proofErr w:type="spellEnd"/>
      <w:r w:rsidRPr="00BB1738">
        <w:rPr>
          <w:rFonts w:cstheme="minorHAnsi"/>
          <w:sz w:val="24"/>
          <w:szCs w:val="24"/>
        </w:rPr>
        <w:t>, norą domėtis pasauliu, ir tai</w:t>
      </w:r>
      <w:r w:rsidR="00B54781" w:rsidRPr="00BB1738">
        <w:rPr>
          <w:rFonts w:cstheme="minorHAnsi"/>
          <w:sz w:val="24"/>
          <w:szCs w:val="24"/>
        </w:rPr>
        <w:t>,</w:t>
      </w:r>
      <w:r w:rsidRPr="00BB1738">
        <w:rPr>
          <w:rFonts w:cstheme="minorHAnsi"/>
          <w:sz w:val="24"/>
          <w:szCs w:val="24"/>
        </w:rPr>
        <w:t xml:space="preserve"> be abejo</w:t>
      </w:r>
      <w:r w:rsidR="00B54781" w:rsidRPr="00BB1738">
        <w:rPr>
          <w:rFonts w:cstheme="minorHAnsi"/>
          <w:sz w:val="24"/>
          <w:szCs w:val="24"/>
        </w:rPr>
        <w:t>,</w:t>
      </w:r>
      <w:r w:rsidRPr="00BB1738">
        <w:rPr>
          <w:rFonts w:cstheme="minorHAnsi"/>
          <w:sz w:val="24"/>
          <w:szCs w:val="24"/>
        </w:rPr>
        <w:t xml:space="preserve"> pirmiausia ypač svarbu vaikams“ , - sakė J. </w:t>
      </w:r>
      <w:proofErr w:type="spellStart"/>
      <w:r w:rsidRPr="00BB1738">
        <w:rPr>
          <w:rFonts w:cstheme="minorHAnsi"/>
          <w:sz w:val="24"/>
          <w:szCs w:val="24"/>
        </w:rPr>
        <w:t>Audėjaitis</w:t>
      </w:r>
      <w:proofErr w:type="spellEnd"/>
      <w:r w:rsidRPr="00BB1738">
        <w:rPr>
          <w:rFonts w:cstheme="minorHAnsi"/>
          <w:sz w:val="24"/>
          <w:szCs w:val="24"/>
        </w:rPr>
        <w:t xml:space="preserve">. </w:t>
      </w:r>
    </w:p>
    <w:p w:rsidR="00B54781" w:rsidRPr="00BB1738" w:rsidRDefault="00DD1337" w:rsidP="00B54781">
      <w:pPr>
        <w:rPr>
          <w:rFonts w:cstheme="minorHAnsi"/>
          <w:sz w:val="24"/>
          <w:szCs w:val="24"/>
          <w:shd w:val="clear" w:color="auto" w:fill="FFFFFF"/>
        </w:rPr>
      </w:pPr>
      <w:r w:rsidRPr="00BB1738">
        <w:rPr>
          <w:rFonts w:cstheme="minorHAnsi"/>
          <w:sz w:val="24"/>
          <w:szCs w:val="24"/>
          <w:shd w:val="clear" w:color="auto" w:fill="FFFFFF"/>
        </w:rPr>
        <w:t xml:space="preserve">Nemuno saloje taip pat suplanuotos 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vandens sporto centro </w:t>
      </w:r>
      <w:r w:rsidRPr="00BB1738">
        <w:rPr>
          <w:rFonts w:cstheme="minorHAnsi"/>
          <w:sz w:val="24"/>
          <w:szCs w:val="24"/>
          <w:shd w:val="clear" w:color="auto" w:fill="FFFFFF"/>
        </w:rPr>
        <w:t>statybos šalia „Žalgirio“ arenos</w:t>
      </w:r>
      <w:r w:rsidR="00B54781" w:rsidRPr="00BB1738">
        <w:rPr>
          <w:rFonts w:cstheme="minorHAnsi"/>
          <w:sz w:val="24"/>
          <w:szCs w:val="24"/>
          <w:shd w:val="clear" w:color="auto" w:fill="FFFFFF"/>
        </w:rPr>
        <w:t xml:space="preserve"> ir du nauji pėsčiųjų tiltai. Kitame Nemuno krante Kaunas rengia M. K. Čiurlionio koncertų centro projektą. Be to, planuojama atnaujinti ir pačią Nemuno salą. </w:t>
      </w:r>
    </w:p>
    <w:p w:rsidR="00B54781" w:rsidRPr="00BB1738" w:rsidRDefault="00B54781" w:rsidP="00B54781">
      <w:pPr>
        <w:rPr>
          <w:rFonts w:cstheme="minorHAnsi"/>
          <w:sz w:val="24"/>
          <w:szCs w:val="24"/>
          <w:shd w:val="clear" w:color="auto" w:fill="FFFFFF"/>
        </w:rPr>
      </w:pPr>
    </w:p>
    <w:p w:rsidR="00DD1337" w:rsidRPr="00BB1738" w:rsidRDefault="00DD1337" w:rsidP="00B54781">
      <w:pPr>
        <w:rPr>
          <w:rFonts w:cstheme="minorHAnsi"/>
          <w:sz w:val="24"/>
          <w:szCs w:val="24"/>
        </w:rPr>
      </w:pPr>
      <w:r w:rsidRPr="00BB1738">
        <w:rPr>
          <w:rFonts w:cstheme="minorHAnsi"/>
          <w:sz w:val="24"/>
          <w:szCs w:val="24"/>
        </w:rPr>
        <w:br/>
        <w:t xml:space="preserve">Ryšių su visuomene skyriaus informacija </w:t>
      </w:r>
    </w:p>
    <w:p w:rsidR="00DD1337" w:rsidRPr="00BB1738" w:rsidRDefault="00DD1337" w:rsidP="00DD1337">
      <w:pPr>
        <w:rPr>
          <w:rFonts w:cstheme="minorHAnsi"/>
          <w:sz w:val="24"/>
          <w:szCs w:val="24"/>
        </w:rPr>
      </w:pPr>
    </w:p>
    <w:p w:rsidR="00647746" w:rsidRPr="00BB1738" w:rsidRDefault="00DD1337">
      <w:r w:rsidRPr="00BB1738">
        <w:t xml:space="preserve"> </w:t>
      </w:r>
    </w:p>
    <w:sectPr w:rsidR="00647746" w:rsidRPr="00BB173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37"/>
    <w:rsid w:val="00647746"/>
    <w:rsid w:val="00A007D8"/>
    <w:rsid w:val="00B54781"/>
    <w:rsid w:val="00BB1738"/>
    <w:rsid w:val="00DD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26286-B91F-4C11-B611-C3B26153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1337"/>
    <w:pPr>
      <w:spacing w:line="254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DD1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Grigalevičius</dc:creator>
  <cp:keywords/>
  <dc:description/>
  <cp:lastModifiedBy>Arnoldas Bukelis</cp:lastModifiedBy>
  <cp:revision>2</cp:revision>
  <dcterms:created xsi:type="dcterms:W3CDTF">2018-12-18T07:53:00Z</dcterms:created>
  <dcterms:modified xsi:type="dcterms:W3CDTF">2018-12-18T12:54:00Z</dcterms:modified>
</cp:coreProperties>
</file>