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9906F" w14:textId="58090BBC" w:rsidR="00333793" w:rsidRDefault="00333793" w:rsidP="00AF4D6A">
      <w:pPr>
        <w:spacing w:before="120" w:after="160" w:line="240" w:lineRule="auto"/>
        <w:jc w:val="both"/>
        <w:rPr>
          <w:rFonts w:asciiTheme="majorHAnsi" w:hAnsiTheme="majorHAnsi" w:cstheme="majorHAnsi"/>
          <w:b/>
          <w:bCs/>
        </w:rPr>
      </w:pPr>
      <w:r w:rsidRPr="00C02FAC">
        <w:rPr>
          <w:rFonts w:asciiTheme="majorHAnsi" w:hAnsiTheme="majorHAnsi" w:cstheme="majorHAnsi"/>
          <w:b/>
          <w:bCs/>
        </w:rPr>
        <w:t>Vaikų rega prastėja – ką prieš mokyklą būtina žinoti tėvams?</w:t>
      </w:r>
    </w:p>
    <w:p w14:paraId="6E140715" w14:textId="231B4A6F" w:rsidR="00C02FAC" w:rsidRPr="00AF574F" w:rsidRDefault="00C02FAC" w:rsidP="00AF4D6A">
      <w:pPr>
        <w:spacing w:before="120" w:after="160" w:line="240" w:lineRule="auto"/>
        <w:jc w:val="both"/>
        <w:rPr>
          <w:rFonts w:asciiTheme="majorHAnsi" w:hAnsiTheme="majorHAnsi" w:cstheme="majorHAnsi"/>
          <w:i/>
          <w:iCs/>
          <w:sz w:val="18"/>
          <w:szCs w:val="18"/>
          <w:lang w:val="en-US"/>
        </w:rPr>
      </w:pPr>
      <w:r w:rsidRPr="00AF574F">
        <w:rPr>
          <w:rFonts w:asciiTheme="majorHAnsi" w:hAnsiTheme="majorHAnsi" w:cstheme="majorHAnsi"/>
          <w:i/>
          <w:iCs/>
          <w:sz w:val="18"/>
          <w:szCs w:val="18"/>
        </w:rPr>
        <w:t xml:space="preserve">Informacija žiniasklaidai, </w:t>
      </w:r>
      <w:r w:rsidRPr="00AF574F">
        <w:rPr>
          <w:rFonts w:asciiTheme="majorHAnsi" w:hAnsiTheme="majorHAnsi" w:cstheme="majorHAnsi"/>
          <w:i/>
          <w:iCs/>
          <w:sz w:val="18"/>
          <w:szCs w:val="18"/>
          <w:lang w:val="en-US"/>
        </w:rPr>
        <w:t xml:space="preserve">2019 07 </w:t>
      </w:r>
      <w:r w:rsidR="00F467DC" w:rsidRPr="00AF574F">
        <w:rPr>
          <w:rFonts w:asciiTheme="majorHAnsi" w:hAnsiTheme="majorHAnsi" w:cstheme="majorHAnsi"/>
          <w:i/>
          <w:iCs/>
          <w:sz w:val="18"/>
          <w:szCs w:val="18"/>
          <w:lang w:val="en-US"/>
        </w:rPr>
        <w:t>31</w:t>
      </w:r>
    </w:p>
    <w:p w14:paraId="27C9483B" w14:textId="178C90B3" w:rsidR="00C02FAC" w:rsidRPr="00644844" w:rsidRDefault="00C02FAC" w:rsidP="00AF4D6A">
      <w:pPr>
        <w:spacing w:before="120" w:after="160" w:line="240" w:lineRule="auto"/>
        <w:jc w:val="both"/>
        <w:rPr>
          <w:rFonts w:asciiTheme="majorHAnsi" w:hAnsiTheme="majorHAnsi" w:cstheme="majorHAnsi"/>
          <w:b/>
          <w:bCs/>
          <w:lang w:val="en-US"/>
        </w:rPr>
      </w:pPr>
      <w:r w:rsidRPr="00C02FAC">
        <w:rPr>
          <w:rFonts w:asciiTheme="majorHAnsi" w:hAnsiTheme="majorHAnsi" w:cstheme="majorHAnsi"/>
          <w:b/>
          <w:bCs/>
          <w:lang w:val="lt-LT"/>
        </w:rPr>
        <w:t>Regos sutrikimai</w:t>
      </w:r>
      <w:r w:rsidR="00333793" w:rsidRPr="00C02FAC">
        <w:rPr>
          <w:rFonts w:asciiTheme="majorHAnsi" w:hAnsiTheme="majorHAnsi" w:cstheme="majorHAnsi"/>
          <w:b/>
          <w:bCs/>
          <w:lang w:val="lt-LT"/>
        </w:rPr>
        <w:t xml:space="preserve"> – </w:t>
      </w:r>
      <w:r w:rsidRPr="00C02FAC">
        <w:rPr>
          <w:rFonts w:asciiTheme="majorHAnsi" w:hAnsiTheme="majorHAnsi" w:cstheme="majorHAnsi"/>
          <w:b/>
          <w:bCs/>
          <w:lang w:val="lt-LT"/>
        </w:rPr>
        <w:t>tai vieni dažniausių</w:t>
      </w:r>
      <w:r w:rsidR="008835BB">
        <w:rPr>
          <w:rFonts w:asciiTheme="majorHAnsi" w:hAnsiTheme="majorHAnsi" w:cstheme="majorHAnsi"/>
          <w:b/>
          <w:bCs/>
          <w:lang w:val="lt-LT"/>
        </w:rPr>
        <w:t xml:space="preserve"> sveikatos</w:t>
      </w:r>
      <w:r w:rsidRPr="00C02FAC">
        <w:rPr>
          <w:rFonts w:asciiTheme="majorHAnsi" w:hAnsiTheme="majorHAnsi" w:cstheme="majorHAnsi"/>
          <w:b/>
          <w:bCs/>
          <w:lang w:val="lt-LT"/>
        </w:rPr>
        <w:t xml:space="preserve"> sutrikimų, kuriais skundžiasi Lietuvos vaikai. </w:t>
      </w:r>
      <w:r w:rsidR="00644844">
        <w:rPr>
          <w:rFonts w:asciiTheme="majorHAnsi" w:hAnsiTheme="majorHAnsi" w:cstheme="majorHAnsi"/>
          <w:b/>
          <w:bCs/>
          <w:lang w:val="lt-LT"/>
        </w:rPr>
        <w:t xml:space="preserve">Statistika rodo, kad </w:t>
      </w:r>
      <w:r w:rsidR="00644844" w:rsidRPr="00644844">
        <w:rPr>
          <w:rFonts w:asciiTheme="majorHAnsi" w:hAnsiTheme="majorHAnsi" w:cstheme="majorHAnsi"/>
          <w:b/>
          <w:bCs/>
          <w:lang w:val="lt-LT"/>
        </w:rPr>
        <w:t xml:space="preserve">akies ir jos organų </w:t>
      </w:r>
      <w:r w:rsidR="00F467DC">
        <w:rPr>
          <w:rFonts w:asciiTheme="majorHAnsi" w:hAnsiTheme="majorHAnsi" w:cstheme="majorHAnsi"/>
          <w:b/>
          <w:bCs/>
          <w:lang w:val="lt-LT"/>
        </w:rPr>
        <w:t>ydos</w:t>
      </w:r>
      <w:r w:rsidR="00644844">
        <w:rPr>
          <w:rFonts w:asciiTheme="majorHAnsi" w:hAnsiTheme="majorHAnsi" w:cstheme="majorHAnsi"/>
          <w:b/>
          <w:bCs/>
          <w:lang w:val="lt-LT"/>
        </w:rPr>
        <w:t xml:space="preserve"> </w:t>
      </w:r>
      <w:r w:rsidR="008C6CBE">
        <w:rPr>
          <w:rFonts w:asciiTheme="majorHAnsi" w:hAnsiTheme="majorHAnsi" w:cstheme="majorHAnsi"/>
          <w:b/>
          <w:bCs/>
          <w:lang w:val="lt-LT"/>
        </w:rPr>
        <w:t xml:space="preserve">ar sutrikimai </w:t>
      </w:r>
      <w:r w:rsidR="008835BB">
        <w:rPr>
          <w:rFonts w:asciiTheme="majorHAnsi" w:hAnsiTheme="majorHAnsi" w:cstheme="majorHAnsi"/>
          <w:b/>
          <w:bCs/>
          <w:lang w:val="lt-LT"/>
        </w:rPr>
        <w:t>būding</w:t>
      </w:r>
      <w:r w:rsidR="008C6CBE">
        <w:rPr>
          <w:rFonts w:asciiTheme="majorHAnsi" w:hAnsiTheme="majorHAnsi" w:cstheme="majorHAnsi"/>
          <w:b/>
          <w:bCs/>
          <w:lang w:val="lt-LT"/>
        </w:rPr>
        <w:t>i</w:t>
      </w:r>
      <w:r w:rsidR="008835BB">
        <w:rPr>
          <w:rFonts w:asciiTheme="majorHAnsi" w:hAnsiTheme="majorHAnsi" w:cstheme="majorHAnsi"/>
          <w:b/>
          <w:bCs/>
          <w:lang w:val="lt-LT"/>
        </w:rPr>
        <w:t xml:space="preserve"> </w:t>
      </w:r>
      <w:r w:rsidR="003D5C9E">
        <w:rPr>
          <w:rFonts w:asciiTheme="majorHAnsi" w:hAnsiTheme="majorHAnsi" w:cstheme="majorHAnsi"/>
          <w:b/>
          <w:bCs/>
          <w:lang w:val="lt-LT"/>
        </w:rPr>
        <w:t xml:space="preserve">apie </w:t>
      </w:r>
      <w:r w:rsidR="00644844">
        <w:rPr>
          <w:rFonts w:asciiTheme="majorHAnsi" w:hAnsiTheme="majorHAnsi" w:cstheme="majorHAnsi"/>
          <w:b/>
          <w:bCs/>
          <w:lang w:val="lt-LT"/>
        </w:rPr>
        <w:t>ketvirtadali</w:t>
      </w:r>
      <w:r w:rsidR="008835BB">
        <w:rPr>
          <w:rFonts w:asciiTheme="majorHAnsi" w:hAnsiTheme="majorHAnsi" w:cstheme="majorHAnsi"/>
          <w:b/>
          <w:bCs/>
          <w:lang w:val="lt-LT"/>
        </w:rPr>
        <w:t xml:space="preserve">ui </w:t>
      </w:r>
      <w:r w:rsidR="00644844">
        <w:rPr>
          <w:rFonts w:asciiTheme="majorHAnsi" w:hAnsiTheme="majorHAnsi" w:cstheme="majorHAnsi"/>
          <w:b/>
          <w:bCs/>
          <w:lang w:val="lt-LT"/>
        </w:rPr>
        <w:t>šalies vaikų iki 17 m.</w:t>
      </w:r>
      <w:r w:rsidR="00644844">
        <w:rPr>
          <w:rFonts w:asciiTheme="majorHAnsi" w:hAnsiTheme="majorHAnsi" w:cstheme="majorHAnsi"/>
          <w:b/>
          <w:bCs/>
          <w:lang w:val="en-US"/>
        </w:rPr>
        <w:t>*</w:t>
      </w:r>
      <w:r w:rsidR="00D779AE">
        <w:rPr>
          <w:rFonts w:asciiTheme="majorHAnsi" w:hAnsiTheme="majorHAnsi" w:cstheme="majorHAnsi"/>
          <w:b/>
          <w:bCs/>
          <w:lang w:val="en-US"/>
        </w:rPr>
        <w:t xml:space="preserve"> </w:t>
      </w:r>
      <w:r w:rsidRPr="00C02FAC">
        <w:rPr>
          <w:rFonts w:asciiTheme="majorHAnsi" w:hAnsiTheme="majorHAnsi" w:cstheme="majorHAnsi"/>
          <w:b/>
          <w:bCs/>
          <w:lang w:val="lt-LT"/>
        </w:rPr>
        <w:t>„</w:t>
      </w:r>
      <w:proofErr w:type="spellStart"/>
      <w:r w:rsidRPr="00C02FAC">
        <w:rPr>
          <w:rFonts w:asciiTheme="majorHAnsi" w:hAnsiTheme="majorHAnsi" w:cstheme="majorHAnsi"/>
          <w:b/>
          <w:bCs/>
          <w:lang w:val="lt-LT"/>
        </w:rPr>
        <w:t>Vision</w:t>
      </w:r>
      <w:proofErr w:type="spellEnd"/>
      <w:r w:rsidRPr="00C02FAC">
        <w:rPr>
          <w:rFonts w:asciiTheme="majorHAnsi" w:hAnsiTheme="majorHAnsi" w:cstheme="majorHAnsi"/>
          <w:b/>
          <w:bCs/>
          <w:lang w:val="lt-LT"/>
        </w:rPr>
        <w:t xml:space="preserve"> Express“ gydytoja </w:t>
      </w:r>
      <w:proofErr w:type="spellStart"/>
      <w:r w:rsidRPr="00086561">
        <w:rPr>
          <w:rFonts w:asciiTheme="majorHAnsi" w:hAnsiTheme="majorHAnsi" w:cstheme="majorHAnsi"/>
          <w:b/>
          <w:bCs/>
          <w:color w:val="000000" w:themeColor="text1"/>
          <w:lang w:val="lt-LT"/>
        </w:rPr>
        <w:t>oftalmologė</w:t>
      </w:r>
      <w:proofErr w:type="spellEnd"/>
      <w:r w:rsidRPr="00086561">
        <w:rPr>
          <w:rFonts w:asciiTheme="majorHAnsi" w:hAnsiTheme="majorHAnsi" w:cstheme="majorHAnsi"/>
          <w:b/>
          <w:bCs/>
          <w:color w:val="000000" w:themeColor="text1"/>
          <w:lang w:val="lt-LT"/>
        </w:rPr>
        <w:t xml:space="preserve"> </w:t>
      </w:r>
      <w:r w:rsidR="00086561" w:rsidRPr="00086561">
        <w:rPr>
          <w:rFonts w:asciiTheme="majorHAnsi" w:hAnsiTheme="majorHAnsi" w:cstheme="majorHAnsi"/>
          <w:b/>
          <w:bCs/>
          <w:color w:val="000000" w:themeColor="text1"/>
          <w:lang w:val="lt-LT"/>
        </w:rPr>
        <w:t>Miglė Jarutienė</w:t>
      </w:r>
      <w:r w:rsidRPr="00086561">
        <w:rPr>
          <w:rFonts w:asciiTheme="majorHAnsi" w:hAnsiTheme="majorHAnsi" w:cstheme="majorHAnsi"/>
          <w:b/>
          <w:bCs/>
          <w:color w:val="000000" w:themeColor="text1"/>
          <w:lang w:val="lt-LT"/>
        </w:rPr>
        <w:t xml:space="preserve"> tikina</w:t>
      </w:r>
      <w:r w:rsidRPr="00C02FAC">
        <w:rPr>
          <w:rFonts w:asciiTheme="majorHAnsi" w:hAnsiTheme="majorHAnsi" w:cstheme="majorHAnsi"/>
          <w:b/>
          <w:bCs/>
          <w:lang w:val="lt-LT"/>
        </w:rPr>
        <w:t xml:space="preserve">, kad besikeičiantis gyvenimo būdas – </w:t>
      </w:r>
      <w:r w:rsidR="008835BB">
        <w:rPr>
          <w:rFonts w:asciiTheme="majorHAnsi" w:hAnsiTheme="majorHAnsi" w:cstheme="majorHAnsi"/>
          <w:b/>
          <w:bCs/>
          <w:lang w:val="lt-LT"/>
        </w:rPr>
        <w:t xml:space="preserve">dažnas </w:t>
      </w:r>
      <w:r w:rsidRPr="00C02FAC">
        <w:rPr>
          <w:rFonts w:asciiTheme="majorHAnsi" w:hAnsiTheme="majorHAnsi" w:cstheme="majorHAnsi"/>
          <w:b/>
          <w:bCs/>
          <w:lang w:val="lt-LT"/>
        </w:rPr>
        <w:t>buvimas uždarose patalpose, išmaniųjų ekranų naudojimas – šią problemą tik dar labiau gilina. Nors prieš prasidedant mokyklai besitikrinančių</w:t>
      </w:r>
      <w:r w:rsidR="008835BB">
        <w:rPr>
          <w:rFonts w:asciiTheme="majorHAnsi" w:hAnsiTheme="majorHAnsi" w:cstheme="majorHAnsi"/>
          <w:b/>
          <w:bCs/>
          <w:lang w:val="lt-LT"/>
        </w:rPr>
        <w:t xml:space="preserve"> regą daugėja, </w:t>
      </w:r>
      <w:r w:rsidRPr="00C02FAC">
        <w:rPr>
          <w:rFonts w:asciiTheme="majorHAnsi" w:hAnsiTheme="majorHAnsi" w:cstheme="majorHAnsi"/>
          <w:b/>
          <w:bCs/>
          <w:lang w:val="lt-LT"/>
        </w:rPr>
        <w:t xml:space="preserve">tačiau </w:t>
      </w:r>
      <w:r w:rsidR="008835BB">
        <w:rPr>
          <w:rFonts w:asciiTheme="majorHAnsi" w:hAnsiTheme="majorHAnsi" w:cstheme="majorHAnsi"/>
          <w:b/>
          <w:bCs/>
          <w:lang w:val="lt-LT"/>
        </w:rPr>
        <w:t>specialistai tikina, kad patikros kartą į metus – negana. K</w:t>
      </w:r>
      <w:r w:rsidRPr="00C02FAC">
        <w:rPr>
          <w:rFonts w:asciiTheme="majorHAnsi" w:hAnsiTheme="majorHAnsi" w:cstheme="majorHAnsi"/>
          <w:b/>
          <w:bCs/>
          <w:lang w:val="lt-LT"/>
        </w:rPr>
        <w:t>ą būtina žinoti tėvams ir kokių priemonių imtis</w:t>
      </w:r>
      <w:r w:rsidR="008835BB">
        <w:rPr>
          <w:rFonts w:asciiTheme="majorHAnsi" w:hAnsiTheme="majorHAnsi" w:cstheme="majorHAnsi"/>
          <w:b/>
          <w:bCs/>
          <w:lang w:val="lt-LT"/>
        </w:rPr>
        <w:t>, norint sustiprinti vaiko akių sveikatą ir regėjimą?</w:t>
      </w:r>
    </w:p>
    <w:p w14:paraId="695BBD7A" w14:textId="2ED67AAC" w:rsidR="00C02FAC" w:rsidRDefault="00F435B1" w:rsidP="00AF4D6A">
      <w:pPr>
        <w:spacing w:before="120" w:after="160" w:line="240" w:lineRule="auto"/>
        <w:jc w:val="both"/>
        <w:rPr>
          <w:rFonts w:asciiTheme="majorHAnsi" w:hAnsiTheme="majorHAnsi" w:cstheme="majorHAnsi"/>
        </w:rPr>
      </w:pPr>
      <w:r>
        <w:rPr>
          <w:rFonts w:asciiTheme="majorHAnsi" w:hAnsiTheme="majorHAnsi" w:cstheme="majorHAnsi"/>
          <w:color w:val="000000" w:themeColor="text1"/>
        </w:rPr>
        <w:t>Jau kurį laiką</w:t>
      </w:r>
      <w:r w:rsidR="006B4F9F">
        <w:rPr>
          <w:rFonts w:asciiTheme="majorHAnsi" w:hAnsiTheme="majorHAnsi" w:cstheme="majorHAnsi"/>
          <w:color w:val="000000" w:themeColor="text1"/>
        </w:rPr>
        <w:t xml:space="preserve"> profilaktinis</w:t>
      </w:r>
      <w:r w:rsidR="00644844" w:rsidRPr="0096185B">
        <w:rPr>
          <w:rFonts w:asciiTheme="majorHAnsi" w:hAnsiTheme="majorHAnsi" w:cstheme="majorHAnsi"/>
          <w:color w:val="000000" w:themeColor="text1"/>
        </w:rPr>
        <w:t xml:space="preserve"> </w:t>
      </w:r>
      <w:r w:rsidR="00644844">
        <w:rPr>
          <w:rFonts w:asciiTheme="majorHAnsi" w:hAnsiTheme="majorHAnsi" w:cstheme="majorHAnsi"/>
        </w:rPr>
        <w:t>vaikų</w:t>
      </w:r>
      <w:r w:rsidR="00C02FAC" w:rsidRPr="00C02FAC">
        <w:rPr>
          <w:rFonts w:asciiTheme="majorHAnsi" w:hAnsiTheme="majorHAnsi" w:cstheme="majorHAnsi"/>
        </w:rPr>
        <w:t xml:space="preserve"> sveikatos patikrinimas </w:t>
      </w:r>
      <w:r w:rsidR="008835BB">
        <w:rPr>
          <w:rFonts w:asciiTheme="majorHAnsi" w:hAnsiTheme="majorHAnsi" w:cstheme="majorHAnsi"/>
        </w:rPr>
        <w:t xml:space="preserve">prieš mokslo metus </w:t>
      </w:r>
      <w:r w:rsidR="00D779AE">
        <w:rPr>
          <w:rFonts w:asciiTheme="majorHAnsi" w:hAnsiTheme="majorHAnsi" w:cstheme="majorHAnsi"/>
        </w:rPr>
        <w:t xml:space="preserve">pagal LR įstatymus </w:t>
      </w:r>
      <w:r w:rsidR="006B4F9F">
        <w:rPr>
          <w:rFonts w:asciiTheme="majorHAnsi" w:hAnsiTheme="majorHAnsi" w:cstheme="majorHAnsi"/>
        </w:rPr>
        <w:t xml:space="preserve">yra </w:t>
      </w:r>
      <w:r w:rsidR="00C02FAC" w:rsidRPr="00C02FAC">
        <w:rPr>
          <w:rFonts w:asciiTheme="majorHAnsi" w:hAnsiTheme="majorHAnsi" w:cstheme="majorHAnsi"/>
        </w:rPr>
        <w:t>privalomas</w:t>
      </w:r>
      <w:r w:rsidR="00644844">
        <w:rPr>
          <w:rFonts w:asciiTheme="majorHAnsi" w:hAnsiTheme="majorHAnsi" w:cstheme="majorHAnsi"/>
        </w:rPr>
        <w:t xml:space="preserve">. Gydytojai tikina, kad tai </w:t>
      </w:r>
      <w:r w:rsidR="006B4F9F">
        <w:rPr>
          <w:rFonts w:asciiTheme="majorHAnsi" w:hAnsiTheme="majorHAnsi" w:cstheme="majorHAnsi"/>
        </w:rPr>
        <w:t xml:space="preserve">daro įtaką </w:t>
      </w:r>
      <w:r w:rsidR="00644844">
        <w:rPr>
          <w:rFonts w:asciiTheme="majorHAnsi" w:hAnsiTheme="majorHAnsi" w:cstheme="majorHAnsi"/>
        </w:rPr>
        <w:t>dažnesn</w:t>
      </w:r>
      <w:r w:rsidR="006B4F9F">
        <w:rPr>
          <w:rFonts w:asciiTheme="majorHAnsi" w:hAnsiTheme="majorHAnsi" w:cstheme="majorHAnsi"/>
        </w:rPr>
        <w:t>iam</w:t>
      </w:r>
      <w:r w:rsidR="00644844">
        <w:rPr>
          <w:rFonts w:asciiTheme="majorHAnsi" w:hAnsiTheme="majorHAnsi" w:cstheme="majorHAnsi"/>
        </w:rPr>
        <w:t xml:space="preserve"> regos sutrikimų nustatym</w:t>
      </w:r>
      <w:r w:rsidR="006B4F9F">
        <w:rPr>
          <w:rFonts w:asciiTheme="majorHAnsi" w:hAnsiTheme="majorHAnsi" w:cstheme="majorHAnsi"/>
        </w:rPr>
        <w:t>ui</w:t>
      </w:r>
      <w:r w:rsidR="00644844">
        <w:rPr>
          <w:rFonts w:asciiTheme="majorHAnsi" w:hAnsiTheme="majorHAnsi" w:cstheme="majorHAnsi"/>
        </w:rPr>
        <w:t xml:space="preserve"> ir </w:t>
      </w:r>
      <w:r w:rsidR="006B4F9F">
        <w:rPr>
          <w:rFonts w:asciiTheme="majorHAnsi" w:hAnsiTheme="majorHAnsi" w:cstheme="majorHAnsi"/>
        </w:rPr>
        <w:t>augantiems</w:t>
      </w:r>
      <w:r w:rsidR="00644844">
        <w:rPr>
          <w:rFonts w:asciiTheme="majorHAnsi" w:hAnsiTheme="majorHAnsi" w:cstheme="majorHAnsi"/>
        </w:rPr>
        <w:t xml:space="preserve"> r</w:t>
      </w:r>
      <w:r w:rsidR="00E412D0">
        <w:rPr>
          <w:rFonts w:asciiTheme="majorHAnsi" w:hAnsiTheme="majorHAnsi" w:cstheme="majorHAnsi"/>
        </w:rPr>
        <w:t>e</w:t>
      </w:r>
      <w:r w:rsidR="00644844">
        <w:rPr>
          <w:rFonts w:asciiTheme="majorHAnsi" w:hAnsiTheme="majorHAnsi" w:cstheme="majorHAnsi"/>
        </w:rPr>
        <w:t>gėjimo sutr</w:t>
      </w:r>
      <w:bookmarkStart w:id="0" w:name="_GoBack"/>
      <w:bookmarkEnd w:id="0"/>
      <w:r w:rsidR="00644844">
        <w:rPr>
          <w:rFonts w:asciiTheme="majorHAnsi" w:hAnsiTheme="majorHAnsi" w:cstheme="majorHAnsi"/>
        </w:rPr>
        <w:t xml:space="preserve">ikimų </w:t>
      </w:r>
      <w:r w:rsidR="006B4F9F">
        <w:rPr>
          <w:rFonts w:asciiTheme="majorHAnsi" w:hAnsiTheme="majorHAnsi" w:cstheme="majorHAnsi"/>
        </w:rPr>
        <w:t xml:space="preserve">turinčių </w:t>
      </w:r>
      <w:r w:rsidR="00644844">
        <w:rPr>
          <w:rFonts w:asciiTheme="majorHAnsi" w:hAnsiTheme="majorHAnsi" w:cstheme="majorHAnsi"/>
        </w:rPr>
        <w:t>vaikų skaiči</w:t>
      </w:r>
      <w:r w:rsidR="006B4F9F">
        <w:rPr>
          <w:rFonts w:asciiTheme="majorHAnsi" w:hAnsiTheme="majorHAnsi" w:cstheme="majorHAnsi"/>
        </w:rPr>
        <w:t>ams.</w:t>
      </w:r>
    </w:p>
    <w:p w14:paraId="501A3E48" w14:textId="72751B0C" w:rsidR="00C02FAC" w:rsidRPr="00C02FAC" w:rsidRDefault="00C02FAC" w:rsidP="00AF4D6A">
      <w:pPr>
        <w:spacing w:before="120" w:after="160" w:line="240" w:lineRule="auto"/>
        <w:jc w:val="both"/>
        <w:rPr>
          <w:rFonts w:asciiTheme="majorHAnsi" w:hAnsiTheme="majorHAnsi" w:cstheme="majorHAnsi"/>
        </w:rPr>
      </w:pPr>
      <w:r w:rsidRPr="00C02FAC">
        <w:rPr>
          <w:rFonts w:asciiTheme="majorHAnsi" w:hAnsiTheme="majorHAnsi" w:cstheme="majorHAnsi"/>
        </w:rPr>
        <w:t>„</w:t>
      </w:r>
      <w:r w:rsidR="0064689C">
        <w:rPr>
          <w:rFonts w:asciiTheme="majorHAnsi" w:hAnsiTheme="majorHAnsi" w:cstheme="majorHAnsi"/>
        </w:rPr>
        <w:t>Dabar besitikrinančių ž</w:t>
      </w:r>
      <w:r w:rsidR="00333793" w:rsidRPr="00C02FAC">
        <w:rPr>
          <w:rFonts w:asciiTheme="majorHAnsi" w:hAnsiTheme="majorHAnsi" w:cstheme="majorHAnsi"/>
        </w:rPr>
        <w:t>ymiai daugiau, nes visi skuba</w:t>
      </w:r>
      <w:r w:rsidR="00644844">
        <w:rPr>
          <w:rFonts w:asciiTheme="majorHAnsi" w:hAnsiTheme="majorHAnsi" w:cstheme="majorHAnsi"/>
        </w:rPr>
        <w:t xml:space="preserve"> pasitikrinti regą iki mokyklos sveikatos pažymos pridavimo termino. Tai labai sveikintinas dalykas, nes kol patikrinimas nebuvo privalomas, </w:t>
      </w:r>
      <w:r w:rsidR="0064689C">
        <w:rPr>
          <w:rFonts w:asciiTheme="majorHAnsi" w:hAnsiTheme="majorHAnsi" w:cstheme="majorHAnsi"/>
        </w:rPr>
        <w:t>susidurdavome su situacija,</w:t>
      </w:r>
      <w:r w:rsidR="00333793" w:rsidRPr="00C02FAC">
        <w:rPr>
          <w:rFonts w:asciiTheme="majorHAnsi" w:hAnsiTheme="majorHAnsi" w:cstheme="majorHAnsi"/>
        </w:rPr>
        <w:t xml:space="preserve"> ka</w:t>
      </w:r>
      <w:r w:rsidR="00D779AE">
        <w:rPr>
          <w:rFonts w:asciiTheme="majorHAnsi" w:hAnsiTheme="majorHAnsi" w:cstheme="majorHAnsi"/>
        </w:rPr>
        <w:t>i</w:t>
      </w:r>
      <w:r w:rsidR="00333793" w:rsidRPr="00C02FAC">
        <w:rPr>
          <w:rFonts w:asciiTheme="majorHAnsi" w:hAnsiTheme="majorHAnsi" w:cstheme="majorHAnsi"/>
        </w:rPr>
        <w:t xml:space="preserve"> vaikas </w:t>
      </w:r>
      <w:r w:rsidR="008835BB">
        <w:rPr>
          <w:rFonts w:asciiTheme="majorHAnsi" w:hAnsiTheme="majorHAnsi" w:cstheme="majorHAnsi"/>
        </w:rPr>
        <w:t>lanko mokyklą nežinodamas</w:t>
      </w:r>
      <w:r w:rsidR="00333793" w:rsidRPr="00C02FAC">
        <w:rPr>
          <w:rFonts w:asciiTheme="majorHAnsi" w:hAnsiTheme="majorHAnsi" w:cstheme="majorHAnsi"/>
        </w:rPr>
        <w:t xml:space="preserve">, kad </w:t>
      </w:r>
      <w:r w:rsidR="008835BB">
        <w:rPr>
          <w:rFonts w:asciiTheme="majorHAnsi" w:hAnsiTheme="majorHAnsi" w:cstheme="majorHAnsi"/>
        </w:rPr>
        <w:t>jis turėtų nešioti labai stiprių dioptrijų akinius</w:t>
      </w:r>
      <w:r w:rsidR="00644844">
        <w:rPr>
          <w:rFonts w:asciiTheme="majorHAnsi" w:hAnsiTheme="majorHAnsi" w:cstheme="majorHAnsi"/>
        </w:rPr>
        <w:t>. Problemos iškildavo tik tada, kai vaikas prad</w:t>
      </w:r>
      <w:r w:rsidR="00E412D0">
        <w:rPr>
          <w:rFonts w:asciiTheme="majorHAnsi" w:hAnsiTheme="majorHAnsi" w:cstheme="majorHAnsi"/>
        </w:rPr>
        <w:t>ėdavo</w:t>
      </w:r>
      <w:r w:rsidR="00644844">
        <w:rPr>
          <w:rFonts w:asciiTheme="majorHAnsi" w:hAnsiTheme="majorHAnsi" w:cstheme="majorHAnsi"/>
        </w:rPr>
        <w:t xml:space="preserve"> skųstis, jog net iš pirmo suolo nebemato</w:t>
      </w:r>
      <w:r w:rsidR="00D27025">
        <w:rPr>
          <w:rFonts w:asciiTheme="majorHAnsi" w:hAnsiTheme="majorHAnsi" w:cstheme="majorHAnsi"/>
        </w:rPr>
        <w:t xml:space="preserve"> lentos</w:t>
      </w:r>
      <w:r w:rsidR="00333793" w:rsidRPr="00C02FAC">
        <w:rPr>
          <w:rFonts w:asciiTheme="majorHAnsi" w:hAnsiTheme="majorHAnsi" w:cstheme="majorHAnsi"/>
        </w:rPr>
        <w:t xml:space="preserve">. </w:t>
      </w:r>
      <w:r w:rsidR="008835BB">
        <w:rPr>
          <w:rFonts w:asciiTheme="majorHAnsi" w:hAnsiTheme="majorHAnsi" w:cstheme="majorHAnsi"/>
        </w:rPr>
        <w:t>Anuomet p</w:t>
      </w:r>
      <w:r w:rsidR="0064689C" w:rsidRPr="00C02FAC">
        <w:rPr>
          <w:rFonts w:asciiTheme="majorHAnsi" w:hAnsiTheme="majorHAnsi" w:cstheme="majorHAnsi"/>
        </w:rPr>
        <w:t>areigingesn</w:t>
      </w:r>
      <w:r w:rsidR="008835BB">
        <w:rPr>
          <w:rFonts w:asciiTheme="majorHAnsi" w:hAnsiTheme="majorHAnsi" w:cstheme="majorHAnsi"/>
        </w:rPr>
        <w:t xml:space="preserve">ės šeimos tikrindavosi </w:t>
      </w:r>
      <w:r w:rsidR="0064689C" w:rsidRPr="00C02FAC">
        <w:rPr>
          <w:rFonts w:asciiTheme="majorHAnsi" w:hAnsiTheme="majorHAnsi" w:cstheme="majorHAnsi"/>
        </w:rPr>
        <w:t xml:space="preserve">kas metus, </w:t>
      </w:r>
      <w:r w:rsidR="008835BB">
        <w:rPr>
          <w:rFonts w:asciiTheme="majorHAnsi" w:hAnsiTheme="majorHAnsi" w:cstheme="majorHAnsi"/>
        </w:rPr>
        <w:t xml:space="preserve">bet visi </w:t>
      </w:r>
      <w:r w:rsidR="0064689C" w:rsidRPr="00C02FAC">
        <w:rPr>
          <w:rFonts w:asciiTheme="majorHAnsi" w:hAnsiTheme="majorHAnsi" w:cstheme="majorHAnsi"/>
        </w:rPr>
        <w:t xml:space="preserve">kiti </w:t>
      </w:r>
      <w:r w:rsidR="008835BB">
        <w:rPr>
          <w:rFonts w:asciiTheme="majorHAnsi" w:hAnsiTheme="majorHAnsi" w:cstheme="majorHAnsi"/>
        </w:rPr>
        <w:t xml:space="preserve">– vos </w:t>
      </w:r>
      <w:r w:rsidR="0064689C" w:rsidRPr="00C02FAC">
        <w:rPr>
          <w:rFonts w:asciiTheme="majorHAnsi" w:hAnsiTheme="majorHAnsi" w:cstheme="majorHAnsi"/>
        </w:rPr>
        <w:t xml:space="preserve">kas </w:t>
      </w:r>
      <w:r w:rsidR="008835BB">
        <w:rPr>
          <w:rFonts w:asciiTheme="majorHAnsi" w:hAnsiTheme="majorHAnsi" w:cstheme="majorHAnsi"/>
        </w:rPr>
        <w:t>dvejus ar net trejus</w:t>
      </w:r>
      <w:r w:rsidR="00D27025">
        <w:rPr>
          <w:rFonts w:asciiTheme="majorHAnsi" w:hAnsiTheme="majorHAnsi" w:cstheme="majorHAnsi"/>
        </w:rPr>
        <w:t xml:space="preserve"> metus</w:t>
      </w:r>
      <w:r w:rsidR="0064689C">
        <w:rPr>
          <w:rFonts w:asciiTheme="majorHAnsi" w:hAnsiTheme="majorHAnsi" w:cstheme="majorHAnsi"/>
        </w:rPr>
        <w:t>. Bet</w:t>
      </w:r>
      <w:r w:rsidR="00333793" w:rsidRPr="00C02FAC">
        <w:rPr>
          <w:rFonts w:asciiTheme="majorHAnsi" w:hAnsiTheme="majorHAnsi" w:cstheme="majorHAnsi"/>
        </w:rPr>
        <w:t xml:space="preserve"> </w:t>
      </w:r>
      <w:r w:rsidR="008835BB">
        <w:rPr>
          <w:rFonts w:asciiTheme="majorHAnsi" w:hAnsiTheme="majorHAnsi" w:cstheme="majorHAnsi"/>
        </w:rPr>
        <w:t>vaiko</w:t>
      </w:r>
      <w:r w:rsidR="00333793" w:rsidRPr="00C02FAC">
        <w:rPr>
          <w:rFonts w:asciiTheme="majorHAnsi" w:hAnsiTheme="majorHAnsi" w:cstheme="majorHAnsi"/>
        </w:rPr>
        <w:t xml:space="preserve"> regėjimas</w:t>
      </w:r>
      <w:r w:rsidR="008835BB">
        <w:rPr>
          <w:rFonts w:asciiTheme="majorHAnsi" w:hAnsiTheme="majorHAnsi" w:cstheme="majorHAnsi"/>
        </w:rPr>
        <w:t xml:space="preserve"> labai greit keičiasi</w:t>
      </w:r>
      <w:r w:rsidR="00333793" w:rsidRPr="00C02FAC">
        <w:rPr>
          <w:rFonts w:asciiTheme="majorHAnsi" w:hAnsiTheme="majorHAnsi" w:cstheme="majorHAnsi"/>
        </w:rPr>
        <w:t xml:space="preserve"> ir per tris metus </w:t>
      </w:r>
      <w:r w:rsidR="008835BB">
        <w:rPr>
          <w:rFonts w:asciiTheme="majorHAnsi" w:hAnsiTheme="majorHAnsi" w:cstheme="majorHAnsi"/>
        </w:rPr>
        <w:t xml:space="preserve">akių </w:t>
      </w:r>
      <w:r w:rsidR="00F467DC">
        <w:rPr>
          <w:rFonts w:asciiTheme="majorHAnsi" w:hAnsiTheme="majorHAnsi" w:cstheme="majorHAnsi"/>
        </w:rPr>
        <w:t>ydos</w:t>
      </w:r>
      <w:r w:rsidR="008835BB">
        <w:rPr>
          <w:rFonts w:asciiTheme="majorHAnsi" w:hAnsiTheme="majorHAnsi" w:cstheme="majorHAnsi"/>
        </w:rPr>
        <w:t xml:space="preserve"> </w:t>
      </w:r>
      <w:r w:rsidR="00333793" w:rsidRPr="00C02FAC">
        <w:rPr>
          <w:rFonts w:asciiTheme="majorHAnsi" w:hAnsiTheme="majorHAnsi" w:cstheme="majorHAnsi"/>
        </w:rPr>
        <w:t xml:space="preserve">gali </w:t>
      </w:r>
      <w:r w:rsidR="0064689C">
        <w:rPr>
          <w:rFonts w:asciiTheme="majorHAnsi" w:hAnsiTheme="majorHAnsi" w:cstheme="majorHAnsi"/>
        </w:rPr>
        <w:t>smarkiai progresuoti</w:t>
      </w:r>
      <w:r w:rsidR="00644844">
        <w:rPr>
          <w:rFonts w:asciiTheme="majorHAnsi" w:hAnsiTheme="majorHAnsi" w:cstheme="majorHAnsi"/>
        </w:rPr>
        <w:t xml:space="preserve">. Todėl </w:t>
      </w:r>
      <w:r w:rsidR="00E412D0">
        <w:rPr>
          <w:rFonts w:asciiTheme="majorHAnsi" w:hAnsiTheme="majorHAnsi" w:cstheme="majorHAnsi"/>
        </w:rPr>
        <w:t xml:space="preserve">visus tėvus raginame stebėti savo vaikus ir, matant kažkokių </w:t>
      </w:r>
      <w:r w:rsidR="008835BB">
        <w:rPr>
          <w:rFonts w:asciiTheme="majorHAnsi" w:hAnsiTheme="majorHAnsi" w:cstheme="majorHAnsi"/>
        </w:rPr>
        <w:t xml:space="preserve">regėjimo </w:t>
      </w:r>
      <w:r w:rsidR="00E412D0">
        <w:rPr>
          <w:rFonts w:asciiTheme="majorHAnsi" w:hAnsiTheme="majorHAnsi" w:cstheme="majorHAnsi"/>
        </w:rPr>
        <w:t>neatitikimų, nelaukti mokslo metų pradžios</w:t>
      </w:r>
      <w:r w:rsidR="0064689C">
        <w:rPr>
          <w:rFonts w:asciiTheme="majorHAnsi" w:hAnsiTheme="majorHAnsi" w:cstheme="majorHAnsi"/>
        </w:rPr>
        <w:t xml:space="preserve">“, </w:t>
      </w:r>
      <w:r w:rsidR="00644844" w:rsidRPr="00C02FAC">
        <w:rPr>
          <w:rFonts w:asciiTheme="majorHAnsi" w:hAnsiTheme="majorHAnsi" w:cstheme="majorHAnsi"/>
          <w:lang w:val="lt-LT"/>
        </w:rPr>
        <w:t>–</w:t>
      </w:r>
      <w:r w:rsidR="00644844">
        <w:rPr>
          <w:rFonts w:asciiTheme="majorHAnsi" w:hAnsiTheme="majorHAnsi" w:cstheme="majorHAnsi"/>
          <w:lang w:val="lt-LT"/>
        </w:rPr>
        <w:t xml:space="preserve"> </w:t>
      </w:r>
      <w:r w:rsidR="0064689C">
        <w:rPr>
          <w:rFonts w:asciiTheme="majorHAnsi" w:hAnsiTheme="majorHAnsi" w:cstheme="majorHAnsi"/>
        </w:rPr>
        <w:t xml:space="preserve">teigia gydytoja. </w:t>
      </w:r>
      <w:r w:rsidR="00333793" w:rsidRPr="00C02FAC">
        <w:rPr>
          <w:rFonts w:asciiTheme="majorHAnsi" w:hAnsiTheme="majorHAnsi" w:cstheme="majorHAnsi"/>
        </w:rPr>
        <w:t xml:space="preserve"> </w:t>
      </w:r>
    </w:p>
    <w:p w14:paraId="7D06D73C" w14:textId="5B01C542" w:rsidR="00C02FAC" w:rsidRPr="00C02FAC" w:rsidRDefault="00C02FAC" w:rsidP="00AF4D6A">
      <w:pPr>
        <w:spacing w:before="120" w:after="160" w:line="240" w:lineRule="auto"/>
        <w:jc w:val="both"/>
        <w:rPr>
          <w:rFonts w:asciiTheme="majorHAnsi" w:hAnsiTheme="majorHAnsi" w:cstheme="majorHAnsi"/>
          <w:b/>
          <w:bCs/>
          <w:lang w:val="lt-LT"/>
        </w:rPr>
      </w:pPr>
      <w:r w:rsidRPr="00C02FAC">
        <w:rPr>
          <w:rFonts w:asciiTheme="majorHAnsi" w:hAnsiTheme="majorHAnsi" w:cstheme="majorHAnsi"/>
          <w:b/>
          <w:bCs/>
          <w:lang w:val="lt-LT"/>
        </w:rPr>
        <w:t>Kodėl vaikai mato prasčiau?</w:t>
      </w:r>
    </w:p>
    <w:p w14:paraId="0FA88987" w14:textId="785F21D2" w:rsidR="00C02FAC" w:rsidRPr="00D27025" w:rsidRDefault="00E412D0" w:rsidP="00AF4D6A">
      <w:pPr>
        <w:spacing w:before="120" w:after="160" w:line="240" w:lineRule="auto"/>
        <w:jc w:val="both"/>
        <w:rPr>
          <w:rFonts w:asciiTheme="majorHAnsi" w:hAnsiTheme="majorHAnsi" w:cstheme="majorHAnsi"/>
          <w:color w:val="000000" w:themeColor="text1"/>
          <w:lang w:val="lt-LT"/>
        </w:rPr>
      </w:pPr>
      <w:r>
        <w:rPr>
          <w:rFonts w:asciiTheme="majorHAnsi" w:hAnsiTheme="majorHAnsi" w:cstheme="majorHAnsi"/>
          <w:lang w:val="lt-LT"/>
        </w:rPr>
        <w:t>Regėjimo specialistai pastebi, kad vaikų, nešiojančių akinius – daugėja. Tačiau tai lemia ne tik privalomas</w:t>
      </w:r>
      <w:r w:rsidR="008835BB">
        <w:rPr>
          <w:rFonts w:asciiTheme="majorHAnsi" w:hAnsiTheme="majorHAnsi" w:cstheme="majorHAnsi"/>
          <w:lang w:val="lt-LT"/>
        </w:rPr>
        <w:t xml:space="preserve"> pat</w:t>
      </w:r>
      <w:r>
        <w:rPr>
          <w:rFonts w:asciiTheme="majorHAnsi" w:hAnsiTheme="majorHAnsi" w:cstheme="majorHAnsi"/>
          <w:lang w:val="lt-LT"/>
        </w:rPr>
        <w:t xml:space="preserve">ikrinimas, bet ir gyvenimo būdo pokyčiai. </w:t>
      </w:r>
      <w:r w:rsidR="008835BB">
        <w:rPr>
          <w:rFonts w:asciiTheme="majorHAnsi" w:hAnsiTheme="majorHAnsi" w:cstheme="majorHAnsi"/>
          <w:lang w:val="lt-LT"/>
        </w:rPr>
        <w:t>Praktikoje</w:t>
      </w:r>
      <w:r>
        <w:rPr>
          <w:rFonts w:asciiTheme="majorHAnsi" w:hAnsiTheme="majorHAnsi" w:cstheme="majorHAnsi"/>
          <w:lang w:val="lt-LT"/>
        </w:rPr>
        <w:t xml:space="preserve"> dažna situacija, kai vaiko tėvai mato puikiai, o jų mokyklinio amžiaus vaikai jau turi regėjimo sutrikimų. Viena pagrindinių to priežasčių – </w:t>
      </w:r>
      <w:r w:rsidRPr="00D27025">
        <w:rPr>
          <w:rFonts w:asciiTheme="majorHAnsi" w:hAnsiTheme="majorHAnsi" w:cstheme="majorHAnsi"/>
          <w:color w:val="000000" w:themeColor="text1"/>
          <w:lang w:val="lt-LT"/>
        </w:rPr>
        <w:t xml:space="preserve">buvimas uždarose patalpose, kai akis gauna per mažai šviesos. </w:t>
      </w:r>
    </w:p>
    <w:p w14:paraId="4DDC0C01" w14:textId="40CF9D4A" w:rsidR="00333793" w:rsidRPr="00D27025" w:rsidRDefault="00C02FAC" w:rsidP="00AF4D6A">
      <w:pPr>
        <w:spacing w:before="120" w:after="160" w:line="240" w:lineRule="auto"/>
        <w:jc w:val="both"/>
        <w:rPr>
          <w:rFonts w:asciiTheme="majorHAnsi" w:hAnsiTheme="majorHAnsi" w:cstheme="majorHAnsi"/>
          <w:color w:val="000000" w:themeColor="text1"/>
          <w:lang w:val="lt-LT"/>
        </w:rPr>
      </w:pPr>
      <w:r w:rsidRPr="00D27025">
        <w:rPr>
          <w:rFonts w:asciiTheme="majorHAnsi" w:hAnsiTheme="majorHAnsi" w:cstheme="majorHAnsi"/>
          <w:color w:val="000000" w:themeColor="text1"/>
          <w:lang w:val="lt-LT"/>
        </w:rPr>
        <w:t>„</w:t>
      </w:r>
      <w:r w:rsidR="00E412D0" w:rsidRPr="00D27025">
        <w:rPr>
          <w:rFonts w:asciiTheme="majorHAnsi" w:hAnsiTheme="majorHAnsi" w:cstheme="majorHAnsi"/>
          <w:color w:val="000000" w:themeColor="text1"/>
          <w:lang w:val="lt-LT"/>
        </w:rPr>
        <w:t>Kai</w:t>
      </w:r>
      <w:r w:rsidR="00333793" w:rsidRPr="00D27025">
        <w:rPr>
          <w:rFonts w:asciiTheme="majorHAnsi" w:hAnsiTheme="majorHAnsi" w:cstheme="majorHAnsi"/>
          <w:color w:val="000000" w:themeColor="text1"/>
          <w:lang w:val="lt-LT"/>
        </w:rPr>
        <w:t xml:space="preserve"> </w:t>
      </w:r>
      <w:r w:rsidR="00E412D0" w:rsidRPr="00D27025">
        <w:rPr>
          <w:rFonts w:asciiTheme="majorHAnsi" w:hAnsiTheme="majorHAnsi" w:cstheme="majorHAnsi"/>
          <w:color w:val="000000" w:themeColor="text1"/>
          <w:lang w:val="lt-LT"/>
        </w:rPr>
        <w:t xml:space="preserve">organizmui </w:t>
      </w:r>
      <w:r w:rsidR="00333793" w:rsidRPr="00D27025">
        <w:rPr>
          <w:rFonts w:asciiTheme="majorHAnsi" w:hAnsiTheme="majorHAnsi" w:cstheme="majorHAnsi"/>
          <w:color w:val="000000" w:themeColor="text1"/>
          <w:lang w:val="lt-LT"/>
        </w:rPr>
        <w:t>trūksta natūralios šviesos</w:t>
      </w:r>
      <w:r w:rsidR="00E412D0" w:rsidRPr="00D27025">
        <w:rPr>
          <w:rFonts w:asciiTheme="majorHAnsi" w:hAnsiTheme="majorHAnsi" w:cstheme="majorHAnsi"/>
          <w:color w:val="000000" w:themeColor="text1"/>
          <w:lang w:val="lt-LT"/>
        </w:rPr>
        <w:t xml:space="preserve">, </w:t>
      </w:r>
      <w:r w:rsidR="00333793" w:rsidRPr="00D27025">
        <w:rPr>
          <w:rFonts w:asciiTheme="majorHAnsi" w:hAnsiTheme="majorHAnsi" w:cstheme="majorHAnsi"/>
          <w:color w:val="000000" w:themeColor="text1"/>
          <w:lang w:val="lt-LT"/>
        </w:rPr>
        <w:t>augimo hormonuose</w:t>
      </w:r>
      <w:r w:rsidR="00E412D0" w:rsidRPr="00D27025">
        <w:rPr>
          <w:rFonts w:asciiTheme="majorHAnsi" w:hAnsiTheme="majorHAnsi" w:cstheme="majorHAnsi"/>
          <w:color w:val="000000" w:themeColor="text1"/>
          <w:lang w:val="lt-LT"/>
        </w:rPr>
        <w:t xml:space="preserve"> formuojasi </w:t>
      </w:r>
      <w:r w:rsidR="00333793" w:rsidRPr="00D27025">
        <w:rPr>
          <w:rFonts w:asciiTheme="majorHAnsi" w:hAnsiTheme="majorHAnsi" w:cstheme="majorHAnsi"/>
          <w:color w:val="000000" w:themeColor="text1"/>
          <w:lang w:val="lt-LT"/>
        </w:rPr>
        <w:t xml:space="preserve">disbalansas, </w:t>
      </w:r>
      <w:r w:rsidR="00E412D0" w:rsidRPr="00D27025">
        <w:rPr>
          <w:rFonts w:asciiTheme="majorHAnsi" w:hAnsiTheme="majorHAnsi" w:cstheme="majorHAnsi"/>
          <w:color w:val="000000" w:themeColor="text1"/>
          <w:lang w:val="lt-LT"/>
        </w:rPr>
        <w:t xml:space="preserve">todėl akis užauga didesnė ir taip </w:t>
      </w:r>
      <w:r w:rsidR="00333793" w:rsidRPr="00D27025">
        <w:rPr>
          <w:rFonts w:asciiTheme="majorHAnsi" w:hAnsiTheme="majorHAnsi" w:cstheme="majorHAnsi"/>
          <w:color w:val="000000" w:themeColor="text1"/>
          <w:lang w:val="lt-LT"/>
        </w:rPr>
        <w:t>išsivysto trumparegystė.</w:t>
      </w:r>
      <w:r w:rsidRPr="00D27025">
        <w:rPr>
          <w:rFonts w:asciiTheme="majorHAnsi" w:hAnsiTheme="majorHAnsi" w:cstheme="majorHAnsi"/>
          <w:color w:val="000000" w:themeColor="text1"/>
          <w:lang w:val="lt-LT"/>
        </w:rPr>
        <w:t xml:space="preserve"> </w:t>
      </w:r>
      <w:r w:rsidR="008835BB" w:rsidRPr="00D27025">
        <w:rPr>
          <w:rFonts w:asciiTheme="majorHAnsi" w:hAnsiTheme="majorHAnsi" w:cstheme="majorHAnsi"/>
          <w:color w:val="000000" w:themeColor="text1"/>
          <w:lang w:val="lt-LT"/>
        </w:rPr>
        <w:t>Tai p</w:t>
      </w:r>
      <w:r w:rsidR="00E412D0" w:rsidRPr="00D27025">
        <w:rPr>
          <w:rFonts w:asciiTheme="majorHAnsi" w:hAnsiTheme="majorHAnsi" w:cstheme="majorHAnsi"/>
          <w:color w:val="000000" w:themeColor="text1"/>
          <w:lang w:val="lt-LT"/>
        </w:rPr>
        <w:t xml:space="preserve">atvirtina ilgamečiai </w:t>
      </w:r>
      <w:r w:rsidR="008835BB" w:rsidRPr="00D27025">
        <w:rPr>
          <w:rFonts w:asciiTheme="majorHAnsi" w:hAnsiTheme="majorHAnsi" w:cstheme="majorHAnsi"/>
          <w:color w:val="000000" w:themeColor="text1"/>
          <w:lang w:val="lt-LT"/>
        </w:rPr>
        <w:t xml:space="preserve">moksliniai </w:t>
      </w:r>
      <w:r w:rsidR="00E412D0" w:rsidRPr="00D27025">
        <w:rPr>
          <w:rFonts w:asciiTheme="majorHAnsi" w:hAnsiTheme="majorHAnsi" w:cstheme="majorHAnsi"/>
          <w:color w:val="000000" w:themeColor="text1"/>
          <w:lang w:val="lt-LT"/>
        </w:rPr>
        <w:t xml:space="preserve">stebėjimai, pavyzdžiui, </w:t>
      </w:r>
      <w:r w:rsidR="008835BB" w:rsidRPr="00D27025">
        <w:rPr>
          <w:rFonts w:asciiTheme="majorHAnsi" w:hAnsiTheme="majorHAnsi" w:cstheme="majorHAnsi"/>
          <w:color w:val="000000" w:themeColor="text1"/>
          <w:lang w:val="lt-LT"/>
        </w:rPr>
        <w:t>s</w:t>
      </w:r>
      <w:r w:rsidR="00E412D0" w:rsidRPr="00D27025">
        <w:rPr>
          <w:rFonts w:asciiTheme="majorHAnsi" w:hAnsiTheme="majorHAnsi" w:cstheme="majorHAnsi"/>
          <w:color w:val="000000" w:themeColor="text1"/>
          <w:lang w:val="lt-LT"/>
        </w:rPr>
        <w:t xml:space="preserve">portuojančių lauke trumparegystė </w:t>
      </w:r>
      <w:r w:rsidR="00D27025">
        <w:rPr>
          <w:rFonts w:asciiTheme="majorHAnsi" w:hAnsiTheme="majorHAnsi" w:cstheme="majorHAnsi"/>
          <w:color w:val="000000" w:themeColor="text1"/>
          <w:lang w:val="lt-LT"/>
        </w:rPr>
        <w:t>vystosi</w:t>
      </w:r>
      <w:r w:rsidR="00E412D0" w:rsidRPr="00D27025">
        <w:rPr>
          <w:rFonts w:asciiTheme="majorHAnsi" w:hAnsiTheme="majorHAnsi" w:cstheme="majorHAnsi"/>
          <w:color w:val="000000" w:themeColor="text1"/>
          <w:lang w:val="lt-LT"/>
        </w:rPr>
        <w:t xml:space="preserve"> lėčiau</w:t>
      </w:r>
      <w:r w:rsidR="008835BB" w:rsidRPr="00D27025">
        <w:rPr>
          <w:rFonts w:asciiTheme="majorHAnsi" w:hAnsiTheme="majorHAnsi" w:cstheme="majorHAnsi"/>
          <w:color w:val="000000" w:themeColor="text1"/>
          <w:lang w:val="lt-LT"/>
        </w:rPr>
        <w:t>, nei sportuojančių mokyklos salėje</w:t>
      </w:r>
      <w:r w:rsidR="00E412D0" w:rsidRPr="00D27025">
        <w:rPr>
          <w:rFonts w:asciiTheme="majorHAnsi" w:hAnsiTheme="majorHAnsi" w:cstheme="majorHAnsi"/>
          <w:color w:val="000000" w:themeColor="text1"/>
          <w:lang w:val="lt-LT"/>
        </w:rPr>
        <w:t>. Tai patvirtina ir faktas, kad n</w:t>
      </w:r>
      <w:r w:rsidRPr="00D27025">
        <w:rPr>
          <w:rFonts w:asciiTheme="majorHAnsi" w:hAnsiTheme="majorHAnsi" w:cstheme="majorHAnsi"/>
          <w:color w:val="000000" w:themeColor="text1"/>
          <w:lang w:val="lt-LT"/>
        </w:rPr>
        <w:t>eurbanizuotose šalyse trumparegių</w:t>
      </w:r>
      <w:r w:rsidR="008835BB" w:rsidRPr="00D27025">
        <w:rPr>
          <w:rFonts w:asciiTheme="majorHAnsi" w:hAnsiTheme="majorHAnsi" w:cstheme="majorHAnsi"/>
          <w:color w:val="000000" w:themeColor="text1"/>
          <w:lang w:val="lt-LT"/>
        </w:rPr>
        <w:t xml:space="preserve"> vaikų</w:t>
      </w:r>
      <w:r w:rsidRPr="00D27025">
        <w:rPr>
          <w:rFonts w:asciiTheme="majorHAnsi" w:hAnsiTheme="majorHAnsi" w:cstheme="majorHAnsi"/>
          <w:color w:val="000000" w:themeColor="text1"/>
          <w:lang w:val="lt-LT"/>
        </w:rPr>
        <w:t xml:space="preserve"> labai mažai</w:t>
      </w:r>
      <w:r w:rsidR="008835BB" w:rsidRPr="00D27025">
        <w:rPr>
          <w:rFonts w:asciiTheme="majorHAnsi" w:hAnsiTheme="majorHAnsi" w:cstheme="majorHAnsi"/>
          <w:color w:val="000000" w:themeColor="text1"/>
          <w:lang w:val="lt-LT"/>
        </w:rPr>
        <w:t>. Tai taip pat galima paaiškinti dažnu buvimu lauke ir gryname ore</w:t>
      </w:r>
      <w:r w:rsidRPr="00D27025">
        <w:rPr>
          <w:rFonts w:asciiTheme="majorHAnsi" w:hAnsiTheme="majorHAnsi" w:cstheme="majorHAnsi"/>
          <w:color w:val="000000" w:themeColor="text1"/>
          <w:lang w:val="lt-LT"/>
        </w:rPr>
        <w:t xml:space="preserve">“, </w:t>
      </w:r>
      <w:r w:rsidR="008835BB" w:rsidRPr="00D27025">
        <w:rPr>
          <w:rFonts w:asciiTheme="majorHAnsi" w:hAnsiTheme="majorHAnsi" w:cstheme="majorHAnsi"/>
          <w:color w:val="000000" w:themeColor="text1"/>
          <w:lang w:val="lt-LT"/>
        </w:rPr>
        <w:t>–</w:t>
      </w:r>
      <w:r w:rsidRPr="00D27025">
        <w:rPr>
          <w:rFonts w:asciiTheme="majorHAnsi" w:hAnsiTheme="majorHAnsi" w:cstheme="majorHAnsi"/>
          <w:color w:val="000000" w:themeColor="text1"/>
          <w:lang w:val="lt-LT"/>
        </w:rPr>
        <w:t xml:space="preserve"> </w:t>
      </w:r>
      <w:r w:rsidR="00086561">
        <w:rPr>
          <w:rFonts w:asciiTheme="majorHAnsi" w:hAnsiTheme="majorHAnsi" w:cstheme="majorHAnsi"/>
          <w:color w:val="000000" w:themeColor="text1"/>
          <w:lang w:val="lt-LT"/>
        </w:rPr>
        <w:t>sako</w:t>
      </w:r>
      <w:r w:rsidRPr="00D27025">
        <w:rPr>
          <w:rFonts w:asciiTheme="majorHAnsi" w:hAnsiTheme="majorHAnsi" w:cstheme="majorHAnsi"/>
          <w:color w:val="000000" w:themeColor="text1"/>
          <w:lang w:val="lt-LT"/>
        </w:rPr>
        <w:t xml:space="preserve"> </w:t>
      </w:r>
      <w:r w:rsidR="00086561">
        <w:rPr>
          <w:rFonts w:asciiTheme="majorHAnsi" w:hAnsiTheme="majorHAnsi" w:cstheme="majorHAnsi"/>
          <w:color w:val="000000" w:themeColor="text1"/>
          <w:lang w:val="lt-LT"/>
        </w:rPr>
        <w:t>M. Jarutienė.</w:t>
      </w:r>
      <w:r w:rsidRPr="00D27025">
        <w:rPr>
          <w:rFonts w:asciiTheme="majorHAnsi" w:hAnsiTheme="majorHAnsi" w:cstheme="majorHAnsi"/>
          <w:color w:val="000000" w:themeColor="text1"/>
          <w:lang w:val="lt-LT"/>
        </w:rPr>
        <w:t xml:space="preserve"> </w:t>
      </w:r>
    </w:p>
    <w:p w14:paraId="2ABE5BEC" w14:textId="5BDC3CDE" w:rsidR="0064689C" w:rsidRDefault="00C02FAC" w:rsidP="00AF4D6A">
      <w:pPr>
        <w:spacing w:before="120" w:after="160" w:line="240" w:lineRule="auto"/>
        <w:jc w:val="both"/>
        <w:rPr>
          <w:rFonts w:asciiTheme="majorHAnsi" w:hAnsiTheme="majorHAnsi" w:cstheme="majorHAnsi"/>
          <w:lang w:val="lt-LT"/>
        </w:rPr>
      </w:pPr>
      <w:r w:rsidRPr="00C02FAC">
        <w:rPr>
          <w:rFonts w:asciiTheme="majorHAnsi" w:hAnsiTheme="majorHAnsi" w:cstheme="majorHAnsi"/>
          <w:lang w:val="lt-LT"/>
        </w:rPr>
        <w:t xml:space="preserve">Kita priežastis – </w:t>
      </w:r>
      <w:r w:rsidR="00E412D0">
        <w:rPr>
          <w:rFonts w:asciiTheme="majorHAnsi" w:hAnsiTheme="majorHAnsi" w:cstheme="majorHAnsi"/>
          <w:lang w:val="lt-LT"/>
        </w:rPr>
        <w:t>smulkus vaizdas ekranuose. Šiandien vaik</w:t>
      </w:r>
      <w:r w:rsidR="00D27025">
        <w:rPr>
          <w:rFonts w:asciiTheme="majorHAnsi" w:hAnsiTheme="majorHAnsi" w:cstheme="majorHAnsi"/>
          <w:lang w:val="lt-LT"/>
        </w:rPr>
        <w:t>ų akis</w:t>
      </w:r>
      <w:r w:rsidR="00E412D0">
        <w:rPr>
          <w:rFonts w:asciiTheme="majorHAnsi" w:hAnsiTheme="majorHAnsi" w:cstheme="majorHAnsi"/>
          <w:lang w:val="lt-LT"/>
        </w:rPr>
        <w:t xml:space="preserve"> vis dažniau ir vis nuo ankstesnio amžiaus gauna daug smulkaus </w:t>
      </w:r>
      <w:r w:rsidR="00D27025">
        <w:rPr>
          <w:rFonts w:asciiTheme="majorHAnsi" w:hAnsiTheme="majorHAnsi" w:cstheme="majorHAnsi"/>
          <w:lang w:val="lt-LT"/>
        </w:rPr>
        <w:t xml:space="preserve">vaizdo ir taip yra smarkiai apkraunama. </w:t>
      </w:r>
      <w:r w:rsidR="00D27025" w:rsidRPr="00D27025">
        <w:rPr>
          <w:rFonts w:asciiTheme="majorHAnsi" w:hAnsiTheme="majorHAnsi" w:cstheme="majorHAnsi"/>
          <w:color w:val="000000" w:themeColor="text1"/>
          <w:lang w:val="lt-LT"/>
        </w:rPr>
        <w:t xml:space="preserve">Trumparegystė </w:t>
      </w:r>
      <w:r w:rsidR="00D27025">
        <w:rPr>
          <w:rFonts w:asciiTheme="majorHAnsi" w:hAnsiTheme="majorHAnsi" w:cstheme="majorHAnsi"/>
          <w:lang w:val="lt-LT"/>
        </w:rPr>
        <w:t xml:space="preserve">labiausiai pasireiškia </w:t>
      </w:r>
      <w:r w:rsidR="00D27025" w:rsidRPr="00C02FAC">
        <w:rPr>
          <w:rFonts w:asciiTheme="majorHAnsi" w:hAnsiTheme="majorHAnsi" w:cstheme="majorHAnsi"/>
          <w:lang w:val="lt-LT"/>
        </w:rPr>
        <w:t>mokykliniam</w:t>
      </w:r>
      <w:r w:rsidR="00D27025">
        <w:rPr>
          <w:rFonts w:asciiTheme="majorHAnsi" w:hAnsiTheme="majorHAnsi" w:cstheme="majorHAnsi"/>
          <w:lang w:val="lt-LT"/>
        </w:rPr>
        <w:t>e</w:t>
      </w:r>
      <w:r w:rsidR="00D27025" w:rsidRPr="00C02FAC">
        <w:rPr>
          <w:rFonts w:asciiTheme="majorHAnsi" w:hAnsiTheme="majorHAnsi" w:cstheme="majorHAnsi"/>
          <w:lang w:val="lt-LT"/>
        </w:rPr>
        <w:t xml:space="preserve"> amžiuj</w:t>
      </w:r>
      <w:r w:rsidR="00D27025">
        <w:rPr>
          <w:rFonts w:asciiTheme="majorHAnsi" w:hAnsiTheme="majorHAnsi" w:cstheme="majorHAnsi"/>
          <w:lang w:val="lt-LT"/>
        </w:rPr>
        <w:t xml:space="preserve">e, nes tuo metu vaiko akis visada „užimta“ vienodu atstumu – tiek mokykloje, tiek ir ruošiant namų darbus namuose. </w:t>
      </w:r>
    </w:p>
    <w:p w14:paraId="4022C81F" w14:textId="4AD1A988" w:rsidR="00C02FAC" w:rsidRDefault="0064689C" w:rsidP="00AF4D6A">
      <w:pPr>
        <w:spacing w:before="120" w:after="160" w:line="240" w:lineRule="auto"/>
        <w:jc w:val="both"/>
        <w:rPr>
          <w:rFonts w:asciiTheme="majorHAnsi" w:hAnsiTheme="majorHAnsi" w:cstheme="majorHAnsi"/>
          <w:lang w:val="lt-LT"/>
        </w:rPr>
      </w:pPr>
      <w:r w:rsidRPr="00D27025">
        <w:rPr>
          <w:rFonts w:asciiTheme="majorHAnsi" w:hAnsiTheme="majorHAnsi" w:cstheme="majorHAnsi"/>
          <w:color w:val="000000" w:themeColor="text1"/>
          <w:lang w:val="lt-LT"/>
        </w:rPr>
        <w:t>„</w:t>
      </w:r>
      <w:r w:rsidR="00E412D0">
        <w:rPr>
          <w:rFonts w:asciiTheme="majorHAnsi" w:hAnsiTheme="majorHAnsi" w:cstheme="majorHAnsi"/>
          <w:lang w:val="lt-LT"/>
        </w:rPr>
        <w:t>M</w:t>
      </w:r>
      <w:r w:rsidRPr="00C02FAC">
        <w:rPr>
          <w:rFonts w:asciiTheme="majorHAnsi" w:hAnsiTheme="majorHAnsi" w:cstheme="majorHAnsi"/>
          <w:lang w:val="lt-LT"/>
        </w:rPr>
        <w:t xml:space="preserve">ažytis ekranas ir daug smulkaus </w:t>
      </w:r>
      <w:r w:rsidR="00E412D0">
        <w:rPr>
          <w:rFonts w:asciiTheme="majorHAnsi" w:hAnsiTheme="majorHAnsi" w:cstheme="majorHAnsi"/>
          <w:lang w:val="lt-LT"/>
        </w:rPr>
        <w:t xml:space="preserve">vaizdo </w:t>
      </w:r>
      <w:r w:rsidRPr="00C02FAC">
        <w:rPr>
          <w:rFonts w:asciiTheme="majorHAnsi" w:hAnsiTheme="majorHAnsi" w:cstheme="majorHAnsi"/>
          <w:lang w:val="lt-LT"/>
        </w:rPr>
        <w:t xml:space="preserve">skatina </w:t>
      </w:r>
      <w:r w:rsidR="00D27025">
        <w:rPr>
          <w:rFonts w:asciiTheme="majorHAnsi" w:hAnsiTheme="majorHAnsi" w:cstheme="majorHAnsi"/>
          <w:lang w:val="lt-LT"/>
        </w:rPr>
        <w:t xml:space="preserve">per greitą </w:t>
      </w:r>
      <w:r w:rsidRPr="00C02FAC">
        <w:rPr>
          <w:rFonts w:asciiTheme="majorHAnsi" w:hAnsiTheme="majorHAnsi" w:cstheme="majorHAnsi"/>
          <w:lang w:val="lt-LT"/>
        </w:rPr>
        <w:t>akies augimą ir dėl to vystosi trumparegystė</w:t>
      </w:r>
      <w:r w:rsidR="00D27025">
        <w:rPr>
          <w:rFonts w:asciiTheme="majorHAnsi" w:hAnsiTheme="majorHAnsi" w:cstheme="majorHAnsi"/>
          <w:lang w:val="lt-LT"/>
        </w:rPr>
        <w:t xml:space="preserve">. Tačiau tėvai tai linkę ignoruoti ir </w:t>
      </w:r>
      <w:r w:rsidR="00D27025">
        <w:rPr>
          <w:rFonts w:asciiTheme="majorHAnsi" w:hAnsiTheme="majorHAnsi" w:cstheme="majorHAnsi"/>
        </w:rPr>
        <w:t xml:space="preserve">dažnai teisinasi, kad jų vaikai mokosi ir pratinasi prie technologijų. Tačiau mes rekomenduojame, kad visų pirma reikėtų pagalvoti apie sveikatą. Kartais </w:t>
      </w:r>
      <w:r w:rsidR="00D27025" w:rsidRPr="00C02FAC">
        <w:rPr>
          <w:rFonts w:asciiTheme="majorHAnsi" w:hAnsiTheme="majorHAnsi" w:cstheme="majorHAnsi"/>
        </w:rPr>
        <w:t>yra papras</w:t>
      </w:r>
      <w:r w:rsidR="00D27025">
        <w:rPr>
          <w:rFonts w:asciiTheme="majorHAnsi" w:hAnsiTheme="majorHAnsi" w:cstheme="majorHAnsi"/>
        </w:rPr>
        <w:t>čiau</w:t>
      </w:r>
      <w:r w:rsidR="00D27025" w:rsidRPr="00C02FAC">
        <w:rPr>
          <w:rFonts w:asciiTheme="majorHAnsi" w:hAnsiTheme="majorHAnsi" w:cstheme="majorHAnsi"/>
        </w:rPr>
        <w:t xml:space="preserve"> vaikui į rankas duoti telefoną ir </w:t>
      </w:r>
      <w:r w:rsidR="00D27025">
        <w:rPr>
          <w:rFonts w:asciiTheme="majorHAnsi" w:hAnsiTheme="majorHAnsi" w:cstheme="majorHAnsi"/>
        </w:rPr>
        <w:t>jis kurį laiką bus ramus bei</w:t>
      </w:r>
      <w:r w:rsidR="00D27025" w:rsidRPr="00C02FAC">
        <w:rPr>
          <w:rFonts w:asciiTheme="majorHAnsi" w:hAnsiTheme="majorHAnsi" w:cstheme="majorHAnsi"/>
        </w:rPr>
        <w:t xml:space="preserve"> užsiėmęs, bet kas po to? </w:t>
      </w:r>
      <w:r w:rsidR="00D27025">
        <w:rPr>
          <w:rFonts w:asciiTheme="majorHAnsi" w:hAnsiTheme="majorHAnsi" w:cstheme="majorHAnsi"/>
        </w:rPr>
        <w:t xml:space="preserve">Jeigu jau duodate vaikui išmanųjį įrenginį, maksimalus jo naudojimo laikas turėtų būti </w:t>
      </w:r>
      <w:r w:rsidR="00D27025">
        <w:rPr>
          <w:rFonts w:asciiTheme="majorHAnsi" w:hAnsiTheme="majorHAnsi" w:cstheme="majorHAnsi"/>
          <w:lang w:val="en-US"/>
        </w:rPr>
        <w:t xml:space="preserve">30 </w:t>
      </w:r>
      <w:proofErr w:type="spellStart"/>
      <w:r w:rsidR="00D27025">
        <w:rPr>
          <w:rFonts w:asciiTheme="majorHAnsi" w:hAnsiTheme="majorHAnsi" w:cstheme="majorHAnsi"/>
          <w:lang w:val="en-US"/>
        </w:rPr>
        <w:t>minučių</w:t>
      </w:r>
      <w:proofErr w:type="spellEnd"/>
      <w:r w:rsidR="00D27025">
        <w:rPr>
          <w:rFonts w:asciiTheme="majorHAnsi" w:hAnsiTheme="majorHAnsi" w:cstheme="majorHAnsi"/>
          <w:lang w:val="en-US"/>
        </w:rPr>
        <w:t>.</w:t>
      </w:r>
      <w:r w:rsidR="00D27025">
        <w:rPr>
          <w:rFonts w:asciiTheme="majorHAnsi" w:hAnsiTheme="majorHAnsi" w:cstheme="majorHAnsi"/>
        </w:rPr>
        <w:t xml:space="preserve"> Kitu atveju g</w:t>
      </w:r>
      <w:r w:rsidR="00D27025" w:rsidRPr="00C02FAC">
        <w:rPr>
          <w:rFonts w:asciiTheme="majorHAnsi" w:hAnsiTheme="majorHAnsi" w:cstheme="majorHAnsi"/>
        </w:rPr>
        <w:t xml:space="preserve">ali </w:t>
      </w:r>
      <w:r w:rsidR="00D27025">
        <w:rPr>
          <w:rFonts w:asciiTheme="majorHAnsi" w:hAnsiTheme="majorHAnsi" w:cstheme="majorHAnsi"/>
        </w:rPr>
        <w:t xml:space="preserve">pradėti </w:t>
      </w:r>
      <w:r w:rsidR="00D27025" w:rsidRPr="00C02FAC">
        <w:rPr>
          <w:rFonts w:asciiTheme="majorHAnsi" w:hAnsiTheme="majorHAnsi" w:cstheme="majorHAnsi"/>
        </w:rPr>
        <w:t>vystytis spazmai</w:t>
      </w:r>
      <w:r w:rsidR="00D27025">
        <w:rPr>
          <w:rFonts w:asciiTheme="majorHAnsi" w:hAnsiTheme="majorHAnsi" w:cstheme="majorHAnsi"/>
        </w:rPr>
        <w:t xml:space="preserve">, kilti ir įvairios nervų sistemos problemos. </w:t>
      </w:r>
      <w:r w:rsidR="00D27025" w:rsidRPr="00C02FAC">
        <w:rPr>
          <w:rFonts w:asciiTheme="majorHAnsi" w:hAnsiTheme="majorHAnsi" w:cstheme="majorHAnsi"/>
          <w:lang w:val="lt-LT"/>
        </w:rPr>
        <w:t>Kai kurie specialistai</w:t>
      </w:r>
      <w:r w:rsidR="00D27025">
        <w:rPr>
          <w:rFonts w:asciiTheme="majorHAnsi" w:hAnsiTheme="majorHAnsi" w:cstheme="majorHAnsi"/>
          <w:lang w:val="lt-LT"/>
        </w:rPr>
        <w:t xml:space="preserve"> vaikams</w:t>
      </w:r>
      <w:r w:rsidR="00D27025" w:rsidRPr="00C02FAC">
        <w:rPr>
          <w:rFonts w:asciiTheme="majorHAnsi" w:hAnsiTheme="majorHAnsi" w:cstheme="majorHAnsi"/>
          <w:lang w:val="lt-LT"/>
        </w:rPr>
        <w:t xml:space="preserve"> iki </w:t>
      </w:r>
      <w:r w:rsidR="00D27025" w:rsidRPr="00C02FAC">
        <w:rPr>
          <w:rFonts w:asciiTheme="majorHAnsi" w:hAnsiTheme="majorHAnsi" w:cstheme="majorHAnsi"/>
        </w:rPr>
        <w:t>10</w:t>
      </w:r>
      <w:r w:rsidR="00D27025">
        <w:rPr>
          <w:rFonts w:asciiTheme="majorHAnsi" w:hAnsiTheme="majorHAnsi" w:cstheme="majorHAnsi"/>
        </w:rPr>
        <w:t xml:space="preserve"> </w:t>
      </w:r>
      <w:r w:rsidR="00D27025" w:rsidRPr="00C02FAC">
        <w:rPr>
          <w:rFonts w:asciiTheme="majorHAnsi" w:hAnsiTheme="majorHAnsi" w:cstheme="majorHAnsi"/>
        </w:rPr>
        <w:t>m</w:t>
      </w:r>
      <w:r w:rsidR="00D27025" w:rsidRPr="00C02FAC">
        <w:rPr>
          <w:rFonts w:asciiTheme="majorHAnsi" w:hAnsiTheme="majorHAnsi" w:cstheme="majorHAnsi"/>
          <w:lang w:val="lt-LT"/>
        </w:rPr>
        <w:t xml:space="preserve">etų </w:t>
      </w:r>
      <w:r w:rsidR="00D27025">
        <w:rPr>
          <w:rFonts w:asciiTheme="majorHAnsi" w:hAnsiTheme="majorHAnsi" w:cstheme="majorHAnsi"/>
          <w:lang w:val="lt-LT"/>
        </w:rPr>
        <w:t xml:space="preserve">apskritai </w:t>
      </w:r>
      <w:r w:rsidR="00D27025" w:rsidRPr="00C02FAC">
        <w:rPr>
          <w:rFonts w:asciiTheme="majorHAnsi" w:hAnsiTheme="majorHAnsi" w:cstheme="majorHAnsi"/>
          <w:lang w:val="lt-LT"/>
        </w:rPr>
        <w:t>nerekomenduoja jokių išmaniųjų prietaisų</w:t>
      </w:r>
      <w:r w:rsidR="00E412D0">
        <w:rPr>
          <w:rFonts w:asciiTheme="majorHAnsi" w:hAnsiTheme="majorHAnsi" w:cstheme="majorHAnsi"/>
          <w:lang w:val="lt-LT"/>
        </w:rPr>
        <w:t xml:space="preserve">“, – </w:t>
      </w:r>
      <w:r w:rsidR="00974C84">
        <w:rPr>
          <w:rFonts w:asciiTheme="majorHAnsi" w:hAnsiTheme="majorHAnsi" w:cstheme="majorHAnsi"/>
          <w:lang w:val="lt-LT"/>
        </w:rPr>
        <w:t xml:space="preserve">teigia </w:t>
      </w:r>
      <w:r w:rsidR="00E412D0">
        <w:rPr>
          <w:rFonts w:asciiTheme="majorHAnsi" w:hAnsiTheme="majorHAnsi" w:cstheme="majorHAnsi"/>
          <w:lang w:val="lt-LT"/>
        </w:rPr>
        <w:t>„</w:t>
      </w:r>
      <w:proofErr w:type="spellStart"/>
      <w:r w:rsidR="00E412D0">
        <w:rPr>
          <w:rFonts w:asciiTheme="majorHAnsi" w:hAnsiTheme="majorHAnsi" w:cstheme="majorHAnsi"/>
          <w:lang w:val="lt-LT"/>
        </w:rPr>
        <w:t>Vision</w:t>
      </w:r>
      <w:proofErr w:type="spellEnd"/>
      <w:r w:rsidR="00E412D0">
        <w:rPr>
          <w:rFonts w:asciiTheme="majorHAnsi" w:hAnsiTheme="majorHAnsi" w:cstheme="majorHAnsi"/>
          <w:lang w:val="lt-LT"/>
        </w:rPr>
        <w:t xml:space="preserve"> Express“ atstovė. </w:t>
      </w:r>
    </w:p>
    <w:p w14:paraId="090E0859" w14:textId="3620E41E" w:rsidR="00333793" w:rsidRPr="00C02FAC" w:rsidRDefault="00974C84" w:rsidP="00AF4D6A">
      <w:pPr>
        <w:spacing w:before="120" w:after="160" w:line="240" w:lineRule="auto"/>
        <w:jc w:val="both"/>
        <w:rPr>
          <w:rFonts w:asciiTheme="majorHAnsi" w:hAnsiTheme="majorHAnsi" w:cstheme="majorHAnsi"/>
          <w:lang w:val="lt-LT"/>
        </w:rPr>
      </w:pPr>
      <w:r>
        <w:rPr>
          <w:rFonts w:asciiTheme="majorHAnsi" w:hAnsiTheme="majorHAnsi" w:cstheme="majorHAnsi"/>
        </w:rPr>
        <w:t>Speciali</w:t>
      </w:r>
      <w:r w:rsidR="00E412D0">
        <w:rPr>
          <w:rFonts w:asciiTheme="majorHAnsi" w:hAnsiTheme="majorHAnsi" w:cstheme="majorHAnsi"/>
        </w:rPr>
        <w:t>s</w:t>
      </w:r>
      <w:r>
        <w:rPr>
          <w:rFonts w:asciiTheme="majorHAnsi" w:hAnsiTheme="majorHAnsi" w:cstheme="majorHAnsi"/>
        </w:rPr>
        <w:t>tė priduria,</w:t>
      </w:r>
      <w:r w:rsidR="00333793" w:rsidRPr="00C02FAC">
        <w:rPr>
          <w:rFonts w:asciiTheme="majorHAnsi" w:hAnsiTheme="majorHAnsi" w:cstheme="majorHAnsi"/>
        </w:rPr>
        <w:t xml:space="preserve"> kad suaugusie</w:t>
      </w:r>
      <w:r w:rsidR="00D779AE">
        <w:rPr>
          <w:rFonts w:asciiTheme="majorHAnsi" w:hAnsiTheme="majorHAnsi" w:cstheme="majorHAnsi"/>
        </w:rPr>
        <w:t>ji turi galimybę rinktis specialius</w:t>
      </w:r>
      <w:r w:rsidR="00E412D0">
        <w:rPr>
          <w:rFonts w:asciiTheme="majorHAnsi" w:hAnsiTheme="majorHAnsi" w:cstheme="majorHAnsi"/>
        </w:rPr>
        <w:t xml:space="preserve"> akinių</w:t>
      </w:r>
      <w:r w:rsidR="00333793" w:rsidRPr="00C02FAC">
        <w:rPr>
          <w:rFonts w:asciiTheme="majorHAnsi" w:hAnsiTheme="majorHAnsi" w:cstheme="majorHAnsi"/>
        </w:rPr>
        <w:t xml:space="preserve"> lęši</w:t>
      </w:r>
      <w:r w:rsidR="00D779AE">
        <w:rPr>
          <w:rFonts w:asciiTheme="majorHAnsi" w:hAnsiTheme="majorHAnsi" w:cstheme="majorHAnsi"/>
        </w:rPr>
        <w:t>us</w:t>
      </w:r>
      <w:r w:rsidR="00E412D0">
        <w:rPr>
          <w:rFonts w:asciiTheme="majorHAnsi" w:hAnsiTheme="majorHAnsi" w:cstheme="majorHAnsi"/>
        </w:rPr>
        <w:t xml:space="preserve"> </w:t>
      </w:r>
      <w:r w:rsidR="00333793" w:rsidRPr="00C02FAC">
        <w:rPr>
          <w:rFonts w:asciiTheme="majorHAnsi" w:hAnsiTheme="majorHAnsi" w:cstheme="majorHAnsi"/>
        </w:rPr>
        <w:t xml:space="preserve">su </w:t>
      </w:r>
      <w:r w:rsidR="00D27025">
        <w:rPr>
          <w:rFonts w:asciiTheme="majorHAnsi" w:hAnsiTheme="majorHAnsi" w:cstheme="majorHAnsi"/>
        </w:rPr>
        <w:t xml:space="preserve">apsaugine </w:t>
      </w:r>
      <w:r w:rsidR="00333793" w:rsidRPr="00C02FAC">
        <w:rPr>
          <w:rFonts w:asciiTheme="majorHAnsi" w:hAnsiTheme="majorHAnsi" w:cstheme="majorHAnsi"/>
        </w:rPr>
        <w:t>dang</w:t>
      </w:r>
      <w:r w:rsidR="00D27025">
        <w:rPr>
          <w:rFonts w:asciiTheme="majorHAnsi" w:hAnsiTheme="majorHAnsi" w:cstheme="majorHAnsi"/>
        </w:rPr>
        <w:t>a</w:t>
      </w:r>
      <w:r w:rsidR="00333793" w:rsidRPr="00C02FAC">
        <w:rPr>
          <w:rFonts w:asciiTheme="majorHAnsi" w:hAnsiTheme="majorHAnsi" w:cstheme="majorHAnsi"/>
        </w:rPr>
        <w:t>, kur</w:t>
      </w:r>
      <w:r w:rsidR="00E412D0">
        <w:rPr>
          <w:rFonts w:asciiTheme="majorHAnsi" w:hAnsiTheme="majorHAnsi" w:cstheme="majorHAnsi"/>
        </w:rPr>
        <w:t>i sulaiko kenksmingus išmaniųjų ekranų spindulius.</w:t>
      </w:r>
      <w:r w:rsidR="00D779AE">
        <w:rPr>
          <w:rFonts w:asciiTheme="majorHAnsi" w:hAnsiTheme="majorHAnsi" w:cstheme="majorHAnsi"/>
        </w:rPr>
        <w:t xml:space="preserve"> Juos dažnai nešioja ir puikiai matantys.</w:t>
      </w:r>
      <w:r w:rsidR="00E412D0">
        <w:rPr>
          <w:rFonts w:asciiTheme="majorHAnsi" w:hAnsiTheme="majorHAnsi" w:cstheme="majorHAnsi"/>
        </w:rPr>
        <w:t xml:space="preserve"> Tačiau </w:t>
      </w:r>
      <w:r w:rsidR="00E412D0">
        <w:rPr>
          <w:rFonts w:asciiTheme="majorHAnsi" w:hAnsiTheme="majorHAnsi" w:cstheme="majorHAnsi"/>
        </w:rPr>
        <w:lastRenderedPageBreak/>
        <w:t xml:space="preserve">apie vaikų akių apsaugą dažnai nepagalvojama, nors augančiam organizmui </w:t>
      </w:r>
      <w:r w:rsidR="00D27025">
        <w:rPr>
          <w:rFonts w:asciiTheme="majorHAnsi" w:hAnsiTheme="majorHAnsi" w:cstheme="majorHAnsi"/>
        </w:rPr>
        <w:t>žalinga spinduliuotė</w:t>
      </w:r>
      <w:r w:rsidR="00E412D0">
        <w:rPr>
          <w:rFonts w:asciiTheme="majorHAnsi" w:hAnsiTheme="majorHAnsi" w:cstheme="majorHAnsi"/>
        </w:rPr>
        <w:t xml:space="preserve"> kelia dar didesnę žalą. </w:t>
      </w:r>
      <w:r w:rsidR="00333793" w:rsidRPr="00C02FAC">
        <w:rPr>
          <w:rFonts w:asciiTheme="majorHAnsi" w:hAnsiTheme="majorHAnsi" w:cstheme="majorHAnsi"/>
        </w:rPr>
        <w:t xml:space="preserve"> </w:t>
      </w:r>
    </w:p>
    <w:p w14:paraId="05ED0FC5" w14:textId="5299397D" w:rsidR="00333793" w:rsidRPr="00C02FAC" w:rsidRDefault="00333793" w:rsidP="00AF4D6A">
      <w:pPr>
        <w:spacing w:before="120" w:after="160" w:line="240" w:lineRule="auto"/>
        <w:jc w:val="both"/>
        <w:rPr>
          <w:rFonts w:asciiTheme="majorHAnsi" w:hAnsiTheme="majorHAnsi" w:cstheme="majorHAnsi"/>
          <w:b/>
          <w:bCs/>
          <w:lang w:val="lt-LT"/>
        </w:rPr>
      </w:pPr>
      <w:r w:rsidRPr="00C02FAC">
        <w:rPr>
          <w:rFonts w:asciiTheme="majorHAnsi" w:hAnsiTheme="majorHAnsi" w:cstheme="majorHAnsi"/>
          <w:b/>
          <w:bCs/>
          <w:lang w:val="lt-LT"/>
        </w:rPr>
        <w:t>Prevencija ir tikrinimas</w:t>
      </w:r>
      <w:r w:rsidR="00C02FAC" w:rsidRPr="00C02FAC">
        <w:rPr>
          <w:rFonts w:asciiTheme="majorHAnsi" w:hAnsiTheme="majorHAnsi" w:cstheme="majorHAnsi"/>
          <w:b/>
          <w:bCs/>
          <w:lang w:val="lt-LT"/>
        </w:rPr>
        <w:t xml:space="preserve"> – ką daryti tėvams?</w:t>
      </w:r>
    </w:p>
    <w:p w14:paraId="74E736A2" w14:textId="0AEEA2B2" w:rsidR="00333793" w:rsidRPr="00C02FAC" w:rsidRDefault="00E412D0" w:rsidP="00AF4D6A">
      <w:pPr>
        <w:spacing w:before="120" w:after="160" w:line="240" w:lineRule="auto"/>
        <w:jc w:val="both"/>
        <w:rPr>
          <w:rFonts w:asciiTheme="majorHAnsi" w:hAnsiTheme="majorHAnsi" w:cstheme="majorHAnsi"/>
          <w:lang w:val="lt-LT"/>
        </w:rPr>
      </w:pPr>
      <w:r>
        <w:rPr>
          <w:rFonts w:asciiTheme="majorHAnsi" w:hAnsiTheme="majorHAnsi" w:cstheme="majorHAnsi"/>
          <w:lang w:val="lt-LT"/>
        </w:rPr>
        <w:t xml:space="preserve">Gydytoja tikina, kad svarbiausia – laiku pasitikrinti. Tai galima padaryti ir pas šeimos gydytoją, ir profesionaliose optikose. Jeigu vaikas nenešios akinių arba nešios per silpnus akinius, jo regėjimo sutrikimas tik dar labiau progresuos, o jeigu problema bus pastebėta laiku </w:t>
      </w:r>
      <w:r w:rsidRPr="00D27025">
        <w:rPr>
          <w:rFonts w:asciiTheme="majorHAnsi" w:hAnsiTheme="majorHAnsi" w:cstheme="majorHAnsi"/>
          <w:color w:val="000000" w:themeColor="text1"/>
          <w:lang w:val="lt-LT"/>
        </w:rPr>
        <w:t xml:space="preserve">– </w:t>
      </w:r>
      <w:r w:rsidR="00426468" w:rsidRPr="00D27025">
        <w:rPr>
          <w:rFonts w:asciiTheme="majorHAnsi" w:hAnsiTheme="majorHAnsi" w:cstheme="majorHAnsi"/>
          <w:color w:val="000000" w:themeColor="text1"/>
          <w:lang w:val="lt-LT"/>
        </w:rPr>
        <w:t xml:space="preserve">galimas </w:t>
      </w:r>
      <w:r w:rsidRPr="00D27025">
        <w:rPr>
          <w:rFonts w:asciiTheme="majorHAnsi" w:hAnsiTheme="majorHAnsi" w:cstheme="majorHAnsi"/>
          <w:color w:val="000000" w:themeColor="text1"/>
          <w:lang w:val="lt-LT"/>
        </w:rPr>
        <w:t xml:space="preserve">ir progresavimo sustabdymas. </w:t>
      </w:r>
    </w:p>
    <w:p w14:paraId="0CBCDC0F" w14:textId="746028AD" w:rsidR="00333793" w:rsidRPr="00D27025" w:rsidRDefault="00C02FAC" w:rsidP="00AF4D6A">
      <w:pPr>
        <w:spacing w:before="120" w:after="160" w:line="240" w:lineRule="auto"/>
        <w:jc w:val="both"/>
        <w:rPr>
          <w:rFonts w:asciiTheme="majorHAnsi" w:hAnsiTheme="majorHAnsi" w:cstheme="majorHAnsi"/>
          <w:color w:val="000000" w:themeColor="text1"/>
        </w:rPr>
      </w:pPr>
      <w:r w:rsidRPr="00D27025">
        <w:rPr>
          <w:rFonts w:asciiTheme="majorHAnsi" w:hAnsiTheme="majorHAnsi" w:cstheme="majorHAnsi"/>
          <w:color w:val="000000" w:themeColor="text1"/>
          <w:lang w:val="lt-LT"/>
        </w:rPr>
        <w:t>„</w:t>
      </w:r>
      <w:r w:rsidR="00E412D0" w:rsidRPr="00D27025">
        <w:rPr>
          <w:rFonts w:asciiTheme="majorHAnsi" w:hAnsiTheme="majorHAnsi" w:cstheme="majorHAnsi"/>
          <w:color w:val="000000" w:themeColor="text1"/>
          <w:lang w:val="lt-LT"/>
        </w:rPr>
        <w:t xml:space="preserve">Kartais nutinka taip, kad </w:t>
      </w:r>
      <w:r w:rsidR="00E412D0" w:rsidRPr="00D27025">
        <w:rPr>
          <w:rFonts w:asciiTheme="majorHAnsi" w:hAnsiTheme="majorHAnsi" w:cstheme="majorHAnsi"/>
          <w:color w:val="000000" w:themeColor="text1"/>
        </w:rPr>
        <w:t>v</w:t>
      </w:r>
      <w:r w:rsidRPr="00D27025">
        <w:rPr>
          <w:rFonts w:asciiTheme="majorHAnsi" w:hAnsiTheme="majorHAnsi" w:cstheme="majorHAnsi"/>
          <w:color w:val="000000" w:themeColor="text1"/>
        </w:rPr>
        <w:t xml:space="preserve">aikas kankinasi ir pats nežino, </w:t>
      </w:r>
      <w:r w:rsidR="00E412D0" w:rsidRPr="00D27025">
        <w:rPr>
          <w:rFonts w:asciiTheme="majorHAnsi" w:hAnsiTheme="majorHAnsi" w:cstheme="majorHAnsi"/>
          <w:color w:val="000000" w:themeColor="text1"/>
        </w:rPr>
        <w:t>ka</w:t>
      </w:r>
      <w:r w:rsidR="00D27025" w:rsidRPr="00D27025">
        <w:rPr>
          <w:rFonts w:asciiTheme="majorHAnsi" w:hAnsiTheme="majorHAnsi" w:cstheme="majorHAnsi"/>
          <w:color w:val="000000" w:themeColor="text1"/>
        </w:rPr>
        <w:t>d</w:t>
      </w:r>
      <w:r w:rsidR="00E412D0" w:rsidRPr="00D27025">
        <w:rPr>
          <w:rFonts w:asciiTheme="majorHAnsi" w:hAnsiTheme="majorHAnsi" w:cstheme="majorHAnsi"/>
          <w:color w:val="000000" w:themeColor="text1"/>
        </w:rPr>
        <w:t xml:space="preserve"> paprasčiausiai nemato. Juk jis dažnai net nesupranta, koks tas vaizdas iš tikrųjų turėtų būti. </w:t>
      </w:r>
      <w:r w:rsidR="00974C84" w:rsidRPr="00D27025">
        <w:rPr>
          <w:rFonts w:asciiTheme="majorHAnsi" w:hAnsiTheme="majorHAnsi" w:cstheme="majorHAnsi"/>
          <w:color w:val="000000" w:themeColor="text1"/>
        </w:rPr>
        <w:t xml:space="preserve">Tuomet </w:t>
      </w:r>
      <w:r w:rsidRPr="00D27025">
        <w:rPr>
          <w:rFonts w:asciiTheme="majorHAnsi" w:hAnsiTheme="majorHAnsi" w:cstheme="majorHAnsi"/>
          <w:color w:val="000000" w:themeColor="text1"/>
        </w:rPr>
        <w:t xml:space="preserve">gali kilti ir komplikacijų, </w:t>
      </w:r>
      <w:r w:rsidR="00E412D0" w:rsidRPr="00D27025">
        <w:rPr>
          <w:rFonts w:asciiTheme="majorHAnsi" w:hAnsiTheme="majorHAnsi" w:cstheme="majorHAnsi"/>
          <w:color w:val="000000" w:themeColor="text1"/>
        </w:rPr>
        <w:t>kurių pataisyti nebebus įmanoma</w:t>
      </w:r>
      <w:r w:rsidRPr="00D27025">
        <w:rPr>
          <w:rFonts w:asciiTheme="majorHAnsi" w:hAnsiTheme="majorHAnsi" w:cstheme="majorHAnsi"/>
          <w:color w:val="000000" w:themeColor="text1"/>
        </w:rPr>
        <w:t xml:space="preserve">. </w:t>
      </w:r>
      <w:r w:rsidR="007B7053" w:rsidRPr="00D27025">
        <w:rPr>
          <w:rFonts w:asciiTheme="majorHAnsi" w:hAnsiTheme="majorHAnsi" w:cstheme="majorHAnsi"/>
          <w:color w:val="000000" w:themeColor="text1"/>
        </w:rPr>
        <w:t>Be to, v</w:t>
      </w:r>
      <w:r w:rsidR="00974C84" w:rsidRPr="00D27025">
        <w:rPr>
          <w:rFonts w:asciiTheme="majorHAnsi" w:hAnsiTheme="majorHAnsi" w:cstheme="majorHAnsi"/>
          <w:color w:val="000000" w:themeColor="text1"/>
        </w:rPr>
        <w:t>aikų regėjimo sutrikimus dažnai lemia spazmai</w:t>
      </w:r>
      <w:r w:rsidR="007B7053" w:rsidRPr="00D27025">
        <w:rPr>
          <w:rFonts w:asciiTheme="majorHAnsi" w:hAnsiTheme="majorHAnsi" w:cstheme="majorHAnsi"/>
          <w:color w:val="000000" w:themeColor="text1"/>
        </w:rPr>
        <w:t xml:space="preserve">. Jeigu šie yra </w:t>
      </w:r>
      <w:r w:rsidRPr="00D27025">
        <w:rPr>
          <w:rFonts w:asciiTheme="majorHAnsi" w:hAnsiTheme="majorHAnsi" w:cstheme="majorHAnsi"/>
          <w:color w:val="000000" w:themeColor="text1"/>
        </w:rPr>
        <w:t>dalin</w:t>
      </w:r>
      <w:r w:rsidR="007B7053" w:rsidRPr="00D27025">
        <w:rPr>
          <w:rFonts w:asciiTheme="majorHAnsi" w:hAnsiTheme="majorHAnsi" w:cstheme="majorHAnsi"/>
          <w:color w:val="000000" w:themeColor="text1"/>
        </w:rPr>
        <w:t>ia</w:t>
      </w:r>
      <w:r w:rsidRPr="00D27025">
        <w:rPr>
          <w:rFonts w:asciiTheme="majorHAnsi" w:hAnsiTheme="majorHAnsi" w:cstheme="majorHAnsi"/>
          <w:color w:val="000000" w:themeColor="text1"/>
        </w:rPr>
        <w:t>i</w:t>
      </w:r>
      <w:r w:rsidR="007B7053" w:rsidRPr="00D27025">
        <w:rPr>
          <w:rFonts w:asciiTheme="majorHAnsi" w:hAnsiTheme="majorHAnsi" w:cstheme="majorHAnsi"/>
          <w:color w:val="000000" w:themeColor="text1"/>
        </w:rPr>
        <w:t xml:space="preserve">, situaciją dar galima pataisyti, pavyzdžiui, </w:t>
      </w:r>
      <w:r w:rsidR="00974C84" w:rsidRPr="00D27025">
        <w:rPr>
          <w:rFonts w:asciiTheme="majorHAnsi" w:hAnsiTheme="majorHAnsi" w:cstheme="majorHAnsi"/>
          <w:color w:val="000000" w:themeColor="text1"/>
        </w:rPr>
        <w:t xml:space="preserve">skirti </w:t>
      </w:r>
      <w:proofErr w:type="spellStart"/>
      <w:r w:rsidRPr="00D27025">
        <w:rPr>
          <w:rFonts w:asciiTheme="majorHAnsi" w:hAnsiTheme="majorHAnsi" w:cstheme="majorHAnsi"/>
          <w:color w:val="000000" w:themeColor="text1"/>
        </w:rPr>
        <w:t>pratimus</w:t>
      </w:r>
      <w:proofErr w:type="spellEnd"/>
      <w:r w:rsidRPr="00D27025">
        <w:rPr>
          <w:rFonts w:asciiTheme="majorHAnsi" w:hAnsiTheme="majorHAnsi" w:cstheme="majorHAnsi"/>
          <w:color w:val="000000" w:themeColor="text1"/>
        </w:rPr>
        <w:t xml:space="preserve"> spazmų atpalaidavimui</w:t>
      </w:r>
      <w:r w:rsidR="007B7053" w:rsidRPr="00D27025">
        <w:rPr>
          <w:rFonts w:asciiTheme="majorHAnsi" w:hAnsiTheme="majorHAnsi" w:cstheme="majorHAnsi"/>
          <w:color w:val="000000" w:themeColor="text1"/>
        </w:rPr>
        <w:t xml:space="preserve">. Tačiau jeigu spazmas užsilaiko negydomas, jis skatina </w:t>
      </w:r>
      <w:r w:rsidRPr="00D27025">
        <w:rPr>
          <w:rFonts w:asciiTheme="majorHAnsi" w:hAnsiTheme="majorHAnsi" w:cstheme="majorHAnsi"/>
          <w:color w:val="000000" w:themeColor="text1"/>
        </w:rPr>
        <w:t>trumparegystės vystymąsi</w:t>
      </w:r>
      <w:r w:rsidRPr="00D27025">
        <w:rPr>
          <w:rFonts w:asciiTheme="majorHAnsi" w:hAnsiTheme="majorHAnsi" w:cstheme="majorHAnsi"/>
          <w:color w:val="000000" w:themeColor="text1"/>
          <w:lang w:val="lt-LT"/>
        </w:rPr>
        <w:t xml:space="preserve">“, </w:t>
      </w:r>
      <w:r w:rsidR="007B7053" w:rsidRPr="00D27025">
        <w:rPr>
          <w:rFonts w:asciiTheme="majorHAnsi" w:hAnsiTheme="majorHAnsi" w:cstheme="majorHAnsi"/>
          <w:color w:val="000000" w:themeColor="text1"/>
          <w:lang w:val="lt-LT"/>
        </w:rPr>
        <w:t>–</w:t>
      </w:r>
      <w:r w:rsidRPr="00D27025">
        <w:rPr>
          <w:rFonts w:asciiTheme="majorHAnsi" w:hAnsiTheme="majorHAnsi" w:cstheme="majorHAnsi"/>
          <w:color w:val="000000" w:themeColor="text1"/>
          <w:lang w:val="lt-LT"/>
        </w:rPr>
        <w:t xml:space="preserve"> sako gydytoja. </w:t>
      </w:r>
    </w:p>
    <w:p w14:paraId="32134CBE" w14:textId="08F61115" w:rsidR="00974C84" w:rsidRPr="00D27025" w:rsidRDefault="00D27025" w:rsidP="00AF4D6A">
      <w:pPr>
        <w:spacing w:before="120" w:after="160" w:line="240" w:lineRule="auto"/>
        <w:jc w:val="both"/>
        <w:rPr>
          <w:rFonts w:asciiTheme="majorHAnsi" w:hAnsiTheme="majorHAnsi" w:cstheme="majorHAnsi"/>
          <w:color w:val="000000" w:themeColor="text1"/>
        </w:rPr>
      </w:pPr>
      <w:r>
        <w:rPr>
          <w:rFonts w:asciiTheme="majorHAnsi" w:hAnsiTheme="majorHAnsi" w:cstheme="majorHAnsi"/>
          <w:color w:val="000000" w:themeColor="text1"/>
        </w:rPr>
        <w:t>J</w:t>
      </w:r>
      <w:r w:rsidRPr="00D27025">
        <w:rPr>
          <w:rFonts w:asciiTheme="majorHAnsi" w:hAnsiTheme="majorHAnsi" w:cstheme="majorHAnsi"/>
          <w:color w:val="000000" w:themeColor="text1"/>
        </w:rPr>
        <w:t>eigu</w:t>
      </w:r>
      <w:r w:rsidR="00426468" w:rsidRPr="00D27025">
        <w:rPr>
          <w:rFonts w:asciiTheme="majorHAnsi" w:hAnsiTheme="majorHAnsi" w:cstheme="majorHAnsi"/>
          <w:color w:val="000000" w:themeColor="text1"/>
        </w:rPr>
        <w:t xml:space="preserve"> </w:t>
      </w:r>
      <w:r w:rsidR="00D779AE">
        <w:rPr>
          <w:rFonts w:asciiTheme="majorHAnsi" w:hAnsiTheme="majorHAnsi" w:cstheme="majorHAnsi"/>
          <w:color w:val="000000" w:themeColor="text1"/>
        </w:rPr>
        <w:t>vaikui jau nustatyta regėjimo</w:t>
      </w:r>
      <w:r w:rsidR="00426468" w:rsidRPr="00D27025">
        <w:rPr>
          <w:rFonts w:asciiTheme="majorHAnsi" w:hAnsiTheme="majorHAnsi" w:cstheme="majorHAnsi"/>
          <w:color w:val="000000" w:themeColor="text1"/>
        </w:rPr>
        <w:t xml:space="preserve"> yd</w:t>
      </w:r>
      <w:r w:rsidR="008C6CBE">
        <w:rPr>
          <w:rFonts w:asciiTheme="majorHAnsi" w:hAnsiTheme="majorHAnsi" w:cstheme="majorHAnsi"/>
          <w:color w:val="000000" w:themeColor="text1"/>
        </w:rPr>
        <w:t>a</w:t>
      </w:r>
      <w:r w:rsidR="00426468" w:rsidRPr="00D27025">
        <w:rPr>
          <w:rFonts w:asciiTheme="majorHAnsi" w:hAnsiTheme="majorHAnsi" w:cstheme="majorHAnsi"/>
          <w:color w:val="000000" w:themeColor="text1"/>
        </w:rPr>
        <w:t xml:space="preserve"> – trumparegyst</w:t>
      </w:r>
      <w:r w:rsidR="00D779AE">
        <w:rPr>
          <w:rFonts w:asciiTheme="majorHAnsi" w:hAnsiTheme="majorHAnsi" w:cstheme="majorHAnsi"/>
          <w:color w:val="000000" w:themeColor="text1"/>
        </w:rPr>
        <w:t>ė</w:t>
      </w:r>
      <w:r w:rsidR="00426468" w:rsidRPr="00D27025">
        <w:rPr>
          <w:rFonts w:asciiTheme="majorHAnsi" w:hAnsiTheme="majorHAnsi" w:cstheme="majorHAnsi"/>
          <w:color w:val="000000" w:themeColor="text1"/>
        </w:rPr>
        <w:t>, toliaregyst</w:t>
      </w:r>
      <w:r w:rsidR="00D779AE">
        <w:rPr>
          <w:rFonts w:asciiTheme="majorHAnsi" w:hAnsiTheme="majorHAnsi" w:cstheme="majorHAnsi"/>
          <w:color w:val="000000" w:themeColor="text1"/>
        </w:rPr>
        <w:t>ė</w:t>
      </w:r>
      <w:r w:rsidR="00426468" w:rsidRPr="00D27025">
        <w:rPr>
          <w:rFonts w:asciiTheme="majorHAnsi" w:hAnsiTheme="majorHAnsi" w:cstheme="majorHAnsi"/>
          <w:color w:val="000000" w:themeColor="text1"/>
        </w:rPr>
        <w:t>, astigmatizm</w:t>
      </w:r>
      <w:r w:rsidR="00D779AE">
        <w:rPr>
          <w:rFonts w:asciiTheme="majorHAnsi" w:hAnsiTheme="majorHAnsi" w:cstheme="majorHAnsi"/>
          <w:color w:val="000000" w:themeColor="text1"/>
        </w:rPr>
        <w:t>as</w:t>
      </w:r>
      <w:r w:rsidR="00426468" w:rsidRPr="00D27025">
        <w:rPr>
          <w:rFonts w:asciiTheme="majorHAnsi" w:hAnsiTheme="majorHAnsi" w:cstheme="majorHAnsi"/>
          <w:color w:val="000000" w:themeColor="text1"/>
        </w:rPr>
        <w:t xml:space="preserve"> – labai svarbu leisti jam sėdėti klasės priekyje.</w:t>
      </w:r>
    </w:p>
    <w:p w14:paraId="53A2E8ED" w14:textId="2F21D074" w:rsidR="0064689C" w:rsidRDefault="00974C84" w:rsidP="00AF4D6A">
      <w:pPr>
        <w:spacing w:before="120" w:after="160" w:line="240" w:lineRule="auto"/>
        <w:jc w:val="both"/>
        <w:rPr>
          <w:rFonts w:asciiTheme="majorHAnsi" w:hAnsiTheme="majorHAnsi" w:cstheme="majorHAnsi"/>
        </w:rPr>
      </w:pPr>
      <w:r>
        <w:rPr>
          <w:rFonts w:asciiTheme="majorHAnsi" w:hAnsiTheme="majorHAnsi" w:cstheme="majorHAnsi"/>
        </w:rPr>
        <w:t>„</w:t>
      </w:r>
      <w:r w:rsidR="007B7053">
        <w:rPr>
          <w:rFonts w:asciiTheme="majorHAnsi" w:hAnsiTheme="majorHAnsi" w:cstheme="majorHAnsi"/>
        </w:rPr>
        <w:t>Tėvams, kartu ir mokytojams, reikėtų paisyti gydytojo rekomendacijų ir vaiką, kuris turi regėjimo sutrikimų, sodinti į priekį. Kartais tai nepatogu dėl vaiko ūgio, tačiau labai svarbu pritaikyti jam s</w:t>
      </w:r>
      <w:r w:rsidR="0096185B">
        <w:rPr>
          <w:rFonts w:asciiTheme="majorHAnsi" w:hAnsiTheme="majorHAnsi" w:cstheme="majorHAnsi"/>
          <w:lang w:val="lt-LT"/>
        </w:rPr>
        <w:t>ė</w:t>
      </w:r>
      <w:r w:rsidR="007B7053">
        <w:rPr>
          <w:rFonts w:asciiTheme="majorHAnsi" w:hAnsiTheme="majorHAnsi" w:cstheme="majorHAnsi"/>
        </w:rPr>
        <w:t>dėjimo vietą kuo arčiau lentos</w:t>
      </w:r>
      <w:r>
        <w:rPr>
          <w:rFonts w:asciiTheme="majorHAnsi" w:hAnsiTheme="majorHAnsi" w:cstheme="majorHAnsi"/>
        </w:rPr>
        <w:t>“,</w:t>
      </w:r>
      <w:r w:rsidR="007B7053">
        <w:rPr>
          <w:rFonts w:asciiTheme="majorHAnsi" w:hAnsiTheme="majorHAnsi" w:cstheme="majorHAnsi"/>
        </w:rPr>
        <w:t xml:space="preserve"> </w:t>
      </w:r>
      <w:r w:rsidR="007B7053">
        <w:rPr>
          <w:rFonts w:asciiTheme="majorHAnsi" w:hAnsiTheme="majorHAnsi" w:cstheme="majorHAnsi"/>
          <w:lang w:val="lt-LT"/>
        </w:rPr>
        <w:t>–</w:t>
      </w:r>
      <w:r w:rsidR="007B7053" w:rsidRPr="00C02FAC">
        <w:rPr>
          <w:rFonts w:asciiTheme="majorHAnsi" w:hAnsiTheme="majorHAnsi" w:cstheme="majorHAnsi"/>
        </w:rPr>
        <w:t xml:space="preserve"> </w:t>
      </w:r>
      <w:r w:rsidR="00086561">
        <w:rPr>
          <w:rFonts w:asciiTheme="majorHAnsi" w:hAnsiTheme="majorHAnsi" w:cstheme="majorHAnsi"/>
        </w:rPr>
        <w:t>teigia specialistė</w:t>
      </w:r>
      <w:r>
        <w:rPr>
          <w:rFonts w:asciiTheme="majorHAnsi" w:hAnsiTheme="majorHAnsi" w:cstheme="majorHAnsi"/>
        </w:rPr>
        <w:t xml:space="preserve">. </w:t>
      </w:r>
    </w:p>
    <w:p w14:paraId="6E41EF2D" w14:textId="230A0913" w:rsidR="00D779AE" w:rsidRDefault="00D779AE" w:rsidP="00AF4D6A">
      <w:pPr>
        <w:spacing w:before="120" w:after="160" w:line="240" w:lineRule="auto"/>
        <w:jc w:val="both"/>
        <w:rPr>
          <w:rFonts w:asciiTheme="majorHAnsi" w:hAnsiTheme="majorHAnsi" w:cstheme="majorHAnsi"/>
        </w:rPr>
      </w:pPr>
      <w:r>
        <w:rPr>
          <w:rFonts w:asciiTheme="majorHAnsi" w:hAnsiTheme="majorHAnsi" w:cstheme="majorHAnsi"/>
        </w:rPr>
        <w:t xml:space="preserve">Taip pat </w:t>
      </w:r>
      <w:r w:rsidR="008C6CBE">
        <w:rPr>
          <w:rFonts w:asciiTheme="majorHAnsi" w:hAnsiTheme="majorHAnsi" w:cstheme="majorHAnsi"/>
        </w:rPr>
        <w:t>M. Jarutienė</w:t>
      </w:r>
      <w:r>
        <w:rPr>
          <w:rFonts w:asciiTheme="majorHAnsi" w:hAnsiTheme="majorHAnsi" w:cstheme="majorHAnsi"/>
        </w:rPr>
        <w:t xml:space="preserve"> kviečia nepamiršti ir kitų svarbių dalykų, kaip antai tinkama ir visavertė mityba ar nuolatinės pertraukėlės akių pailsinimui. Šios nesudėtingos priemonės neleis akių ligoms progresuoti.</w:t>
      </w:r>
    </w:p>
    <w:p w14:paraId="15EB3FE4" w14:textId="2F481173" w:rsidR="00333793" w:rsidRPr="00C02FAC" w:rsidRDefault="00D779AE" w:rsidP="00AF4D6A">
      <w:pPr>
        <w:spacing w:before="120" w:after="160" w:line="240" w:lineRule="auto"/>
        <w:jc w:val="both"/>
        <w:rPr>
          <w:rFonts w:asciiTheme="majorHAnsi" w:hAnsiTheme="majorHAnsi" w:cstheme="majorHAnsi"/>
          <w:b/>
        </w:rPr>
      </w:pPr>
      <w:r>
        <w:rPr>
          <w:rFonts w:asciiTheme="majorHAnsi" w:hAnsiTheme="majorHAnsi" w:cstheme="majorHAnsi"/>
          <w:b/>
        </w:rPr>
        <w:t>Kaip</w:t>
      </w:r>
      <w:r w:rsidR="00333793" w:rsidRPr="00C02FAC">
        <w:rPr>
          <w:rFonts w:asciiTheme="majorHAnsi" w:hAnsiTheme="majorHAnsi" w:cstheme="majorHAnsi"/>
          <w:b/>
        </w:rPr>
        <w:t xml:space="preserve"> pastebėti, kad vaikas </w:t>
      </w:r>
      <w:r>
        <w:rPr>
          <w:rFonts w:asciiTheme="majorHAnsi" w:hAnsiTheme="majorHAnsi" w:cstheme="majorHAnsi"/>
          <w:b/>
        </w:rPr>
        <w:t xml:space="preserve">tinkamai </w:t>
      </w:r>
      <w:r w:rsidR="00333793" w:rsidRPr="00C02FAC">
        <w:rPr>
          <w:rFonts w:asciiTheme="majorHAnsi" w:hAnsiTheme="majorHAnsi" w:cstheme="majorHAnsi"/>
          <w:b/>
        </w:rPr>
        <w:t>nemato?</w:t>
      </w:r>
    </w:p>
    <w:p w14:paraId="126AAA8D" w14:textId="1DC9D68F" w:rsidR="00C02FAC" w:rsidRPr="00C02FAC" w:rsidRDefault="0096185B" w:rsidP="00AF4D6A">
      <w:pPr>
        <w:spacing w:before="120" w:after="160" w:line="240" w:lineRule="auto"/>
        <w:jc w:val="both"/>
        <w:rPr>
          <w:rFonts w:asciiTheme="majorHAnsi" w:hAnsiTheme="majorHAnsi" w:cstheme="majorHAnsi"/>
        </w:rPr>
      </w:pPr>
      <w:r>
        <w:rPr>
          <w:rFonts w:asciiTheme="majorHAnsi" w:hAnsiTheme="majorHAnsi" w:cstheme="majorHAnsi"/>
        </w:rPr>
        <w:t xml:space="preserve">Dažnai tėvai teiraujasi, kaip pastebėti, kad vaikas nemato? Kartais bandoma lyginti su savimi arba pastebima, kad vaikas rašydamas, piešdamas prisikiša lapą labai arti savęs. Tačiau visada svarbu tikrintis, ar tai tiesiog pripratimas, ar regos sutrikimas. </w:t>
      </w:r>
    </w:p>
    <w:p w14:paraId="2A9EABAB" w14:textId="4CFFBE0E" w:rsidR="00333793" w:rsidRPr="00C02FAC" w:rsidRDefault="00C02FAC" w:rsidP="00AF4D6A">
      <w:pPr>
        <w:spacing w:before="120" w:after="160" w:line="240" w:lineRule="auto"/>
        <w:jc w:val="both"/>
        <w:rPr>
          <w:rFonts w:asciiTheme="majorHAnsi" w:hAnsiTheme="majorHAnsi" w:cstheme="majorHAnsi"/>
        </w:rPr>
      </w:pPr>
      <w:r w:rsidRPr="00C02FAC">
        <w:rPr>
          <w:rFonts w:asciiTheme="majorHAnsi" w:hAnsiTheme="majorHAnsi" w:cstheme="majorHAnsi"/>
        </w:rPr>
        <w:t>„</w:t>
      </w:r>
      <w:r w:rsidR="0096185B">
        <w:rPr>
          <w:rFonts w:asciiTheme="majorHAnsi" w:hAnsiTheme="majorHAnsi" w:cstheme="majorHAnsi"/>
        </w:rPr>
        <w:t xml:space="preserve">Kiti požymiai – </w:t>
      </w:r>
      <w:r w:rsidR="00D27025">
        <w:rPr>
          <w:rFonts w:asciiTheme="majorHAnsi" w:hAnsiTheme="majorHAnsi" w:cstheme="majorHAnsi"/>
        </w:rPr>
        <w:t xml:space="preserve">akių nuovargis, kuris pasireiškia akių raudonavimu. Vaikams tai neturėtų būti būdinga, juk </w:t>
      </w:r>
      <w:r w:rsidR="0096185B">
        <w:rPr>
          <w:rFonts w:asciiTheme="majorHAnsi" w:hAnsiTheme="majorHAnsi" w:cstheme="majorHAnsi"/>
        </w:rPr>
        <w:t xml:space="preserve">jie nesėdi darbe žiūrėdami į ekranus </w:t>
      </w:r>
      <w:r w:rsidR="0096185B">
        <w:rPr>
          <w:rFonts w:asciiTheme="majorHAnsi" w:hAnsiTheme="majorHAnsi" w:cstheme="majorHAnsi"/>
          <w:lang w:val="en-US"/>
        </w:rPr>
        <w:t xml:space="preserve">8 </w:t>
      </w:r>
      <w:proofErr w:type="spellStart"/>
      <w:r w:rsidR="0096185B">
        <w:rPr>
          <w:rFonts w:asciiTheme="majorHAnsi" w:hAnsiTheme="majorHAnsi" w:cstheme="majorHAnsi"/>
          <w:lang w:val="en-US"/>
        </w:rPr>
        <w:t>valandas</w:t>
      </w:r>
      <w:proofErr w:type="spellEnd"/>
      <w:r w:rsidR="0096185B">
        <w:rPr>
          <w:rFonts w:asciiTheme="majorHAnsi" w:hAnsiTheme="majorHAnsi" w:cstheme="majorHAnsi"/>
          <w:lang w:val="en-US"/>
        </w:rPr>
        <w:t xml:space="preserve">, </w:t>
      </w:r>
      <w:proofErr w:type="spellStart"/>
      <w:r w:rsidR="0096185B">
        <w:rPr>
          <w:rFonts w:asciiTheme="majorHAnsi" w:hAnsiTheme="majorHAnsi" w:cstheme="majorHAnsi"/>
          <w:lang w:val="en-US"/>
        </w:rPr>
        <w:t>kaip</w:t>
      </w:r>
      <w:proofErr w:type="spellEnd"/>
      <w:r w:rsidR="0096185B">
        <w:rPr>
          <w:rFonts w:asciiTheme="majorHAnsi" w:hAnsiTheme="majorHAnsi" w:cstheme="majorHAnsi"/>
          <w:lang w:val="en-US"/>
        </w:rPr>
        <w:t xml:space="preserve"> </w:t>
      </w:r>
      <w:proofErr w:type="spellStart"/>
      <w:r w:rsidR="0096185B">
        <w:rPr>
          <w:rFonts w:asciiTheme="majorHAnsi" w:hAnsiTheme="majorHAnsi" w:cstheme="majorHAnsi"/>
          <w:lang w:val="en-US"/>
        </w:rPr>
        <w:t>daro</w:t>
      </w:r>
      <w:proofErr w:type="spellEnd"/>
      <w:r w:rsidR="0096185B">
        <w:rPr>
          <w:rFonts w:asciiTheme="majorHAnsi" w:hAnsiTheme="majorHAnsi" w:cstheme="majorHAnsi"/>
          <w:lang w:val="en-US"/>
        </w:rPr>
        <w:t xml:space="preserve"> </w:t>
      </w:r>
      <w:proofErr w:type="spellStart"/>
      <w:r w:rsidR="0096185B">
        <w:rPr>
          <w:rFonts w:asciiTheme="majorHAnsi" w:hAnsiTheme="majorHAnsi" w:cstheme="majorHAnsi"/>
          <w:lang w:val="en-US"/>
        </w:rPr>
        <w:t>suaugusieji</w:t>
      </w:r>
      <w:proofErr w:type="spellEnd"/>
      <w:r w:rsidR="0096185B">
        <w:rPr>
          <w:rFonts w:asciiTheme="majorHAnsi" w:hAnsiTheme="majorHAnsi" w:cstheme="majorHAnsi"/>
          <w:lang w:val="en-US"/>
        </w:rPr>
        <w:t xml:space="preserve">. </w:t>
      </w:r>
      <w:r w:rsidR="00333793" w:rsidRPr="00C02FAC">
        <w:rPr>
          <w:rFonts w:asciiTheme="majorHAnsi" w:hAnsiTheme="majorHAnsi" w:cstheme="majorHAnsi"/>
        </w:rPr>
        <w:t xml:space="preserve">Jeigu </w:t>
      </w:r>
      <w:r w:rsidR="0096185B">
        <w:rPr>
          <w:rFonts w:asciiTheme="majorHAnsi" w:hAnsiTheme="majorHAnsi" w:cstheme="majorHAnsi"/>
        </w:rPr>
        <w:t xml:space="preserve">pastebima, kad vaikas per </w:t>
      </w:r>
      <w:proofErr w:type="spellStart"/>
      <w:r w:rsidR="0096185B">
        <w:rPr>
          <w:rFonts w:asciiTheme="majorHAnsi" w:hAnsiTheme="majorHAnsi" w:cstheme="majorHAnsi"/>
        </w:rPr>
        <w:t>da</w:t>
      </w:r>
      <w:r w:rsidR="0096185B">
        <w:rPr>
          <w:rFonts w:asciiTheme="majorHAnsi" w:hAnsiTheme="majorHAnsi" w:cstheme="majorHAnsi"/>
          <w:lang w:val="lt-LT"/>
        </w:rPr>
        <w:t>žnai</w:t>
      </w:r>
      <w:proofErr w:type="spellEnd"/>
      <w:r w:rsidR="0096185B">
        <w:rPr>
          <w:rFonts w:asciiTheme="majorHAnsi" w:hAnsiTheme="majorHAnsi" w:cstheme="majorHAnsi"/>
          <w:lang w:val="lt-LT"/>
        </w:rPr>
        <w:t xml:space="preserve"> mirksi, stipriai bando įžiūrėti objektus, trina akis kumščiais, skundžiasi galvos ar kaktos skausmais – tai ženklai, kad reikėtų sunerimti. </w:t>
      </w:r>
      <w:r w:rsidR="0096185B">
        <w:rPr>
          <w:rFonts w:asciiTheme="majorHAnsi" w:hAnsiTheme="majorHAnsi" w:cstheme="majorHAnsi"/>
        </w:rPr>
        <w:t>Tokiu atveju nelaukite mokslo metų pradžios, eikite tikrintis nedelsiant</w:t>
      </w:r>
      <w:r w:rsidRPr="00C02FAC">
        <w:rPr>
          <w:rFonts w:asciiTheme="majorHAnsi" w:hAnsiTheme="majorHAnsi" w:cstheme="majorHAnsi"/>
        </w:rPr>
        <w:t xml:space="preserve">“, </w:t>
      </w:r>
      <w:r w:rsidR="0096185B">
        <w:rPr>
          <w:rFonts w:asciiTheme="majorHAnsi" w:hAnsiTheme="majorHAnsi" w:cstheme="majorHAnsi"/>
          <w:lang w:val="lt-LT"/>
        </w:rPr>
        <w:t>–</w:t>
      </w:r>
      <w:r w:rsidRPr="00C02FAC">
        <w:rPr>
          <w:rFonts w:asciiTheme="majorHAnsi" w:hAnsiTheme="majorHAnsi" w:cstheme="majorHAnsi"/>
        </w:rPr>
        <w:t xml:space="preserve"> teigia </w:t>
      </w:r>
      <w:r w:rsidR="0096185B">
        <w:rPr>
          <w:rFonts w:asciiTheme="majorHAnsi" w:hAnsiTheme="majorHAnsi" w:cstheme="majorHAnsi"/>
        </w:rPr>
        <w:t>„</w:t>
      </w:r>
      <w:proofErr w:type="spellStart"/>
      <w:r w:rsidR="0096185B">
        <w:rPr>
          <w:rFonts w:asciiTheme="majorHAnsi" w:hAnsiTheme="majorHAnsi" w:cstheme="majorHAnsi"/>
        </w:rPr>
        <w:t>Vision</w:t>
      </w:r>
      <w:proofErr w:type="spellEnd"/>
      <w:r w:rsidR="0096185B">
        <w:rPr>
          <w:rFonts w:asciiTheme="majorHAnsi" w:hAnsiTheme="majorHAnsi" w:cstheme="majorHAnsi"/>
        </w:rPr>
        <w:t xml:space="preserve"> Express“ gydytoja.</w:t>
      </w:r>
    </w:p>
    <w:p w14:paraId="718BAD69" w14:textId="428C47E3" w:rsidR="00333793" w:rsidRDefault="00B46BC6" w:rsidP="00AF4D6A">
      <w:pPr>
        <w:spacing w:before="120" w:after="160" w:line="240" w:lineRule="auto"/>
        <w:jc w:val="both"/>
        <w:rPr>
          <w:rFonts w:asciiTheme="majorHAnsi" w:hAnsiTheme="majorHAnsi" w:cstheme="majorHAnsi"/>
          <w:lang w:val="lt-LT"/>
        </w:rPr>
      </w:pPr>
      <w:r>
        <w:rPr>
          <w:rFonts w:asciiTheme="majorHAnsi" w:hAnsiTheme="majorHAnsi" w:cstheme="majorHAnsi"/>
          <w:lang w:val="lt-LT"/>
        </w:rPr>
        <w:t>Nors Vakarų Europos šalyse regėjimo sutrikimų skaičiai auga, čia</w:t>
      </w:r>
      <w:r w:rsidR="0096185B" w:rsidRPr="0096185B">
        <w:rPr>
          <w:rFonts w:asciiTheme="majorHAnsi" w:hAnsiTheme="majorHAnsi" w:cstheme="majorHAnsi"/>
          <w:lang w:val="lt-LT"/>
        </w:rPr>
        <w:t xml:space="preserve"> </w:t>
      </w:r>
      <w:r>
        <w:rPr>
          <w:rFonts w:asciiTheme="majorHAnsi" w:hAnsiTheme="majorHAnsi" w:cstheme="majorHAnsi"/>
          <w:lang w:val="lt-LT"/>
        </w:rPr>
        <w:t>jų</w:t>
      </w:r>
      <w:r w:rsidR="0096185B" w:rsidRPr="0096185B">
        <w:rPr>
          <w:rFonts w:asciiTheme="majorHAnsi" w:hAnsiTheme="majorHAnsi" w:cstheme="majorHAnsi"/>
          <w:lang w:val="lt-LT"/>
        </w:rPr>
        <w:t xml:space="preserve"> nėra tiek daug, kaip Rytų Azijoje. Ten</w:t>
      </w:r>
      <w:r>
        <w:rPr>
          <w:rFonts w:asciiTheme="majorHAnsi" w:hAnsiTheme="majorHAnsi" w:cstheme="majorHAnsi"/>
          <w:lang w:val="lt-LT"/>
        </w:rPr>
        <w:t xml:space="preserve"> apie</w:t>
      </w:r>
      <w:r w:rsidR="0096185B" w:rsidRPr="0096185B">
        <w:rPr>
          <w:rFonts w:asciiTheme="majorHAnsi" w:hAnsiTheme="majorHAnsi" w:cstheme="majorHAnsi"/>
          <w:lang w:val="lt-LT"/>
        </w:rPr>
        <w:t xml:space="preserve"> septyniasdešimt procentų</w:t>
      </w:r>
      <w:r w:rsidR="00333793" w:rsidRPr="0096185B">
        <w:rPr>
          <w:rFonts w:asciiTheme="majorHAnsi" w:hAnsiTheme="majorHAnsi" w:cstheme="majorHAnsi"/>
          <w:lang w:val="lt-LT"/>
        </w:rPr>
        <w:t xml:space="preserve"> žmonių kankina </w:t>
      </w:r>
      <w:r w:rsidR="0096185B" w:rsidRPr="0096185B">
        <w:rPr>
          <w:rFonts w:asciiTheme="majorHAnsi" w:hAnsiTheme="majorHAnsi" w:cstheme="majorHAnsi"/>
          <w:lang w:val="lt-LT"/>
        </w:rPr>
        <w:t xml:space="preserve">trumparegystė. Mokslininkai prognozuoja, kad iki </w:t>
      </w:r>
      <w:r w:rsidR="0096185B" w:rsidRPr="0096185B">
        <w:rPr>
          <w:rFonts w:asciiTheme="majorHAnsi" w:hAnsiTheme="majorHAnsi" w:cstheme="majorHAnsi"/>
          <w:lang w:val="en-US"/>
        </w:rPr>
        <w:t xml:space="preserve">2050 </w:t>
      </w:r>
      <w:r w:rsidR="0096185B" w:rsidRPr="0096185B">
        <w:rPr>
          <w:rFonts w:asciiTheme="majorHAnsi" w:hAnsiTheme="majorHAnsi" w:cstheme="majorHAnsi"/>
          <w:lang w:val="lt-LT"/>
        </w:rPr>
        <w:t xml:space="preserve">metų </w:t>
      </w:r>
      <w:r w:rsidR="00333793" w:rsidRPr="0096185B">
        <w:rPr>
          <w:rFonts w:asciiTheme="majorHAnsi" w:hAnsiTheme="majorHAnsi" w:cstheme="majorHAnsi"/>
          <w:lang w:val="lt-LT"/>
        </w:rPr>
        <w:t>pusė planetos gyventojų</w:t>
      </w:r>
      <w:r w:rsidR="00333793" w:rsidRPr="0096185B">
        <w:rPr>
          <w:rFonts w:asciiTheme="majorHAnsi" w:hAnsiTheme="majorHAnsi" w:cstheme="majorHAnsi"/>
        </w:rPr>
        <w:t xml:space="preserve"> bus trumparegiai. </w:t>
      </w:r>
      <w:r w:rsidR="00AF4D6A">
        <w:rPr>
          <w:rFonts w:asciiTheme="majorHAnsi" w:hAnsiTheme="majorHAnsi" w:cstheme="majorHAnsi"/>
        </w:rPr>
        <w:t xml:space="preserve">Šiais laikais </w:t>
      </w:r>
      <w:r w:rsidR="00D779AE">
        <w:rPr>
          <w:rFonts w:asciiTheme="majorHAnsi" w:hAnsiTheme="majorHAnsi" w:cstheme="majorHAnsi"/>
          <w:lang w:val="lt-LT"/>
        </w:rPr>
        <w:t>trumparegystė</w:t>
      </w:r>
      <w:r w:rsidR="00AF4D6A">
        <w:rPr>
          <w:rFonts w:asciiTheme="majorHAnsi" w:hAnsiTheme="majorHAnsi" w:cstheme="majorHAnsi"/>
          <w:lang w:val="lt-LT"/>
        </w:rPr>
        <w:t xml:space="preserve"> nustatoma vis jaunesniame amžiuje, o labiausiai progresuoja iki </w:t>
      </w:r>
      <w:r w:rsidR="00AF4D6A">
        <w:rPr>
          <w:rFonts w:asciiTheme="majorHAnsi" w:hAnsiTheme="majorHAnsi" w:cstheme="majorHAnsi"/>
          <w:lang w:val="en-US"/>
        </w:rPr>
        <w:t xml:space="preserve">15 </w:t>
      </w:r>
      <w:r w:rsidR="00AF4D6A">
        <w:rPr>
          <w:rFonts w:asciiTheme="majorHAnsi" w:hAnsiTheme="majorHAnsi" w:cstheme="majorHAnsi"/>
          <w:lang w:val="lt-LT"/>
        </w:rPr>
        <w:t xml:space="preserve">metų. </w:t>
      </w:r>
    </w:p>
    <w:p w14:paraId="26B80C0B" w14:textId="77777777" w:rsidR="008C6CBE" w:rsidRDefault="008C6CBE" w:rsidP="00AF4D6A">
      <w:pPr>
        <w:spacing w:before="120" w:after="160" w:line="240" w:lineRule="auto"/>
        <w:jc w:val="both"/>
        <w:rPr>
          <w:rFonts w:asciiTheme="majorHAnsi" w:hAnsiTheme="majorHAnsi" w:cstheme="majorHAnsi"/>
          <w:lang w:val="lt-LT"/>
        </w:rPr>
      </w:pPr>
    </w:p>
    <w:p w14:paraId="166CFA83" w14:textId="530AD905" w:rsidR="00F467DC" w:rsidRDefault="00644844" w:rsidP="00AF4D6A">
      <w:pPr>
        <w:spacing w:before="120" w:after="160" w:line="240" w:lineRule="auto"/>
        <w:jc w:val="both"/>
        <w:rPr>
          <w:rFonts w:asciiTheme="majorHAnsi" w:hAnsiTheme="majorHAnsi" w:cstheme="majorHAnsi"/>
          <w:i/>
          <w:iCs/>
          <w:sz w:val="18"/>
          <w:szCs w:val="18"/>
          <w:lang w:val="lt-LT"/>
        </w:rPr>
      </w:pPr>
      <w:r w:rsidRPr="008C6CBE">
        <w:rPr>
          <w:rFonts w:asciiTheme="majorHAnsi" w:hAnsiTheme="majorHAnsi" w:cstheme="majorHAnsi"/>
          <w:i/>
          <w:iCs/>
          <w:sz w:val="18"/>
          <w:szCs w:val="18"/>
          <w:lang w:val="en-US"/>
        </w:rPr>
        <w:t xml:space="preserve">*2018 m. </w:t>
      </w:r>
      <w:r w:rsidRPr="008C6CBE">
        <w:rPr>
          <w:rFonts w:asciiTheme="majorHAnsi" w:hAnsiTheme="majorHAnsi" w:cstheme="majorHAnsi"/>
          <w:i/>
          <w:iCs/>
          <w:sz w:val="18"/>
          <w:szCs w:val="18"/>
          <w:lang w:val="lt-LT"/>
        </w:rPr>
        <w:t>„</w:t>
      </w:r>
      <w:proofErr w:type="spellStart"/>
      <w:proofErr w:type="gramStart"/>
      <w:r w:rsidRPr="008C6CBE">
        <w:rPr>
          <w:rFonts w:asciiTheme="majorHAnsi" w:hAnsiTheme="majorHAnsi" w:cstheme="majorHAnsi"/>
          <w:i/>
          <w:iCs/>
          <w:sz w:val="18"/>
          <w:szCs w:val="18"/>
          <w:lang w:val="lt-LT"/>
        </w:rPr>
        <w:t>Sveidros</w:t>
      </w:r>
      <w:proofErr w:type="spellEnd"/>
      <w:r w:rsidRPr="008C6CBE">
        <w:rPr>
          <w:rFonts w:asciiTheme="majorHAnsi" w:hAnsiTheme="majorHAnsi" w:cstheme="majorHAnsi"/>
          <w:i/>
          <w:iCs/>
          <w:sz w:val="18"/>
          <w:szCs w:val="18"/>
          <w:lang w:val="lt-LT"/>
        </w:rPr>
        <w:t>“ duomenys</w:t>
      </w:r>
      <w:proofErr w:type="gramEnd"/>
      <w:r w:rsidR="008C6CBE" w:rsidRPr="008C6CBE">
        <w:rPr>
          <w:rFonts w:asciiTheme="majorHAnsi" w:hAnsiTheme="majorHAnsi" w:cstheme="majorHAnsi"/>
          <w:i/>
          <w:iCs/>
          <w:sz w:val="18"/>
          <w:szCs w:val="18"/>
          <w:lang w:val="lt-LT"/>
        </w:rPr>
        <w:t xml:space="preserve"> pagal vaikų, apsilankiusių ambulatorinėse sveikatos priežiūros įstaigose, skaičių. </w:t>
      </w:r>
    </w:p>
    <w:p w14:paraId="01B7261B" w14:textId="77777777" w:rsidR="008C6CBE" w:rsidRPr="008C6CBE" w:rsidRDefault="008C6CBE" w:rsidP="00AF4D6A">
      <w:pPr>
        <w:spacing w:before="120" w:after="160" w:line="240" w:lineRule="auto"/>
        <w:jc w:val="both"/>
        <w:rPr>
          <w:rFonts w:asciiTheme="majorHAnsi" w:hAnsiTheme="majorHAnsi" w:cstheme="majorHAnsi"/>
          <w:i/>
          <w:iCs/>
          <w:sz w:val="18"/>
          <w:szCs w:val="18"/>
          <w:lang w:val="lt-LT"/>
        </w:rPr>
      </w:pPr>
    </w:p>
    <w:p w14:paraId="443F4445" w14:textId="77777777" w:rsidR="00F467DC" w:rsidRPr="008C6CBE" w:rsidRDefault="00F467DC" w:rsidP="00F467DC">
      <w:pPr>
        <w:spacing w:before="240" w:after="120"/>
        <w:jc w:val="both"/>
        <w:rPr>
          <w:rFonts w:ascii="Calibri Light" w:hAnsi="Calibri Light" w:cs="Calibri Light"/>
          <w:bCs/>
          <w:i/>
          <w:iCs/>
          <w:sz w:val="18"/>
          <w:szCs w:val="18"/>
          <w:u w:val="single"/>
          <w:lang w:val="lt-LT"/>
        </w:rPr>
      </w:pPr>
      <w:r w:rsidRPr="008C6CBE">
        <w:rPr>
          <w:rFonts w:ascii="Calibri Light" w:hAnsi="Calibri Light" w:cs="Calibri Light"/>
          <w:bCs/>
          <w:i/>
          <w:iCs/>
          <w:sz w:val="18"/>
          <w:szCs w:val="18"/>
          <w:u w:val="single"/>
          <w:lang w:val="lt-LT"/>
        </w:rPr>
        <w:t>Daugiau informacijos:</w:t>
      </w:r>
    </w:p>
    <w:p w14:paraId="4A2AE248" w14:textId="77777777" w:rsidR="00F467DC" w:rsidRPr="008C6CBE" w:rsidRDefault="00F467DC" w:rsidP="00F467DC">
      <w:pPr>
        <w:pStyle w:val="NoSpacing"/>
        <w:jc w:val="both"/>
        <w:rPr>
          <w:rFonts w:ascii="Calibri Light" w:hAnsi="Calibri Light" w:cs="Calibri Light"/>
          <w:i/>
          <w:iCs/>
          <w:color w:val="000000" w:themeColor="text1"/>
          <w:sz w:val="18"/>
          <w:szCs w:val="18"/>
          <w:lang w:val="lt-LT"/>
        </w:rPr>
      </w:pPr>
      <w:r w:rsidRPr="008C6CBE">
        <w:rPr>
          <w:rFonts w:ascii="Calibri Light" w:hAnsi="Calibri Light" w:cs="Calibri Light"/>
          <w:i/>
          <w:iCs/>
          <w:color w:val="000000" w:themeColor="text1"/>
          <w:sz w:val="18"/>
          <w:szCs w:val="18"/>
          <w:lang w:val="lt-LT"/>
        </w:rPr>
        <w:t>Agnė Kalinkaitė</w:t>
      </w:r>
    </w:p>
    <w:p w14:paraId="6A37CE7A" w14:textId="77777777" w:rsidR="00F467DC" w:rsidRPr="008C6CBE" w:rsidRDefault="00F467DC" w:rsidP="00F467DC">
      <w:pPr>
        <w:pStyle w:val="NoSpacing"/>
        <w:jc w:val="both"/>
        <w:rPr>
          <w:rFonts w:ascii="Calibri Light" w:hAnsi="Calibri Light" w:cs="Calibri Light"/>
          <w:i/>
          <w:iCs/>
          <w:color w:val="000000" w:themeColor="text1"/>
          <w:sz w:val="18"/>
          <w:szCs w:val="18"/>
          <w:lang w:val="lt-LT"/>
        </w:rPr>
      </w:pPr>
      <w:r w:rsidRPr="008C6CBE">
        <w:rPr>
          <w:rFonts w:ascii="Calibri Light" w:hAnsi="Calibri Light" w:cs="Calibri Light"/>
          <w:i/>
          <w:iCs/>
          <w:color w:val="000000" w:themeColor="text1"/>
          <w:sz w:val="18"/>
          <w:szCs w:val="18"/>
          <w:lang w:val="lt-LT"/>
        </w:rPr>
        <w:t>UAB „</w:t>
      </w:r>
      <w:proofErr w:type="spellStart"/>
      <w:r w:rsidRPr="008C6CBE">
        <w:rPr>
          <w:rFonts w:ascii="Calibri Light" w:hAnsi="Calibri Light" w:cs="Calibri Light"/>
          <w:i/>
          <w:iCs/>
          <w:color w:val="000000" w:themeColor="text1"/>
          <w:sz w:val="18"/>
          <w:szCs w:val="18"/>
          <w:lang w:val="lt-LT"/>
        </w:rPr>
        <w:t>Headline</w:t>
      </w:r>
      <w:proofErr w:type="spellEnd"/>
      <w:r w:rsidRPr="008C6CBE">
        <w:rPr>
          <w:rFonts w:ascii="Calibri Light" w:hAnsi="Calibri Light" w:cs="Calibri Light"/>
          <w:i/>
          <w:iCs/>
          <w:color w:val="000000" w:themeColor="text1"/>
          <w:sz w:val="18"/>
          <w:szCs w:val="18"/>
          <w:lang w:val="lt-LT"/>
        </w:rPr>
        <w:t xml:space="preserve"> </w:t>
      </w:r>
      <w:proofErr w:type="spellStart"/>
      <w:r w:rsidRPr="008C6CBE">
        <w:rPr>
          <w:rFonts w:ascii="Calibri Light" w:hAnsi="Calibri Light" w:cs="Calibri Light"/>
          <w:i/>
          <w:iCs/>
          <w:color w:val="000000" w:themeColor="text1"/>
          <w:sz w:val="18"/>
          <w:szCs w:val="18"/>
          <w:lang w:val="lt-LT"/>
        </w:rPr>
        <w:t>Agency</w:t>
      </w:r>
      <w:proofErr w:type="spellEnd"/>
      <w:r w:rsidRPr="008C6CBE">
        <w:rPr>
          <w:rFonts w:ascii="Calibri Light" w:hAnsi="Calibri Light" w:cs="Calibri Light"/>
          <w:i/>
          <w:iCs/>
          <w:color w:val="000000" w:themeColor="text1"/>
          <w:sz w:val="18"/>
          <w:szCs w:val="18"/>
          <w:lang w:val="lt-LT"/>
        </w:rPr>
        <w:t>“ projektų vadovė</w:t>
      </w:r>
    </w:p>
    <w:p w14:paraId="79F914DB" w14:textId="77777777" w:rsidR="00F467DC" w:rsidRPr="008C6CBE" w:rsidRDefault="00F467DC" w:rsidP="00F467DC">
      <w:pPr>
        <w:pStyle w:val="NoSpacing"/>
        <w:jc w:val="both"/>
        <w:rPr>
          <w:rFonts w:ascii="Calibri Light" w:hAnsi="Calibri Light" w:cs="Calibri Light"/>
          <w:i/>
          <w:iCs/>
          <w:color w:val="000000" w:themeColor="text1"/>
          <w:sz w:val="18"/>
          <w:szCs w:val="18"/>
          <w:lang w:val="lt-LT"/>
        </w:rPr>
      </w:pPr>
      <w:r w:rsidRPr="008C6CBE">
        <w:rPr>
          <w:rFonts w:ascii="Calibri Light" w:hAnsi="Calibri Light" w:cs="Calibri Light"/>
          <w:i/>
          <w:iCs/>
          <w:color w:val="000000" w:themeColor="text1"/>
          <w:sz w:val="18"/>
          <w:szCs w:val="18"/>
          <w:lang w:val="lt-LT"/>
        </w:rPr>
        <w:t>+370 663 52 430,</w:t>
      </w:r>
    </w:p>
    <w:p w14:paraId="63A1FD08" w14:textId="77777777" w:rsidR="00F467DC" w:rsidRPr="008C6CBE" w:rsidRDefault="00F467DC" w:rsidP="00F467DC">
      <w:pPr>
        <w:pStyle w:val="NoSpacing"/>
        <w:jc w:val="both"/>
        <w:rPr>
          <w:rFonts w:ascii="Calibri Light" w:hAnsi="Calibri Light" w:cs="Calibri Light"/>
          <w:i/>
          <w:iCs/>
          <w:color w:val="000000" w:themeColor="text1"/>
          <w:sz w:val="18"/>
          <w:szCs w:val="18"/>
          <w:lang w:val="lt-LT"/>
        </w:rPr>
      </w:pPr>
      <w:r w:rsidRPr="008C6CBE">
        <w:rPr>
          <w:rFonts w:ascii="Calibri Light" w:hAnsi="Calibri Light" w:cs="Calibri Light"/>
          <w:i/>
          <w:iCs/>
          <w:color w:val="000000" w:themeColor="text1"/>
          <w:sz w:val="18"/>
          <w:szCs w:val="18"/>
          <w:lang w:val="lt-LT"/>
        </w:rPr>
        <w:t xml:space="preserve"> </w:t>
      </w:r>
      <w:hyperlink r:id="rId5" w:history="1">
        <w:r w:rsidRPr="008C6CBE">
          <w:rPr>
            <w:rStyle w:val="Hyperlink"/>
            <w:rFonts w:ascii="Calibri Light" w:hAnsi="Calibri Light" w:cs="Calibri Light"/>
            <w:i/>
            <w:iCs/>
            <w:color w:val="000000" w:themeColor="text1"/>
            <w:sz w:val="18"/>
            <w:szCs w:val="18"/>
            <w:u w:val="none"/>
            <w:lang w:val="lt-LT"/>
          </w:rPr>
          <w:t>agne.kalinkaite@headline.lt</w:t>
        </w:r>
      </w:hyperlink>
      <w:r w:rsidRPr="008C6CBE">
        <w:rPr>
          <w:rFonts w:ascii="Calibri Light" w:hAnsi="Calibri Light" w:cs="Calibri Light"/>
          <w:i/>
          <w:iCs/>
          <w:color w:val="000000" w:themeColor="text1"/>
          <w:sz w:val="18"/>
          <w:szCs w:val="18"/>
          <w:lang w:val="lt-LT"/>
        </w:rPr>
        <w:t xml:space="preserve"> </w:t>
      </w:r>
    </w:p>
    <w:p w14:paraId="0000001E" w14:textId="77777777" w:rsidR="00D144F4" w:rsidRPr="00C02FAC" w:rsidRDefault="00D144F4" w:rsidP="00AF4D6A">
      <w:pPr>
        <w:spacing w:before="120" w:after="160" w:line="240" w:lineRule="auto"/>
        <w:jc w:val="both"/>
        <w:rPr>
          <w:rFonts w:asciiTheme="majorHAnsi" w:hAnsiTheme="majorHAnsi" w:cstheme="majorHAnsi"/>
        </w:rPr>
      </w:pPr>
    </w:p>
    <w:sectPr w:rsidR="00D144F4" w:rsidRPr="00C02FA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33658"/>
    <w:multiLevelType w:val="multilevel"/>
    <w:tmpl w:val="2804AF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C4103B"/>
    <w:multiLevelType w:val="hybridMultilevel"/>
    <w:tmpl w:val="639A65B4"/>
    <w:lvl w:ilvl="0" w:tplc="052E0BD8">
      <w:start w:val="1"/>
      <w:numFmt w:val="decimal"/>
      <w:lvlText w:val="%1."/>
      <w:lvlJc w:val="left"/>
      <w:pPr>
        <w:ind w:left="720" w:hanging="360"/>
      </w:pPr>
      <w:rPr>
        <w:rFonts w:ascii="Arial" w:eastAsia="Arial" w:hAnsi="Arial" w:cs="Arial"/>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4F4"/>
    <w:rsid w:val="00086561"/>
    <w:rsid w:val="00333793"/>
    <w:rsid w:val="003D5C9E"/>
    <w:rsid w:val="00426468"/>
    <w:rsid w:val="00623C67"/>
    <w:rsid w:val="00644844"/>
    <w:rsid w:val="0064689C"/>
    <w:rsid w:val="006979C2"/>
    <w:rsid w:val="006B4F9F"/>
    <w:rsid w:val="007B7053"/>
    <w:rsid w:val="008835BB"/>
    <w:rsid w:val="008C6CBE"/>
    <w:rsid w:val="0096185B"/>
    <w:rsid w:val="00974C84"/>
    <w:rsid w:val="00AF4D6A"/>
    <w:rsid w:val="00AF574F"/>
    <w:rsid w:val="00B37CFA"/>
    <w:rsid w:val="00B46BC6"/>
    <w:rsid w:val="00C02FAC"/>
    <w:rsid w:val="00D144F4"/>
    <w:rsid w:val="00D27025"/>
    <w:rsid w:val="00D779AE"/>
    <w:rsid w:val="00E412D0"/>
    <w:rsid w:val="00F435B1"/>
    <w:rsid w:val="00F46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2823A9"/>
  <w15:docId w15:val="{987178D9-21D9-1C48-9008-912AF521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333793"/>
    <w:pPr>
      <w:spacing w:line="240" w:lineRule="auto"/>
      <w:ind w:left="720"/>
      <w:contextualSpacing/>
    </w:pPr>
    <w:rPr>
      <w:rFonts w:asciiTheme="minorHAnsi" w:eastAsiaTheme="minorHAnsi" w:hAnsiTheme="minorHAnsi" w:cstheme="minorBidi"/>
      <w:sz w:val="24"/>
      <w:szCs w:val="24"/>
      <w:lang w:val="en-US" w:eastAsia="en-US"/>
    </w:rPr>
  </w:style>
  <w:style w:type="character" w:styleId="Hyperlink">
    <w:name w:val="Hyperlink"/>
    <w:basedOn w:val="DefaultParagraphFont"/>
    <w:uiPriority w:val="99"/>
    <w:semiHidden/>
    <w:unhideWhenUsed/>
    <w:rsid w:val="00F467DC"/>
    <w:rPr>
      <w:color w:val="0000FF"/>
      <w:u w:val="single"/>
    </w:rPr>
  </w:style>
  <w:style w:type="paragraph" w:styleId="NoSpacing">
    <w:name w:val="No Spacing"/>
    <w:uiPriority w:val="1"/>
    <w:qFormat/>
    <w:rsid w:val="00F467DC"/>
    <w:pPr>
      <w:spacing w:line="240" w:lineRule="auto"/>
    </w:pPr>
    <w:rPr>
      <w:rFonts w:asciiTheme="minorHAnsi" w:eastAsiaTheme="minorHAnsi" w:hAnsiTheme="minorHAnsi" w:cstheme="minorBid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ne.kalinkaite@headlin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Agnė Kalinkaitė</cp:lastModifiedBy>
  <cp:revision>9</cp:revision>
  <dcterms:created xsi:type="dcterms:W3CDTF">2019-07-24T11:42:00Z</dcterms:created>
  <dcterms:modified xsi:type="dcterms:W3CDTF">2019-07-31T07:01:00Z</dcterms:modified>
</cp:coreProperties>
</file>