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AE8E4" w14:textId="77777777" w:rsidR="00263E86" w:rsidRPr="00B002D3" w:rsidRDefault="00263E86" w:rsidP="00263E86">
      <w:pPr>
        <w:spacing w:after="0" w:line="257" w:lineRule="auto"/>
        <w:rPr>
          <w:rFonts w:asciiTheme="majorHAnsi" w:hAnsiTheme="majorHAnsi" w:cstheme="majorHAnsi"/>
          <w:i/>
          <w:iCs/>
        </w:rPr>
      </w:pPr>
      <w:r w:rsidRPr="00B002D3">
        <w:rPr>
          <w:rFonts w:asciiTheme="majorHAnsi" w:hAnsiTheme="majorHAnsi" w:cstheme="majorHAnsi"/>
          <w:i/>
          <w:iCs/>
        </w:rPr>
        <w:t>Pranešimas žiniasklaidai</w:t>
      </w:r>
    </w:p>
    <w:p w14:paraId="08517786" w14:textId="75D24984" w:rsidR="00263E86" w:rsidRDefault="00263E86" w:rsidP="00263E86">
      <w:pPr>
        <w:spacing w:after="0" w:line="257" w:lineRule="auto"/>
        <w:rPr>
          <w:rFonts w:asciiTheme="majorHAnsi" w:hAnsiTheme="majorHAnsi" w:cstheme="majorHAnsi"/>
          <w:i/>
          <w:iCs/>
          <w:lang w:val="en-GB"/>
        </w:rPr>
      </w:pPr>
      <w:r w:rsidRPr="00B002D3">
        <w:rPr>
          <w:rFonts w:asciiTheme="majorHAnsi" w:hAnsiTheme="majorHAnsi" w:cstheme="majorHAnsi"/>
          <w:i/>
          <w:iCs/>
          <w:lang w:val="en-GB"/>
        </w:rPr>
        <w:t xml:space="preserve">2019 m. </w:t>
      </w:r>
      <w:proofErr w:type="spellStart"/>
      <w:r>
        <w:rPr>
          <w:rFonts w:asciiTheme="majorHAnsi" w:hAnsiTheme="majorHAnsi" w:cstheme="majorHAnsi"/>
          <w:i/>
          <w:iCs/>
          <w:lang w:val="en-GB"/>
        </w:rPr>
        <w:t>spalio</w:t>
      </w:r>
      <w:proofErr w:type="spellEnd"/>
      <w:r>
        <w:rPr>
          <w:rFonts w:asciiTheme="majorHAnsi" w:hAnsiTheme="majorHAnsi" w:cstheme="majorHAnsi"/>
          <w:i/>
          <w:iCs/>
          <w:lang w:val="en-GB"/>
        </w:rPr>
        <w:t xml:space="preserve"> </w:t>
      </w:r>
      <w:r w:rsidR="00AF6649">
        <w:rPr>
          <w:rFonts w:asciiTheme="majorHAnsi" w:hAnsiTheme="majorHAnsi" w:cstheme="majorHAnsi"/>
          <w:i/>
          <w:iCs/>
          <w:lang w:val="en-GB"/>
        </w:rPr>
        <w:t>11</w:t>
      </w:r>
      <w:r w:rsidR="00594BC2">
        <w:rPr>
          <w:rFonts w:asciiTheme="majorHAnsi" w:hAnsiTheme="majorHAnsi" w:cstheme="majorHAnsi"/>
          <w:i/>
          <w:iCs/>
          <w:lang w:val="en-GB"/>
        </w:rPr>
        <w:t xml:space="preserve"> </w:t>
      </w:r>
      <w:r w:rsidRPr="00B002D3">
        <w:rPr>
          <w:rFonts w:asciiTheme="majorHAnsi" w:hAnsiTheme="majorHAnsi" w:cstheme="majorHAnsi"/>
          <w:i/>
          <w:iCs/>
          <w:lang w:val="en-GB"/>
        </w:rPr>
        <w:t>d.</w:t>
      </w:r>
    </w:p>
    <w:p w14:paraId="002587B4" w14:textId="77777777" w:rsidR="00263E86" w:rsidRPr="00263E86" w:rsidRDefault="00263E86" w:rsidP="00263E86">
      <w:pPr>
        <w:spacing w:after="0" w:line="257" w:lineRule="auto"/>
        <w:rPr>
          <w:rFonts w:asciiTheme="majorHAnsi" w:hAnsiTheme="majorHAnsi" w:cstheme="majorHAnsi"/>
          <w:i/>
          <w:iCs/>
          <w:lang w:val="en-GB"/>
        </w:rPr>
      </w:pPr>
    </w:p>
    <w:p w14:paraId="15818D73" w14:textId="02C28AD9" w:rsidR="002C210D" w:rsidRPr="00F337DA" w:rsidRDefault="00FF1D68" w:rsidP="00527743">
      <w:pPr>
        <w:jc w:val="center"/>
        <w:rPr>
          <w:b/>
          <w:bCs/>
          <w:sz w:val="28"/>
          <w:szCs w:val="28"/>
        </w:rPr>
      </w:pPr>
      <w:r w:rsidRPr="00F337DA">
        <w:rPr>
          <w:b/>
          <w:bCs/>
          <w:sz w:val="28"/>
          <w:szCs w:val="28"/>
        </w:rPr>
        <w:t xml:space="preserve"> </w:t>
      </w:r>
      <w:r w:rsidR="002C210D" w:rsidRPr="00F337DA">
        <w:rPr>
          <w:b/>
          <w:bCs/>
          <w:sz w:val="28"/>
          <w:szCs w:val="28"/>
        </w:rPr>
        <w:t>„GetJet Airlines“</w:t>
      </w:r>
      <w:r w:rsidR="002C210D" w:rsidRPr="00534A2F">
        <w:rPr>
          <w:b/>
          <w:bCs/>
          <w:sz w:val="28"/>
          <w:szCs w:val="28"/>
        </w:rPr>
        <w:t xml:space="preserve"> </w:t>
      </w:r>
      <w:r w:rsidR="002C210D" w:rsidRPr="00F337DA">
        <w:rPr>
          <w:b/>
          <w:bCs/>
          <w:sz w:val="28"/>
          <w:szCs w:val="28"/>
        </w:rPr>
        <w:t>– pirmoji Lietuvos avialinijų bendrovė, pradėjusi vykdyti transatlantinius skrydžiu</w:t>
      </w:r>
      <w:r w:rsidR="002C210D">
        <w:rPr>
          <w:b/>
          <w:bCs/>
          <w:sz w:val="28"/>
          <w:szCs w:val="28"/>
        </w:rPr>
        <w:t>s</w:t>
      </w:r>
    </w:p>
    <w:p w14:paraId="0E800D5A" w14:textId="540A8260" w:rsidR="007F1AC9" w:rsidRPr="00527743" w:rsidRDefault="007F1AC9" w:rsidP="007F1AC9">
      <w:pPr>
        <w:jc w:val="both"/>
        <w:rPr>
          <w:b/>
          <w:bCs/>
        </w:rPr>
      </w:pPr>
      <w:r w:rsidRPr="007F1AC9">
        <w:rPr>
          <w:b/>
          <w:bCs/>
        </w:rPr>
        <w:t>„</w:t>
      </w:r>
      <w:r w:rsidRPr="00534A2F">
        <w:rPr>
          <w:b/>
          <w:bCs/>
        </w:rPr>
        <w:t xml:space="preserve">GetJet Airlines“ </w:t>
      </w:r>
      <w:r w:rsidRPr="00F337DA">
        <w:rPr>
          <w:b/>
          <w:bCs/>
        </w:rPr>
        <w:t>tapo pirm</w:t>
      </w:r>
      <w:r w:rsidR="00D328CF" w:rsidRPr="00F337DA">
        <w:rPr>
          <w:b/>
          <w:bCs/>
        </w:rPr>
        <w:t>osiomis</w:t>
      </w:r>
      <w:r w:rsidRPr="00F337DA">
        <w:rPr>
          <w:b/>
          <w:bCs/>
        </w:rPr>
        <w:t xml:space="preserve"> </w:t>
      </w:r>
      <w:r w:rsidR="002C210D">
        <w:rPr>
          <w:b/>
          <w:bCs/>
        </w:rPr>
        <w:t>Lietuvos</w:t>
      </w:r>
      <w:r w:rsidR="002C210D" w:rsidRPr="00F337DA">
        <w:rPr>
          <w:b/>
          <w:bCs/>
        </w:rPr>
        <w:t xml:space="preserve"> </w:t>
      </w:r>
      <w:r w:rsidR="00D328CF" w:rsidRPr="00F337DA">
        <w:rPr>
          <w:b/>
          <w:bCs/>
        </w:rPr>
        <w:t>avialinijomis</w:t>
      </w:r>
      <w:r w:rsidRPr="00F337DA">
        <w:rPr>
          <w:b/>
          <w:bCs/>
        </w:rPr>
        <w:t xml:space="preserve">, </w:t>
      </w:r>
      <w:r w:rsidR="00A00D6B" w:rsidRPr="00F337DA">
        <w:rPr>
          <w:b/>
          <w:bCs/>
        </w:rPr>
        <w:t xml:space="preserve">kurios </w:t>
      </w:r>
      <w:r w:rsidR="009B3AFB">
        <w:rPr>
          <w:b/>
          <w:bCs/>
        </w:rPr>
        <w:t>pradėjo vykdyti</w:t>
      </w:r>
      <w:r w:rsidR="00A00D6B" w:rsidRPr="00F337DA">
        <w:rPr>
          <w:b/>
          <w:bCs/>
        </w:rPr>
        <w:t xml:space="preserve"> </w:t>
      </w:r>
      <w:r w:rsidR="00F337DA" w:rsidRPr="00F337DA">
        <w:rPr>
          <w:b/>
          <w:bCs/>
        </w:rPr>
        <w:t>transatlantinius skrydžius</w:t>
      </w:r>
      <w:r w:rsidR="00805DB7">
        <w:rPr>
          <w:b/>
          <w:bCs/>
        </w:rPr>
        <w:t xml:space="preserve"> plataus </w:t>
      </w:r>
      <w:proofErr w:type="spellStart"/>
      <w:r w:rsidR="00805DB7">
        <w:rPr>
          <w:b/>
          <w:bCs/>
        </w:rPr>
        <w:t>fiuzeliažo</w:t>
      </w:r>
      <w:proofErr w:type="spellEnd"/>
      <w:r w:rsidR="00805DB7">
        <w:rPr>
          <w:b/>
          <w:bCs/>
        </w:rPr>
        <w:t xml:space="preserve"> lėktuvu</w:t>
      </w:r>
      <w:r w:rsidR="00F337DA" w:rsidRPr="00F337DA">
        <w:rPr>
          <w:b/>
          <w:bCs/>
        </w:rPr>
        <w:t xml:space="preserve">. </w:t>
      </w:r>
      <w:r w:rsidR="00527743">
        <w:rPr>
          <w:b/>
          <w:bCs/>
        </w:rPr>
        <w:t xml:space="preserve">Šie </w:t>
      </w:r>
      <w:r w:rsidR="00F337DA" w:rsidRPr="00F337DA">
        <w:rPr>
          <w:b/>
          <w:bCs/>
        </w:rPr>
        <w:t>tolim</w:t>
      </w:r>
      <w:r w:rsidR="00527743">
        <w:rPr>
          <w:b/>
          <w:bCs/>
        </w:rPr>
        <w:t>ieji</w:t>
      </w:r>
      <w:r w:rsidR="00F337DA" w:rsidRPr="00F337DA">
        <w:rPr>
          <w:b/>
          <w:bCs/>
        </w:rPr>
        <w:t xml:space="preserve"> skrydži</w:t>
      </w:r>
      <w:r w:rsidR="00527743">
        <w:rPr>
          <w:b/>
          <w:bCs/>
        </w:rPr>
        <w:t>ai</w:t>
      </w:r>
      <w:r w:rsidR="00F337DA" w:rsidRPr="00F337DA">
        <w:rPr>
          <w:b/>
          <w:bCs/>
        </w:rPr>
        <w:t xml:space="preserve"> į </w:t>
      </w:r>
      <w:r w:rsidR="002C210D">
        <w:rPr>
          <w:b/>
          <w:bCs/>
        </w:rPr>
        <w:t>Kanadą</w:t>
      </w:r>
      <w:r w:rsidR="00527743">
        <w:rPr>
          <w:b/>
          <w:bCs/>
        </w:rPr>
        <w:t xml:space="preserve"> </w:t>
      </w:r>
      <w:r w:rsidR="009B3AFB">
        <w:rPr>
          <w:b/>
          <w:bCs/>
        </w:rPr>
        <w:t>bus vykdomi</w:t>
      </w:r>
      <w:r w:rsidR="00F337DA" w:rsidRPr="00F337DA">
        <w:rPr>
          <w:b/>
          <w:bCs/>
        </w:rPr>
        <w:t xml:space="preserve"> </w:t>
      </w:r>
      <w:r w:rsidR="002C210D">
        <w:rPr>
          <w:b/>
          <w:bCs/>
        </w:rPr>
        <w:t>„</w:t>
      </w:r>
      <w:r w:rsidR="00F337DA" w:rsidRPr="00F337DA">
        <w:rPr>
          <w:b/>
          <w:bCs/>
        </w:rPr>
        <w:t xml:space="preserve">LOT </w:t>
      </w:r>
      <w:proofErr w:type="spellStart"/>
      <w:r w:rsidR="00FF1D68">
        <w:rPr>
          <w:b/>
          <w:bCs/>
        </w:rPr>
        <w:t>Polish</w:t>
      </w:r>
      <w:proofErr w:type="spellEnd"/>
      <w:r w:rsidR="00FF1D68">
        <w:rPr>
          <w:b/>
          <w:bCs/>
        </w:rPr>
        <w:t xml:space="preserve"> </w:t>
      </w:r>
      <w:r w:rsidR="00F337DA" w:rsidRPr="00F337DA">
        <w:rPr>
          <w:b/>
          <w:bCs/>
        </w:rPr>
        <w:t>Airlines</w:t>
      </w:r>
      <w:r w:rsidR="002C210D">
        <w:rPr>
          <w:b/>
          <w:bCs/>
        </w:rPr>
        <w:t>“</w:t>
      </w:r>
      <w:r w:rsidR="00F337DA" w:rsidRPr="00F337DA">
        <w:rPr>
          <w:b/>
          <w:bCs/>
        </w:rPr>
        <w:t xml:space="preserve"> užsakymu</w:t>
      </w:r>
      <w:r w:rsidR="009A163D" w:rsidRPr="009A163D">
        <w:rPr>
          <w:b/>
          <w:bCs/>
        </w:rPr>
        <w:t xml:space="preserve"> </w:t>
      </w:r>
      <w:r w:rsidR="009A163D" w:rsidRPr="00527743">
        <w:rPr>
          <w:b/>
          <w:bCs/>
        </w:rPr>
        <w:t>vieninteliu Baltijos</w:t>
      </w:r>
      <w:r w:rsidR="009A163D">
        <w:rPr>
          <w:b/>
          <w:bCs/>
        </w:rPr>
        <w:t xml:space="preserve"> šalyse</w:t>
      </w:r>
      <w:r w:rsidR="00AF6649">
        <w:rPr>
          <w:b/>
          <w:bCs/>
        </w:rPr>
        <w:t xml:space="preserve"> </w:t>
      </w:r>
      <w:r w:rsidR="009A163D" w:rsidRPr="00527743">
        <w:rPr>
          <w:b/>
          <w:bCs/>
        </w:rPr>
        <w:t>lėktuvu „Airbus A330</w:t>
      </w:r>
      <w:r w:rsidR="009A163D">
        <w:rPr>
          <w:b/>
          <w:bCs/>
        </w:rPr>
        <w:t xml:space="preserve">“. </w:t>
      </w:r>
      <w:r w:rsidR="00F337DA" w:rsidRPr="00F337DA">
        <w:rPr>
          <w:b/>
          <w:bCs/>
        </w:rPr>
        <w:t>Skrydži</w:t>
      </w:r>
      <w:r w:rsidR="009A163D">
        <w:rPr>
          <w:b/>
          <w:bCs/>
        </w:rPr>
        <w:t xml:space="preserve">ų kryptis </w:t>
      </w:r>
      <w:r w:rsidR="00F337DA" w:rsidRPr="00F337DA">
        <w:rPr>
          <w:b/>
          <w:bCs/>
        </w:rPr>
        <w:t>Varšuva-Torontas</w:t>
      </w:r>
      <w:r w:rsidR="009A163D">
        <w:rPr>
          <w:b/>
          <w:bCs/>
        </w:rPr>
        <w:t xml:space="preserve">. </w:t>
      </w:r>
    </w:p>
    <w:p w14:paraId="618CEB58" w14:textId="294DBF5D" w:rsidR="007F1AC9" w:rsidRPr="000C2EE2" w:rsidRDefault="00534A2F" w:rsidP="007F1AC9">
      <w:pPr>
        <w:jc w:val="both"/>
      </w:pPr>
      <w:r>
        <w:t>„</w:t>
      </w:r>
      <w:r w:rsidR="007F1AC9" w:rsidRPr="000C2EE2">
        <w:t xml:space="preserve">Tolimieji skrydžiai – strateginė „GetJet Airlines“ </w:t>
      </w:r>
      <w:r w:rsidR="006B3B8B">
        <w:t xml:space="preserve">verslo </w:t>
      </w:r>
      <w:r w:rsidR="007F1AC9" w:rsidRPr="000C2EE2">
        <w:t>kryptis</w:t>
      </w:r>
      <w:r w:rsidR="00527743" w:rsidRPr="000C2EE2">
        <w:t>, kurioje matome perspektyvas plėstis</w:t>
      </w:r>
      <w:r w:rsidRPr="000C2EE2">
        <w:t xml:space="preserve"> tarptautiniu mastu</w:t>
      </w:r>
      <w:r w:rsidR="00527743" w:rsidRPr="000C2EE2">
        <w:t>.</w:t>
      </w:r>
      <w:r w:rsidRPr="000C2EE2">
        <w:t xml:space="preserve"> </w:t>
      </w:r>
      <w:r w:rsidR="00527743" w:rsidRPr="000C2EE2">
        <w:t>Esant palankioms sąlygoms</w:t>
      </w:r>
      <w:r w:rsidR="006B3B8B">
        <w:t xml:space="preserve"> rinkoje</w:t>
      </w:r>
      <w:r w:rsidR="00527743" w:rsidRPr="000C2EE2">
        <w:t xml:space="preserve">, ketiname įsigyti ir daugiau plataus korpuso </w:t>
      </w:r>
      <w:r w:rsidR="0027715C" w:rsidRPr="000C2EE2">
        <w:t xml:space="preserve">(angl. </w:t>
      </w:r>
      <w:proofErr w:type="spellStart"/>
      <w:r w:rsidR="0027715C" w:rsidRPr="000C2EE2">
        <w:t>wide</w:t>
      </w:r>
      <w:proofErr w:type="spellEnd"/>
      <w:r w:rsidR="007F5F74">
        <w:t xml:space="preserve"> </w:t>
      </w:r>
      <w:proofErr w:type="spellStart"/>
      <w:r w:rsidR="0027715C" w:rsidRPr="000C2EE2">
        <w:t>body</w:t>
      </w:r>
      <w:proofErr w:type="spellEnd"/>
      <w:r w:rsidR="0027715C" w:rsidRPr="000C2EE2">
        <w:t xml:space="preserve">) </w:t>
      </w:r>
      <w:r w:rsidR="00527743" w:rsidRPr="000C2EE2">
        <w:t>lėktuvų</w:t>
      </w:r>
      <w:r w:rsidR="003C436A" w:rsidRPr="000C2EE2">
        <w:t>, kurie</w:t>
      </w:r>
      <w:r w:rsidR="002B6148">
        <w:t xml:space="preserve"> </w:t>
      </w:r>
      <w:r w:rsidR="003C436A" w:rsidRPr="000C2EE2">
        <w:t>leis</w:t>
      </w:r>
      <w:r w:rsidR="00C54F0F">
        <w:t>tų</w:t>
      </w:r>
      <w:r w:rsidR="003C436A" w:rsidRPr="000C2EE2">
        <w:t xml:space="preserve"> praplėsti skrydžių geografiją</w:t>
      </w:r>
      <w:r w:rsidR="002B6148">
        <w:t xml:space="preserve"> ir geriau įsitvirtinti tolimųjų skrydžių rinkoje</w:t>
      </w:r>
      <w:r w:rsidR="00594BC2">
        <w:t>“</w:t>
      </w:r>
      <w:r w:rsidR="007F1AC9" w:rsidRPr="000C2EE2">
        <w:t>, – pasakoja „GetJet Airlines“ generalinis direktorius Darius Viltrakis.</w:t>
      </w:r>
    </w:p>
    <w:p w14:paraId="22AA5BF9" w14:textId="47749FCA" w:rsidR="003C436A" w:rsidRDefault="00636089" w:rsidP="00FC588B">
      <w:pPr>
        <w:jc w:val="both"/>
      </w:pPr>
      <w:r>
        <w:t>Šie t</w:t>
      </w:r>
      <w:r w:rsidR="0027715C">
        <w:t>ransatlantiniai skrydžiai į Šiaurės Ameriką yra</w:t>
      </w:r>
      <w:r>
        <w:t xml:space="preserve"> tolimesnis</w:t>
      </w:r>
      <w:r w:rsidR="0027715C">
        <w:t xml:space="preserve"> </w:t>
      </w:r>
      <w:r w:rsidR="007E7239">
        <w:t>„GetJet Airlines“</w:t>
      </w:r>
      <w:r w:rsidR="0027715C">
        <w:t xml:space="preserve"> pozicijų stiprinimas</w:t>
      </w:r>
      <w:r w:rsidR="00281380">
        <w:t xml:space="preserve"> </w:t>
      </w:r>
      <w:r w:rsidR="0027715C">
        <w:t>regione – r</w:t>
      </w:r>
      <w:r w:rsidR="007F1AC9">
        <w:t xml:space="preserve">ugsėjo </w:t>
      </w:r>
      <w:r w:rsidR="00263E86">
        <w:t xml:space="preserve">mėnesį </w:t>
      </w:r>
      <w:r w:rsidR="007F5F74">
        <w:t xml:space="preserve">pasirašius sutartį </w:t>
      </w:r>
      <w:r w:rsidR="007F1AC9">
        <w:t>su skrydžių bendrove</w:t>
      </w:r>
      <w:r w:rsidR="00534A2F">
        <w:t xml:space="preserve"> „</w:t>
      </w:r>
      <w:proofErr w:type="spellStart"/>
      <w:r w:rsidR="00534A2F">
        <w:t>Sunwing</w:t>
      </w:r>
      <w:proofErr w:type="spellEnd"/>
      <w:r w:rsidR="00534A2F">
        <w:t>“</w:t>
      </w:r>
      <w:r w:rsidR="00C54F0F">
        <w:t>,</w:t>
      </w:r>
      <w:r w:rsidR="007F1AC9">
        <w:t xml:space="preserve"> </w:t>
      </w:r>
      <w:r w:rsidR="007E7239">
        <w:t xml:space="preserve">oro linijų bendrovė </w:t>
      </w:r>
      <w:r w:rsidR="007F1AC9">
        <w:t>pradė</w:t>
      </w:r>
      <w:r w:rsidR="007E7239">
        <w:t>jo</w:t>
      </w:r>
      <w:r w:rsidR="0027715C">
        <w:t xml:space="preserve"> </w:t>
      </w:r>
      <w:r w:rsidR="007F1AC9">
        <w:t>vykdyti skrydži</w:t>
      </w:r>
      <w:r w:rsidR="007E7239">
        <w:t xml:space="preserve">us </w:t>
      </w:r>
      <w:bookmarkStart w:id="0" w:name="_GoBack"/>
      <w:bookmarkEnd w:id="0"/>
      <w:r w:rsidR="007E7239">
        <w:t>Kanadoje</w:t>
      </w:r>
      <w:r w:rsidR="007F1AC9">
        <w:t>.</w:t>
      </w:r>
    </w:p>
    <w:p w14:paraId="177D739B" w14:textId="0594DAF1" w:rsidR="003C436A" w:rsidRPr="00E36E06" w:rsidRDefault="00FC588B" w:rsidP="007F1AC9">
      <w:pPr>
        <w:jc w:val="both"/>
        <w:rPr>
          <w:lang w:val="en-US"/>
        </w:rPr>
      </w:pPr>
      <w:r>
        <w:t xml:space="preserve">„Tokie </w:t>
      </w:r>
      <w:r w:rsidR="007E7239">
        <w:t xml:space="preserve">strateginiai </w:t>
      </w:r>
      <w:r>
        <w:t xml:space="preserve">žingsniai itin svarbūs </w:t>
      </w:r>
      <w:r w:rsidR="0028154B">
        <w:t xml:space="preserve">ne tik </w:t>
      </w:r>
      <w:r>
        <w:t>norint sustiprinti</w:t>
      </w:r>
      <w:r w:rsidR="00553656">
        <w:t xml:space="preserve"> įmonės</w:t>
      </w:r>
      <w:r>
        <w:t xml:space="preserve"> pozicijas tarptautiniu mastu, </w:t>
      </w:r>
      <w:r w:rsidR="0028154B">
        <w:t xml:space="preserve">bet ir </w:t>
      </w:r>
      <w:r w:rsidR="007E7239">
        <w:t xml:space="preserve">siekiant </w:t>
      </w:r>
      <w:r>
        <w:t>išvengti sezoniškumo</w:t>
      </w:r>
      <w:r w:rsidR="008A2D2B">
        <w:t>. Kanada ypač palanki skrydžių kryptis dėl gerų klimato sąlygų visus metus</w:t>
      </w:r>
      <w:r w:rsidR="007F1AC9">
        <w:t xml:space="preserve">“, – teigia </w:t>
      </w:r>
      <w:r w:rsidR="002D1E79">
        <w:t>D. Viltrakis.</w:t>
      </w:r>
    </w:p>
    <w:p w14:paraId="53A89EE4" w14:textId="2789F640" w:rsidR="00FC588B" w:rsidRDefault="00636089" w:rsidP="007F1AC9">
      <w:pPr>
        <w:jc w:val="both"/>
      </w:pPr>
      <w:r>
        <w:t xml:space="preserve">Prie šių tikslų įgyvendinimo prisidės ir artimiausi įmonės planai. </w:t>
      </w:r>
      <w:r w:rsidR="00FC588B">
        <w:t xml:space="preserve">Jau kitų metų pradžioje „GetJet Airlines“ ketina įgyti Maltos oro operatoriaus sertifikatą (AOC) </w:t>
      </w:r>
      <w:r>
        <w:t xml:space="preserve">ir JAV federalinės aviacijos administracijos patvirtinimą, kas leis vykdyti skrydžius </w:t>
      </w:r>
      <w:r w:rsidR="008A2D2B">
        <w:t>visame</w:t>
      </w:r>
      <w:r>
        <w:t xml:space="preserve"> JAV</w:t>
      </w:r>
      <w:r w:rsidR="008A2D2B">
        <w:t xml:space="preserve"> regione</w:t>
      </w:r>
      <w:r>
        <w:t>.</w:t>
      </w:r>
    </w:p>
    <w:p w14:paraId="6446C66B" w14:textId="3A223E4D" w:rsidR="00263E86" w:rsidRPr="00263E86" w:rsidRDefault="00263E86" w:rsidP="00263E86">
      <w:pPr>
        <w:jc w:val="both"/>
        <w:rPr>
          <w:b/>
          <w:bCs/>
        </w:rPr>
      </w:pPr>
      <w:r w:rsidRPr="00263E86">
        <w:rPr>
          <w:b/>
          <w:bCs/>
        </w:rPr>
        <w:t>Apie „GetJet Airlines“</w:t>
      </w:r>
      <w:r>
        <w:rPr>
          <w:b/>
          <w:bCs/>
        </w:rPr>
        <w:t>:</w:t>
      </w:r>
    </w:p>
    <w:p w14:paraId="237609E8" w14:textId="4EBCD043" w:rsidR="00263E86" w:rsidRDefault="00263E86" w:rsidP="00263E86">
      <w:pPr>
        <w:jc w:val="both"/>
      </w:pPr>
      <w:r>
        <w:t>„GetJet Airlines“ – orlaivių nuomos bei užsakomųjų skrydžių bendrovė. Šiuo metu aviakompanijos orlaiviai skraido už tokias tarptautines avialinijas kaip LOT, TUI, „</w:t>
      </w:r>
      <w:proofErr w:type="spellStart"/>
      <w:r>
        <w:t>Air</w:t>
      </w:r>
      <w:proofErr w:type="spellEnd"/>
      <w:r>
        <w:t xml:space="preserve"> Malta“, „</w:t>
      </w:r>
      <w:proofErr w:type="spellStart"/>
      <w:r>
        <w:t>Tunisair</w:t>
      </w:r>
      <w:proofErr w:type="spellEnd"/>
      <w:r>
        <w:t>“ ir kitos. Bendrovė taip pat vykdo užsakomuosius skrydžius iš Lietuvos, kuriuos organizuoja didieji turo operatoriai „</w:t>
      </w:r>
      <w:proofErr w:type="spellStart"/>
      <w:r>
        <w:t>Tez</w:t>
      </w:r>
      <w:proofErr w:type="spellEnd"/>
      <w:r>
        <w:t xml:space="preserve"> </w:t>
      </w:r>
      <w:proofErr w:type="spellStart"/>
      <w:r>
        <w:t>Tour</w:t>
      </w:r>
      <w:proofErr w:type="spellEnd"/>
      <w:r>
        <w:t>“ bei „Novaturas.</w:t>
      </w:r>
    </w:p>
    <w:p w14:paraId="3D13313D" w14:textId="3C8E6E56" w:rsidR="00263E86" w:rsidRPr="00263E86" w:rsidRDefault="00263E86" w:rsidP="00263E86">
      <w:pPr>
        <w:jc w:val="both"/>
        <w:rPr>
          <w:b/>
          <w:bCs/>
        </w:rPr>
      </w:pPr>
      <w:r w:rsidRPr="00263E86">
        <w:rPr>
          <w:b/>
          <w:bCs/>
        </w:rPr>
        <w:t>Daugiau informacijos:</w:t>
      </w:r>
    </w:p>
    <w:p w14:paraId="2454D711" w14:textId="77777777" w:rsidR="00263E86" w:rsidRDefault="00263E86" w:rsidP="00263E86">
      <w:pPr>
        <w:jc w:val="both"/>
      </w:pPr>
      <w:r>
        <w:t>Silvija Jakienė</w:t>
      </w:r>
    </w:p>
    <w:p w14:paraId="65CB72DA" w14:textId="77777777" w:rsidR="00263E86" w:rsidRDefault="00263E86" w:rsidP="00263E86">
      <w:pPr>
        <w:jc w:val="both"/>
      </w:pPr>
      <w:r>
        <w:t>Komunikacijos vadovė</w:t>
      </w:r>
    </w:p>
    <w:p w14:paraId="49020091" w14:textId="59F007AE" w:rsidR="00263E86" w:rsidRDefault="00263E86" w:rsidP="00263E86">
      <w:pPr>
        <w:jc w:val="both"/>
      </w:pPr>
      <w:r>
        <w:t xml:space="preserve">El. p: </w:t>
      </w:r>
      <w:hyperlink r:id="rId7" w:history="1">
        <w:r w:rsidRPr="00660F8B">
          <w:rPr>
            <w:rStyle w:val="Hyperlink"/>
          </w:rPr>
          <w:t>silvija.jakiene@getjet.aero</w:t>
        </w:r>
      </w:hyperlink>
      <w:r>
        <w:t xml:space="preserve">   </w:t>
      </w:r>
    </w:p>
    <w:p w14:paraId="0B8339D4" w14:textId="6CDC9FAD" w:rsidR="00263E86" w:rsidRPr="006C1934" w:rsidRDefault="00263E86" w:rsidP="00263E86">
      <w:pPr>
        <w:jc w:val="both"/>
      </w:pPr>
      <w:r>
        <w:t xml:space="preserve">Tel. </w:t>
      </w:r>
      <w:proofErr w:type="spellStart"/>
      <w:r>
        <w:t>nr.</w:t>
      </w:r>
      <w:proofErr w:type="spellEnd"/>
      <w:r>
        <w:t>: +370 691 04174</w:t>
      </w:r>
    </w:p>
    <w:sectPr w:rsidR="00263E86" w:rsidRPr="006C1934">
      <w:headerReference w:type="default" r:id="rId8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DAA34" w14:textId="77777777" w:rsidR="003B0DBD" w:rsidRDefault="003B0DBD" w:rsidP="003564DA">
      <w:pPr>
        <w:spacing w:after="0" w:line="240" w:lineRule="auto"/>
      </w:pPr>
      <w:r>
        <w:separator/>
      </w:r>
    </w:p>
  </w:endnote>
  <w:endnote w:type="continuationSeparator" w:id="0">
    <w:p w14:paraId="7DF4B1D1" w14:textId="77777777" w:rsidR="003B0DBD" w:rsidRDefault="003B0DBD" w:rsidP="0035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C854A" w14:textId="77777777" w:rsidR="003B0DBD" w:rsidRDefault="003B0DBD" w:rsidP="003564DA">
      <w:pPr>
        <w:spacing w:after="0" w:line="240" w:lineRule="auto"/>
      </w:pPr>
      <w:r>
        <w:separator/>
      </w:r>
    </w:p>
  </w:footnote>
  <w:footnote w:type="continuationSeparator" w:id="0">
    <w:p w14:paraId="4D567EF4" w14:textId="77777777" w:rsidR="003B0DBD" w:rsidRDefault="003B0DBD" w:rsidP="00356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8D6A" w14:textId="34F37093" w:rsidR="003564DA" w:rsidRDefault="003564DA">
    <w:pPr>
      <w:pStyle w:val="Header"/>
    </w:pPr>
    <w:r>
      <w:rPr>
        <w:noProof/>
      </w:rPr>
      <w:drawing>
        <wp:anchor distT="0" distB="0" distL="0" distR="0" simplePos="0" relativeHeight="251659264" behindDoc="0" locked="0" layoutInCell="1" allowOverlap="1" wp14:anchorId="7A328B05" wp14:editId="6755B97C">
          <wp:simplePos x="0" y="0"/>
          <wp:positionH relativeFrom="page">
            <wp:posOffset>-9525</wp:posOffset>
          </wp:positionH>
          <wp:positionV relativeFrom="page">
            <wp:posOffset>26670</wp:posOffset>
          </wp:positionV>
          <wp:extent cx="7581900" cy="1247140"/>
          <wp:effectExtent l="0" t="0" r="0" b="0"/>
          <wp:wrapTopAndBottom distT="0" dist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header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1900" cy="12471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65B94"/>
    <w:multiLevelType w:val="hybridMultilevel"/>
    <w:tmpl w:val="7D86DFF6"/>
    <w:lvl w:ilvl="0" w:tplc="83B66C92">
      <w:start w:val="2019"/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" w15:restartNumberingAfterBreak="0">
    <w:nsid w:val="4A8D4E33"/>
    <w:multiLevelType w:val="hybridMultilevel"/>
    <w:tmpl w:val="F0662D12"/>
    <w:lvl w:ilvl="0" w:tplc="042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70"/>
    <w:rsid w:val="000172FE"/>
    <w:rsid w:val="000262C5"/>
    <w:rsid w:val="00035F0B"/>
    <w:rsid w:val="00046B86"/>
    <w:rsid w:val="00053F18"/>
    <w:rsid w:val="00055CEA"/>
    <w:rsid w:val="00057702"/>
    <w:rsid w:val="00066A52"/>
    <w:rsid w:val="000733D2"/>
    <w:rsid w:val="00075265"/>
    <w:rsid w:val="000C2AF0"/>
    <w:rsid w:val="000C2EE2"/>
    <w:rsid w:val="000C483E"/>
    <w:rsid w:val="000C78EC"/>
    <w:rsid w:val="000E75CC"/>
    <w:rsid w:val="000F0C42"/>
    <w:rsid w:val="000F7377"/>
    <w:rsid w:val="001059A2"/>
    <w:rsid w:val="00113083"/>
    <w:rsid w:val="00123ABA"/>
    <w:rsid w:val="00150881"/>
    <w:rsid w:val="00196AF3"/>
    <w:rsid w:val="001A3072"/>
    <w:rsid w:val="001F332E"/>
    <w:rsid w:val="00212E05"/>
    <w:rsid w:val="002446E1"/>
    <w:rsid w:val="00246453"/>
    <w:rsid w:val="00263E86"/>
    <w:rsid w:val="0027385A"/>
    <w:rsid w:val="0027715C"/>
    <w:rsid w:val="00281380"/>
    <w:rsid w:val="0028154B"/>
    <w:rsid w:val="00284ECC"/>
    <w:rsid w:val="002926D2"/>
    <w:rsid w:val="002B6148"/>
    <w:rsid w:val="002C210D"/>
    <w:rsid w:val="002D1E79"/>
    <w:rsid w:val="002D6968"/>
    <w:rsid w:val="002E4B84"/>
    <w:rsid w:val="00305ACD"/>
    <w:rsid w:val="00307C88"/>
    <w:rsid w:val="003564DA"/>
    <w:rsid w:val="003678AB"/>
    <w:rsid w:val="00382A20"/>
    <w:rsid w:val="003906FA"/>
    <w:rsid w:val="003B0DBD"/>
    <w:rsid w:val="003C3343"/>
    <w:rsid w:val="003C436A"/>
    <w:rsid w:val="00405794"/>
    <w:rsid w:val="0042181A"/>
    <w:rsid w:val="00427E5F"/>
    <w:rsid w:val="00444A57"/>
    <w:rsid w:val="00486B72"/>
    <w:rsid w:val="004E32DC"/>
    <w:rsid w:val="00503D1A"/>
    <w:rsid w:val="00506CD4"/>
    <w:rsid w:val="0050766D"/>
    <w:rsid w:val="0052364C"/>
    <w:rsid w:val="00524901"/>
    <w:rsid w:val="00527743"/>
    <w:rsid w:val="00534A2F"/>
    <w:rsid w:val="005520BA"/>
    <w:rsid w:val="00553656"/>
    <w:rsid w:val="00554703"/>
    <w:rsid w:val="00567DFC"/>
    <w:rsid w:val="00573C41"/>
    <w:rsid w:val="00575A41"/>
    <w:rsid w:val="00594BC2"/>
    <w:rsid w:val="005B4931"/>
    <w:rsid w:val="005C75B2"/>
    <w:rsid w:val="005E4BDD"/>
    <w:rsid w:val="006166B2"/>
    <w:rsid w:val="00622AE1"/>
    <w:rsid w:val="00636089"/>
    <w:rsid w:val="006669C5"/>
    <w:rsid w:val="00672B28"/>
    <w:rsid w:val="0067404E"/>
    <w:rsid w:val="006958E4"/>
    <w:rsid w:val="006B3B8B"/>
    <w:rsid w:val="006B6E68"/>
    <w:rsid w:val="006C1934"/>
    <w:rsid w:val="006D07F9"/>
    <w:rsid w:val="00703FC6"/>
    <w:rsid w:val="0071383A"/>
    <w:rsid w:val="00721B22"/>
    <w:rsid w:val="00752CC5"/>
    <w:rsid w:val="007645EF"/>
    <w:rsid w:val="007702DF"/>
    <w:rsid w:val="007718EC"/>
    <w:rsid w:val="00776644"/>
    <w:rsid w:val="007A21ED"/>
    <w:rsid w:val="007D2E36"/>
    <w:rsid w:val="007E37B9"/>
    <w:rsid w:val="007E5792"/>
    <w:rsid w:val="007E7239"/>
    <w:rsid w:val="007F1AC9"/>
    <w:rsid w:val="007F4CA5"/>
    <w:rsid w:val="007F5F74"/>
    <w:rsid w:val="00802ADD"/>
    <w:rsid w:val="00805DB7"/>
    <w:rsid w:val="0082313D"/>
    <w:rsid w:val="00842068"/>
    <w:rsid w:val="00845968"/>
    <w:rsid w:val="00880D6A"/>
    <w:rsid w:val="008A2D2B"/>
    <w:rsid w:val="008A70D2"/>
    <w:rsid w:val="008A7E0A"/>
    <w:rsid w:val="008B11F4"/>
    <w:rsid w:val="008C629A"/>
    <w:rsid w:val="0090393C"/>
    <w:rsid w:val="00904CC4"/>
    <w:rsid w:val="00914A73"/>
    <w:rsid w:val="00917BFB"/>
    <w:rsid w:val="009204FA"/>
    <w:rsid w:val="00935995"/>
    <w:rsid w:val="0095728A"/>
    <w:rsid w:val="00972A70"/>
    <w:rsid w:val="0097445B"/>
    <w:rsid w:val="00985AAD"/>
    <w:rsid w:val="009A0B86"/>
    <w:rsid w:val="009A163D"/>
    <w:rsid w:val="009A3E38"/>
    <w:rsid w:val="009B3AFB"/>
    <w:rsid w:val="009B3E7C"/>
    <w:rsid w:val="009F2873"/>
    <w:rsid w:val="00A00D6B"/>
    <w:rsid w:val="00A21BFC"/>
    <w:rsid w:val="00A24A5B"/>
    <w:rsid w:val="00A4128D"/>
    <w:rsid w:val="00A65F99"/>
    <w:rsid w:val="00A85D8B"/>
    <w:rsid w:val="00AA6606"/>
    <w:rsid w:val="00AA7C22"/>
    <w:rsid w:val="00AD2D1B"/>
    <w:rsid w:val="00AF6649"/>
    <w:rsid w:val="00B13975"/>
    <w:rsid w:val="00B24141"/>
    <w:rsid w:val="00B2681F"/>
    <w:rsid w:val="00B46472"/>
    <w:rsid w:val="00B5609F"/>
    <w:rsid w:val="00B5712F"/>
    <w:rsid w:val="00B77746"/>
    <w:rsid w:val="00B84A53"/>
    <w:rsid w:val="00B91544"/>
    <w:rsid w:val="00BB40FE"/>
    <w:rsid w:val="00BF10B5"/>
    <w:rsid w:val="00C158B5"/>
    <w:rsid w:val="00C25DAB"/>
    <w:rsid w:val="00C43167"/>
    <w:rsid w:val="00C43C8B"/>
    <w:rsid w:val="00C52E43"/>
    <w:rsid w:val="00C54F0F"/>
    <w:rsid w:val="00C65B40"/>
    <w:rsid w:val="00C7626E"/>
    <w:rsid w:val="00C8395E"/>
    <w:rsid w:val="00C93F21"/>
    <w:rsid w:val="00CC07E7"/>
    <w:rsid w:val="00CD3B30"/>
    <w:rsid w:val="00CD64C4"/>
    <w:rsid w:val="00D01FB8"/>
    <w:rsid w:val="00D328CF"/>
    <w:rsid w:val="00D35D0D"/>
    <w:rsid w:val="00D41A04"/>
    <w:rsid w:val="00D80D5D"/>
    <w:rsid w:val="00DD2964"/>
    <w:rsid w:val="00E05199"/>
    <w:rsid w:val="00E07261"/>
    <w:rsid w:val="00E135AF"/>
    <w:rsid w:val="00E21258"/>
    <w:rsid w:val="00E36E06"/>
    <w:rsid w:val="00E5076D"/>
    <w:rsid w:val="00E804DB"/>
    <w:rsid w:val="00E8521E"/>
    <w:rsid w:val="00EC1883"/>
    <w:rsid w:val="00EC50D5"/>
    <w:rsid w:val="00F111DA"/>
    <w:rsid w:val="00F15F60"/>
    <w:rsid w:val="00F30748"/>
    <w:rsid w:val="00F337DA"/>
    <w:rsid w:val="00F655C7"/>
    <w:rsid w:val="00F77486"/>
    <w:rsid w:val="00FA63D9"/>
    <w:rsid w:val="00FA7CEE"/>
    <w:rsid w:val="00FB24D0"/>
    <w:rsid w:val="00FC588B"/>
    <w:rsid w:val="00FD3AEC"/>
    <w:rsid w:val="00FD45A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8906"/>
  <w15:chartTrackingRefBased/>
  <w15:docId w15:val="{BC0C4CF8-0A5C-42D2-847D-70109314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72A7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4DA"/>
  </w:style>
  <w:style w:type="paragraph" w:styleId="Footer">
    <w:name w:val="footer"/>
    <w:basedOn w:val="Normal"/>
    <w:link w:val="FooterChar"/>
    <w:uiPriority w:val="99"/>
    <w:unhideWhenUsed/>
    <w:rsid w:val="00356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4DA"/>
  </w:style>
  <w:style w:type="paragraph" w:styleId="ListParagraph">
    <w:name w:val="List Paragraph"/>
    <w:basedOn w:val="Normal"/>
    <w:uiPriority w:val="34"/>
    <w:qFormat/>
    <w:rsid w:val="00D328CF"/>
    <w:pPr>
      <w:spacing w:after="0" w:line="240" w:lineRule="auto"/>
      <w:ind w:left="720"/>
    </w:pPr>
    <w:rPr>
      <w:rFonts w:ascii="Calibri" w:hAnsi="Calibri" w:cs="Calibri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E8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63E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3E8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82A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A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A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A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A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8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ilvija.jakiene@getjet.ae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Jakienė | GetJet Airlines</dc:creator>
  <cp:keywords/>
  <dc:description/>
  <cp:lastModifiedBy>Rita</cp:lastModifiedBy>
  <cp:revision>46</cp:revision>
  <dcterms:created xsi:type="dcterms:W3CDTF">2019-10-09T10:58:00Z</dcterms:created>
  <dcterms:modified xsi:type="dcterms:W3CDTF">2019-10-11T05:13:00Z</dcterms:modified>
</cp:coreProperties>
</file>