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PlainTable4"/>
        <w:tblW w:w="0" w:type="auto"/>
        <w:tblLayout w:type="fixed"/>
        <w:tblLook w:val="06A0" w:firstRow="1" w:lastRow="0" w:firstColumn="1" w:lastColumn="0" w:noHBand="1" w:noVBand="1"/>
      </w:tblPr>
      <w:tblGrid>
        <w:gridCol w:w="5102"/>
        <w:gridCol w:w="5102"/>
      </w:tblGrid>
      <w:tr w:rsidR="00042FE6" w:rsidRPr="00BE4CC0" w14:paraId="51E69A96" w14:textId="77777777" w:rsidTr="001D21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2" w:type="dxa"/>
          </w:tcPr>
          <w:p w14:paraId="0FC9176B" w14:textId="308155FE" w:rsidR="00042FE6" w:rsidRPr="00BE4CC0" w:rsidRDefault="00042FE6" w:rsidP="001D21E8">
            <w:pPr>
              <w:spacing w:before="28" w:after="28"/>
              <w:rPr>
                <w:rFonts w:ascii="Trebuchet MS" w:hAnsi="Trebuchet MS" w:cs="Arial"/>
                <w:b w:val="0"/>
                <w:iCs/>
                <w:sz w:val="20"/>
                <w:szCs w:val="20"/>
              </w:rPr>
            </w:pPr>
            <w:r w:rsidRPr="00BE4CC0">
              <w:rPr>
                <w:rFonts w:ascii="Trebuchet MS" w:hAnsi="Trebuchet MS" w:cs="Arial"/>
                <w:b w:val="0"/>
                <w:iCs/>
                <w:sz w:val="20"/>
                <w:szCs w:val="20"/>
              </w:rPr>
              <w:t>Pranešimas žiniasklaidai</w:t>
            </w:r>
          </w:p>
          <w:p w14:paraId="48D742E2" w14:textId="5A9A20D8" w:rsidR="00042FE6" w:rsidRPr="00BE4CC0" w:rsidRDefault="00042FE6" w:rsidP="001D21E8">
            <w:pPr>
              <w:spacing w:before="28" w:after="28"/>
              <w:rPr>
                <w:rFonts w:ascii="Trebuchet MS" w:hAnsi="Trebuchet MS" w:cs="Arial"/>
                <w:b w:val="0"/>
                <w:iCs/>
                <w:sz w:val="20"/>
                <w:szCs w:val="20"/>
              </w:rPr>
            </w:pPr>
            <w:r w:rsidRPr="00BE4CC0">
              <w:rPr>
                <w:rFonts w:ascii="Trebuchet MS" w:hAnsi="Trebuchet MS" w:cs="Arial"/>
                <w:b w:val="0"/>
                <w:iCs/>
                <w:sz w:val="20"/>
                <w:szCs w:val="20"/>
              </w:rPr>
              <w:t xml:space="preserve">2020 m. </w:t>
            </w:r>
            <w:r w:rsidR="6203BEA2" w:rsidRPr="68A2A9FE">
              <w:rPr>
                <w:rFonts w:ascii="Trebuchet MS" w:hAnsi="Trebuchet MS" w:cs="Arial"/>
                <w:b w:val="0"/>
                <w:bCs w:val="0"/>
                <w:sz w:val="20"/>
                <w:szCs w:val="20"/>
              </w:rPr>
              <w:t>vasario</w:t>
            </w:r>
            <w:r w:rsidRPr="00BE4CC0">
              <w:rPr>
                <w:rFonts w:ascii="Trebuchet MS" w:hAnsi="Trebuchet MS" w:cs="Arial"/>
                <w:b w:val="0"/>
                <w:iCs/>
                <w:sz w:val="20"/>
                <w:szCs w:val="20"/>
              </w:rPr>
              <w:t xml:space="preserve"> </w:t>
            </w:r>
            <w:r w:rsidR="00572C3D">
              <w:rPr>
                <w:rFonts w:ascii="Trebuchet MS" w:hAnsi="Trebuchet MS" w:cs="Arial"/>
                <w:b w:val="0"/>
                <w:iCs/>
                <w:sz w:val="20"/>
                <w:szCs w:val="20"/>
              </w:rPr>
              <w:t>1</w:t>
            </w:r>
            <w:r w:rsidR="00C44171">
              <w:rPr>
                <w:rFonts w:ascii="Trebuchet MS" w:hAnsi="Trebuchet MS" w:cs="Arial"/>
                <w:b w:val="0"/>
                <w:iCs/>
                <w:sz w:val="20"/>
                <w:szCs w:val="20"/>
              </w:rPr>
              <w:t>8</w:t>
            </w:r>
            <w:r w:rsidRPr="00BE4CC0">
              <w:rPr>
                <w:rFonts w:ascii="Trebuchet MS" w:hAnsi="Trebuchet MS" w:cs="Arial"/>
                <w:b w:val="0"/>
                <w:iCs/>
                <w:sz w:val="20"/>
                <w:szCs w:val="20"/>
              </w:rPr>
              <w:t xml:space="preserve"> d.</w:t>
            </w:r>
          </w:p>
          <w:p w14:paraId="51AFEF03" w14:textId="5E8E9400" w:rsidR="00042FE6" w:rsidRPr="00BE4CC0" w:rsidRDefault="00042FE6" w:rsidP="001D21E8">
            <w:pPr>
              <w:spacing w:before="28" w:after="28"/>
              <w:rPr>
                <w:rFonts w:ascii="Trebuchet MS" w:hAnsi="Trebuchet MS" w:cs="Arial"/>
                <w:b w:val="0"/>
                <w:iCs/>
                <w:sz w:val="20"/>
                <w:szCs w:val="20"/>
              </w:rPr>
            </w:pPr>
            <w:r w:rsidRPr="00BE4CC0">
              <w:rPr>
                <w:rFonts w:ascii="Trebuchet MS" w:hAnsi="Trebuchet MS" w:cs="Arial"/>
                <w:b w:val="0"/>
                <w:iCs/>
                <w:sz w:val="20"/>
                <w:szCs w:val="20"/>
              </w:rPr>
              <w:t>Vilnius</w:t>
            </w:r>
          </w:p>
          <w:p w14:paraId="0CDFC441" w14:textId="5BC4F69E" w:rsidR="00042FE6" w:rsidRPr="00641398" w:rsidRDefault="00042FE6" w:rsidP="001D21E8">
            <w:pPr>
              <w:rPr>
                <w:rFonts w:ascii="Trebuchet MS" w:hAnsi="Trebuchet MS" w:cs="Arial"/>
                <w:sz w:val="20"/>
                <w:szCs w:val="20"/>
                <w:lang w:val="en-US"/>
              </w:rPr>
            </w:pPr>
          </w:p>
        </w:tc>
        <w:tc>
          <w:tcPr>
            <w:tcW w:w="5102" w:type="dxa"/>
          </w:tcPr>
          <w:p w14:paraId="7F78A1DD" w14:textId="77777777" w:rsidR="00042FE6" w:rsidRPr="00BE4CC0" w:rsidRDefault="00042FE6" w:rsidP="001D21E8">
            <w:pPr>
              <w:jc w:val="right"/>
              <w:cnfStyle w:val="100000000000" w:firstRow="1" w:lastRow="0" w:firstColumn="0" w:lastColumn="0" w:oddVBand="0" w:evenVBand="0" w:oddHBand="0" w:evenHBand="0" w:firstRowFirstColumn="0" w:firstRowLastColumn="0" w:lastRowFirstColumn="0" w:lastRowLastColumn="0"/>
              <w:rPr>
                <w:rFonts w:ascii="Trebuchet MS" w:hAnsi="Trebuchet MS" w:cs="Arial"/>
                <w:i/>
                <w:iCs/>
                <w:sz w:val="20"/>
                <w:szCs w:val="20"/>
              </w:rPr>
            </w:pPr>
            <w:r>
              <w:rPr>
                <w:noProof/>
              </w:rPr>
              <w:drawing>
                <wp:inline distT="0" distB="0" distL="0" distR="0" wp14:anchorId="792EAB76" wp14:editId="41C7BFE4">
                  <wp:extent cx="2276475" cy="507365"/>
                  <wp:effectExtent l="0" t="0" r="0" b="0"/>
                  <wp:docPr id="803603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76475" cy="507365"/>
                          </a:xfrm>
                          <a:prstGeom prst="rect">
                            <a:avLst/>
                          </a:prstGeom>
                        </pic:spPr>
                      </pic:pic>
                    </a:graphicData>
                  </a:graphic>
                </wp:inline>
              </w:drawing>
            </w:r>
          </w:p>
        </w:tc>
      </w:tr>
    </w:tbl>
    <w:p w14:paraId="61B5025F" w14:textId="6BF11577" w:rsidR="00C44171" w:rsidRPr="00C44171" w:rsidRDefault="00C44171" w:rsidP="74CE114B">
      <w:pPr>
        <w:rPr>
          <w:rFonts w:ascii="Trebuchet MS" w:eastAsia="Trebuchet MS" w:hAnsi="Trebuchet MS" w:cs="Trebuchet MS"/>
          <w:color w:val="1F4E79" w:themeColor="accent5" w:themeShade="80"/>
          <w:sz w:val="28"/>
          <w:szCs w:val="28"/>
          <w:lang w:val="lt"/>
        </w:rPr>
      </w:pPr>
      <w:r w:rsidRPr="00C44171">
        <w:rPr>
          <w:rFonts w:ascii="Trebuchet MS" w:eastAsia="Trebuchet MS" w:hAnsi="Trebuchet MS" w:cs="Trebuchet MS"/>
          <w:color w:val="1F4E79" w:themeColor="accent5" w:themeShade="80"/>
          <w:sz w:val="28"/>
          <w:szCs w:val="28"/>
          <w:lang w:val="lt"/>
        </w:rPr>
        <w:t xml:space="preserve">Specialiųjų poreikių keleiviai: Kauno </w:t>
      </w:r>
      <w:proofErr w:type="spellStart"/>
      <w:r w:rsidRPr="00C44171">
        <w:rPr>
          <w:rFonts w:ascii="Trebuchet MS" w:eastAsia="Trebuchet MS" w:hAnsi="Trebuchet MS" w:cs="Trebuchet MS"/>
          <w:color w:val="1F4E79" w:themeColor="accent5" w:themeShade="80"/>
          <w:sz w:val="28"/>
          <w:szCs w:val="28"/>
          <w:lang w:val="lt"/>
        </w:rPr>
        <w:t>oro</w:t>
      </w:r>
      <w:proofErr w:type="spellEnd"/>
      <w:r w:rsidRPr="00C44171">
        <w:rPr>
          <w:rFonts w:ascii="Trebuchet MS" w:eastAsia="Trebuchet MS" w:hAnsi="Trebuchet MS" w:cs="Trebuchet MS"/>
          <w:color w:val="1F4E79" w:themeColor="accent5" w:themeShade="80"/>
          <w:sz w:val="28"/>
          <w:szCs w:val="28"/>
          <w:lang w:val="lt"/>
        </w:rPr>
        <w:t xml:space="preserve"> </w:t>
      </w:r>
      <w:proofErr w:type="spellStart"/>
      <w:r w:rsidRPr="00C44171">
        <w:rPr>
          <w:rFonts w:ascii="Trebuchet MS" w:eastAsia="Trebuchet MS" w:hAnsi="Trebuchet MS" w:cs="Trebuchet MS"/>
          <w:color w:val="1F4E79" w:themeColor="accent5" w:themeShade="80"/>
          <w:sz w:val="28"/>
          <w:szCs w:val="28"/>
          <w:lang w:val="lt"/>
        </w:rPr>
        <w:t>uoste</w:t>
      </w:r>
      <w:proofErr w:type="spellEnd"/>
      <w:r w:rsidRPr="00C44171">
        <w:rPr>
          <w:rFonts w:ascii="Trebuchet MS" w:eastAsia="Trebuchet MS" w:hAnsi="Trebuchet MS" w:cs="Trebuchet MS"/>
          <w:color w:val="1F4E79" w:themeColor="accent5" w:themeShade="80"/>
          <w:sz w:val="28"/>
          <w:szCs w:val="28"/>
          <w:lang w:val="lt"/>
        </w:rPr>
        <w:t xml:space="preserve"> </w:t>
      </w:r>
      <w:proofErr w:type="spellStart"/>
      <w:r w:rsidRPr="00C44171">
        <w:rPr>
          <w:rFonts w:ascii="Trebuchet MS" w:eastAsia="Trebuchet MS" w:hAnsi="Trebuchet MS" w:cs="Trebuchet MS"/>
          <w:color w:val="1F4E79" w:themeColor="accent5" w:themeShade="80"/>
          <w:sz w:val="28"/>
          <w:szCs w:val="28"/>
          <w:lang w:val="lt"/>
        </w:rPr>
        <w:t>pagalba</w:t>
      </w:r>
      <w:proofErr w:type="spellEnd"/>
      <w:r w:rsidRPr="00C44171">
        <w:rPr>
          <w:rFonts w:ascii="Trebuchet MS" w:eastAsia="Trebuchet MS" w:hAnsi="Trebuchet MS" w:cs="Trebuchet MS"/>
          <w:color w:val="1F4E79" w:themeColor="accent5" w:themeShade="80"/>
          <w:sz w:val="28"/>
          <w:szCs w:val="28"/>
          <w:lang w:val="lt"/>
        </w:rPr>
        <w:t xml:space="preserve"> </w:t>
      </w:r>
      <w:proofErr w:type="spellStart"/>
      <w:r w:rsidRPr="00C44171">
        <w:rPr>
          <w:rFonts w:ascii="Trebuchet MS" w:eastAsia="Trebuchet MS" w:hAnsi="Trebuchet MS" w:cs="Trebuchet MS"/>
          <w:color w:val="1F4E79" w:themeColor="accent5" w:themeShade="80"/>
          <w:sz w:val="28"/>
          <w:szCs w:val="28"/>
          <w:lang w:val="lt"/>
        </w:rPr>
        <w:t>suteikta</w:t>
      </w:r>
      <w:proofErr w:type="spellEnd"/>
      <w:r w:rsidRPr="00C44171">
        <w:rPr>
          <w:rFonts w:ascii="Trebuchet MS" w:eastAsia="Trebuchet MS" w:hAnsi="Trebuchet MS" w:cs="Trebuchet MS"/>
          <w:color w:val="1F4E79" w:themeColor="accent5" w:themeShade="80"/>
          <w:sz w:val="28"/>
          <w:szCs w:val="28"/>
          <w:lang w:val="lt"/>
        </w:rPr>
        <w:t xml:space="preserve"> </w:t>
      </w:r>
      <w:proofErr w:type="spellStart"/>
      <w:r w:rsidRPr="00C44171">
        <w:rPr>
          <w:rFonts w:ascii="Trebuchet MS" w:eastAsia="Trebuchet MS" w:hAnsi="Trebuchet MS" w:cs="Trebuchet MS"/>
          <w:color w:val="1F4E79" w:themeColor="accent5" w:themeShade="80"/>
          <w:sz w:val="28"/>
          <w:szCs w:val="28"/>
          <w:lang w:val="lt"/>
        </w:rPr>
        <w:t>trečdaliu</w:t>
      </w:r>
      <w:proofErr w:type="spellEnd"/>
      <w:r w:rsidRPr="00C44171">
        <w:rPr>
          <w:rFonts w:ascii="Trebuchet MS" w:eastAsia="Trebuchet MS" w:hAnsi="Trebuchet MS" w:cs="Trebuchet MS"/>
          <w:color w:val="1F4E79" w:themeColor="accent5" w:themeShade="80"/>
          <w:sz w:val="28"/>
          <w:szCs w:val="28"/>
          <w:lang w:val="lt"/>
        </w:rPr>
        <w:t xml:space="preserve"> </w:t>
      </w:r>
      <w:proofErr w:type="spellStart"/>
      <w:r w:rsidRPr="00C44171">
        <w:rPr>
          <w:rFonts w:ascii="Trebuchet MS" w:eastAsia="Trebuchet MS" w:hAnsi="Trebuchet MS" w:cs="Trebuchet MS"/>
          <w:color w:val="1F4E79" w:themeColor="accent5" w:themeShade="80"/>
          <w:sz w:val="28"/>
          <w:szCs w:val="28"/>
          <w:lang w:val="lt"/>
        </w:rPr>
        <w:t>dažniau</w:t>
      </w:r>
      <w:proofErr w:type="spellEnd"/>
    </w:p>
    <w:p w14:paraId="5E7B02C8" w14:textId="237B3180" w:rsidR="33D1F71B" w:rsidRDefault="33D1F71B" w:rsidP="74CE114B">
      <w:pPr>
        <w:jc w:val="both"/>
        <w:rPr>
          <w:rFonts w:ascii="Trebuchet MS" w:eastAsia="Trebuchet MS" w:hAnsi="Trebuchet MS" w:cs="Trebuchet MS"/>
          <w:sz w:val="20"/>
          <w:szCs w:val="20"/>
        </w:rPr>
      </w:pPr>
    </w:p>
    <w:p w14:paraId="2615D1FC" w14:textId="061226AA" w:rsidR="00D17495" w:rsidRDefault="00D17495" w:rsidP="00D17495">
      <w:pPr>
        <w:jc w:val="both"/>
        <w:rPr>
          <w:rFonts w:ascii="Trebuchet MS" w:eastAsia="Trebuchet MS" w:hAnsi="Trebuchet MS" w:cs="Trebuchet MS"/>
          <w:b/>
          <w:bCs/>
          <w:sz w:val="20"/>
          <w:szCs w:val="20"/>
        </w:rPr>
      </w:pPr>
      <w:r w:rsidRPr="28A693DE">
        <w:rPr>
          <w:rFonts w:ascii="Trebuchet MS" w:eastAsia="Trebuchet MS" w:hAnsi="Trebuchet MS" w:cs="Trebuchet MS"/>
          <w:b/>
          <w:bCs/>
          <w:sz w:val="20"/>
          <w:szCs w:val="20"/>
          <w:lang w:val="lt"/>
        </w:rPr>
        <w:t>Per pastaruosiu</w:t>
      </w:r>
      <w:bookmarkStart w:id="0" w:name="_GoBack"/>
      <w:bookmarkEnd w:id="0"/>
      <w:r w:rsidRPr="28A693DE">
        <w:rPr>
          <w:rFonts w:ascii="Trebuchet MS" w:eastAsia="Trebuchet MS" w:hAnsi="Trebuchet MS" w:cs="Trebuchet MS"/>
          <w:b/>
          <w:bCs/>
          <w:sz w:val="20"/>
          <w:szCs w:val="20"/>
          <w:lang w:val="lt"/>
        </w:rPr>
        <w:t xml:space="preserve">s 2019 metus </w:t>
      </w:r>
      <w:r w:rsidR="00627FE7">
        <w:rPr>
          <w:rFonts w:ascii="Trebuchet MS" w:eastAsia="Trebuchet MS" w:hAnsi="Trebuchet MS" w:cs="Trebuchet MS"/>
          <w:b/>
          <w:bCs/>
          <w:sz w:val="20"/>
          <w:szCs w:val="20"/>
          <w:lang w:val="lt"/>
        </w:rPr>
        <w:t xml:space="preserve">vien Kauno oro uoste pagalba specialių poreikių </w:t>
      </w:r>
      <w:r w:rsidR="00A01AE0">
        <w:rPr>
          <w:rFonts w:ascii="Trebuchet MS" w:eastAsia="Trebuchet MS" w:hAnsi="Trebuchet MS" w:cs="Trebuchet MS"/>
          <w:b/>
          <w:bCs/>
          <w:sz w:val="20"/>
          <w:szCs w:val="20"/>
          <w:lang w:val="lt"/>
        </w:rPr>
        <w:t xml:space="preserve">turintiems </w:t>
      </w:r>
      <w:r w:rsidR="00627FE7">
        <w:rPr>
          <w:rFonts w:ascii="Trebuchet MS" w:eastAsia="Trebuchet MS" w:hAnsi="Trebuchet MS" w:cs="Trebuchet MS"/>
          <w:b/>
          <w:bCs/>
          <w:sz w:val="20"/>
          <w:szCs w:val="20"/>
          <w:lang w:val="lt"/>
        </w:rPr>
        <w:t xml:space="preserve">keleiviams buvo suteikta 2935 kartus arba beveik trečdaliui dažniau nei 2018 metais. Bendrai </w:t>
      </w:r>
      <w:r w:rsidRPr="28A693DE">
        <w:rPr>
          <w:rFonts w:ascii="Trebuchet MS" w:eastAsia="Trebuchet MS" w:hAnsi="Trebuchet MS" w:cs="Trebuchet MS"/>
          <w:b/>
          <w:bCs/>
          <w:sz w:val="20"/>
          <w:szCs w:val="20"/>
          <w:lang w:val="lt"/>
        </w:rPr>
        <w:t xml:space="preserve">Lietuvos oro uostai </w:t>
      </w:r>
      <w:r w:rsidR="00A01AE0">
        <w:rPr>
          <w:rFonts w:ascii="Trebuchet MS" w:eastAsia="Trebuchet MS" w:hAnsi="Trebuchet MS" w:cs="Trebuchet MS"/>
          <w:b/>
          <w:bCs/>
          <w:sz w:val="20"/>
          <w:szCs w:val="20"/>
          <w:lang w:val="lt"/>
        </w:rPr>
        <w:t xml:space="preserve">per praėjusius metus </w:t>
      </w:r>
      <w:r w:rsidRPr="28A693DE">
        <w:rPr>
          <w:rFonts w:ascii="Trebuchet MS" w:eastAsia="Trebuchet MS" w:hAnsi="Trebuchet MS" w:cs="Trebuchet MS"/>
          <w:b/>
          <w:bCs/>
          <w:sz w:val="20"/>
          <w:szCs w:val="20"/>
          <w:lang w:val="lt"/>
        </w:rPr>
        <w:t xml:space="preserve">aptarnavo daugiau nei </w:t>
      </w:r>
      <w:r w:rsidRPr="28A693DE">
        <w:rPr>
          <w:rFonts w:ascii="Trebuchet MS" w:eastAsia="Trebuchet MS" w:hAnsi="Trebuchet MS" w:cs="Trebuchet MS"/>
          <w:b/>
          <w:bCs/>
          <w:sz w:val="20"/>
          <w:szCs w:val="20"/>
        </w:rPr>
        <w:t>11 tūkst. ribotos judėsenos keleivių</w:t>
      </w:r>
      <w:r w:rsidR="00627FE7">
        <w:rPr>
          <w:rFonts w:ascii="Trebuchet MS" w:eastAsia="Trebuchet MS" w:hAnsi="Trebuchet MS" w:cs="Trebuchet MS"/>
          <w:b/>
          <w:bCs/>
          <w:sz w:val="20"/>
          <w:szCs w:val="20"/>
        </w:rPr>
        <w:t xml:space="preserve"> prašymų</w:t>
      </w:r>
      <w:r w:rsidRPr="28A693DE">
        <w:rPr>
          <w:rFonts w:ascii="Trebuchet MS" w:eastAsia="Trebuchet MS" w:hAnsi="Trebuchet MS" w:cs="Trebuchet MS"/>
          <w:b/>
          <w:bCs/>
          <w:sz w:val="20"/>
          <w:szCs w:val="20"/>
        </w:rPr>
        <w:t xml:space="preserve">, tai yra 3,6 proc. daugiau nei 2018 metais. </w:t>
      </w:r>
    </w:p>
    <w:p w14:paraId="3C323C0D" w14:textId="6E369663" w:rsidR="005E1246" w:rsidRDefault="005E1246" w:rsidP="00D17495">
      <w:pPr>
        <w:jc w:val="both"/>
        <w:rPr>
          <w:rFonts w:ascii="Trebuchet MS" w:eastAsia="Trebuchet MS" w:hAnsi="Trebuchet MS" w:cs="Trebuchet MS"/>
          <w:b/>
          <w:bCs/>
          <w:sz w:val="20"/>
          <w:szCs w:val="20"/>
        </w:rPr>
      </w:pPr>
    </w:p>
    <w:p w14:paraId="3F3441BC" w14:textId="27F3E0C5" w:rsidR="005E1246" w:rsidRDefault="00F50B1C" w:rsidP="00D17495">
      <w:pPr>
        <w:jc w:val="both"/>
        <w:rPr>
          <w:rFonts w:ascii="Trebuchet MS" w:eastAsia="Trebuchet MS" w:hAnsi="Trebuchet MS" w:cs="Trebuchet MS"/>
          <w:b/>
          <w:bCs/>
          <w:sz w:val="20"/>
          <w:szCs w:val="20"/>
        </w:rPr>
      </w:pPr>
      <w:r>
        <w:rPr>
          <w:rFonts w:ascii="Trebuchet MS" w:eastAsia="Trebuchet MS" w:hAnsi="Trebuchet MS" w:cs="Trebuchet MS"/>
          <w:b/>
          <w:bCs/>
          <w:sz w:val="20"/>
          <w:szCs w:val="20"/>
        </w:rPr>
        <w:t>Oro uostai tobulina infrastruktūrą</w:t>
      </w:r>
    </w:p>
    <w:p w14:paraId="1385CB48" w14:textId="0ED44DDE" w:rsidR="005E1246" w:rsidRDefault="005E1246" w:rsidP="00D17495">
      <w:pPr>
        <w:jc w:val="both"/>
        <w:rPr>
          <w:rFonts w:ascii="Trebuchet MS" w:eastAsia="Trebuchet MS" w:hAnsi="Trebuchet MS" w:cs="Trebuchet MS"/>
          <w:b/>
          <w:bCs/>
          <w:sz w:val="20"/>
          <w:szCs w:val="20"/>
        </w:rPr>
      </w:pPr>
    </w:p>
    <w:p w14:paraId="2756AC19" w14:textId="77777777" w:rsidR="005F5721" w:rsidRDefault="0058343E" w:rsidP="00D17495">
      <w:pPr>
        <w:jc w:val="both"/>
        <w:rPr>
          <w:rFonts w:ascii="Trebuchet MS" w:eastAsia="Trebuchet MS" w:hAnsi="Trebuchet MS" w:cs="Trebuchet MS"/>
          <w:sz w:val="20"/>
          <w:szCs w:val="20"/>
        </w:rPr>
      </w:pPr>
      <w:r w:rsidRPr="28A693DE">
        <w:rPr>
          <w:rFonts w:ascii="Trebuchet MS" w:eastAsia="Trebuchet MS" w:hAnsi="Trebuchet MS" w:cs="Trebuchet MS"/>
          <w:sz w:val="20"/>
          <w:szCs w:val="20"/>
          <w:lang w:val="lt"/>
        </w:rPr>
        <w:t>Į</w:t>
      </w:r>
      <w:r w:rsidR="005E1246" w:rsidRPr="28A693DE">
        <w:rPr>
          <w:rFonts w:ascii="Trebuchet MS" w:eastAsia="Trebuchet MS" w:hAnsi="Trebuchet MS" w:cs="Trebuchet MS"/>
          <w:sz w:val="20"/>
          <w:szCs w:val="20"/>
        </w:rPr>
        <w:t xml:space="preserve"> kelionę </w:t>
      </w:r>
      <w:r w:rsidRPr="28A693DE">
        <w:rPr>
          <w:rFonts w:ascii="Trebuchet MS" w:eastAsia="Trebuchet MS" w:hAnsi="Trebuchet MS" w:cs="Trebuchet MS"/>
          <w:sz w:val="20"/>
          <w:szCs w:val="20"/>
        </w:rPr>
        <w:t>besiruošiantiems</w:t>
      </w:r>
      <w:r w:rsidR="005E1246" w:rsidRPr="28A693DE">
        <w:rPr>
          <w:rFonts w:ascii="Trebuchet MS" w:eastAsia="Trebuchet MS" w:hAnsi="Trebuchet MS" w:cs="Trebuchet MS"/>
          <w:sz w:val="20"/>
          <w:szCs w:val="20"/>
        </w:rPr>
        <w:t xml:space="preserve"> specialiųjų poreikių </w:t>
      </w:r>
      <w:r w:rsidRPr="28A693DE">
        <w:rPr>
          <w:rFonts w:ascii="Trebuchet MS" w:eastAsia="Trebuchet MS" w:hAnsi="Trebuchet MS" w:cs="Trebuchet MS"/>
          <w:sz w:val="20"/>
          <w:szCs w:val="20"/>
        </w:rPr>
        <w:t>asmenims</w:t>
      </w:r>
      <w:r w:rsidR="005E1246" w:rsidRPr="28A693DE">
        <w:rPr>
          <w:rFonts w:ascii="Trebuchet MS" w:eastAsia="Trebuchet MS" w:hAnsi="Trebuchet MS" w:cs="Trebuchet MS"/>
          <w:sz w:val="20"/>
          <w:szCs w:val="20"/>
        </w:rPr>
        <w:t xml:space="preserve">, visi trys – Vilniaus, Kauno ir Palangos – oro vartai siūlo plataus spektro </w:t>
      </w:r>
      <w:r w:rsidR="000A42F4" w:rsidRPr="28A693DE">
        <w:rPr>
          <w:rFonts w:ascii="Trebuchet MS" w:eastAsia="Trebuchet MS" w:hAnsi="Trebuchet MS" w:cs="Trebuchet MS"/>
          <w:sz w:val="20"/>
          <w:szCs w:val="20"/>
        </w:rPr>
        <w:t xml:space="preserve">ir nemokamą </w:t>
      </w:r>
      <w:r w:rsidR="005E1246" w:rsidRPr="28A693DE">
        <w:rPr>
          <w:rFonts w:ascii="Trebuchet MS" w:eastAsia="Trebuchet MS" w:hAnsi="Trebuchet MS" w:cs="Trebuchet MS"/>
          <w:sz w:val="20"/>
          <w:szCs w:val="20"/>
        </w:rPr>
        <w:t>aptarnavimą. Oro uostų atstovai pažymi, kad pastaruoju metu šias paslaugas skrendantys užsako vis drąsiau ir dažniau</w:t>
      </w:r>
      <w:r w:rsidRPr="28A693DE">
        <w:rPr>
          <w:rFonts w:ascii="Trebuchet MS" w:eastAsia="Trebuchet MS" w:hAnsi="Trebuchet MS" w:cs="Trebuchet MS"/>
          <w:sz w:val="20"/>
          <w:szCs w:val="20"/>
        </w:rPr>
        <w:t xml:space="preserve">. </w:t>
      </w:r>
    </w:p>
    <w:p w14:paraId="18694F16" w14:textId="77777777" w:rsidR="005F5721" w:rsidRDefault="005F5721" w:rsidP="00D17495">
      <w:pPr>
        <w:jc w:val="both"/>
        <w:rPr>
          <w:rFonts w:ascii="Trebuchet MS" w:eastAsia="Trebuchet MS" w:hAnsi="Trebuchet MS" w:cs="Trebuchet MS"/>
          <w:sz w:val="20"/>
          <w:szCs w:val="20"/>
        </w:rPr>
      </w:pPr>
    </w:p>
    <w:p w14:paraId="4BB52DD5" w14:textId="7556CD80" w:rsidR="005E1246" w:rsidRPr="005E1246" w:rsidRDefault="00C533FC" w:rsidP="00D17495">
      <w:pPr>
        <w:jc w:val="both"/>
        <w:rPr>
          <w:rFonts w:ascii="Trebuchet MS" w:eastAsia="Trebuchet MS" w:hAnsi="Trebuchet MS" w:cs="Trebuchet MS"/>
          <w:sz w:val="20"/>
          <w:szCs w:val="20"/>
        </w:rPr>
      </w:pPr>
      <w:r w:rsidRPr="00AC108A">
        <w:rPr>
          <w:rFonts w:ascii="Trebuchet MS" w:eastAsia="Trebuchet MS" w:hAnsi="Trebuchet MS" w:cs="Trebuchet MS"/>
          <w:sz w:val="20"/>
          <w:szCs w:val="20"/>
        </w:rPr>
        <w:t xml:space="preserve">Žvelgiant į praėjusių </w:t>
      </w:r>
      <w:r w:rsidR="00641398" w:rsidRPr="00AC108A">
        <w:rPr>
          <w:rFonts w:ascii="Trebuchet MS" w:eastAsia="Trebuchet MS" w:hAnsi="Trebuchet MS" w:cs="Trebuchet MS"/>
          <w:sz w:val="20"/>
          <w:szCs w:val="20"/>
        </w:rPr>
        <w:t>5</w:t>
      </w:r>
      <w:r w:rsidRPr="00AC108A">
        <w:rPr>
          <w:rFonts w:ascii="Trebuchet MS" w:eastAsia="Trebuchet MS" w:hAnsi="Trebuchet MS" w:cs="Trebuchet MS"/>
          <w:sz w:val="20"/>
          <w:szCs w:val="20"/>
        </w:rPr>
        <w:t xml:space="preserve"> metų </w:t>
      </w:r>
      <w:r w:rsidR="00AC108A" w:rsidRPr="00AC108A">
        <w:rPr>
          <w:rFonts w:ascii="Trebuchet MS" w:eastAsia="Trebuchet MS" w:hAnsi="Trebuchet MS" w:cs="Trebuchet MS"/>
          <w:sz w:val="20"/>
          <w:szCs w:val="20"/>
        </w:rPr>
        <w:t>retrosp</w:t>
      </w:r>
      <w:r w:rsidRPr="00AC108A">
        <w:rPr>
          <w:rFonts w:ascii="Trebuchet MS" w:eastAsia="Trebuchet MS" w:hAnsi="Trebuchet MS" w:cs="Trebuchet MS"/>
          <w:sz w:val="20"/>
          <w:szCs w:val="20"/>
        </w:rPr>
        <w:t>ektyvą,</w:t>
      </w:r>
      <w:r w:rsidRPr="28A693DE">
        <w:rPr>
          <w:rFonts w:ascii="Trebuchet MS" w:eastAsia="Trebuchet MS" w:hAnsi="Trebuchet MS" w:cs="Trebuchet MS"/>
          <w:sz w:val="20"/>
          <w:szCs w:val="20"/>
        </w:rPr>
        <w:t xml:space="preserve"> specialiųjų poreikių keleivių</w:t>
      </w:r>
      <w:r w:rsidR="00494911">
        <w:rPr>
          <w:rFonts w:ascii="Trebuchet MS" w:eastAsia="Trebuchet MS" w:hAnsi="Trebuchet MS" w:cs="Trebuchet MS"/>
          <w:sz w:val="20"/>
          <w:szCs w:val="20"/>
        </w:rPr>
        <w:t>, kurie užsakė papildomą pagalbos paslaugą,</w:t>
      </w:r>
      <w:r w:rsidRPr="28A693DE">
        <w:rPr>
          <w:rFonts w:ascii="Trebuchet MS" w:eastAsia="Trebuchet MS" w:hAnsi="Trebuchet MS" w:cs="Trebuchet MS"/>
          <w:sz w:val="20"/>
          <w:szCs w:val="20"/>
        </w:rPr>
        <w:t xml:space="preserve"> Lietuvos oro uostuose skaičius išaugo beveik dvigubai</w:t>
      </w:r>
      <w:r w:rsidR="60AC133F" w:rsidRPr="28A693DE">
        <w:rPr>
          <w:rFonts w:ascii="Trebuchet MS" w:eastAsia="Trebuchet MS" w:hAnsi="Trebuchet MS" w:cs="Trebuchet MS"/>
          <w:sz w:val="20"/>
          <w:szCs w:val="20"/>
        </w:rPr>
        <w:t xml:space="preserve">: </w:t>
      </w:r>
      <w:r w:rsidRPr="28A693DE">
        <w:rPr>
          <w:rFonts w:ascii="Trebuchet MS" w:eastAsia="Trebuchet MS" w:hAnsi="Trebuchet MS" w:cs="Trebuchet MS"/>
          <w:sz w:val="20"/>
          <w:szCs w:val="20"/>
        </w:rPr>
        <w:t>201</w:t>
      </w:r>
      <w:r w:rsidR="00641398">
        <w:rPr>
          <w:rFonts w:ascii="Trebuchet MS" w:eastAsia="Trebuchet MS" w:hAnsi="Trebuchet MS" w:cs="Trebuchet MS"/>
          <w:sz w:val="20"/>
          <w:szCs w:val="20"/>
        </w:rPr>
        <w:t>5</w:t>
      </w:r>
      <w:r w:rsidRPr="28A693DE">
        <w:rPr>
          <w:rFonts w:ascii="Trebuchet MS" w:eastAsia="Trebuchet MS" w:hAnsi="Trebuchet MS" w:cs="Trebuchet MS"/>
          <w:sz w:val="20"/>
          <w:szCs w:val="20"/>
        </w:rPr>
        <w:t xml:space="preserve"> m. fiksuota 6017 keleivių, </w:t>
      </w:r>
      <w:r w:rsidR="24CF6CAE" w:rsidRPr="28A693DE">
        <w:rPr>
          <w:rFonts w:ascii="Trebuchet MS" w:eastAsia="Trebuchet MS" w:hAnsi="Trebuchet MS" w:cs="Trebuchet MS"/>
          <w:sz w:val="20"/>
          <w:szCs w:val="20"/>
        </w:rPr>
        <w:t xml:space="preserve">o </w:t>
      </w:r>
      <w:r w:rsidRPr="28A693DE">
        <w:rPr>
          <w:rFonts w:ascii="Trebuchet MS" w:eastAsia="Trebuchet MS" w:hAnsi="Trebuchet MS" w:cs="Trebuchet MS"/>
          <w:sz w:val="20"/>
          <w:szCs w:val="20"/>
        </w:rPr>
        <w:t xml:space="preserve">2019 m. – 11495. </w:t>
      </w:r>
    </w:p>
    <w:p w14:paraId="5D5986A8" w14:textId="4E8FD4B7" w:rsidR="005E1246" w:rsidRDefault="005E1246" w:rsidP="00D17495">
      <w:pPr>
        <w:jc w:val="both"/>
        <w:rPr>
          <w:rFonts w:ascii="Trebuchet MS" w:eastAsia="Trebuchet MS" w:hAnsi="Trebuchet MS" w:cs="Trebuchet MS"/>
          <w:b/>
          <w:bCs/>
          <w:sz w:val="20"/>
          <w:szCs w:val="20"/>
        </w:rPr>
      </w:pPr>
    </w:p>
    <w:p w14:paraId="7EE049B7" w14:textId="2AF29E02" w:rsidR="005E1246" w:rsidRDefault="005E1246" w:rsidP="00D17495">
      <w:pPr>
        <w:jc w:val="both"/>
        <w:rPr>
          <w:rFonts w:ascii="Trebuchet MS" w:eastAsia="Trebuchet MS" w:hAnsi="Trebuchet MS" w:cs="Trebuchet MS"/>
          <w:sz w:val="20"/>
          <w:szCs w:val="20"/>
        </w:rPr>
      </w:pPr>
      <w:r w:rsidRPr="74CE114B">
        <w:rPr>
          <w:rFonts w:ascii="Trebuchet MS" w:eastAsia="Trebuchet MS" w:hAnsi="Trebuchet MS" w:cs="Trebuchet MS"/>
          <w:sz w:val="20"/>
          <w:szCs w:val="20"/>
          <w:lang w:val="lt"/>
        </w:rPr>
        <w:t>„</w:t>
      </w:r>
      <w:r w:rsidR="00011229">
        <w:rPr>
          <w:rFonts w:ascii="Trebuchet MS" w:eastAsia="Trebuchet MS" w:hAnsi="Trebuchet MS" w:cs="Trebuchet MS"/>
          <w:sz w:val="20"/>
          <w:szCs w:val="20"/>
          <w:lang w:val="lt"/>
        </w:rPr>
        <w:t xml:space="preserve">Ne tik investuojame į turimą </w:t>
      </w:r>
      <w:r w:rsidR="00F05E50">
        <w:rPr>
          <w:rFonts w:ascii="Trebuchet MS" w:eastAsia="Trebuchet MS" w:hAnsi="Trebuchet MS" w:cs="Trebuchet MS"/>
          <w:sz w:val="20"/>
          <w:szCs w:val="20"/>
          <w:lang w:val="lt"/>
        </w:rPr>
        <w:t xml:space="preserve">oro uostų </w:t>
      </w:r>
      <w:r w:rsidR="00011229">
        <w:rPr>
          <w:rFonts w:ascii="Trebuchet MS" w:eastAsia="Trebuchet MS" w:hAnsi="Trebuchet MS" w:cs="Trebuchet MS"/>
          <w:sz w:val="20"/>
          <w:szCs w:val="20"/>
          <w:lang w:val="lt"/>
        </w:rPr>
        <w:t>įrangą, ženklinimą ir keleivių informavimą, bet ir kasdien s</w:t>
      </w:r>
      <w:proofErr w:type="spellStart"/>
      <w:r w:rsidRPr="74CE114B">
        <w:rPr>
          <w:rFonts w:ascii="Trebuchet MS" w:eastAsia="Trebuchet MS" w:hAnsi="Trebuchet MS" w:cs="Trebuchet MS"/>
          <w:sz w:val="20"/>
          <w:szCs w:val="20"/>
        </w:rPr>
        <w:t>tengiamės</w:t>
      </w:r>
      <w:proofErr w:type="spellEnd"/>
      <w:r w:rsidRPr="74CE114B">
        <w:rPr>
          <w:rFonts w:ascii="Trebuchet MS" w:eastAsia="Trebuchet MS" w:hAnsi="Trebuchet MS" w:cs="Trebuchet MS"/>
          <w:sz w:val="20"/>
          <w:szCs w:val="20"/>
        </w:rPr>
        <w:t xml:space="preserve"> užtikrinti keleivių patogumą ir saugumą, suteikdami maksimalią pagalbą. Esant galimybei, rekomenduojame apie reikiamą pagalbą informuoti likus 48 val. iki skrydžio, tačiau įsipareigojame padėti visais atvejais. Matome, kad žinančių apie papildomas paslaugas ribotos judėsenos žmonėms daugėja, o nuogąstavimai ir baimės mažėja</w:t>
      </w:r>
      <w:r>
        <w:rPr>
          <w:rFonts w:ascii="Trebuchet MS" w:eastAsia="Trebuchet MS" w:hAnsi="Trebuchet MS" w:cs="Trebuchet MS"/>
          <w:sz w:val="20"/>
          <w:szCs w:val="20"/>
        </w:rPr>
        <w:t xml:space="preserve"> </w:t>
      </w:r>
      <w:r w:rsidRPr="16EF685D">
        <w:rPr>
          <w:rFonts w:ascii="Trebuchet MS" w:eastAsia="Trebuchet MS" w:hAnsi="Trebuchet MS" w:cs="Trebuchet MS"/>
          <w:sz w:val="20"/>
          <w:szCs w:val="20"/>
          <w:lang w:val="lt"/>
        </w:rPr>
        <w:t>-</w:t>
      </w:r>
      <w:r w:rsidRPr="16EF685D">
        <w:rPr>
          <w:rFonts w:ascii="Trebuchet MS" w:eastAsia="Trebuchet MS" w:hAnsi="Trebuchet MS" w:cs="Trebuchet MS"/>
          <w:sz w:val="20"/>
          <w:szCs w:val="20"/>
        </w:rPr>
        <w:t xml:space="preserve"> </w:t>
      </w:r>
      <w:r>
        <w:rPr>
          <w:rFonts w:ascii="Trebuchet MS" w:eastAsia="Trebuchet MS" w:hAnsi="Trebuchet MS" w:cs="Trebuchet MS"/>
          <w:sz w:val="20"/>
          <w:szCs w:val="20"/>
        </w:rPr>
        <w:t>džiugu, kad kiekvienas keleivis gali jaustis ir keliauti komfortiškai</w:t>
      </w:r>
      <w:r w:rsidRPr="74CE114B">
        <w:rPr>
          <w:rFonts w:ascii="Trebuchet MS" w:eastAsia="Trebuchet MS" w:hAnsi="Trebuchet MS" w:cs="Trebuchet MS"/>
          <w:sz w:val="20"/>
          <w:szCs w:val="20"/>
        </w:rPr>
        <w:t xml:space="preserve">“, – </w:t>
      </w:r>
      <w:r w:rsidRPr="005E1246">
        <w:rPr>
          <w:rFonts w:ascii="Trebuchet MS" w:eastAsia="Trebuchet MS" w:hAnsi="Trebuchet MS" w:cs="Trebuchet MS"/>
          <w:sz w:val="20"/>
          <w:szCs w:val="20"/>
        </w:rPr>
        <w:t>sako Lietuvos oro uostų Keleivių patirties valdymo skyriaus vadovė Rasa Petraitienė</w:t>
      </w:r>
      <w:r w:rsidRPr="74CE114B">
        <w:rPr>
          <w:rFonts w:ascii="Trebuchet MS" w:eastAsia="Trebuchet MS" w:hAnsi="Trebuchet MS" w:cs="Trebuchet MS"/>
          <w:sz w:val="20"/>
          <w:szCs w:val="20"/>
        </w:rPr>
        <w:t xml:space="preserve">.  </w:t>
      </w:r>
      <w:r w:rsidRPr="00DE1AAD">
        <w:rPr>
          <w:rFonts w:ascii="Trebuchet MS" w:eastAsia="Trebuchet MS" w:hAnsi="Trebuchet MS" w:cs="Trebuchet MS"/>
          <w:sz w:val="20"/>
          <w:szCs w:val="20"/>
        </w:rPr>
        <w:t xml:space="preserve"> </w:t>
      </w:r>
    </w:p>
    <w:p w14:paraId="38A4836D" w14:textId="1A52B821" w:rsidR="00E67FBC" w:rsidRDefault="00E67FBC" w:rsidP="00D17495">
      <w:pPr>
        <w:jc w:val="both"/>
        <w:rPr>
          <w:rFonts w:ascii="Trebuchet MS" w:eastAsia="Trebuchet MS" w:hAnsi="Trebuchet MS" w:cs="Trebuchet MS"/>
          <w:sz w:val="20"/>
          <w:szCs w:val="20"/>
        </w:rPr>
      </w:pPr>
    </w:p>
    <w:p w14:paraId="726E810F" w14:textId="1125C604" w:rsidR="00E67FBC" w:rsidRPr="0058343E" w:rsidRDefault="00E67FBC" w:rsidP="00D17495">
      <w:pPr>
        <w:jc w:val="both"/>
        <w:rPr>
          <w:rFonts w:ascii="Trebuchet MS" w:eastAsia="Trebuchet MS" w:hAnsi="Trebuchet MS" w:cs="Trebuchet MS"/>
          <w:sz w:val="20"/>
          <w:szCs w:val="20"/>
        </w:rPr>
      </w:pPr>
      <w:r>
        <w:rPr>
          <w:rFonts w:ascii="Trebuchet MS" w:eastAsia="Trebuchet MS" w:hAnsi="Trebuchet MS" w:cs="Trebuchet MS"/>
          <w:sz w:val="20"/>
          <w:szCs w:val="20"/>
        </w:rPr>
        <w:t xml:space="preserve">Anot keleivių patirties ekspertės, Lietuvos oro uostai </w:t>
      </w:r>
      <w:r w:rsidR="00BF41B4">
        <w:rPr>
          <w:rFonts w:ascii="Trebuchet MS" w:eastAsia="Trebuchet MS" w:hAnsi="Trebuchet MS" w:cs="Trebuchet MS"/>
          <w:sz w:val="20"/>
          <w:szCs w:val="20"/>
        </w:rPr>
        <w:t xml:space="preserve">šiuo metu </w:t>
      </w:r>
      <w:r>
        <w:rPr>
          <w:rFonts w:ascii="Trebuchet MS" w:eastAsia="Trebuchet MS" w:hAnsi="Trebuchet MS" w:cs="Trebuchet MS"/>
          <w:sz w:val="20"/>
          <w:szCs w:val="20"/>
        </w:rPr>
        <w:t xml:space="preserve">nagrinėja galimybes </w:t>
      </w:r>
      <w:r w:rsidR="00E725BE">
        <w:rPr>
          <w:rFonts w:ascii="Trebuchet MS" w:eastAsia="Trebuchet MS" w:hAnsi="Trebuchet MS" w:cs="Trebuchet MS"/>
          <w:sz w:val="20"/>
          <w:szCs w:val="20"/>
        </w:rPr>
        <w:t xml:space="preserve">artimiausiu metu </w:t>
      </w:r>
      <w:r>
        <w:rPr>
          <w:rFonts w:ascii="Trebuchet MS" w:eastAsia="Trebuchet MS" w:hAnsi="Trebuchet MS" w:cs="Trebuchet MS"/>
          <w:sz w:val="20"/>
          <w:szCs w:val="20"/>
        </w:rPr>
        <w:t>dar labiau pagerinti kelionės procesą šeimoms su vaikais, turinčiais a</w:t>
      </w:r>
      <w:r w:rsidRPr="00E67FBC">
        <w:rPr>
          <w:rFonts w:ascii="Trebuchet MS" w:eastAsia="Trebuchet MS" w:hAnsi="Trebuchet MS" w:cs="Trebuchet MS"/>
          <w:sz w:val="20"/>
          <w:szCs w:val="20"/>
        </w:rPr>
        <w:t>utizmo spektro sutriki</w:t>
      </w:r>
      <w:r>
        <w:rPr>
          <w:rFonts w:ascii="Trebuchet MS" w:eastAsia="Trebuchet MS" w:hAnsi="Trebuchet MS" w:cs="Trebuchet MS"/>
          <w:sz w:val="20"/>
          <w:szCs w:val="20"/>
        </w:rPr>
        <w:t xml:space="preserve">mų. </w:t>
      </w:r>
      <w:r w:rsidR="00BF41B4">
        <w:rPr>
          <w:rFonts w:ascii="Trebuchet MS" w:eastAsia="Trebuchet MS" w:hAnsi="Trebuchet MS" w:cs="Trebuchet MS"/>
          <w:sz w:val="20"/>
          <w:szCs w:val="20"/>
        </w:rPr>
        <w:t>Siekiama, kad nuo pat atvykimo į oro uostą tokios šeimos jaustųsi dar ramiau ir nepatirtų papildomo streso situacijų.</w:t>
      </w:r>
    </w:p>
    <w:p w14:paraId="494CE5B9" w14:textId="77777777" w:rsidR="00D17495" w:rsidRPr="00DE1AAD" w:rsidRDefault="00D17495" w:rsidP="74CE114B">
      <w:pPr>
        <w:jc w:val="both"/>
        <w:rPr>
          <w:rFonts w:ascii="Trebuchet MS" w:eastAsia="Trebuchet MS" w:hAnsi="Trebuchet MS" w:cs="Trebuchet MS"/>
          <w:sz w:val="20"/>
          <w:szCs w:val="20"/>
        </w:rPr>
      </w:pPr>
    </w:p>
    <w:p w14:paraId="2E72D4B5" w14:textId="11A20136" w:rsidR="005E1246" w:rsidRPr="00DE1AAD" w:rsidRDefault="00815774" w:rsidP="74CE114B">
      <w:pPr>
        <w:jc w:val="both"/>
        <w:rPr>
          <w:rFonts w:ascii="Trebuchet MS" w:eastAsia="Trebuchet MS" w:hAnsi="Trebuchet MS" w:cs="Trebuchet MS"/>
          <w:sz w:val="20"/>
          <w:szCs w:val="20"/>
        </w:rPr>
      </w:pPr>
      <w:r>
        <w:rPr>
          <w:rFonts w:ascii="Trebuchet MS" w:eastAsia="Trebuchet MS" w:hAnsi="Trebuchet MS" w:cs="Trebuchet MS"/>
          <w:b/>
          <w:bCs/>
          <w:sz w:val="20"/>
          <w:szCs w:val="20"/>
          <w:lang w:val="lt"/>
        </w:rPr>
        <w:t>P</w:t>
      </w:r>
      <w:r w:rsidR="33D1F71B" w:rsidRPr="74CE114B">
        <w:rPr>
          <w:rFonts w:ascii="Trebuchet MS" w:eastAsia="Trebuchet MS" w:hAnsi="Trebuchet MS" w:cs="Trebuchet MS"/>
          <w:b/>
          <w:bCs/>
          <w:sz w:val="20"/>
          <w:szCs w:val="20"/>
          <w:lang w:val="lt"/>
        </w:rPr>
        <w:t>agalba sėdintiems neįgaliojo vežimėlyje</w:t>
      </w:r>
    </w:p>
    <w:p w14:paraId="6B722DB6" w14:textId="14C6B425" w:rsidR="33D1F71B" w:rsidRPr="00DE1AAD"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lang w:val="lt"/>
        </w:rPr>
        <w:t xml:space="preserve"> </w:t>
      </w:r>
      <w:r w:rsidRPr="00DE1AAD">
        <w:rPr>
          <w:rFonts w:ascii="Trebuchet MS" w:eastAsia="Trebuchet MS" w:hAnsi="Trebuchet MS" w:cs="Trebuchet MS"/>
          <w:sz w:val="20"/>
          <w:szCs w:val="20"/>
        </w:rPr>
        <w:t xml:space="preserve"> </w:t>
      </w:r>
    </w:p>
    <w:p w14:paraId="4B2B54E2" w14:textId="5B064BF7" w:rsidR="33D1F71B" w:rsidRPr="00DE1AAD"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lang w:val="lt"/>
        </w:rPr>
        <w:t xml:space="preserve">„Kelionė </w:t>
      </w:r>
      <w:r w:rsidRPr="74CE114B">
        <w:rPr>
          <w:rFonts w:ascii="Trebuchet MS" w:eastAsia="Trebuchet MS" w:hAnsi="Trebuchet MS" w:cs="Trebuchet MS"/>
          <w:sz w:val="20"/>
          <w:szCs w:val="20"/>
        </w:rPr>
        <w:t xml:space="preserve">lėktuvu pirmiausia prasideda nuo atvykimo į oro uostą, todėl jau šiame etape </w:t>
      </w:r>
      <w:r w:rsidR="000A42F4">
        <w:rPr>
          <w:rFonts w:ascii="Trebuchet MS" w:eastAsia="Trebuchet MS" w:hAnsi="Trebuchet MS" w:cs="Trebuchet MS"/>
          <w:sz w:val="20"/>
          <w:szCs w:val="20"/>
        </w:rPr>
        <w:t>siekiame užtikrinti kuo sklandesnę kelionės pradžią</w:t>
      </w:r>
      <w:r w:rsidRPr="74CE114B">
        <w:rPr>
          <w:rFonts w:ascii="Trebuchet MS" w:eastAsia="Trebuchet MS" w:hAnsi="Trebuchet MS" w:cs="Trebuchet MS"/>
          <w:sz w:val="20"/>
          <w:szCs w:val="20"/>
        </w:rPr>
        <w:t xml:space="preserve">. </w:t>
      </w:r>
      <w:r w:rsidR="000A42F4">
        <w:rPr>
          <w:rFonts w:ascii="Trebuchet MS" w:eastAsia="Trebuchet MS" w:hAnsi="Trebuchet MS" w:cs="Trebuchet MS"/>
          <w:sz w:val="20"/>
          <w:szCs w:val="20"/>
        </w:rPr>
        <w:t>K</w:t>
      </w:r>
      <w:r w:rsidRPr="74CE114B">
        <w:rPr>
          <w:rFonts w:ascii="Trebuchet MS" w:eastAsia="Trebuchet MS" w:hAnsi="Trebuchet MS" w:cs="Trebuchet MS"/>
          <w:sz w:val="20"/>
          <w:szCs w:val="20"/>
        </w:rPr>
        <w:t xml:space="preserve">elionę į Vilniaus, Kauno ir Palangos oro uostus specialiųjų poreikių turintiems keleiviams gali palengvinti Maltos ordino pagalbos tarnybos paslauga „Važiuojam“ bei Nacionalinio socialinės integracijos instituto teikiama paslauga „Socialinis taksi“. Šalies oro vartai pasiekiami ir viešuoju transportu, kurio dalis taip pat pritaikyta specialiųjų poreikių keliautojams“, – </w:t>
      </w:r>
      <w:r w:rsidR="0058343E">
        <w:rPr>
          <w:rFonts w:ascii="Trebuchet MS" w:eastAsia="Trebuchet MS" w:hAnsi="Trebuchet MS" w:cs="Trebuchet MS"/>
          <w:sz w:val="20"/>
          <w:szCs w:val="20"/>
        </w:rPr>
        <w:t>pasakoja</w:t>
      </w:r>
      <w:r w:rsidRPr="74CE114B">
        <w:rPr>
          <w:rFonts w:ascii="Trebuchet MS" w:eastAsia="Trebuchet MS" w:hAnsi="Trebuchet MS" w:cs="Trebuchet MS"/>
          <w:sz w:val="20"/>
          <w:szCs w:val="20"/>
        </w:rPr>
        <w:t xml:space="preserve"> </w:t>
      </w:r>
      <w:r w:rsidR="0058343E">
        <w:rPr>
          <w:rFonts w:ascii="Trebuchet MS" w:eastAsia="Trebuchet MS" w:hAnsi="Trebuchet MS" w:cs="Trebuchet MS"/>
          <w:sz w:val="20"/>
          <w:szCs w:val="20"/>
        </w:rPr>
        <w:t>R.</w:t>
      </w:r>
      <w:r w:rsidRPr="74CE114B">
        <w:rPr>
          <w:rFonts w:ascii="Trebuchet MS" w:eastAsia="Trebuchet MS" w:hAnsi="Trebuchet MS" w:cs="Trebuchet MS"/>
          <w:sz w:val="20"/>
          <w:szCs w:val="20"/>
        </w:rPr>
        <w:t xml:space="preserve"> Petraitienė. </w:t>
      </w:r>
      <w:r w:rsidRPr="00DE1AAD">
        <w:rPr>
          <w:rFonts w:ascii="Trebuchet MS" w:eastAsia="Trebuchet MS" w:hAnsi="Trebuchet MS" w:cs="Trebuchet MS"/>
          <w:sz w:val="20"/>
          <w:szCs w:val="20"/>
        </w:rPr>
        <w:t xml:space="preserve"> </w:t>
      </w:r>
    </w:p>
    <w:p w14:paraId="018C5582" w14:textId="065A6B49" w:rsidR="33D1F71B" w:rsidRPr="00DE1AAD"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lang w:val="lt"/>
        </w:rPr>
        <w:t xml:space="preserve"> </w:t>
      </w:r>
      <w:r w:rsidRPr="00DE1AAD">
        <w:rPr>
          <w:rFonts w:ascii="Trebuchet MS" w:eastAsia="Trebuchet MS" w:hAnsi="Trebuchet MS" w:cs="Trebuchet MS"/>
          <w:sz w:val="20"/>
          <w:szCs w:val="20"/>
        </w:rPr>
        <w:t xml:space="preserve"> </w:t>
      </w:r>
    </w:p>
    <w:p w14:paraId="5075608C" w14:textId="2E11BF6F" w:rsidR="33D1F71B" w:rsidRPr="00DE1AAD"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lang w:val="lt"/>
        </w:rPr>
        <w:t xml:space="preserve">Jei </w:t>
      </w:r>
      <w:r w:rsidRPr="74CE114B">
        <w:rPr>
          <w:rFonts w:ascii="Trebuchet MS" w:eastAsia="Trebuchet MS" w:hAnsi="Trebuchet MS" w:cs="Trebuchet MS"/>
          <w:sz w:val="20"/>
          <w:szCs w:val="20"/>
        </w:rPr>
        <w:t>atvykstama automobiliu, rekomenduojama parkuotis arčiausiai oro uostų keleivių terminalų rezervuotose vietose, pažymėtose specialiaisiais</w:t>
      </w:r>
      <w:r w:rsidRPr="74CE114B">
        <w:rPr>
          <w:rFonts w:ascii="Trebuchet MS" w:eastAsia="Trebuchet MS" w:hAnsi="Trebuchet MS" w:cs="Trebuchet MS"/>
          <w:sz w:val="20"/>
          <w:szCs w:val="20"/>
          <w:lang w:val="lt"/>
        </w:rPr>
        <w:t xml:space="preserve"> </w:t>
      </w:r>
      <w:r w:rsidRPr="74CE114B">
        <w:rPr>
          <w:rFonts w:ascii="Trebuchet MS" w:eastAsia="Trebuchet MS" w:hAnsi="Trebuchet MS" w:cs="Trebuchet MS"/>
          <w:sz w:val="20"/>
          <w:szCs w:val="20"/>
        </w:rPr>
        <w:t xml:space="preserve">neįgaliųjų ženklais.  </w:t>
      </w:r>
      <w:r w:rsidRPr="00DE1AAD">
        <w:rPr>
          <w:rFonts w:ascii="Trebuchet MS" w:eastAsia="Trebuchet MS" w:hAnsi="Trebuchet MS" w:cs="Trebuchet MS"/>
          <w:sz w:val="20"/>
          <w:szCs w:val="20"/>
        </w:rPr>
        <w:t xml:space="preserve"> </w:t>
      </w:r>
    </w:p>
    <w:p w14:paraId="29C7645D" w14:textId="2330891B" w:rsidR="33D1F71B" w:rsidRPr="00DE1AAD"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lang w:val="lt"/>
        </w:rPr>
        <w:t xml:space="preserve"> </w:t>
      </w:r>
      <w:r w:rsidRPr="00DE1AAD">
        <w:rPr>
          <w:rFonts w:ascii="Trebuchet MS" w:eastAsia="Trebuchet MS" w:hAnsi="Trebuchet MS" w:cs="Trebuchet MS"/>
          <w:sz w:val="20"/>
          <w:szCs w:val="20"/>
        </w:rPr>
        <w:t xml:space="preserve"> </w:t>
      </w:r>
    </w:p>
    <w:p w14:paraId="39F50E48" w14:textId="17CC59BE" w:rsidR="33D1F71B" w:rsidRDefault="0058343E" w:rsidP="74CE114B">
      <w:pPr>
        <w:jc w:val="both"/>
        <w:rPr>
          <w:rFonts w:ascii="Trebuchet MS" w:eastAsia="Trebuchet MS" w:hAnsi="Trebuchet MS" w:cs="Trebuchet MS"/>
          <w:sz w:val="20"/>
          <w:szCs w:val="20"/>
          <w:lang w:val="en-US"/>
        </w:rPr>
      </w:pPr>
      <w:r>
        <w:rPr>
          <w:rFonts w:ascii="Trebuchet MS" w:eastAsia="Trebuchet MS" w:hAnsi="Trebuchet MS" w:cs="Trebuchet MS"/>
          <w:sz w:val="20"/>
          <w:szCs w:val="20"/>
          <w:lang w:val="lt"/>
        </w:rPr>
        <w:t>Atvykę į oro uostą, k</w:t>
      </w:r>
      <w:r w:rsidR="33D1F71B" w:rsidRPr="74CE114B">
        <w:rPr>
          <w:rFonts w:ascii="Trebuchet MS" w:eastAsia="Trebuchet MS" w:hAnsi="Trebuchet MS" w:cs="Trebuchet MS"/>
          <w:sz w:val="20"/>
          <w:szCs w:val="20"/>
          <w:lang w:val="lt"/>
        </w:rPr>
        <w:t>eleiviai gali naudotis arba asmeniniais, arba oro uostų laikinai suteikiamais neįgaliojo vežimėliais</w:t>
      </w:r>
      <w:r>
        <w:rPr>
          <w:rFonts w:ascii="Trebuchet MS" w:eastAsia="Trebuchet MS" w:hAnsi="Trebuchet MS" w:cs="Trebuchet MS"/>
          <w:sz w:val="20"/>
          <w:szCs w:val="20"/>
        </w:rPr>
        <w:t>.</w:t>
      </w:r>
      <w:r w:rsidR="33D1F71B" w:rsidRPr="74CE114B">
        <w:rPr>
          <w:rFonts w:ascii="Trebuchet MS" w:eastAsia="Trebuchet MS" w:hAnsi="Trebuchet MS" w:cs="Trebuchet MS"/>
          <w:sz w:val="20"/>
          <w:szCs w:val="20"/>
        </w:rPr>
        <w:t xml:space="preserve"> Esant poreikiui, </w:t>
      </w:r>
      <w:r w:rsidR="007257B1">
        <w:rPr>
          <w:rFonts w:ascii="Trebuchet MS" w:eastAsia="Trebuchet MS" w:hAnsi="Trebuchet MS" w:cs="Trebuchet MS"/>
          <w:sz w:val="20"/>
          <w:szCs w:val="20"/>
        </w:rPr>
        <w:t xml:space="preserve">per specialias stoteles, kurios yra prie neįgaliesiems skirtų parkavimo vietų, nemokamai galima iškviesti lydinį darbuotoją. Jis suteiks reikiamą pagalbą ir palydės </w:t>
      </w:r>
      <w:r w:rsidR="33D1F71B" w:rsidRPr="74CE114B">
        <w:rPr>
          <w:rFonts w:ascii="Trebuchet MS" w:eastAsia="Trebuchet MS" w:hAnsi="Trebuchet MS" w:cs="Trebuchet MS"/>
          <w:sz w:val="20"/>
          <w:szCs w:val="20"/>
        </w:rPr>
        <w:t xml:space="preserve">iki pat įlaipinimo į lėktuvą. Įlaipinimui ir išlaipinimui oro uostuose naudojama specialioji technika: trapas arba automobilinis </w:t>
      </w:r>
      <w:proofErr w:type="spellStart"/>
      <w:r w:rsidR="33D1F71B" w:rsidRPr="74CE114B">
        <w:rPr>
          <w:rFonts w:ascii="Trebuchet MS" w:eastAsia="Trebuchet MS" w:hAnsi="Trebuchet MS" w:cs="Trebuchet MS"/>
          <w:sz w:val="20"/>
          <w:szCs w:val="20"/>
          <w:lang w:val="lt"/>
        </w:rPr>
        <w:t>ambuliftas</w:t>
      </w:r>
      <w:proofErr w:type="spellEnd"/>
      <w:r>
        <w:rPr>
          <w:rFonts w:ascii="Trebuchet MS" w:eastAsia="Trebuchet MS" w:hAnsi="Trebuchet MS" w:cs="Trebuchet MS"/>
          <w:sz w:val="20"/>
          <w:szCs w:val="20"/>
          <w:lang w:val="lt"/>
        </w:rPr>
        <w:t>.</w:t>
      </w:r>
      <w:r w:rsidR="33D1F71B" w:rsidRPr="74CE114B">
        <w:rPr>
          <w:rFonts w:ascii="Trebuchet MS" w:eastAsia="Trebuchet MS" w:hAnsi="Trebuchet MS" w:cs="Trebuchet MS"/>
          <w:sz w:val="20"/>
          <w:szCs w:val="20"/>
        </w:rPr>
        <w:t xml:space="preserve"> </w:t>
      </w:r>
      <w:r w:rsidR="33D1F71B" w:rsidRPr="74CE114B">
        <w:rPr>
          <w:rFonts w:ascii="Trebuchet MS" w:eastAsia="Trebuchet MS" w:hAnsi="Trebuchet MS" w:cs="Trebuchet MS"/>
          <w:sz w:val="20"/>
          <w:szCs w:val="20"/>
          <w:lang w:val="en-US"/>
        </w:rPr>
        <w:t xml:space="preserve"> </w:t>
      </w:r>
    </w:p>
    <w:p w14:paraId="70CFD063" w14:textId="3E65D54A" w:rsidR="33D1F71B" w:rsidRDefault="33D1F71B" w:rsidP="74CE114B">
      <w:pPr>
        <w:jc w:val="both"/>
        <w:rPr>
          <w:rFonts w:ascii="Trebuchet MS" w:eastAsia="Trebuchet MS" w:hAnsi="Trebuchet MS" w:cs="Trebuchet MS"/>
          <w:sz w:val="20"/>
          <w:szCs w:val="20"/>
          <w:lang w:val="en-US"/>
        </w:rPr>
      </w:pPr>
      <w:r w:rsidRPr="74CE114B">
        <w:rPr>
          <w:rFonts w:ascii="Trebuchet MS" w:eastAsia="Trebuchet MS" w:hAnsi="Trebuchet MS" w:cs="Trebuchet MS"/>
          <w:sz w:val="20"/>
          <w:szCs w:val="20"/>
          <w:lang w:val="lt"/>
        </w:rPr>
        <w:t xml:space="preserve"> </w:t>
      </w:r>
      <w:r w:rsidRPr="74CE114B">
        <w:rPr>
          <w:rFonts w:ascii="Trebuchet MS" w:eastAsia="Trebuchet MS" w:hAnsi="Trebuchet MS" w:cs="Trebuchet MS"/>
          <w:sz w:val="20"/>
          <w:szCs w:val="20"/>
          <w:lang w:val="en-US"/>
        </w:rPr>
        <w:t xml:space="preserve"> </w:t>
      </w:r>
    </w:p>
    <w:p w14:paraId="092C6B6A" w14:textId="61F75875" w:rsidR="33D1F71B" w:rsidRDefault="33D1F71B" w:rsidP="74CE114B">
      <w:pPr>
        <w:jc w:val="both"/>
        <w:rPr>
          <w:rFonts w:ascii="Trebuchet MS" w:eastAsia="Trebuchet MS" w:hAnsi="Trebuchet MS" w:cs="Trebuchet MS"/>
          <w:sz w:val="20"/>
          <w:szCs w:val="20"/>
          <w:lang w:val="en-US"/>
        </w:rPr>
      </w:pPr>
      <w:r w:rsidRPr="74CE114B">
        <w:rPr>
          <w:rFonts w:ascii="Trebuchet MS" w:eastAsia="Trebuchet MS" w:hAnsi="Trebuchet MS" w:cs="Trebuchet MS"/>
          <w:sz w:val="20"/>
          <w:szCs w:val="20"/>
          <w:lang w:val="lt"/>
        </w:rPr>
        <w:t>Svarbu atminti, jog</w:t>
      </w:r>
      <w:r w:rsidRPr="74CE114B">
        <w:rPr>
          <w:rFonts w:ascii="Trebuchet MS" w:eastAsia="Trebuchet MS" w:hAnsi="Trebuchet MS" w:cs="Trebuchet MS"/>
          <w:sz w:val="20"/>
          <w:szCs w:val="20"/>
        </w:rPr>
        <w:t xml:space="preserve"> skrydžio metu tiek keleivio mechaninis, tiek elektrinis vežimėlis gabenami kaip bagažas ir už jo saugų transportavimą atsako oro linijų bendrovė. </w:t>
      </w:r>
      <w:r w:rsidRPr="74CE114B">
        <w:rPr>
          <w:rFonts w:ascii="Trebuchet MS" w:eastAsia="Trebuchet MS" w:hAnsi="Trebuchet MS" w:cs="Trebuchet MS"/>
          <w:sz w:val="20"/>
          <w:szCs w:val="20"/>
          <w:lang w:val="en-US"/>
        </w:rPr>
        <w:t xml:space="preserve"> </w:t>
      </w:r>
    </w:p>
    <w:p w14:paraId="3AE6AE83" w14:textId="4D04908B" w:rsidR="33D1F71B" w:rsidRDefault="33D1F71B" w:rsidP="74CE114B">
      <w:pPr>
        <w:jc w:val="both"/>
        <w:rPr>
          <w:rFonts w:ascii="Trebuchet MS" w:eastAsia="Trebuchet MS" w:hAnsi="Trebuchet MS" w:cs="Trebuchet MS"/>
          <w:sz w:val="20"/>
          <w:szCs w:val="20"/>
          <w:lang w:val="en-US"/>
        </w:rPr>
      </w:pPr>
      <w:r w:rsidRPr="74CE114B">
        <w:rPr>
          <w:rFonts w:ascii="Trebuchet MS" w:eastAsia="Trebuchet MS" w:hAnsi="Trebuchet MS" w:cs="Trebuchet MS"/>
          <w:sz w:val="20"/>
          <w:szCs w:val="20"/>
          <w:lang w:val="lt"/>
        </w:rPr>
        <w:t xml:space="preserve"> </w:t>
      </w:r>
      <w:r w:rsidRPr="74CE114B">
        <w:rPr>
          <w:rFonts w:ascii="Trebuchet MS" w:eastAsia="Trebuchet MS" w:hAnsi="Trebuchet MS" w:cs="Trebuchet MS"/>
          <w:sz w:val="20"/>
          <w:szCs w:val="20"/>
          <w:lang w:val="en-US"/>
        </w:rPr>
        <w:t xml:space="preserve"> </w:t>
      </w:r>
    </w:p>
    <w:p w14:paraId="0C3F235D" w14:textId="4BFC2704" w:rsidR="33D1F71B" w:rsidRDefault="005662DF" w:rsidP="74CE114B">
      <w:pPr>
        <w:jc w:val="both"/>
        <w:rPr>
          <w:rFonts w:ascii="Trebuchet MS" w:eastAsia="Trebuchet MS" w:hAnsi="Trebuchet MS" w:cs="Trebuchet MS"/>
          <w:sz w:val="20"/>
          <w:szCs w:val="20"/>
          <w:lang w:val="en-US"/>
        </w:rPr>
      </w:pPr>
      <w:r>
        <w:rPr>
          <w:rFonts w:ascii="Trebuchet MS" w:eastAsia="Trebuchet MS" w:hAnsi="Trebuchet MS" w:cs="Trebuchet MS"/>
          <w:b/>
          <w:bCs/>
          <w:sz w:val="20"/>
          <w:szCs w:val="20"/>
          <w:lang w:val="lt"/>
        </w:rPr>
        <w:t>U</w:t>
      </w:r>
      <w:r w:rsidR="33D1F71B" w:rsidRPr="74CE114B">
        <w:rPr>
          <w:rFonts w:ascii="Trebuchet MS" w:eastAsia="Trebuchet MS" w:hAnsi="Trebuchet MS" w:cs="Trebuchet MS"/>
          <w:b/>
          <w:bCs/>
          <w:sz w:val="20"/>
          <w:szCs w:val="20"/>
          <w:lang w:val="lt"/>
        </w:rPr>
        <w:t>žsisakyti</w:t>
      </w:r>
      <w:r w:rsidR="0058343E">
        <w:rPr>
          <w:rFonts w:ascii="Trebuchet MS" w:eastAsia="Trebuchet MS" w:hAnsi="Trebuchet MS" w:cs="Trebuchet MS"/>
          <w:b/>
          <w:bCs/>
          <w:sz w:val="20"/>
          <w:szCs w:val="20"/>
          <w:lang w:val="lt"/>
        </w:rPr>
        <w:t xml:space="preserve"> paslaugas</w:t>
      </w:r>
      <w:r w:rsidR="33D1F71B" w:rsidRPr="74CE114B">
        <w:rPr>
          <w:rFonts w:ascii="Trebuchet MS" w:eastAsia="Trebuchet MS" w:hAnsi="Trebuchet MS" w:cs="Trebuchet MS"/>
          <w:b/>
          <w:bCs/>
          <w:sz w:val="20"/>
          <w:szCs w:val="20"/>
          <w:lang w:val="lt"/>
        </w:rPr>
        <w:t xml:space="preserve"> </w:t>
      </w:r>
      <w:r w:rsidR="005B1D15">
        <w:rPr>
          <w:rFonts w:ascii="Trebuchet MS" w:eastAsia="Trebuchet MS" w:hAnsi="Trebuchet MS" w:cs="Trebuchet MS"/>
          <w:b/>
          <w:bCs/>
          <w:sz w:val="20"/>
          <w:szCs w:val="20"/>
          <w:lang w:val="lt"/>
        </w:rPr>
        <w:t>-</w:t>
      </w:r>
      <w:r w:rsidR="33D1F71B" w:rsidRPr="74CE114B">
        <w:rPr>
          <w:rFonts w:ascii="Trebuchet MS" w:eastAsia="Trebuchet MS" w:hAnsi="Trebuchet MS" w:cs="Trebuchet MS"/>
          <w:b/>
          <w:bCs/>
          <w:sz w:val="20"/>
          <w:szCs w:val="20"/>
          <w:lang w:val="lt"/>
        </w:rPr>
        <w:t xml:space="preserve"> iki kelionės pradžios </w:t>
      </w:r>
      <w:r w:rsidR="33D1F71B" w:rsidRPr="74CE114B">
        <w:rPr>
          <w:rFonts w:ascii="Trebuchet MS" w:eastAsia="Trebuchet MS" w:hAnsi="Trebuchet MS" w:cs="Trebuchet MS"/>
          <w:sz w:val="20"/>
          <w:szCs w:val="20"/>
          <w:lang w:val="en-US"/>
        </w:rPr>
        <w:t xml:space="preserve">  </w:t>
      </w:r>
    </w:p>
    <w:p w14:paraId="30121DB3" w14:textId="450E57BD" w:rsidR="33D1F71B" w:rsidRPr="00DE1AAD"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lang w:val="lt"/>
        </w:rPr>
        <w:t xml:space="preserve"> </w:t>
      </w:r>
      <w:r w:rsidRPr="00DE1AAD">
        <w:rPr>
          <w:rFonts w:ascii="Trebuchet MS" w:eastAsia="Trebuchet MS" w:hAnsi="Trebuchet MS" w:cs="Trebuchet MS"/>
          <w:sz w:val="20"/>
          <w:szCs w:val="20"/>
        </w:rPr>
        <w:t xml:space="preserve"> </w:t>
      </w:r>
    </w:p>
    <w:p w14:paraId="37972314" w14:textId="61CB69DA" w:rsidR="33D1F71B" w:rsidRPr="00DE1AAD" w:rsidRDefault="33D1F71B" w:rsidP="74CE114B">
      <w:pPr>
        <w:jc w:val="both"/>
        <w:rPr>
          <w:rFonts w:ascii="Trebuchet MS" w:eastAsia="Trebuchet MS" w:hAnsi="Trebuchet MS" w:cs="Trebuchet MS"/>
          <w:sz w:val="20"/>
          <w:szCs w:val="20"/>
          <w:lang w:val="lt"/>
        </w:rPr>
      </w:pPr>
      <w:r w:rsidRPr="74CE114B">
        <w:rPr>
          <w:rFonts w:ascii="Trebuchet MS" w:eastAsia="Trebuchet MS" w:hAnsi="Trebuchet MS" w:cs="Trebuchet MS"/>
          <w:sz w:val="20"/>
          <w:szCs w:val="20"/>
          <w:lang w:val="lt"/>
        </w:rPr>
        <w:t xml:space="preserve">R. Petraitienė </w:t>
      </w:r>
      <w:r w:rsidR="0058343E">
        <w:rPr>
          <w:rFonts w:ascii="Trebuchet MS" w:eastAsia="Trebuchet MS" w:hAnsi="Trebuchet MS" w:cs="Trebuchet MS"/>
          <w:sz w:val="20"/>
          <w:szCs w:val="20"/>
          <w:lang w:val="lt"/>
        </w:rPr>
        <w:t>pažymi</w:t>
      </w:r>
      <w:r w:rsidRPr="74CE114B">
        <w:rPr>
          <w:rFonts w:ascii="Trebuchet MS" w:eastAsia="Trebuchet MS" w:hAnsi="Trebuchet MS" w:cs="Trebuchet MS"/>
          <w:sz w:val="20"/>
          <w:szCs w:val="20"/>
          <w:lang w:val="lt"/>
        </w:rPr>
        <w:t xml:space="preserve">, kad </w:t>
      </w:r>
      <w:r w:rsidR="0058343E">
        <w:rPr>
          <w:rFonts w:ascii="Trebuchet MS" w:eastAsia="Trebuchet MS" w:hAnsi="Trebuchet MS" w:cs="Trebuchet MS"/>
          <w:sz w:val="20"/>
          <w:szCs w:val="20"/>
          <w:lang w:val="lt"/>
        </w:rPr>
        <w:t>p</w:t>
      </w:r>
      <w:r w:rsidRPr="74CE114B">
        <w:rPr>
          <w:rFonts w:ascii="Trebuchet MS" w:eastAsia="Trebuchet MS" w:hAnsi="Trebuchet MS" w:cs="Trebuchet MS"/>
          <w:sz w:val="20"/>
          <w:szCs w:val="20"/>
          <w:lang w:val="lt"/>
        </w:rPr>
        <w:t xml:space="preserve">agalbą specialiųjų poreikių turėtojams galima užsisakyti iš anksto, dar iki kelionės lėktuvu. </w:t>
      </w:r>
      <w:r w:rsidRPr="00DE1AAD">
        <w:rPr>
          <w:rFonts w:ascii="Trebuchet MS" w:eastAsia="Trebuchet MS" w:hAnsi="Trebuchet MS" w:cs="Trebuchet MS"/>
          <w:sz w:val="20"/>
          <w:szCs w:val="20"/>
          <w:lang w:val="lt"/>
        </w:rPr>
        <w:t xml:space="preserve"> </w:t>
      </w:r>
    </w:p>
    <w:p w14:paraId="5399C809" w14:textId="54070132" w:rsidR="33D1F71B" w:rsidRPr="00DE1AAD" w:rsidRDefault="33D1F71B" w:rsidP="74CE114B">
      <w:pPr>
        <w:jc w:val="both"/>
        <w:rPr>
          <w:rFonts w:ascii="Trebuchet MS" w:eastAsia="Trebuchet MS" w:hAnsi="Trebuchet MS" w:cs="Trebuchet MS"/>
          <w:sz w:val="20"/>
          <w:szCs w:val="20"/>
          <w:lang w:val="lt"/>
        </w:rPr>
      </w:pPr>
      <w:r w:rsidRPr="74CE114B">
        <w:rPr>
          <w:rFonts w:ascii="Trebuchet MS" w:eastAsia="Trebuchet MS" w:hAnsi="Trebuchet MS" w:cs="Trebuchet MS"/>
          <w:sz w:val="20"/>
          <w:szCs w:val="20"/>
          <w:lang w:val="lt"/>
        </w:rPr>
        <w:t xml:space="preserve"> </w:t>
      </w:r>
      <w:r w:rsidRPr="00DE1AAD">
        <w:rPr>
          <w:rFonts w:ascii="Trebuchet MS" w:eastAsia="Trebuchet MS" w:hAnsi="Trebuchet MS" w:cs="Trebuchet MS"/>
          <w:sz w:val="20"/>
          <w:szCs w:val="20"/>
          <w:lang w:val="lt"/>
        </w:rPr>
        <w:t xml:space="preserve"> </w:t>
      </w:r>
    </w:p>
    <w:p w14:paraId="5F0CEFE4" w14:textId="786B3A3B" w:rsidR="33D1F71B" w:rsidRPr="00DE1AAD"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lang w:val="lt"/>
        </w:rPr>
        <w:t>„Pravartu žinoti, jog perkant bilietus iš</w:t>
      </w:r>
      <w:r w:rsidRPr="74CE114B">
        <w:rPr>
          <w:rFonts w:ascii="Trebuchet MS" w:eastAsia="Trebuchet MS" w:hAnsi="Trebuchet MS" w:cs="Trebuchet MS"/>
          <w:sz w:val="20"/>
          <w:szCs w:val="20"/>
        </w:rPr>
        <w:t xml:space="preserve"> oro linijų bendrovės ar kelionių agentūros, specialiųjų poreikių keleivia</w:t>
      </w:r>
      <w:r w:rsidR="007257B1">
        <w:rPr>
          <w:rFonts w:ascii="Trebuchet MS" w:eastAsia="Trebuchet MS" w:hAnsi="Trebuchet MS" w:cs="Trebuchet MS"/>
          <w:sz w:val="20"/>
          <w:szCs w:val="20"/>
        </w:rPr>
        <w:t>ms</w:t>
      </w:r>
      <w:r w:rsidRPr="74CE114B">
        <w:rPr>
          <w:rFonts w:ascii="Trebuchet MS" w:eastAsia="Trebuchet MS" w:hAnsi="Trebuchet MS" w:cs="Trebuchet MS"/>
          <w:sz w:val="20"/>
          <w:szCs w:val="20"/>
        </w:rPr>
        <w:t xml:space="preserve"> </w:t>
      </w:r>
      <w:r w:rsidR="007257B1">
        <w:rPr>
          <w:rFonts w:ascii="Trebuchet MS" w:eastAsia="Trebuchet MS" w:hAnsi="Trebuchet MS" w:cs="Trebuchet MS"/>
          <w:sz w:val="20"/>
          <w:szCs w:val="20"/>
        </w:rPr>
        <w:t>rekomenduojama</w:t>
      </w:r>
      <w:r w:rsidRPr="74CE114B">
        <w:rPr>
          <w:rFonts w:ascii="Trebuchet MS" w:eastAsia="Trebuchet MS" w:hAnsi="Trebuchet MS" w:cs="Trebuchet MS"/>
          <w:sz w:val="20"/>
          <w:szCs w:val="20"/>
        </w:rPr>
        <w:t xml:space="preserve">, jog oro uoste bus reikalinga pagalba. Tuomet informacija perduodama oro vartams, o mes, savo </w:t>
      </w:r>
      <w:r w:rsidRPr="74CE114B">
        <w:rPr>
          <w:rFonts w:ascii="Trebuchet MS" w:eastAsia="Trebuchet MS" w:hAnsi="Trebuchet MS" w:cs="Trebuchet MS"/>
          <w:sz w:val="20"/>
          <w:szCs w:val="20"/>
        </w:rPr>
        <w:lastRenderedPageBreak/>
        <w:t xml:space="preserve">ruožtu, pasirūpiname tiek atvykstančiais, tiek išvykstančiais keleiviais. Ši paslauga apima judėjimo pagalbą visose oro uostų erdvėse. Keleiviai saugiai ir patogiai palydimi iki pat tol, kol pasiekia savo vietas lėktuve“.  </w:t>
      </w:r>
      <w:r w:rsidRPr="00DE1AAD">
        <w:rPr>
          <w:rFonts w:ascii="Trebuchet MS" w:eastAsia="Trebuchet MS" w:hAnsi="Trebuchet MS" w:cs="Trebuchet MS"/>
          <w:sz w:val="20"/>
          <w:szCs w:val="20"/>
        </w:rPr>
        <w:t xml:space="preserve"> </w:t>
      </w:r>
    </w:p>
    <w:p w14:paraId="494D4AD7" w14:textId="0B0F3A60" w:rsidR="33D1F71B" w:rsidRPr="00DE1AAD"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lang w:val="lt"/>
        </w:rPr>
        <w:t xml:space="preserve"> </w:t>
      </w:r>
      <w:r w:rsidRPr="00DE1AAD">
        <w:rPr>
          <w:rFonts w:ascii="Trebuchet MS" w:eastAsia="Trebuchet MS" w:hAnsi="Trebuchet MS" w:cs="Trebuchet MS"/>
          <w:sz w:val="20"/>
          <w:szCs w:val="20"/>
        </w:rPr>
        <w:t xml:space="preserve"> </w:t>
      </w:r>
    </w:p>
    <w:p w14:paraId="2D94D70C" w14:textId="7CE7DD36" w:rsidR="33D1F71B" w:rsidRDefault="33D1F71B" w:rsidP="74CE114B">
      <w:pPr>
        <w:jc w:val="both"/>
        <w:rPr>
          <w:rFonts w:ascii="Trebuchet MS" w:eastAsia="Trebuchet MS" w:hAnsi="Trebuchet MS" w:cs="Trebuchet MS"/>
          <w:sz w:val="20"/>
          <w:szCs w:val="20"/>
          <w:lang w:val="en-US"/>
        </w:rPr>
      </w:pPr>
      <w:r w:rsidRPr="74CE114B">
        <w:rPr>
          <w:rFonts w:ascii="Trebuchet MS" w:eastAsia="Trebuchet MS" w:hAnsi="Trebuchet MS" w:cs="Trebuchet MS"/>
          <w:sz w:val="20"/>
          <w:szCs w:val="20"/>
          <w:lang w:val="lt"/>
        </w:rPr>
        <w:t xml:space="preserve">Jei paslauga iš anksto vis dėlto neužsakyta arba keleiviai patyrė traumą prieš pat kelionę ir dėl to jų judrumas yra apribotas, apie norimą pagalbą galima pranešti ir jau atvykus į vieną iš trijų šalies oro uostų. Tokiu atveju reikėtų kreiptis į darbuotojus prie registracijos stalo arba pasinaudoti terminale esančiais pagalbos iškvietimo mygtukais. </w:t>
      </w:r>
      <w:r w:rsidRPr="74CE114B">
        <w:rPr>
          <w:rFonts w:ascii="Trebuchet MS" w:eastAsia="Trebuchet MS" w:hAnsi="Trebuchet MS" w:cs="Trebuchet MS"/>
          <w:sz w:val="20"/>
          <w:szCs w:val="20"/>
          <w:lang w:val="en-US"/>
        </w:rPr>
        <w:t xml:space="preserve"> </w:t>
      </w:r>
    </w:p>
    <w:p w14:paraId="6DCD3D92" w14:textId="57129B66" w:rsidR="00F95012" w:rsidRDefault="00F95012" w:rsidP="74CE114B">
      <w:pPr>
        <w:jc w:val="both"/>
        <w:rPr>
          <w:rFonts w:ascii="Trebuchet MS" w:eastAsia="Trebuchet MS" w:hAnsi="Trebuchet MS" w:cs="Trebuchet MS"/>
          <w:sz w:val="20"/>
          <w:szCs w:val="20"/>
          <w:lang w:val="en-US"/>
        </w:rPr>
      </w:pPr>
    </w:p>
    <w:p w14:paraId="7FE06FCB" w14:textId="2B854973" w:rsidR="00F95012" w:rsidRPr="00F95012" w:rsidRDefault="00F95012" w:rsidP="74CE114B">
      <w:pPr>
        <w:jc w:val="both"/>
        <w:rPr>
          <w:rFonts w:ascii="Trebuchet MS" w:eastAsia="Trebuchet MS" w:hAnsi="Trebuchet MS" w:cs="Trebuchet MS"/>
          <w:sz w:val="20"/>
          <w:szCs w:val="20"/>
        </w:rPr>
      </w:pPr>
      <w:r>
        <w:rPr>
          <w:rFonts w:ascii="Trebuchet MS" w:eastAsia="Trebuchet MS" w:hAnsi="Trebuchet MS" w:cs="Trebuchet MS"/>
          <w:sz w:val="20"/>
          <w:szCs w:val="20"/>
        </w:rPr>
        <w:t>„Visada primename, kad pagalbą oro uoste specialistai teikia ne tik specialių judrumo poreikių turintiems, bet ir</w:t>
      </w:r>
      <w:r w:rsidR="007257B1">
        <w:rPr>
          <w:rFonts w:ascii="Trebuchet MS" w:eastAsia="Trebuchet MS" w:hAnsi="Trebuchet MS" w:cs="Trebuchet MS"/>
          <w:sz w:val="20"/>
          <w:szCs w:val="20"/>
        </w:rPr>
        <w:t xml:space="preserve"> kitas, nebūtinai fizines ar matomas negalias turintiems keleiviams</w:t>
      </w:r>
      <w:r>
        <w:rPr>
          <w:rFonts w:ascii="Trebuchet MS" w:eastAsia="Trebuchet MS" w:hAnsi="Trebuchet MS" w:cs="Trebuchet MS"/>
          <w:sz w:val="20"/>
          <w:szCs w:val="20"/>
        </w:rPr>
        <w:t xml:space="preserve">, tarkime, šeimoms, kuriose yra </w:t>
      </w:r>
      <w:r w:rsidR="007257B1">
        <w:rPr>
          <w:rFonts w:ascii="Trebuchet MS" w:eastAsia="Trebuchet MS" w:hAnsi="Trebuchet MS" w:cs="Trebuchet MS"/>
          <w:sz w:val="20"/>
          <w:szCs w:val="20"/>
        </w:rPr>
        <w:t xml:space="preserve">autizmo spektro sutrikimą </w:t>
      </w:r>
      <w:r>
        <w:rPr>
          <w:rFonts w:ascii="Trebuchet MS" w:eastAsia="Trebuchet MS" w:hAnsi="Trebuchet MS" w:cs="Trebuchet MS"/>
          <w:sz w:val="20"/>
          <w:szCs w:val="20"/>
        </w:rPr>
        <w:t>turintis asmuo</w:t>
      </w:r>
      <w:r w:rsidR="00F26291">
        <w:rPr>
          <w:rFonts w:ascii="Trebuchet MS" w:eastAsia="Trebuchet MS" w:hAnsi="Trebuchet MS" w:cs="Trebuchet MS"/>
          <w:sz w:val="20"/>
          <w:szCs w:val="20"/>
        </w:rPr>
        <w:t>. Kviečiame prisiminti, kad tokia paslauga yra teikiama ir drąsiai kreiptis, jei tik reikia papildomos pagalbos</w:t>
      </w:r>
      <w:r>
        <w:rPr>
          <w:rFonts w:ascii="Trebuchet MS" w:eastAsia="Trebuchet MS" w:hAnsi="Trebuchet MS" w:cs="Trebuchet MS"/>
          <w:sz w:val="20"/>
          <w:szCs w:val="20"/>
        </w:rPr>
        <w:t xml:space="preserve">“, - </w:t>
      </w:r>
      <w:r w:rsidRPr="005E1246">
        <w:rPr>
          <w:rFonts w:ascii="Trebuchet MS" w:eastAsia="Trebuchet MS" w:hAnsi="Trebuchet MS" w:cs="Trebuchet MS"/>
          <w:sz w:val="20"/>
          <w:szCs w:val="20"/>
        </w:rPr>
        <w:t>sako Lietuvos oro uostų Keleivių patirties valdymo skyriaus vadovė Rasa Petraitienė</w:t>
      </w:r>
      <w:r w:rsidRPr="74CE114B">
        <w:rPr>
          <w:rFonts w:ascii="Trebuchet MS" w:eastAsia="Trebuchet MS" w:hAnsi="Trebuchet MS" w:cs="Trebuchet MS"/>
          <w:sz w:val="20"/>
          <w:szCs w:val="20"/>
        </w:rPr>
        <w:t>.</w:t>
      </w:r>
    </w:p>
    <w:p w14:paraId="16D10470" w14:textId="2032B0AC" w:rsidR="33D1F71B" w:rsidRDefault="33D1F71B" w:rsidP="74CE114B">
      <w:pPr>
        <w:jc w:val="both"/>
        <w:rPr>
          <w:rFonts w:ascii="Trebuchet MS" w:eastAsia="Trebuchet MS" w:hAnsi="Trebuchet MS" w:cs="Trebuchet MS"/>
          <w:sz w:val="20"/>
          <w:szCs w:val="20"/>
          <w:lang w:val="en-US"/>
        </w:rPr>
      </w:pPr>
      <w:r w:rsidRPr="74CE114B">
        <w:rPr>
          <w:rFonts w:ascii="Trebuchet MS" w:eastAsia="Trebuchet MS" w:hAnsi="Trebuchet MS" w:cs="Trebuchet MS"/>
          <w:sz w:val="20"/>
          <w:szCs w:val="20"/>
          <w:lang w:val="lt"/>
        </w:rPr>
        <w:t xml:space="preserve"> </w:t>
      </w:r>
      <w:r w:rsidRPr="74CE114B">
        <w:rPr>
          <w:rFonts w:ascii="Trebuchet MS" w:eastAsia="Trebuchet MS" w:hAnsi="Trebuchet MS" w:cs="Trebuchet MS"/>
          <w:sz w:val="20"/>
          <w:szCs w:val="20"/>
          <w:lang w:val="en-US"/>
        </w:rPr>
        <w:t xml:space="preserve"> </w:t>
      </w:r>
    </w:p>
    <w:p w14:paraId="27E61254" w14:textId="3B99BED9" w:rsidR="33D1F71B" w:rsidRPr="000A42F4"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lang w:val="lt"/>
        </w:rPr>
        <w:t>Vilniuje ši</w:t>
      </w:r>
      <w:r w:rsidRPr="74CE114B">
        <w:rPr>
          <w:rFonts w:ascii="Trebuchet MS" w:eastAsia="Trebuchet MS" w:hAnsi="Trebuchet MS" w:cs="Trebuchet MS"/>
          <w:sz w:val="20"/>
          <w:szCs w:val="20"/>
        </w:rPr>
        <w:t xml:space="preserve">e pagalbą suteikiantys mygtukai įrengti net keliose vietose: centrinėje automobilių stovėjimo aikštelėje (PC), taip pat prie autobusų stovėjimo aikštelės ir išvykstančiųjų keleivių išlaipinimo vietoje, antrame keleivių terminalo aukšte, šalia įėjimo į išvykimo salę. Kauno oro uosto paslaugomis besinaudojantys keleiviai mygtukus ras ilgalaikės automobilių stovėjimo aikštelės (P1) bei trumpalaikių automobilių stovėjimo aikštelių (P2) mokėjimo kasose. Palangoje – trumpalaikės automobilių stovėjimo aikštelės (P1) mokėjimo kasoje ir pačiame keleivių terminale. </w:t>
      </w:r>
      <w:r w:rsidRPr="00DE1AAD">
        <w:rPr>
          <w:rFonts w:ascii="Trebuchet MS" w:eastAsia="Trebuchet MS" w:hAnsi="Trebuchet MS" w:cs="Trebuchet MS"/>
          <w:sz w:val="20"/>
          <w:szCs w:val="20"/>
        </w:rPr>
        <w:t xml:space="preserve"> </w:t>
      </w:r>
    </w:p>
    <w:p w14:paraId="493AF9FD" w14:textId="1AD20736" w:rsidR="33D1F71B"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rPr>
        <w:t xml:space="preserve"> </w:t>
      </w:r>
    </w:p>
    <w:p w14:paraId="42C9DC0A" w14:textId="5E0AD3D1" w:rsidR="33D1F71B"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b/>
          <w:bCs/>
          <w:sz w:val="20"/>
          <w:szCs w:val="20"/>
          <w:lang w:val="lt"/>
        </w:rPr>
        <w:t xml:space="preserve">Apie Lietuvos oro uostus </w:t>
      </w:r>
      <w:r w:rsidRPr="74CE114B">
        <w:rPr>
          <w:rFonts w:ascii="Trebuchet MS" w:eastAsia="Trebuchet MS" w:hAnsi="Trebuchet MS" w:cs="Trebuchet MS"/>
          <w:sz w:val="20"/>
          <w:szCs w:val="20"/>
        </w:rPr>
        <w:t xml:space="preserve"> </w:t>
      </w:r>
    </w:p>
    <w:p w14:paraId="13861AF4" w14:textId="242541D3" w:rsidR="33D1F71B"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rPr>
        <w:t xml:space="preserve"> </w:t>
      </w:r>
    </w:p>
    <w:p w14:paraId="2F6C6908" w14:textId="6AE315CC" w:rsidR="33D1F71B"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lang w:val="lt"/>
        </w:rPr>
        <w:t>Lietuvos oro uostų tinklui priklauso trys oro vartai Vilniuje, Kaune ir Palangoje. Per 2019 m. jie aptarnavo 6,5 mln. keleivių ir 62 tūkst. skrydžių. Šio žiemos sezono metu iš Lietuvos oro uostų 15 aviakompanijų tiesiogiai skraidina 76 reguliariosiomis kryptimis į 51 miestą 26 šalyse.</w:t>
      </w:r>
      <w:r w:rsidRPr="74CE114B">
        <w:rPr>
          <w:rFonts w:ascii="Trebuchet MS" w:eastAsia="Trebuchet MS" w:hAnsi="Trebuchet MS" w:cs="Trebuchet MS"/>
          <w:sz w:val="20"/>
          <w:szCs w:val="20"/>
        </w:rPr>
        <w:t xml:space="preserve"> </w:t>
      </w:r>
    </w:p>
    <w:p w14:paraId="4CD27A8A" w14:textId="2CCC865D" w:rsidR="33D1F71B"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rPr>
        <w:t xml:space="preserve"> </w:t>
      </w:r>
    </w:p>
    <w:p w14:paraId="682BA6A8" w14:textId="3BBD671B" w:rsidR="33D1F71B"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rPr>
        <w:t xml:space="preserve"> </w:t>
      </w:r>
    </w:p>
    <w:p w14:paraId="662E4AAD" w14:textId="4D0077BF" w:rsidR="33D1F71B"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b/>
          <w:bCs/>
          <w:sz w:val="20"/>
          <w:szCs w:val="20"/>
          <w:lang w:val="lt"/>
        </w:rPr>
        <w:t>Daugiau informacijos</w:t>
      </w:r>
      <w:r w:rsidRPr="74CE114B">
        <w:rPr>
          <w:rFonts w:ascii="Trebuchet MS" w:eastAsia="Trebuchet MS" w:hAnsi="Trebuchet MS" w:cs="Trebuchet MS"/>
          <w:sz w:val="20"/>
          <w:szCs w:val="20"/>
        </w:rPr>
        <w:t xml:space="preserve"> </w:t>
      </w:r>
    </w:p>
    <w:p w14:paraId="2BF4090D" w14:textId="5942ED19" w:rsidR="33D1F71B" w:rsidRDefault="33D1F71B" w:rsidP="74CE114B">
      <w:pPr>
        <w:rPr>
          <w:rFonts w:ascii="Trebuchet MS" w:eastAsia="Trebuchet MS" w:hAnsi="Trebuchet MS" w:cs="Trebuchet MS"/>
          <w:sz w:val="20"/>
          <w:szCs w:val="20"/>
        </w:rPr>
      </w:pPr>
      <w:r w:rsidRPr="74CE114B">
        <w:rPr>
          <w:rFonts w:ascii="Trebuchet MS" w:eastAsia="Trebuchet MS" w:hAnsi="Trebuchet MS" w:cs="Trebuchet MS"/>
          <w:sz w:val="20"/>
          <w:szCs w:val="20"/>
        </w:rPr>
        <w:t xml:space="preserve"> </w:t>
      </w:r>
    </w:p>
    <w:p w14:paraId="0D42972A" w14:textId="4B55110E" w:rsidR="33D1F71B" w:rsidRDefault="33D1F71B" w:rsidP="74CE114B">
      <w:pPr>
        <w:rPr>
          <w:rFonts w:ascii="Trebuchet MS" w:eastAsia="Trebuchet MS" w:hAnsi="Trebuchet MS" w:cs="Trebuchet MS"/>
          <w:sz w:val="20"/>
          <w:szCs w:val="20"/>
        </w:rPr>
      </w:pPr>
      <w:r w:rsidRPr="74CE114B">
        <w:rPr>
          <w:rFonts w:ascii="Trebuchet MS" w:eastAsia="Trebuchet MS" w:hAnsi="Trebuchet MS" w:cs="Trebuchet MS"/>
          <w:sz w:val="20"/>
          <w:szCs w:val="20"/>
          <w:lang w:val="lt"/>
        </w:rPr>
        <w:t>Tadas Vasiliauskas</w:t>
      </w:r>
      <w:r w:rsidRPr="74CE114B">
        <w:rPr>
          <w:rFonts w:ascii="Trebuchet MS" w:eastAsia="Trebuchet MS" w:hAnsi="Trebuchet MS" w:cs="Trebuchet MS"/>
          <w:sz w:val="20"/>
          <w:szCs w:val="20"/>
        </w:rPr>
        <w:t xml:space="preserve"> </w:t>
      </w:r>
      <w:r>
        <w:br/>
      </w:r>
      <w:r w:rsidRPr="74CE114B">
        <w:rPr>
          <w:rFonts w:ascii="Trebuchet MS" w:eastAsia="Trebuchet MS" w:hAnsi="Trebuchet MS" w:cs="Trebuchet MS"/>
          <w:sz w:val="20"/>
          <w:szCs w:val="20"/>
        </w:rPr>
        <w:t xml:space="preserve"> Lietuvos oro uostai </w:t>
      </w:r>
      <w:r>
        <w:br/>
      </w:r>
      <w:r w:rsidRPr="74CE114B">
        <w:rPr>
          <w:rFonts w:ascii="Trebuchet MS" w:eastAsia="Trebuchet MS" w:hAnsi="Trebuchet MS" w:cs="Trebuchet MS"/>
          <w:sz w:val="20"/>
          <w:szCs w:val="20"/>
        </w:rPr>
        <w:t xml:space="preserve"> Atstovas žiniasklaidai </w:t>
      </w:r>
      <w:r>
        <w:br/>
      </w:r>
      <w:r w:rsidRPr="74CE114B">
        <w:rPr>
          <w:rFonts w:ascii="Trebuchet MS" w:eastAsia="Trebuchet MS" w:hAnsi="Trebuchet MS" w:cs="Trebuchet MS"/>
          <w:sz w:val="20"/>
          <w:szCs w:val="20"/>
        </w:rPr>
        <w:t xml:space="preserve"> +370</w:t>
      </w:r>
      <w:r w:rsidRPr="74CE114B">
        <w:rPr>
          <w:rFonts w:ascii="Trebuchet MS" w:eastAsia="Trebuchet MS" w:hAnsi="Trebuchet MS" w:cs="Trebuchet MS"/>
          <w:sz w:val="20"/>
          <w:szCs w:val="20"/>
          <w:lang w:val="lt"/>
        </w:rPr>
        <w:t> 697 63 898</w:t>
      </w:r>
      <w:r w:rsidRPr="74CE114B">
        <w:rPr>
          <w:rFonts w:ascii="Trebuchet MS" w:eastAsia="Trebuchet MS" w:hAnsi="Trebuchet MS" w:cs="Trebuchet MS"/>
          <w:sz w:val="20"/>
          <w:szCs w:val="20"/>
        </w:rPr>
        <w:t xml:space="preserve"> </w:t>
      </w:r>
      <w:r>
        <w:br/>
      </w:r>
      <w:r w:rsidRPr="74CE114B">
        <w:rPr>
          <w:rFonts w:ascii="Trebuchet MS" w:eastAsia="Trebuchet MS" w:hAnsi="Trebuchet MS" w:cs="Trebuchet MS"/>
          <w:sz w:val="20"/>
          <w:szCs w:val="20"/>
        </w:rPr>
        <w:t xml:space="preserve"> </w:t>
      </w:r>
      <w:r w:rsidRPr="74CE114B">
        <w:rPr>
          <w:rFonts w:ascii="Trebuchet MS" w:eastAsia="Trebuchet MS" w:hAnsi="Trebuchet MS" w:cs="Trebuchet MS"/>
          <w:color w:val="0000FF"/>
          <w:sz w:val="20"/>
          <w:szCs w:val="20"/>
        </w:rPr>
        <w:t>media@ltou.lt</w:t>
      </w:r>
      <w:r w:rsidRPr="74CE114B">
        <w:rPr>
          <w:rFonts w:ascii="Trebuchet MS" w:eastAsia="Trebuchet MS" w:hAnsi="Trebuchet MS" w:cs="Trebuchet MS"/>
          <w:sz w:val="20"/>
          <w:szCs w:val="20"/>
          <w:lang w:val="lt"/>
        </w:rPr>
        <w:t xml:space="preserve">  </w:t>
      </w:r>
      <w:r w:rsidRPr="74CE114B">
        <w:rPr>
          <w:rFonts w:ascii="Trebuchet MS" w:eastAsia="Trebuchet MS" w:hAnsi="Trebuchet MS" w:cs="Trebuchet MS"/>
          <w:sz w:val="20"/>
          <w:szCs w:val="20"/>
        </w:rPr>
        <w:t xml:space="preserve"> </w:t>
      </w:r>
    </w:p>
    <w:p w14:paraId="771BC4D2" w14:textId="6534A744" w:rsidR="33D1F71B" w:rsidRDefault="33D1F71B" w:rsidP="74CE114B">
      <w:pPr>
        <w:jc w:val="both"/>
        <w:rPr>
          <w:rFonts w:ascii="Trebuchet MS" w:eastAsia="Trebuchet MS" w:hAnsi="Trebuchet MS" w:cs="Trebuchet MS"/>
          <w:color w:val="222222"/>
          <w:sz w:val="20"/>
          <w:szCs w:val="20"/>
          <w:lang w:val="lt"/>
        </w:rPr>
      </w:pPr>
      <w:r w:rsidRPr="74CE114B">
        <w:rPr>
          <w:rFonts w:ascii="Trebuchet MS" w:eastAsia="Trebuchet MS" w:hAnsi="Trebuchet MS" w:cs="Trebuchet MS"/>
          <w:color w:val="222222"/>
          <w:sz w:val="20"/>
          <w:szCs w:val="20"/>
          <w:lang w:val="lt"/>
        </w:rPr>
        <w:t xml:space="preserve"> </w:t>
      </w:r>
    </w:p>
    <w:p w14:paraId="6ED0587E" w14:textId="263C69B2" w:rsidR="74CE114B" w:rsidRDefault="74CE114B" w:rsidP="74CE114B">
      <w:pPr>
        <w:rPr>
          <w:rFonts w:eastAsia="Times New Roman"/>
          <w:lang w:val="lt"/>
        </w:rPr>
      </w:pPr>
    </w:p>
    <w:p w14:paraId="11E66D4F" w14:textId="6E9E543D" w:rsidR="001D21E8" w:rsidRDefault="001D21E8"/>
    <w:sectPr w:rsidR="001D21E8" w:rsidSect="001D21E8">
      <w:pgSz w:w="12240" w:h="15840"/>
      <w:pgMar w:top="1276" w:right="902" w:bottom="568" w:left="1134" w:header="720" w:footer="720"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7A449" w14:textId="77777777" w:rsidR="008159EF" w:rsidRDefault="008159EF" w:rsidP="00DE1AAD">
      <w:pPr>
        <w:spacing w:line="240" w:lineRule="auto"/>
      </w:pPr>
      <w:r>
        <w:separator/>
      </w:r>
    </w:p>
  </w:endnote>
  <w:endnote w:type="continuationSeparator" w:id="0">
    <w:p w14:paraId="09304B1D" w14:textId="77777777" w:rsidR="008159EF" w:rsidRDefault="008159EF" w:rsidP="00DE1A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A7B25E" w14:textId="77777777" w:rsidR="008159EF" w:rsidRDefault="008159EF" w:rsidP="00DE1AAD">
      <w:pPr>
        <w:spacing w:line="240" w:lineRule="auto"/>
      </w:pPr>
      <w:r>
        <w:separator/>
      </w:r>
    </w:p>
  </w:footnote>
  <w:footnote w:type="continuationSeparator" w:id="0">
    <w:p w14:paraId="06E87E47" w14:textId="77777777" w:rsidR="008159EF" w:rsidRDefault="008159EF" w:rsidP="00DE1AA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E8D"/>
    <w:rsid w:val="0000397A"/>
    <w:rsid w:val="00011229"/>
    <w:rsid w:val="00021F43"/>
    <w:rsid w:val="000360A3"/>
    <w:rsid w:val="00040223"/>
    <w:rsid w:val="00042FE6"/>
    <w:rsid w:val="00043F45"/>
    <w:rsid w:val="0004416A"/>
    <w:rsid w:val="00050E08"/>
    <w:rsid w:val="00056030"/>
    <w:rsid w:val="000820E0"/>
    <w:rsid w:val="000A42F4"/>
    <w:rsid w:val="000B3039"/>
    <w:rsid w:val="000D0202"/>
    <w:rsid w:val="000D0FEB"/>
    <w:rsid w:val="000E3274"/>
    <w:rsid w:val="001036CD"/>
    <w:rsid w:val="0010584F"/>
    <w:rsid w:val="001108F7"/>
    <w:rsid w:val="001122EC"/>
    <w:rsid w:val="00121A79"/>
    <w:rsid w:val="00123C4B"/>
    <w:rsid w:val="0013496E"/>
    <w:rsid w:val="00135FA1"/>
    <w:rsid w:val="00150A86"/>
    <w:rsid w:val="001527C4"/>
    <w:rsid w:val="001549A8"/>
    <w:rsid w:val="00155488"/>
    <w:rsid w:val="00180A5B"/>
    <w:rsid w:val="00194C92"/>
    <w:rsid w:val="001A0768"/>
    <w:rsid w:val="001A2ED2"/>
    <w:rsid w:val="001B40CA"/>
    <w:rsid w:val="001B5FF2"/>
    <w:rsid w:val="001C2C3B"/>
    <w:rsid w:val="001C7CCF"/>
    <w:rsid w:val="001D082E"/>
    <w:rsid w:val="001D21E8"/>
    <w:rsid w:val="001E3651"/>
    <w:rsid w:val="001E6C5A"/>
    <w:rsid w:val="001E6FB4"/>
    <w:rsid w:val="001F28D9"/>
    <w:rsid w:val="00201921"/>
    <w:rsid w:val="00206718"/>
    <w:rsid w:val="002258D1"/>
    <w:rsid w:val="00232430"/>
    <w:rsid w:val="00240B68"/>
    <w:rsid w:val="00240BBB"/>
    <w:rsid w:val="00242BCB"/>
    <w:rsid w:val="00243789"/>
    <w:rsid w:val="00247BB1"/>
    <w:rsid w:val="00255BA9"/>
    <w:rsid w:val="00277CF4"/>
    <w:rsid w:val="0028595C"/>
    <w:rsid w:val="0028602A"/>
    <w:rsid w:val="00287BB8"/>
    <w:rsid w:val="00297DE9"/>
    <w:rsid w:val="002A3746"/>
    <w:rsid w:val="002B7EDD"/>
    <w:rsid w:val="002D438B"/>
    <w:rsid w:val="002F1F43"/>
    <w:rsid w:val="002F75AE"/>
    <w:rsid w:val="00313EF3"/>
    <w:rsid w:val="00321F0E"/>
    <w:rsid w:val="00323E85"/>
    <w:rsid w:val="00333007"/>
    <w:rsid w:val="00342666"/>
    <w:rsid w:val="00374E82"/>
    <w:rsid w:val="00380C4C"/>
    <w:rsid w:val="003914AC"/>
    <w:rsid w:val="003B2B9A"/>
    <w:rsid w:val="003B4B76"/>
    <w:rsid w:val="003F6721"/>
    <w:rsid w:val="0040671E"/>
    <w:rsid w:val="00407562"/>
    <w:rsid w:val="00411D76"/>
    <w:rsid w:val="00412C48"/>
    <w:rsid w:val="00420A67"/>
    <w:rsid w:val="00436E11"/>
    <w:rsid w:val="0045075E"/>
    <w:rsid w:val="00452000"/>
    <w:rsid w:val="00463BFB"/>
    <w:rsid w:val="00471F33"/>
    <w:rsid w:val="00475C80"/>
    <w:rsid w:val="00477EB4"/>
    <w:rsid w:val="0047ACB9"/>
    <w:rsid w:val="0048473E"/>
    <w:rsid w:val="004909E0"/>
    <w:rsid w:val="00494911"/>
    <w:rsid w:val="004B1AF7"/>
    <w:rsid w:val="004D1F58"/>
    <w:rsid w:val="004E546B"/>
    <w:rsid w:val="004F2EF0"/>
    <w:rsid w:val="0050099D"/>
    <w:rsid w:val="00510BEF"/>
    <w:rsid w:val="00511D07"/>
    <w:rsid w:val="0051594D"/>
    <w:rsid w:val="00517DCE"/>
    <w:rsid w:val="0054429D"/>
    <w:rsid w:val="005662DF"/>
    <w:rsid w:val="00572C3D"/>
    <w:rsid w:val="0058343E"/>
    <w:rsid w:val="005935F5"/>
    <w:rsid w:val="005A5C34"/>
    <w:rsid w:val="005B075A"/>
    <w:rsid w:val="005B1D15"/>
    <w:rsid w:val="005E1246"/>
    <w:rsid w:val="005E21A6"/>
    <w:rsid w:val="005F37F1"/>
    <w:rsid w:val="005F3AA3"/>
    <w:rsid w:val="005F5721"/>
    <w:rsid w:val="005F7786"/>
    <w:rsid w:val="00603306"/>
    <w:rsid w:val="00611123"/>
    <w:rsid w:val="006160F6"/>
    <w:rsid w:val="00620A82"/>
    <w:rsid w:val="00627FE7"/>
    <w:rsid w:val="00633271"/>
    <w:rsid w:val="00636DE4"/>
    <w:rsid w:val="00641398"/>
    <w:rsid w:val="006543AE"/>
    <w:rsid w:val="00664A80"/>
    <w:rsid w:val="00670AE1"/>
    <w:rsid w:val="006721DC"/>
    <w:rsid w:val="00672294"/>
    <w:rsid w:val="00673692"/>
    <w:rsid w:val="00697AAC"/>
    <w:rsid w:val="006B4657"/>
    <w:rsid w:val="006C2862"/>
    <w:rsid w:val="006E3497"/>
    <w:rsid w:val="0070195E"/>
    <w:rsid w:val="00704BEA"/>
    <w:rsid w:val="00715F91"/>
    <w:rsid w:val="007257B1"/>
    <w:rsid w:val="00737AD3"/>
    <w:rsid w:val="007646AA"/>
    <w:rsid w:val="00765604"/>
    <w:rsid w:val="00765890"/>
    <w:rsid w:val="007663B6"/>
    <w:rsid w:val="007A5E35"/>
    <w:rsid w:val="007B23D0"/>
    <w:rsid w:val="007F00EF"/>
    <w:rsid w:val="0080065F"/>
    <w:rsid w:val="00815774"/>
    <w:rsid w:val="008159EF"/>
    <w:rsid w:val="00830E9C"/>
    <w:rsid w:val="008323A5"/>
    <w:rsid w:val="00843033"/>
    <w:rsid w:val="00867573"/>
    <w:rsid w:val="00890D16"/>
    <w:rsid w:val="008B2CA7"/>
    <w:rsid w:val="008B77A1"/>
    <w:rsid w:val="008C0917"/>
    <w:rsid w:val="008D5C6F"/>
    <w:rsid w:val="008D63D7"/>
    <w:rsid w:val="00916FB4"/>
    <w:rsid w:val="00927C9F"/>
    <w:rsid w:val="00931017"/>
    <w:rsid w:val="00933602"/>
    <w:rsid w:val="0094403C"/>
    <w:rsid w:val="00945B88"/>
    <w:rsid w:val="00946603"/>
    <w:rsid w:val="00950A4C"/>
    <w:rsid w:val="009626FD"/>
    <w:rsid w:val="00967775"/>
    <w:rsid w:val="00973778"/>
    <w:rsid w:val="00973A71"/>
    <w:rsid w:val="00987D14"/>
    <w:rsid w:val="0099181E"/>
    <w:rsid w:val="009A0308"/>
    <w:rsid w:val="009B416E"/>
    <w:rsid w:val="009C5BF7"/>
    <w:rsid w:val="009D3602"/>
    <w:rsid w:val="009F5194"/>
    <w:rsid w:val="00A01AE0"/>
    <w:rsid w:val="00A241C7"/>
    <w:rsid w:val="00A32FD8"/>
    <w:rsid w:val="00A41F2F"/>
    <w:rsid w:val="00A441CB"/>
    <w:rsid w:val="00A62C43"/>
    <w:rsid w:val="00A738FC"/>
    <w:rsid w:val="00A843FB"/>
    <w:rsid w:val="00A84D55"/>
    <w:rsid w:val="00A914C5"/>
    <w:rsid w:val="00A95C8B"/>
    <w:rsid w:val="00AA65D5"/>
    <w:rsid w:val="00AC108A"/>
    <w:rsid w:val="00AD446D"/>
    <w:rsid w:val="00AD6AB8"/>
    <w:rsid w:val="00AE6F32"/>
    <w:rsid w:val="00AF477B"/>
    <w:rsid w:val="00AF4F7F"/>
    <w:rsid w:val="00AF760C"/>
    <w:rsid w:val="00B013DD"/>
    <w:rsid w:val="00B2414C"/>
    <w:rsid w:val="00B32893"/>
    <w:rsid w:val="00B343BB"/>
    <w:rsid w:val="00B37C76"/>
    <w:rsid w:val="00B43071"/>
    <w:rsid w:val="00B65CD0"/>
    <w:rsid w:val="00B96D82"/>
    <w:rsid w:val="00BC097C"/>
    <w:rsid w:val="00BD3033"/>
    <w:rsid w:val="00BD5E79"/>
    <w:rsid w:val="00BE039E"/>
    <w:rsid w:val="00BE68DB"/>
    <w:rsid w:val="00BF41B4"/>
    <w:rsid w:val="00C26435"/>
    <w:rsid w:val="00C3599D"/>
    <w:rsid w:val="00C44171"/>
    <w:rsid w:val="00C457BA"/>
    <w:rsid w:val="00C533FC"/>
    <w:rsid w:val="00C5542A"/>
    <w:rsid w:val="00C55B51"/>
    <w:rsid w:val="00C80965"/>
    <w:rsid w:val="00C9306D"/>
    <w:rsid w:val="00C956DF"/>
    <w:rsid w:val="00CA2BD8"/>
    <w:rsid w:val="00CB7971"/>
    <w:rsid w:val="00CC0342"/>
    <w:rsid w:val="00CC7D3E"/>
    <w:rsid w:val="00CD1A9D"/>
    <w:rsid w:val="00CD24A2"/>
    <w:rsid w:val="00CD5D85"/>
    <w:rsid w:val="00CE5D6A"/>
    <w:rsid w:val="00CF0C3A"/>
    <w:rsid w:val="00D05962"/>
    <w:rsid w:val="00D17495"/>
    <w:rsid w:val="00D21559"/>
    <w:rsid w:val="00D250BF"/>
    <w:rsid w:val="00D2793E"/>
    <w:rsid w:val="00D34E9D"/>
    <w:rsid w:val="00D44458"/>
    <w:rsid w:val="00D71854"/>
    <w:rsid w:val="00D825AE"/>
    <w:rsid w:val="00DB4953"/>
    <w:rsid w:val="00DC07CC"/>
    <w:rsid w:val="00DC176C"/>
    <w:rsid w:val="00DD45B3"/>
    <w:rsid w:val="00DE1AAD"/>
    <w:rsid w:val="00E031AB"/>
    <w:rsid w:val="00E1022F"/>
    <w:rsid w:val="00E27807"/>
    <w:rsid w:val="00E3233C"/>
    <w:rsid w:val="00E40278"/>
    <w:rsid w:val="00E557E6"/>
    <w:rsid w:val="00E6084F"/>
    <w:rsid w:val="00E67DB9"/>
    <w:rsid w:val="00E67FBC"/>
    <w:rsid w:val="00E71359"/>
    <w:rsid w:val="00E725BE"/>
    <w:rsid w:val="00E728DF"/>
    <w:rsid w:val="00E76652"/>
    <w:rsid w:val="00E87E67"/>
    <w:rsid w:val="00E92A8C"/>
    <w:rsid w:val="00E93435"/>
    <w:rsid w:val="00E95029"/>
    <w:rsid w:val="00E95FD7"/>
    <w:rsid w:val="00EA4972"/>
    <w:rsid w:val="00EA60FF"/>
    <w:rsid w:val="00EB4114"/>
    <w:rsid w:val="00EB7ECD"/>
    <w:rsid w:val="00EC5639"/>
    <w:rsid w:val="00EC63A7"/>
    <w:rsid w:val="00EC6B0D"/>
    <w:rsid w:val="00EC733C"/>
    <w:rsid w:val="00ED0F4A"/>
    <w:rsid w:val="00EE6040"/>
    <w:rsid w:val="00EF0664"/>
    <w:rsid w:val="00EF12DB"/>
    <w:rsid w:val="00F02459"/>
    <w:rsid w:val="00F035BC"/>
    <w:rsid w:val="00F05E50"/>
    <w:rsid w:val="00F157AE"/>
    <w:rsid w:val="00F20BC8"/>
    <w:rsid w:val="00F24309"/>
    <w:rsid w:val="00F25E8D"/>
    <w:rsid w:val="00F26291"/>
    <w:rsid w:val="00F36741"/>
    <w:rsid w:val="00F50B1C"/>
    <w:rsid w:val="00F70CD7"/>
    <w:rsid w:val="00F7160B"/>
    <w:rsid w:val="00F95012"/>
    <w:rsid w:val="00F968BF"/>
    <w:rsid w:val="00FA1ACF"/>
    <w:rsid w:val="00FA650C"/>
    <w:rsid w:val="00FD514A"/>
    <w:rsid w:val="00FD7972"/>
    <w:rsid w:val="00FE5DB8"/>
    <w:rsid w:val="00FF0748"/>
    <w:rsid w:val="03F4DD2E"/>
    <w:rsid w:val="057858F3"/>
    <w:rsid w:val="05C936BD"/>
    <w:rsid w:val="065A7AA5"/>
    <w:rsid w:val="0681C469"/>
    <w:rsid w:val="08B71D94"/>
    <w:rsid w:val="096BCB35"/>
    <w:rsid w:val="0AB55055"/>
    <w:rsid w:val="0C387321"/>
    <w:rsid w:val="0C9FCE5E"/>
    <w:rsid w:val="0D407164"/>
    <w:rsid w:val="0DBAFAC6"/>
    <w:rsid w:val="0E28B3BD"/>
    <w:rsid w:val="0F850037"/>
    <w:rsid w:val="0FF80695"/>
    <w:rsid w:val="13C6740B"/>
    <w:rsid w:val="14020DE3"/>
    <w:rsid w:val="14A03791"/>
    <w:rsid w:val="15382B2A"/>
    <w:rsid w:val="1658C8EB"/>
    <w:rsid w:val="16EF685D"/>
    <w:rsid w:val="181EA72D"/>
    <w:rsid w:val="185C68D7"/>
    <w:rsid w:val="1870BCC7"/>
    <w:rsid w:val="18B5030F"/>
    <w:rsid w:val="1985E076"/>
    <w:rsid w:val="1A90177D"/>
    <w:rsid w:val="1AF4DCF1"/>
    <w:rsid w:val="1C9019F7"/>
    <w:rsid w:val="1CBFEDFA"/>
    <w:rsid w:val="1F08FD77"/>
    <w:rsid w:val="1FCB22DD"/>
    <w:rsid w:val="21177606"/>
    <w:rsid w:val="2392C55E"/>
    <w:rsid w:val="23C9F9DA"/>
    <w:rsid w:val="242B6C0B"/>
    <w:rsid w:val="24AEC8B0"/>
    <w:rsid w:val="24CF6CAE"/>
    <w:rsid w:val="24E67019"/>
    <w:rsid w:val="260E0DF8"/>
    <w:rsid w:val="266B9BEB"/>
    <w:rsid w:val="26840C0D"/>
    <w:rsid w:val="2893988F"/>
    <w:rsid w:val="28A693DE"/>
    <w:rsid w:val="28BF794A"/>
    <w:rsid w:val="2994B70B"/>
    <w:rsid w:val="29986E97"/>
    <w:rsid w:val="29F9EE02"/>
    <w:rsid w:val="29FC1910"/>
    <w:rsid w:val="2A10FA04"/>
    <w:rsid w:val="2B93E0CA"/>
    <w:rsid w:val="2BD2D77B"/>
    <w:rsid w:val="2DC0FC97"/>
    <w:rsid w:val="2F1FC9B9"/>
    <w:rsid w:val="328C24C2"/>
    <w:rsid w:val="32961B99"/>
    <w:rsid w:val="329BEF23"/>
    <w:rsid w:val="3350BFB1"/>
    <w:rsid w:val="33D1F71B"/>
    <w:rsid w:val="340BE0FF"/>
    <w:rsid w:val="3426881B"/>
    <w:rsid w:val="34634C02"/>
    <w:rsid w:val="349FA495"/>
    <w:rsid w:val="355AE0FF"/>
    <w:rsid w:val="35FC42DC"/>
    <w:rsid w:val="36B8D312"/>
    <w:rsid w:val="373BE86E"/>
    <w:rsid w:val="396E91E1"/>
    <w:rsid w:val="3A0CAF6B"/>
    <w:rsid w:val="3A0D4992"/>
    <w:rsid w:val="3A27CC80"/>
    <w:rsid w:val="3B5D6861"/>
    <w:rsid w:val="3B6F5E2D"/>
    <w:rsid w:val="3C5ACEF3"/>
    <w:rsid w:val="3D07020C"/>
    <w:rsid w:val="3D32408F"/>
    <w:rsid w:val="3D88C13A"/>
    <w:rsid w:val="3F4BDC56"/>
    <w:rsid w:val="3F521741"/>
    <w:rsid w:val="3FDB4770"/>
    <w:rsid w:val="421ECC87"/>
    <w:rsid w:val="4306A426"/>
    <w:rsid w:val="435C2B03"/>
    <w:rsid w:val="44A7A145"/>
    <w:rsid w:val="451A4FF3"/>
    <w:rsid w:val="4537B7A4"/>
    <w:rsid w:val="47654ECE"/>
    <w:rsid w:val="47775C9B"/>
    <w:rsid w:val="47AB97FD"/>
    <w:rsid w:val="47FF5C33"/>
    <w:rsid w:val="480252B3"/>
    <w:rsid w:val="4827124D"/>
    <w:rsid w:val="4888E14D"/>
    <w:rsid w:val="4899A046"/>
    <w:rsid w:val="49649964"/>
    <w:rsid w:val="49DB877F"/>
    <w:rsid w:val="4A2F5149"/>
    <w:rsid w:val="4AE34E8E"/>
    <w:rsid w:val="4EFFAF71"/>
    <w:rsid w:val="4F346B26"/>
    <w:rsid w:val="4FB6E44E"/>
    <w:rsid w:val="5052A0A1"/>
    <w:rsid w:val="5125F535"/>
    <w:rsid w:val="515BDEE7"/>
    <w:rsid w:val="51E2D645"/>
    <w:rsid w:val="52334F6B"/>
    <w:rsid w:val="5373EC5D"/>
    <w:rsid w:val="544A045A"/>
    <w:rsid w:val="552B9CAE"/>
    <w:rsid w:val="559742C3"/>
    <w:rsid w:val="5678691E"/>
    <w:rsid w:val="587EDF53"/>
    <w:rsid w:val="58FBA19C"/>
    <w:rsid w:val="591A9342"/>
    <w:rsid w:val="59276E13"/>
    <w:rsid w:val="5971979E"/>
    <w:rsid w:val="598E1523"/>
    <w:rsid w:val="59A714E4"/>
    <w:rsid w:val="5B384487"/>
    <w:rsid w:val="5B61534C"/>
    <w:rsid w:val="5B9A42C2"/>
    <w:rsid w:val="5C23F512"/>
    <w:rsid w:val="5E4A2226"/>
    <w:rsid w:val="5E80CF03"/>
    <w:rsid w:val="5F8B8E8C"/>
    <w:rsid w:val="60AC133F"/>
    <w:rsid w:val="61B007B0"/>
    <w:rsid w:val="61C438A8"/>
    <w:rsid w:val="6203BEA2"/>
    <w:rsid w:val="627A14CF"/>
    <w:rsid w:val="63CF5892"/>
    <w:rsid w:val="653B979B"/>
    <w:rsid w:val="65E302F9"/>
    <w:rsid w:val="6730A014"/>
    <w:rsid w:val="680B86E1"/>
    <w:rsid w:val="688C77A9"/>
    <w:rsid w:val="68A2A9FE"/>
    <w:rsid w:val="69C21134"/>
    <w:rsid w:val="6A75DF86"/>
    <w:rsid w:val="6AA79F5F"/>
    <w:rsid w:val="6BDF888A"/>
    <w:rsid w:val="6C19DCF4"/>
    <w:rsid w:val="6CBFE21C"/>
    <w:rsid w:val="6CC0E56A"/>
    <w:rsid w:val="6CFD95BF"/>
    <w:rsid w:val="6E7DDCC1"/>
    <w:rsid w:val="6EDDA279"/>
    <w:rsid w:val="6F6E05AB"/>
    <w:rsid w:val="7056888E"/>
    <w:rsid w:val="7095D534"/>
    <w:rsid w:val="70F9858C"/>
    <w:rsid w:val="71683679"/>
    <w:rsid w:val="71C10C0E"/>
    <w:rsid w:val="72451D89"/>
    <w:rsid w:val="727C78E7"/>
    <w:rsid w:val="72E08F4E"/>
    <w:rsid w:val="72F8CFAD"/>
    <w:rsid w:val="73446FAE"/>
    <w:rsid w:val="74CE114B"/>
    <w:rsid w:val="754D0B9D"/>
    <w:rsid w:val="761EA49B"/>
    <w:rsid w:val="768810EF"/>
    <w:rsid w:val="76FB1E22"/>
    <w:rsid w:val="77D3F2F2"/>
    <w:rsid w:val="78A5AC96"/>
    <w:rsid w:val="79117237"/>
    <w:rsid w:val="793B5051"/>
    <w:rsid w:val="795C1C64"/>
    <w:rsid w:val="79731AC0"/>
    <w:rsid w:val="79C85C87"/>
    <w:rsid w:val="7BA85FA3"/>
    <w:rsid w:val="7BD70138"/>
    <w:rsid w:val="7C2B5133"/>
    <w:rsid w:val="7C7B1850"/>
    <w:rsid w:val="7C9D1B66"/>
    <w:rsid w:val="7CBE41BD"/>
    <w:rsid w:val="7D7CDE55"/>
    <w:rsid w:val="7EFB3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7627D3"/>
  <w15:chartTrackingRefBased/>
  <w15:docId w15:val="{C4386855-F571-4841-9E80-C5D99AAA9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FE6"/>
    <w:pPr>
      <w:suppressAutoHyphens/>
      <w:spacing w:after="0" w:line="100" w:lineRule="atLeast"/>
    </w:pPr>
    <w:rPr>
      <w:rFonts w:ascii="Times New Roman" w:eastAsia="SimSun" w:hAnsi="Times New Roman" w:cs="Times New Roman"/>
      <w:kern w:val="1"/>
      <w:sz w:val="24"/>
      <w:szCs w:val="24"/>
      <w:lang w:val="lt-LT"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42FE6"/>
    <w:rPr>
      <w:color w:val="0000FF"/>
      <w:u w:val="single"/>
    </w:rPr>
  </w:style>
  <w:style w:type="character" w:customStyle="1" w:styleId="normaltextrun">
    <w:name w:val="normaltextrun"/>
    <w:rsid w:val="00042FE6"/>
  </w:style>
  <w:style w:type="table" w:styleId="PlainTable4">
    <w:name w:val="Plain Table 4"/>
    <w:basedOn w:val="TableNormal"/>
    <w:uiPriority w:val="44"/>
    <w:rsid w:val="00042FE6"/>
    <w:pPr>
      <w:spacing w:after="0" w:line="240" w:lineRule="auto"/>
    </w:pPr>
    <w:rPr>
      <w:rFonts w:ascii="Times New Roman" w:eastAsia="Times New Roman" w:hAnsi="Times New Roman" w:cs="Times New Roman"/>
      <w:sz w:val="20"/>
      <w:szCs w:val="20"/>
      <w:lang w:eastAsia="ja-JP"/>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664A80"/>
    <w:rPr>
      <w:color w:val="605E5C"/>
      <w:shd w:val="clear" w:color="auto" w:fill="E1DFDD"/>
    </w:rPr>
  </w:style>
  <w:style w:type="character" w:styleId="CommentReference">
    <w:name w:val="annotation reference"/>
    <w:basedOn w:val="DefaultParagraphFont"/>
    <w:uiPriority w:val="99"/>
    <w:semiHidden/>
    <w:unhideWhenUsed/>
    <w:rsid w:val="00050E08"/>
    <w:rPr>
      <w:sz w:val="16"/>
      <w:szCs w:val="16"/>
    </w:rPr>
  </w:style>
  <w:style w:type="paragraph" w:styleId="CommentText">
    <w:name w:val="annotation text"/>
    <w:basedOn w:val="Normal"/>
    <w:link w:val="CommentTextChar"/>
    <w:uiPriority w:val="99"/>
    <w:unhideWhenUsed/>
    <w:rsid w:val="00050E08"/>
    <w:pPr>
      <w:spacing w:line="240" w:lineRule="auto"/>
    </w:pPr>
    <w:rPr>
      <w:rFonts w:cs="Mangal"/>
      <w:sz w:val="20"/>
      <w:szCs w:val="18"/>
    </w:rPr>
  </w:style>
  <w:style w:type="character" w:customStyle="1" w:styleId="CommentTextChar">
    <w:name w:val="Comment Text Char"/>
    <w:basedOn w:val="DefaultParagraphFont"/>
    <w:link w:val="CommentText"/>
    <w:uiPriority w:val="99"/>
    <w:rsid w:val="00050E08"/>
    <w:rPr>
      <w:rFonts w:ascii="Times New Roman" w:eastAsia="SimSun" w:hAnsi="Times New Roman" w:cs="Mangal"/>
      <w:kern w:val="1"/>
      <w:sz w:val="20"/>
      <w:szCs w:val="18"/>
      <w:lang w:val="lt-LT" w:eastAsia="hi-IN" w:bidi="hi-IN"/>
    </w:rPr>
  </w:style>
  <w:style w:type="paragraph" w:styleId="CommentSubject">
    <w:name w:val="annotation subject"/>
    <w:basedOn w:val="CommentText"/>
    <w:next w:val="CommentText"/>
    <w:link w:val="CommentSubjectChar"/>
    <w:uiPriority w:val="99"/>
    <w:semiHidden/>
    <w:unhideWhenUsed/>
    <w:rsid w:val="00050E08"/>
    <w:rPr>
      <w:b/>
      <w:bCs/>
    </w:rPr>
  </w:style>
  <w:style w:type="character" w:customStyle="1" w:styleId="CommentSubjectChar">
    <w:name w:val="Comment Subject Char"/>
    <w:basedOn w:val="CommentTextChar"/>
    <w:link w:val="CommentSubject"/>
    <w:uiPriority w:val="99"/>
    <w:semiHidden/>
    <w:rsid w:val="00050E08"/>
    <w:rPr>
      <w:rFonts w:ascii="Times New Roman" w:eastAsia="SimSun" w:hAnsi="Times New Roman" w:cs="Mangal"/>
      <w:b/>
      <w:bCs/>
      <w:kern w:val="1"/>
      <w:sz w:val="20"/>
      <w:szCs w:val="18"/>
      <w:lang w:val="lt-LT" w:eastAsia="hi-IN" w:bidi="hi-IN"/>
    </w:rPr>
  </w:style>
  <w:style w:type="paragraph" w:styleId="BalloonText">
    <w:name w:val="Balloon Text"/>
    <w:basedOn w:val="Normal"/>
    <w:link w:val="BalloonTextChar"/>
    <w:uiPriority w:val="99"/>
    <w:semiHidden/>
    <w:unhideWhenUsed/>
    <w:rsid w:val="00050E08"/>
    <w:pPr>
      <w:spacing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050E08"/>
    <w:rPr>
      <w:rFonts w:ascii="Segoe UI" w:eastAsia="SimSun" w:hAnsi="Segoe UI" w:cs="Mangal"/>
      <w:kern w:val="1"/>
      <w:sz w:val="18"/>
      <w:szCs w:val="16"/>
      <w:lang w:val="lt-LT"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34C283C89AD8E046A6E1738CBF2835D4" ma:contentTypeVersion="10" ma:contentTypeDescription="Kurkite naują dokumentą." ma:contentTypeScope="" ma:versionID="19334b5f64444f1edad2743f12c6b1d3">
  <xsd:schema xmlns:xsd="http://www.w3.org/2001/XMLSchema" xmlns:xs="http://www.w3.org/2001/XMLSchema" xmlns:p="http://schemas.microsoft.com/office/2006/metadata/properties" xmlns:ns2="2c07762a-8cbb-47e0-a921-d2305bc4e812" xmlns:ns3="33eebafb-00d9-4cb6-99d3-3a1522b32a6d" targetNamespace="http://schemas.microsoft.com/office/2006/metadata/properties" ma:root="true" ma:fieldsID="0ea03d1a44934ec80b8242a5ffff8352" ns2:_="" ns3:_="">
    <xsd:import namespace="2c07762a-8cbb-47e0-a921-d2305bc4e812"/>
    <xsd:import namespace="33eebafb-00d9-4cb6-99d3-3a1522b32a6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07762a-8cbb-47e0-a921-d2305bc4e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eebafb-00d9-4cb6-99d3-3a1522b32a6d"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F6242C-FC69-434D-80E1-1ECD6AC069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07762a-8cbb-47e0-a921-d2305bc4e812"/>
    <ds:schemaRef ds:uri="33eebafb-00d9-4cb6-99d3-3a1522b32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374B91-BDF5-431D-8F78-4064F2B224A9}">
  <ds:schemaRefs>
    <ds:schemaRef ds:uri="http://schemas.microsoft.com/sharepoint/v3/contenttype/forms"/>
  </ds:schemaRefs>
</ds:datastoreItem>
</file>

<file path=customXml/itemProps3.xml><?xml version="1.0" encoding="utf-8"?>
<ds:datastoreItem xmlns:ds="http://schemas.openxmlformats.org/officeDocument/2006/customXml" ds:itemID="{4D1843CA-E4B2-450F-BFEF-513438702A3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3675</Words>
  <Characters>2095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Ina&amp;Berta</dc:creator>
  <cp:keywords/>
  <dc:description/>
  <cp:lastModifiedBy>Simona&amp;Berta</cp:lastModifiedBy>
  <cp:revision>38</cp:revision>
  <dcterms:created xsi:type="dcterms:W3CDTF">2020-02-03T05:31:00Z</dcterms:created>
  <dcterms:modified xsi:type="dcterms:W3CDTF">2020-02-17T09:53:00Z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0x01010034C283C89AD8E046A6E1738CBF2835D4</vt:lpwstr>
  </property>
</Properties>
</file>