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6E12D" w14:textId="5D2D38BF" w:rsidR="004F6A8D" w:rsidRPr="007705BF" w:rsidRDefault="004F6A8D" w:rsidP="004F6A8D">
      <w:pPr>
        <w:pBdr>
          <w:top w:val="nil"/>
          <w:left w:val="nil"/>
          <w:bottom w:val="nil"/>
          <w:right w:val="nil"/>
          <w:between w:val="nil"/>
        </w:pBdr>
        <w:spacing w:line="276" w:lineRule="auto"/>
        <w:jc w:val="both"/>
        <w:rPr>
          <w:color w:val="000000"/>
          <w:sz w:val="24"/>
          <w:szCs w:val="24"/>
        </w:rPr>
      </w:pPr>
      <w:r w:rsidRPr="007D44EE">
        <w:rPr>
          <w:color w:val="000000"/>
          <w:sz w:val="24"/>
          <w:szCs w:val="24"/>
        </w:rPr>
        <w:t xml:space="preserve">PRANEŠIMAS ŽINIASKLAIDAI, </w:t>
      </w:r>
      <w:r w:rsidR="008E42E8" w:rsidRPr="007D44EE">
        <w:rPr>
          <w:color w:val="000000"/>
          <w:sz w:val="24"/>
          <w:szCs w:val="24"/>
        </w:rPr>
        <w:t>2020</w:t>
      </w:r>
      <w:r w:rsidRPr="007D44EE">
        <w:rPr>
          <w:color w:val="000000"/>
          <w:sz w:val="24"/>
          <w:szCs w:val="24"/>
        </w:rPr>
        <w:t xml:space="preserve"> m. </w:t>
      </w:r>
      <w:r w:rsidR="007705BF" w:rsidRPr="007D44EE">
        <w:rPr>
          <w:color w:val="000000"/>
          <w:sz w:val="24"/>
          <w:szCs w:val="24"/>
        </w:rPr>
        <w:t>birželio</w:t>
      </w:r>
      <w:r w:rsidR="00406F43">
        <w:rPr>
          <w:color w:val="000000"/>
          <w:sz w:val="24"/>
          <w:szCs w:val="24"/>
        </w:rPr>
        <w:t xml:space="preserve"> </w:t>
      </w:r>
      <w:r w:rsidR="00406F43">
        <w:rPr>
          <w:color w:val="000000"/>
          <w:sz w:val="24"/>
          <w:szCs w:val="24"/>
          <w:lang w:val="en-GB"/>
        </w:rPr>
        <w:t>16</w:t>
      </w:r>
      <w:r w:rsidRPr="007D44EE">
        <w:rPr>
          <w:color w:val="000000"/>
          <w:sz w:val="24"/>
          <w:szCs w:val="24"/>
        </w:rPr>
        <w:t xml:space="preserve"> d.</w:t>
      </w:r>
      <w:r w:rsidRPr="007705BF">
        <w:rPr>
          <w:color w:val="000000"/>
          <w:sz w:val="24"/>
          <w:szCs w:val="24"/>
        </w:rPr>
        <w:t xml:space="preserve"> </w:t>
      </w:r>
    </w:p>
    <w:p w14:paraId="783DA869" w14:textId="77777777" w:rsidR="007705BF" w:rsidRPr="007705BF" w:rsidRDefault="007705BF" w:rsidP="00D4440E">
      <w:pPr>
        <w:pBdr>
          <w:top w:val="nil"/>
          <w:left w:val="nil"/>
          <w:bottom w:val="nil"/>
          <w:right w:val="nil"/>
          <w:between w:val="nil"/>
        </w:pBdr>
        <w:spacing w:line="276" w:lineRule="auto"/>
        <w:jc w:val="both"/>
        <w:rPr>
          <w:b/>
          <w:bCs/>
          <w:sz w:val="28"/>
          <w:szCs w:val="28"/>
        </w:rPr>
      </w:pPr>
    </w:p>
    <w:p w14:paraId="7E5936B3" w14:textId="40E10948" w:rsidR="007705BF" w:rsidRPr="007705BF" w:rsidRDefault="007D44EE" w:rsidP="00D4440E">
      <w:pPr>
        <w:pBdr>
          <w:top w:val="nil"/>
          <w:left w:val="nil"/>
          <w:bottom w:val="nil"/>
          <w:right w:val="nil"/>
          <w:between w:val="nil"/>
        </w:pBdr>
        <w:spacing w:line="276" w:lineRule="auto"/>
        <w:jc w:val="both"/>
        <w:rPr>
          <w:b/>
          <w:bCs/>
          <w:sz w:val="28"/>
          <w:szCs w:val="28"/>
        </w:rPr>
      </w:pPr>
      <w:r>
        <w:rPr>
          <w:b/>
          <w:bCs/>
          <w:sz w:val="28"/>
          <w:szCs w:val="28"/>
        </w:rPr>
        <w:t xml:space="preserve">Tyrimas atskleidė: </w:t>
      </w:r>
      <w:r w:rsidRPr="001459DF">
        <w:rPr>
          <w:b/>
          <w:bCs/>
          <w:i/>
          <w:sz w:val="28"/>
          <w:szCs w:val="28"/>
        </w:rPr>
        <w:t>i</w:t>
      </w:r>
      <w:r w:rsidR="007705BF" w:rsidRPr="001459DF">
        <w:rPr>
          <w:b/>
          <w:bCs/>
          <w:i/>
          <w:sz w:val="28"/>
          <w:szCs w:val="28"/>
        </w:rPr>
        <w:t>nfluencerių</w:t>
      </w:r>
      <w:r w:rsidR="007705BF" w:rsidRPr="007705BF">
        <w:rPr>
          <w:b/>
          <w:bCs/>
          <w:sz w:val="28"/>
          <w:szCs w:val="28"/>
        </w:rPr>
        <w:t xml:space="preserve"> ir socialinių </w:t>
      </w:r>
      <w:r>
        <w:rPr>
          <w:b/>
          <w:bCs/>
          <w:sz w:val="28"/>
          <w:szCs w:val="28"/>
        </w:rPr>
        <w:t>tink</w:t>
      </w:r>
      <w:r w:rsidR="005F553B">
        <w:rPr>
          <w:b/>
          <w:bCs/>
          <w:sz w:val="28"/>
          <w:szCs w:val="28"/>
        </w:rPr>
        <w:t>l</w:t>
      </w:r>
      <w:r>
        <w:rPr>
          <w:b/>
          <w:bCs/>
          <w:sz w:val="28"/>
          <w:szCs w:val="28"/>
        </w:rPr>
        <w:t xml:space="preserve">ų </w:t>
      </w:r>
      <w:r w:rsidR="007705BF" w:rsidRPr="007705BF">
        <w:rPr>
          <w:b/>
          <w:bCs/>
          <w:sz w:val="28"/>
          <w:szCs w:val="28"/>
        </w:rPr>
        <w:t>reklamai atsparus tik kas trečias lietuvis</w:t>
      </w:r>
    </w:p>
    <w:p w14:paraId="6F130C2F" w14:textId="77777777" w:rsidR="00410F1E" w:rsidRPr="007705BF" w:rsidRDefault="00410F1E" w:rsidP="00D4440E">
      <w:pPr>
        <w:pBdr>
          <w:top w:val="nil"/>
          <w:left w:val="nil"/>
          <w:bottom w:val="nil"/>
          <w:right w:val="nil"/>
          <w:between w:val="nil"/>
        </w:pBdr>
        <w:spacing w:line="276" w:lineRule="auto"/>
        <w:jc w:val="both"/>
        <w:rPr>
          <w:b/>
          <w:bCs/>
          <w:sz w:val="28"/>
          <w:szCs w:val="28"/>
        </w:rPr>
      </w:pPr>
    </w:p>
    <w:p w14:paraId="62B11D43" w14:textId="3808F614" w:rsidR="001459DF" w:rsidRPr="007705BF" w:rsidRDefault="007705BF" w:rsidP="007705BF">
      <w:pPr>
        <w:pBdr>
          <w:top w:val="nil"/>
          <w:left w:val="nil"/>
          <w:bottom w:val="nil"/>
          <w:right w:val="nil"/>
          <w:between w:val="nil"/>
        </w:pBdr>
        <w:spacing w:line="276" w:lineRule="auto"/>
        <w:jc w:val="both"/>
        <w:rPr>
          <w:sz w:val="24"/>
          <w:szCs w:val="24"/>
        </w:rPr>
      </w:pPr>
      <w:r w:rsidRPr="001459DF">
        <w:rPr>
          <w:b/>
          <w:i/>
          <w:iCs/>
          <w:sz w:val="24"/>
          <w:szCs w:val="24"/>
        </w:rPr>
        <w:t>Influenceriai</w:t>
      </w:r>
      <w:r w:rsidRPr="001459DF">
        <w:rPr>
          <w:b/>
          <w:sz w:val="24"/>
          <w:szCs w:val="24"/>
        </w:rPr>
        <w:t xml:space="preserve"> arba nuomonės formuotojai per pastaruosius kelerius metus spėjo tapti neatsiejama reklamos rinkos dalimi, o tyrimai rodo, kad jų daroma įtaka e. prekybos sektoriui ir vartotojų elgsenai – milžiniška. </w:t>
      </w:r>
      <w:r w:rsidR="001459DF" w:rsidRPr="001459DF">
        <w:rPr>
          <w:b/>
          <w:sz w:val="24"/>
          <w:szCs w:val="24"/>
        </w:rPr>
        <w:t xml:space="preserve">„DPDgroup“ užsakymu dar pernai atlikta ES gyventojų apklausa </w:t>
      </w:r>
      <w:r w:rsidR="001459DF">
        <w:rPr>
          <w:b/>
          <w:sz w:val="24"/>
          <w:szCs w:val="24"/>
        </w:rPr>
        <w:t>atskleidė</w:t>
      </w:r>
      <w:r w:rsidR="001459DF" w:rsidRPr="001459DF">
        <w:rPr>
          <w:b/>
          <w:sz w:val="24"/>
          <w:szCs w:val="24"/>
        </w:rPr>
        <w:t xml:space="preserve">, kad 66 proc. Lietuvos gyventojų renkasi puslapį, kuriame apsipirkinės internetu, priklausomai nuo socialinių tinklų ar nuomonės formuotojų įtakos. </w:t>
      </w:r>
      <w:r w:rsidRPr="001459DF">
        <w:rPr>
          <w:b/>
          <w:sz w:val="24"/>
          <w:szCs w:val="24"/>
        </w:rPr>
        <w:t xml:space="preserve">Kokios to priežastys ir ar </w:t>
      </w:r>
      <w:r w:rsidR="001459DF">
        <w:rPr>
          <w:b/>
          <w:i/>
          <w:sz w:val="24"/>
          <w:szCs w:val="24"/>
        </w:rPr>
        <w:t xml:space="preserve">influenceriai </w:t>
      </w:r>
      <w:r w:rsidRPr="001459DF">
        <w:rPr>
          <w:b/>
          <w:sz w:val="24"/>
          <w:szCs w:val="24"/>
        </w:rPr>
        <w:t xml:space="preserve">toliau </w:t>
      </w:r>
      <w:r w:rsidR="006C371E" w:rsidRPr="001459DF">
        <w:rPr>
          <w:b/>
          <w:sz w:val="24"/>
          <w:szCs w:val="24"/>
        </w:rPr>
        <w:t>išliks aktualia socialinių tinklų</w:t>
      </w:r>
      <w:r w:rsidRPr="001459DF">
        <w:rPr>
          <w:b/>
          <w:sz w:val="24"/>
          <w:szCs w:val="24"/>
        </w:rPr>
        <w:t xml:space="preserve"> ekosistemos dalimi?</w:t>
      </w:r>
    </w:p>
    <w:p w14:paraId="5D9ADE92" w14:textId="77777777" w:rsidR="001459DF" w:rsidRDefault="001459DF" w:rsidP="007705BF">
      <w:pPr>
        <w:pBdr>
          <w:top w:val="nil"/>
          <w:left w:val="nil"/>
          <w:bottom w:val="nil"/>
          <w:right w:val="nil"/>
          <w:between w:val="nil"/>
        </w:pBdr>
        <w:spacing w:line="276" w:lineRule="auto"/>
        <w:jc w:val="both"/>
        <w:rPr>
          <w:sz w:val="24"/>
          <w:szCs w:val="24"/>
        </w:rPr>
      </w:pPr>
    </w:p>
    <w:p w14:paraId="0B2509BC" w14:textId="10DA98E0" w:rsidR="007705BF" w:rsidRPr="007705BF" w:rsidRDefault="007705BF" w:rsidP="007705BF">
      <w:pPr>
        <w:pBdr>
          <w:top w:val="nil"/>
          <w:left w:val="nil"/>
          <w:bottom w:val="nil"/>
          <w:right w:val="nil"/>
          <w:between w:val="nil"/>
        </w:pBdr>
        <w:spacing w:line="276" w:lineRule="auto"/>
        <w:jc w:val="both"/>
        <w:rPr>
          <w:sz w:val="24"/>
          <w:szCs w:val="24"/>
        </w:rPr>
      </w:pPr>
      <w:r w:rsidRPr="007705BF">
        <w:rPr>
          <w:sz w:val="24"/>
          <w:szCs w:val="24"/>
        </w:rPr>
        <w:t>„DPD Lietuva</w:t>
      </w:r>
      <w:r w:rsidR="00451547">
        <w:rPr>
          <w:sz w:val="24"/>
          <w:szCs w:val="24"/>
        </w:rPr>
        <w:t>“ pardavimų ir rinkodaros vadovas</w:t>
      </w:r>
      <w:r w:rsidRPr="007705BF">
        <w:rPr>
          <w:sz w:val="24"/>
          <w:szCs w:val="24"/>
        </w:rPr>
        <w:t xml:space="preserve"> Baltijos šalims </w:t>
      </w:r>
      <w:r w:rsidR="001317C5">
        <w:rPr>
          <w:sz w:val="24"/>
          <w:szCs w:val="24"/>
        </w:rPr>
        <w:t>Gabrielius</w:t>
      </w:r>
      <w:r w:rsidR="001317C5" w:rsidRPr="007705BF">
        <w:rPr>
          <w:sz w:val="24"/>
          <w:szCs w:val="24"/>
        </w:rPr>
        <w:t xml:space="preserve"> </w:t>
      </w:r>
      <w:r w:rsidRPr="007705BF">
        <w:rPr>
          <w:sz w:val="24"/>
          <w:szCs w:val="24"/>
        </w:rPr>
        <w:t xml:space="preserve">Bilevičius pasakoja, kad e. parduotuvės nuolat ieško būdų, kaip sustiprinti turimas pozicijas konkurencingoje rinkoje, o socialiniai tinklai ir nuomonės formuotojai – </w:t>
      </w:r>
      <w:r w:rsidR="001317C5">
        <w:rPr>
          <w:sz w:val="24"/>
          <w:szCs w:val="24"/>
        </w:rPr>
        <w:t xml:space="preserve">vis dar </w:t>
      </w:r>
      <w:r w:rsidRPr="007705BF">
        <w:rPr>
          <w:sz w:val="24"/>
          <w:szCs w:val="24"/>
        </w:rPr>
        <w:t xml:space="preserve">vienas iš </w:t>
      </w:r>
      <w:r w:rsidR="00C3352B">
        <w:rPr>
          <w:sz w:val="24"/>
          <w:szCs w:val="24"/>
        </w:rPr>
        <w:t>pagrindinių</w:t>
      </w:r>
      <w:r w:rsidRPr="007705BF">
        <w:rPr>
          <w:sz w:val="24"/>
          <w:szCs w:val="24"/>
        </w:rPr>
        <w:t xml:space="preserve"> būdų reklamuoti savo </w:t>
      </w:r>
      <w:r w:rsidR="007D44EE" w:rsidRPr="007705BF">
        <w:rPr>
          <w:sz w:val="24"/>
          <w:szCs w:val="24"/>
        </w:rPr>
        <w:t>produk</w:t>
      </w:r>
      <w:r w:rsidR="007D44EE">
        <w:rPr>
          <w:sz w:val="24"/>
          <w:szCs w:val="24"/>
        </w:rPr>
        <w:t>tus bei paslaugas</w:t>
      </w:r>
      <w:r w:rsidRPr="007705BF">
        <w:rPr>
          <w:sz w:val="24"/>
          <w:szCs w:val="24"/>
        </w:rPr>
        <w:t>.</w:t>
      </w:r>
    </w:p>
    <w:p w14:paraId="26F323BA" w14:textId="77777777" w:rsidR="007705BF" w:rsidRPr="007705BF" w:rsidRDefault="007705BF" w:rsidP="007705BF">
      <w:pPr>
        <w:pBdr>
          <w:top w:val="nil"/>
          <w:left w:val="nil"/>
          <w:bottom w:val="nil"/>
          <w:right w:val="nil"/>
          <w:between w:val="nil"/>
        </w:pBdr>
        <w:spacing w:line="276" w:lineRule="auto"/>
        <w:jc w:val="both"/>
        <w:rPr>
          <w:sz w:val="24"/>
          <w:szCs w:val="24"/>
        </w:rPr>
      </w:pPr>
    </w:p>
    <w:p w14:paraId="58AE5369" w14:textId="77777777" w:rsidR="007705BF" w:rsidRPr="007705BF" w:rsidRDefault="007705BF" w:rsidP="007705BF">
      <w:pPr>
        <w:pBdr>
          <w:top w:val="nil"/>
          <w:left w:val="nil"/>
          <w:bottom w:val="nil"/>
          <w:right w:val="nil"/>
          <w:between w:val="nil"/>
        </w:pBdr>
        <w:spacing w:line="276" w:lineRule="auto"/>
        <w:jc w:val="both"/>
        <w:rPr>
          <w:sz w:val="24"/>
          <w:szCs w:val="24"/>
        </w:rPr>
      </w:pPr>
      <w:r w:rsidRPr="007705BF">
        <w:rPr>
          <w:sz w:val="24"/>
          <w:szCs w:val="24"/>
        </w:rPr>
        <w:t xml:space="preserve">„Pastaraisiais metais vis daugiau laiko praleidžiame internetinėje erdvėje ir socialiniuose tinkluose, tad nenuostabu, kad verslai į šias platformas yra linkę investuoti vis didesnį kiekį resursų. Vartotojai šiam turiniui tampa imlesni – su laiku mes susigyvenome su </w:t>
      </w:r>
      <w:r w:rsidRPr="001459DF">
        <w:rPr>
          <w:i/>
          <w:iCs/>
          <w:sz w:val="24"/>
          <w:szCs w:val="24"/>
        </w:rPr>
        <w:t>influenceriais</w:t>
      </w:r>
      <w:r w:rsidRPr="007705BF">
        <w:rPr>
          <w:sz w:val="24"/>
          <w:szCs w:val="24"/>
        </w:rPr>
        <w:t>, jie kuo toliau, tuo labiau tampa įprasta mūsų gyvenimo internete dalimi“, – sako G. Bilevičius.</w:t>
      </w:r>
    </w:p>
    <w:p w14:paraId="32C2CFDE" w14:textId="77777777" w:rsidR="007705BF" w:rsidRPr="007705BF" w:rsidRDefault="007705BF" w:rsidP="007705BF">
      <w:pPr>
        <w:pBdr>
          <w:top w:val="nil"/>
          <w:left w:val="nil"/>
          <w:bottom w:val="nil"/>
          <w:right w:val="nil"/>
          <w:between w:val="nil"/>
        </w:pBdr>
        <w:spacing w:line="276" w:lineRule="auto"/>
        <w:jc w:val="both"/>
        <w:rPr>
          <w:sz w:val="24"/>
          <w:szCs w:val="24"/>
        </w:rPr>
      </w:pPr>
    </w:p>
    <w:p w14:paraId="76AD40A0" w14:textId="77777777" w:rsidR="007705BF" w:rsidRPr="007705BF" w:rsidRDefault="007705BF" w:rsidP="007705BF">
      <w:pPr>
        <w:pBdr>
          <w:top w:val="nil"/>
          <w:left w:val="nil"/>
          <w:bottom w:val="nil"/>
          <w:right w:val="nil"/>
          <w:between w:val="nil"/>
        </w:pBdr>
        <w:spacing w:line="276" w:lineRule="auto"/>
        <w:jc w:val="both"/>
        <w:rPr>
          <w:b/>
          <w:sz w:val="24"/>
          <w:szCs w:val="24"/>
        </w:rPr>
      </w:pPr>
      <w:r w:rsidRPr="002E19E4">
        <w:rPr>
          <w:b/>
          <w:i/>
          <w:sz w:val="24"/>
          <w:szCs w:val="24"/>
        </w:rPr>
        <w:t>Influencerių</w:t>
      </w:r>
      <w:r w:rsidRPr="007705BF">
        <w:rPr>
          <w:b/>
          <w:sz w:val="24"/>
          <w:szCs w:val="24"/>
        </w:rPr>
        <w:t xml:space="preserve"> rinka subrendo</w:t>
      </w:r>
    </w:p>
    <w:p w14:paraId="6F95372E" w14:textId="77777777" w:rsidR="007705BF" w:rsidRPr="007705BF" w:rsidRDefault="007705BF" w:rsidP="007705BF">
      <w:pPr>
        <w:pBdr>
          <w:top w:val="nil"/>
          <w:left w:val="nil"/>
          <w:bottom w:val="nil"/>
          <w:right w:val="nil"/>
          <w:between w:val="nil"/>
        </w:pBdr>
        <w:spacing w:line="276" w:lineRule="auto"/>
        <w:jc w:val="both"/>
        <w:rPr>
          <w:sz w:val="24"/>
          <w:szCs w:val="24"/>
        </w:rPr>
      </w:pPr>
    </w:p>
    <w:p w14:paraId="4A72BFB2" w14:textId="0797C77B" w:rsidR="007705BF" w:rsidRPr="007705BF" w:rsidRDefault="007705BF" w:rsidP="007705BF">
      <w:pPr>
        <w:pBdr>
          <w:top w:val="nil"/>
          <w:left w:val="nil"/>
          <w:bottom w:val="nil"/>
          <w:right w:val="nil"/>
          <w:between w:val="nil"/>
        </w:pBdr>
        <w:spacing w:line="276" w:lineRule="auto"/>
        <w:jc w:val="both"/>
        <w:rPr>
          <w:sz w:val="24"/>
          <w:szCs w:val="24"/>
        </w:rPr>
      </w:pPr>
      <w:r w:rsidRPr="007705BF">
        <w:rPr>
          <w:sz w:val="24"/>
          <w:szCs w:val="24"/>
        </w:rPr>
        <w:t>Laura Aleksandravičė</w:t>
      </w:r>
      <w:r w:rsidR="007D44EE">
        <w:rPr>
          <w:sz w:val="24"/>
          <w:szCs w:val="24"/>
        </w:rPr>
        <w:t>,</w:t>
      </w:r>
      <w:r w:rsidRPr="007705BF">
        <w:rPr>
          <w:sz w:val="24"/>
          <w:szCs w:val="24"/>
        </w:rPr>
        <w:t xml:space="preserve"> </w:t>
      </w:r>
      <w:r w:rsidRPr="001459DF">
        <w:rPr>
          <w:i/>
          <w:sz w:val="24"/>
          <w:szCs w:val="24"/>
        </w:rPr>
        <w:t>influencerių</w:t>
      </w:r>
      <w:r w:rsidRPr="007705BF">
        <w:rPr>
          <w:sz w:val="24"/>
          <w:szCs w:val="24"/>
        </w:rPr>
        <w:t xml:space="preserve"> marketingo agentūros</w:t>
      </w:r>
      <w:r w:rsidR="007D44EE">
        <w:rPr>
          <w:sz w:val="24"/>
          <w:szCs w:val="24"/>
        </w:rPr>
        <w:t xml:space="preserve"> „</w:t>
      </w:r>
      <w:r w:rsidRPr="007705BF">
        <w:rPr>
          <w:sz w:val="24"/>
          <w:szCs w:val="24"/>
        </w:rPr>
        <w:t>Influenceriai.lt</w:t>
      </w:r>
      <w:r w:rsidR="007D44EE">
        <w:rPr>
          <w:sz w:val="24"/>
          <w:szCs w:val="24"/>
        </w:rPr>
        <w:t>“</w:t>
      </w:r>
      <w:r w:rsidRPr="007705BF">
        <w:rPr>
          <w:sz w:val="24"/>
          <w:szCs w:val="24"/>
        </w:rPr>
        <w:t xml:space="preserve"> įkūrėja ir vadovė pasakoja, kad nuomonių formuotojų rinka Lietuvoje per pastaruosius metus pasiekė brandos stadiją. Prekės ženklai išmoko atsirinkti nuomonės formuotoją ne tik pagal žinomumą ar sekėjų skaičių, bet ir pradėjo vertinti jo efektyvumo rodiklius, turinio kokybę.</w:t>
      </w:r>
    </w:p>
    <w:p w14:paraId="2F30DD5E" w14:textId="77777777" w:rsidR="007705BF" w:rsidRPr="007705BF" w:rsidRDefault="007705BF" w:rsidP="007705BF">
      <w:pPr>
        <w:pBdr>
          <w:top w:val="nil"/>
          <w:left w:val="nil"/>
          <w:bottom w:val="nil"/>
          <w:right w:val="nil"/>
          <w:between w:val="nil"/>
        </w:pBdr>
        <w:spacing w:line="276" w:lineRule="auto"/>
        <w:jc w:val="both"/>
        <w:rPr>
          <w:sz w:val="24"/>
          <w:szCs w:val="24"/>
        </w:rPr>
      </w:pPr>
    </w:p>
    <w:p w14:paraId="650A0247" w14:textId="4C063981" w:rsidR="002E19E4" w:rsidRPr="007705BF" w:rsidRDefault="007705BF" w:rsidP="007705BF">
      <w:pPr>
        <w:pBdr>
          <w:top w:val="nil"/>
          <w:left w:val="nil"/>
          <w:bottom w:val="nil"/>
          <w:right w:val="nil"/>
          <w:between w:val="nil"/>
        </w:pBdr>
        <w:spacing w:line="276" w:lineRule="auto"/>
        <w:jc w:val="both"/>
        <w:rPr>
          <w:sz w:val="24"/>
          <w:szCs w:val="24"/>
        </w:rPr>
      </w:pPr>
      <w:r w:rsidRPr="007705BF">
        <w:rPr>
          <w:sz w:val="24"/>
          <w:szCs w:val="24"/>
        </w:rPr>
        <w:t>„Galime pastebėti, kad vis daugiau prekės ženklų formuoja ilgalaikę influencerių strategiją, vysto ambasadorių programas, kuomet ji</w:t>
      </w:r>
      <w:r w:rsidR="007D44EE">
        <w:rPr>
          <w:sz w:val="24"/>
          <w:szCs w:val="24"/>
        </w:rPr>
        <w:t>e</w:t>
      </w:r>
      <w:r w:rsidRPr="007705BF">
        <w:rPr>
          <w:sz w:val="24"/>
          <w:szCs w:val="24"/>
        </w:rPr>
        <w:t xml:space="preserve"> tampa ne tik reklamos skleidėj</w:t>
      </w:r>
      <w:r w:rsidR="007D44EE">
        <w:rPr>
          <w:sz w:val="24"/>
          <w:szCs w:val="24"/>
        </w:rPr>
        <w:t>ais</w:t>
      </w:r>
      <w:r w:rsidRPr="007705BF">
        <w:rPr>
          <w:sz w:val="24"/>
          <w:szCs w:val="24"/>
        </w:rPr>
        <w:t>, bet ir prekės ženklo veid</w:t>
      </w:r>
      <w:r w:rsidR="007D44EE">
        <w:rPr>
          <w:sz w:val="24"/>
          <w:szCs w:val="24"/>
        </w:rPr>
        <w:t>ais</w:t>
      </w:r>
      <w:r w:rsidRPr="007705BF">
        <w:rPr>
          <w:sz w:val="24"/>
          <w:szCs w:val="24"/>
        </w:rPr>
        <w:t xml:space="preserve">. Tiesa, tiek reklamos užsakovai, tiek </w:t>
      </w:r>
      <w:r w:rsidRPr="001459DF">
        <w:rPr>
          <w:i/>
          <w:sz w:val="24"/>
          <w:szCs w:val="24"/>
        </w:rPr>
        <w:t>influenceriai</w:t>
      </w:r>
      <w:r w:rsidRPr="007705BF">
        <w:rPr>
          <w:sz w:val="24"/>
          <w:szCs w:val="24"/>
        </w:rPr>
        <w:t xml:space="preserve"> ieško naujų ir įdomių turinio </w:t>
      </w:r>
      <w:r w:rsidRPr="007705BF">
        <w:rPr>
          <w:sz w:val="24"/>
          <w:szCs w:val="24"/>
        </w:rPr>
        <w:lastRenderedPageBreak/>
        <w:t>formatų, tad paprastas produkto demonstravimas yra vis retesnis</w:t>
      </w:r>
      <w:r w:rsidR="007D44EE">
        <w:rPr>
          <w:sz w:val="24"/>
          <w:szCs w:val="24"/>
        </w:rPr>
        <w:t xml:space="preserve"> bei „pasenęs“ formatas</w:t>
      </w:r>
      <w:r w:rsidRPr="007705BF">
        <w:rPr>
          <w:sz w:val="24"/>
          <w:szCs w:val="24"/>
        </w:rPr>
        <w:t>, ypač vertinant didesnių įmonių kampanijas“, – sako L. Aleksandravičė.</w:t>
      </w:r>
    </w:p>
    <w:p w14:paraId="71CFC6FF" w14:textId="77777777" w:rsidR="00F06A35" w:rsidRDefault="00F06A35" w:rsidP="007705BF">
      <w:pPr>
        <w:pBdr>
          <w:top w:val="nil"/>
          <w:left w:val="nil"/>
          <w:bottom w:val="nil"/>
          <w:right w:val="nil"/>
          <w:between w:val="nil"/>
        </w:pBdr>
        <w:spacing w:line="276" w:lineRule="auto"/>
        <w:jc w:val="both"/>
        <w:rPr>
          <w:b/>
          <w:sz w:val="24"/>
          <w:szCs w:val="24"/>
        </w:rPr>
      </w:pPr>
    </w:p>
    <w:p w14:paraId="4B1223DD" w14:textId="1D948048" w:rsidR="00F06A35" w:rsidRPr="002E19E4" w:rsidRDefault="002E19E4" w:rsidP="007705BF">
      <w:pPr>
        <w:pBdr>
          <w:top w:val="nil"/>
          <w:left w:val="nil"/>
          <w:bottom w:val="nil"/>
          <w:right w:val="nil"/>
          <w:between w:val="nil"/>
        </w:pBdr>
        <w:spacing w:line="276" w:lineRule="auto"/>
        <w:jc w:val="both"/>
        <w:rPr>
          <w:b/>
          <w:sz w:val="24"/>
          <w:szCs w:val="24"/>
        </w:rPr>
      </w:pPr>
      <w:r>
        <w:rPr>
          <w:b/>
          <w:sz w:val="24"/>
          <w:szCs w:val="24"/>
        </w:rPr>
        <w:t xml:space="preserve">Socialiniai tinklai ir </w:t>
      </w:r>
      <w:r>
        <w:rPr>
          <w:b/>
          <w:i/>
          <w:sz w:val="24"/>
          <w:szCs w:val="24"/>
        </w:rPr>
        <w:t xml:space="preserve">influenceriai </w:t>
      </w:r>
      <w:r>
        <w:rPr>
          <w:b/>
          <w:sz w:val="24"/>
          <w:szCs w:val="24"/>
        </w:rPr>
        <w:t>padeda išsiskirti</w:t>
      </w:r>
    </w:p>
    <w:p w14:paraId="1491BFFC" w14:textId="77777777" w:rsidR="007705BF" w:rsidRPr="007705BF" w:rsidRDefault="007705BF" w:rsidP="007705BF">
      <w:pPr>
        <w:pBdr>
          <w:top w:val="nil"/>
          <w:left w:val="nil"/>
          <w:bottom w:val="nil"/>
          <w:right w:val="nil"/>
          <w:between w:val="nil"/>
        </w:pBdr>
        <w:spacing w:line="276" w:lineRule="auto"/>
        <w:jc w:val="both"/>
        <w:rPr>
          <w:sz w:val="24"/>
          <w:szCs w:val="24"/>
        </w:rPr>
      </w:pPr>
    </w:p>
    <w:p w14:paraId="72CECE2A" w14:textId="3273683B" w:rsidR="00F06A35" w:rsidRDefault="007705BF" w:rsidP="007705BF">
      <w:pPr>
        <w:pBdr>
          <w:top w:val="nil"/>
          <w:left w:val="nil"/>
          <w:bottom w:val="nil"/>
          <w:right w:val="nil"/>
          <w:between w:val="nil"/>
        </w:pBdr>
        <w:spacing w:line="276" w:lineRule="auto"/>
        <w:jc w:val="both"/>
        <w:rPr>
          <w:sz w:val="24"/>
          <w:szCs w:val="24"/>
        </w:rPr>
      </w:pPr>
      <w:r w:rsidRPr="007705BF">
        <w:rPr>
          <w:sz w:val="24"/>
          <w:szCs w:val="24"/>
        </w:rPr>
        <w:t>„DPD Lietuva“ pardavimų ir rinkodaros vadovo Baltijos šalims teigimu, karantinas ir sezoniškumas turėjo dar labiau paspartinti šią tendenciją: „E. prekyba pastaruoju metu išgyvena bumą, tad įmonės aktyviai ieško būdų, padėsiančių joms išsiskirti ir patraukti klientus į savo pusę. Tyrimai rodo, kad šios reklamos, o ypač sezoninių prekių, veikia, todėl tai matydami, mažmenininkai dar daugiau investuoja į socialinius tinklus, nuomonės formuotojus, nukreipdami reklamą į tikslinę savo auditoriją.</w:t>
      </w:r>
      <w:r w:rsidR="00F06A35">
        <w:rPr>
          <w:sz w:val="24"/>
          <w:szCs w:val="24"/>
        </w:rPr>
        <w:t xml:space="preserve"> </w:t>
      </w:r>
      <w:r w:rsidRPr="007705BF">
        <w:rPr>
          <w:sz w:val="24"/>
          <w:szCs w:val="24"/>
        </w:rPr>
        <w:t>“</w:t>
      </w:r>
    </w:p>
    <w:p w14:paraId="66290098" w14:textId="77777777" w:rsidR="00F06A35" w:rsidRDefault="00F06A35" w:rsidP="007705BF">
      <w:pPr>
        <w:pBdr>
          <w:top w:val="nil"/>
          <w:left w:val="nil"/>
          <w:bottom w:val="nil"/>
          <w:right w:val="nil"/>
          <w:between w:val="nil"/>
        </w:pBdr>
        <w:spacing w:line="276" w:lineRule="auto"/>
        <w:jc w:val="both"/>
        <w:rPr>
          <w:sz w:val="24"/>
          <w:szCs w:val="24"/>
        </w:rPr>
      </w:pPr>
    </w:p>
    <w:p w14:paraId="416633AE" w14:textId="58E0EC6E" w:rsidR="00F06A35" w:rsidRDefault="00F06A35" w:rsidP="00F06A35">
      <w:pPr>
        <w:pBdr>
          <w:top w:val="nil"/>
          <w:left w:val="nil"/>
          <w:bottom w:val="nil"/>
          <w:right w:val="nil"/>
          <w:between w:val="nil"/>
        </w:pBdr>
        <w:spacing w:line="276" w:lineRule="auto"/>
        <w:jc w:val="both"/>
        <w:rPr>
          <w:sz w:val="24"/>
          <w:szCs w:val="24"/>
        </w:rPr>
      </w:pPr>
      <w:r>
        <w:rPr>
          <w:sz w:val="24"/>
          <w:szCs w:val="24"/>
        </w:rPr>
        <w:t xml:space="preserve">Pasak G. Bilevičiaus, tai įrodo ir „DPDgroup“ užsakymu praėjusiais metais atlikta </w:t>
      </w:r>
      <w:r w:rsidR="00C3352B">
        <w:rPr>
          <w:sz w:val="24"/>
          <w:szCs w:val="24"/>
        </w:rPr>
        <w:t>Lietuvos</w:t>
      </w:r>
      <w:r>
        <w:rPr>
          <w:sz w:val="24"/>
          <w:szCs w:val="24"/>
        </w:rPr>
        <w:t xml:space="preserve"> gyventojų apklausa: „Tyrimas atskleidė, kad </w:t>
      </w:r>
      <w:r>
        <w:rPr>
          <w:sz w:val="24"/>
          <w:szCs w:val="24"/>
          <w:lang w:val="en-US"/>
        </w:rPr>
        <w:t xml:space="preserve">58 </w:t>
      </w:r>
      <w:r>
        <w:rPr>
          <w:sz w:val="24"/>
          <w:szCs w:val="24"/>
        </w:rPr>
        <w:t>proc. gyventojų neapsipirkinėtų internetinėje parduotuvėje</w:t>
      </w:r>
      <w:r w:rsidR="00C3352B">
        <w:rPr>
          <w:sz w:val="24"/>
          <w:szCs w:val="24"/>
        </w:rPr>
        <w:t>, pasižyminčia</w:t>
      </w:r>
      <w:r>
        <w:rPr>
          <w:sz w:val="24"/>
          <w:szCs w:val="24"/>
        </w:rPr>
        <w:t xml:space="preserve"> bloga reputacija socialiniuose tinkluose. Taip pat, anot </w:t>
      </w:r>
      <w:r>
        <w:rPr>
          <w:sz w:val="24"/>
          <w:szCs w:val="24"/>
          <w:lang w:val="en-US"/>
        </w:rPr>
        <w:t xml:space="preserve">66 </w:t>
      </w:r>
      <w:r w:rsidR="00084267">
        <w:rPr>
          <w:sz w:val="24"/>
          <w:szCs w:val="24"/>
        </w:rPr>
        <w:t>proc. respondentų, pasirinkimą</w:t>
      </w:r>
      <w:r>
        <w:rPr>
          <w:sz w:val="24"/>
          <w:szCs w:val="24"/>
        </w:rPr>
        <w:t>, kuriam</w:t>
      </w:r>
      <w:r w:rsidR="00084267">
        <w:rPr>
          <w:sz w:val="24"/>
          <w:szCs w:val="24"/>
        </w:rPr>
        <w:t>e puslapyje jie apsiperka, nulemia</w:t>
      </w:r>
      <w:r>
        <w:rPr>
          <w:sz w:val="24"/>
          <w:szCs w:val="24"/>
        </w:rPr>
        <w:t xml:space="preserve"> socialiniai tinklai arba nuomonės formuotojai.“</w:t>
      </w:r>
    </w:p>
    <w:p w14:paraId="2F9ED2AB" w14:textId="77777777" w:rsidR="00F06A35" w:rsidRDefault="00F06A35" w:rsidP="00F06A35">
      <w:pPr>
        <w:pBdr>
          <w:top w:val="nil"/>
          <w:left w:val="nil"/>
          <w:bottom w:val="nil"/>
          <w:right w:val="nil"/>
          <w:between w:val="nil"/>
        </w:pBdr>
        <w:spacing w:line="276" w:lineRule="auto"/>
        <w:jc w:val="both"/>
        <w:rPr>
          <w:sz w:val="24"/>
          <w:szCs w:val="24"/>
        </w:rPr>
      </w:pPr>
    </w:p>
    <w:p w14:paraId="7B04B50C" w14:textId="3B0CB6DB" w:rsidR="00F06A35" w:rsidRPr="002E19E4" w:rsidRDefault="00F06A35" w:rsidP="00F06A35">
      <w:pPr>
        <w:pBdr>
          <w:top w:val="nil"/>
          <w:left w:val="nil"/>
          <w:bottom w:val="nil"/>
          <w:right w:val="nil"/>
          <w:between w:val="nil"/>
        </w:pBdr>
        <w:spacing w:line="276" w:lineRule="auto"/>
        <w:jc w:val="both"/>
        <w:rPr>
          <w:b/>
          <w:sz w:val="24"/>
          <w:szCs w:val="24"/>
        </w:rPr>
      </w:pPr>
      <w:r w:rsidRPr="007705BF">
        <w:rPr>
          <w:b/>
          <w:sz w:val="24"/>
          <w:szCs w:val="24"/>
        </w:rPr>
        <w:t>Nuomonės formuotojai išliks aktualūs</w:t>
      </w:r>
    </w:p>
    <w:p w14:paraId="3FA39A21" w14:textId="77777777" w:rsidR="007705BF" w:rsidRPr="007705BF" w:rsidRDefault="007705BF" w:rsidP="007705BF">
      <w:pPr>
        <w:pBdr>
          <w:top w:val="nil"/>
          <w:left w:val="nil"/>
          <w:bottom w:val="nil"/>
          <w:right w:val="nil"/>
          <w:between w:val="nil"/>
        </w:pBdr>
        <w:spacing w:line="276" w:lineRule="auto"/>
        <w:jc w:val="both"/>
        <w:rPr>
          <w:sz w:val="24"/>
          <w:szCs w:val="24"/>
        </w:rPr>
      </w:pPr>
    </w:p>
    <w:p w14:paraId="025CCB3E" w14:textId="2076C3D9" w:rsidR="007705BF" w:rsidRPr="007705BF" w:rsidRDefault="007705BF" w:rsidP="007705BF">
      <w:pPr>
        <w:pBdr>
          <w:top w:val="nil"/>
          <w:left w:val="nil"/>
          <w:bottom w:val="nil"/>
          <w:right w:val="nil"/>
          <w:between w:val="nil"/>
        </w:pBdr>
        <w:spacing w:line="276" w:lineRule="auto"/>
        <w:jc w:val="both"/>
        <w:rPr>
          <w:sz w:val="24"/>
          <w:szCs w:val="24"/>
        </w:rPr>
      </w:pPr>
      <w:r w:rsidRPr="007705BF">
        <w:rPr>
          <w:sz w:val="24"/>
          <w:szCs w:val="24"/>
        </w:rPr>
        <w:t xml:space="preserve">L. Aleksandravičė pastebi, kad didėjant informacijos srautui ir prekės ženklų pasiūlai, mažėja laiko ieškoti ir atsirinkti geriausią produktą ar paslaugą, tad vartotojai socialiniuose tinkluose yra </w:t>
      </w:r>
      <w:r w:rsidR="001317C5">
        <w:rPr>
          <w:sz w:val="24"/>
          <w:szCs w:val="24"/>
        </w:rPr>
        <w:t>l</w:t>
      </w:r>
      <w:r w:rsidRPr="007705BF">
        <w:rPr>
          <w:sz w:val="24"/>
          <w:szCs w:val="24"/>
        </w:rPr>
        <w:t xml:space="preserve">inkę sekti ratą žmonių ar grupių, kurių nuomone </w:t>
      </w:r>
      <w:r w:rsidR="007D44EE">
        <w:rPr>
          <w:sz w:val="24"/>
          <w:szCs w:val="24"/>
        </w:rPr>
        <w:t xml:space="preserve">ir rekomendacijomis </w:t>
      </w:r>
      <w:r w:rsidRPr="007705BF">
        <w:rPr>
          <w:sz w:val="24"/>
          <w:szCs w:val="24"/>
        </w:rPr>
        <w:t>pasitiki</w:t>
      </w:r>
      <w:r w:rsidR="007D44EE">
        <w:rPr>
          <w:sz w:val="24"/>
          <w:szCs w:val="24"/>
        </w:rPr>
        <w:t>.</w:t>
      </w:r>
    </w:p>
    <w:p w14:paraId="3CEDC88A" w14:textId="77777777" w:rsidR="007705BF" w:rsidRPr="007705BF" w:rsidRDefault="007705BF" w:rsidP="007705BF">
      <w:pPr>
        <w:pBdr>
          <w:top w:val="nil"/>
          <w:left w:val="nil"/>
          <w:bottom w:val="nil"/>
          <w:right w:val="nil"/>
          <w:between w:val="nil"/>
        </w:pBdr>
        <w:spacing w:line="276" w:lineRule="auto"/>
        <w:jc w:val="both"/>
        <w:rPr>
          <w:sz w:val="24"/>
          <w:szCs w:val="24"/>
        </w:rPr>
      </w:pPr>
    </w:p>
    <w:p w14:paraId="093326C3" w14:textId="19259EC6" w:rsidR="007705BF" w:rsidRPr="007705BF" w:rsidRDefault="007705BF" w:rsidP="007705BF">
      <w:pPr>
        <w:pBdr>
          <w:top w:val="nil"/>
          <w:left w:val="nil"/>
          <w:bottom w:val="nil"/>
          <w:right w:val="nil"/>
          <w:between w:val="nil"/>
        </w:pBdr>
        <w:spacing w:line="276" w:lineRule="auto"/>
        <w:jc w:val="both"/>
        <w:rPr>
          <w:sz w:val="24"/>
          <w:szCs w:val="24"/>
        </w:rPr>
      </w:pPr>
      <w:r w:rsidRPr="007705BF">
        <w:rPr>
          <w:sz w:val="24"/>
          <w:szCs w:val="24"/>
        </w:rPr>
        <w:t xml:space="preserve">„Užuot skaitę dešimtis straipsnių, </w:t>
      </w:r>
      <w:r w:rsidR="001317C5">
        <w:rPr>
          <w:sz w:val="24"/>
          <w:szCs w:val="24"/>
        </w:rPr>
        <w:t xml:space="preserve">pavyzdžiui, </w:t>
      </w:r>
      <w:r w:rsidRPr="007705BF">
        <w:rPr>
          <w:sz w:val="24"/>
          <w:szCs w:val="24"/>
        </w:rPr>
        <w:t xml:space="preserve">kuri automobilio kėdutė </w:t>
      </w:r>
      <w:r w:rsidR="001317C5">
        <w:rPr>
          <w:sz w:val="24"/>
          <w:szCs w:val="24"/>
        </w:rPr>
        <w:t xml:space="preserve">vaikui </w:t>
      </w:r>
      <w:r w:rsidRPr="007705BF">
        <w:rPr>
          <w:sz w:val="24"/>
          <w:szCs w:val="24"/>
        </w:rPr>
        <w:t xml:space="preserve">yra saugiausia, šiandien vartotojai gali </w:t>
      </w:r>
      <w:r w:rsidR="001317C5" w:rsidRPr="007705BF">
        <w:rPr>
          <w:sz w:val="24"/>
          <w:szCs w:val="24"/>
        </w:rPr>
        <w:t>p</w:t>
      </w:r>
      <w:r w:rsidR="001317C5">
        <w:rPr>
          <w:sz w:val="24"/>
          <w:szCs w:val="24"/>
        </w:rPr>
        <w:t>erskaityti</w:t>
      </w:r>
      <w:r w:rsidR="001317C5" w:rsidRPr="007705BF">
        <w:rPr>
          <w:sz w:val="24"/>
          <w:szCs w:val="24"/>
        </w:rPr>
        <w:t xml:space="preserve"> </w:t>
      </w:r>
      <w:r w:rsidRPr="007705BF">
        <w:rPr>
          <w:sz w:val="24"/>
          <w:szCs w:val="24"/>
        </w:rPr>
        <w:t xml:space="preserve">nuomonės formuotojų </w:t>
      </w:r>
      <w:r w:rsidR="001317C5" w:rsidRPr="007705BF">
        <w:rPr>
          <w:sz w:val="24"/>
          <w:szCs w:val="24"/>
        </w:rPr>
        <w:t>apžvalg</w:t>
      </w:r>
      <w:r w:rsidR="001317C5">
        <w:rPr>
          <w:sz w:val="24"/>
          <w:szCs w:val="24"/>
        </w:rPr>
        <w:t>a</w:t>
      </w:r>
      <w:r w:rsidR="001317C5" w:rsidRPr="007705BF">
        <w:rPr>
          <w:sz w:val="24"/>
          <w:szCs w:val="24"/>
        </w:rPr>
        <w:t xml:space="preserve">s </w:t>
      </w:r>
      <w:r w:rsidRPr="007705BF">
        <w:rPr>
          <w:sz w:val="24"/>
          <w:szCs w:val="24"/>
        </w:rPr>
        <w:t xml:space="preserve">apie jų patirtį ir pasirinkti sau artimiausią variantą. Tačiau nereikėtų pamiršti, kad socialiniai tinklai ne tik sutrumpina paieškos kelią – čia mes ieškome įkvėpimo, sekame įvairias tendencijas. Žmonės visuomet norėjo gyventi, atrodyti ir kvepėti kaip įžymybės, tačiau šiandien jomis tampa ne tik Holivudo žvaigždės, bet ir mūsų kaimynai. Tai reiškia, kad ši tendencija ateityje tik stiprės, o ilgainiui vis labiau augs mažųjų </w:t>
      </w:r>
      <w:r w:rsidRPr="002E19E4">
        <w:rPr>
          <w:i/>
          <w:sz w:val="24"/>
          <w:szCs w:val="24"/>
        </w:rPr>
        <w:t>influencerių</w:t>
      </w:r>
      <w:r w:rsidRPr="007705BF">
        <w:rPr>
          <w:sz w:val="24"/>
          <w:szCs w:val="24"/>
        </w:rPr>
        <w:t xml:space="preserve"> įtaka reklamuojant prek</w:t>
      </w:r>
      <w:r w:rsidR="00F06A35">
        <w:rPr>
          <w:sz w:val="24"/>
          <w:szCs w:val="24"/>
        </w:rPr>
        <w:t>ės</w:t>
      </w:r>
      <w:r w:rsidRPr="007705BF">
        <w:rPr>
          <w:sz w:val="24"/>
          <w:szCs w:val="24"/>
        </w:rPr>
        <w:t xml:space="preserve"> ženklus“, – sako pašnekovė.</w:t>
      </w:r>
    </w:p>
    <w:p w14:paraId="0A62BC0B" w14:textId="77777777" w:rsidR="007705BF" w:rsidRPr="007705BF" w:rsidRDefault="007705BF" w:rsidP="007705BF">
      <w:pPr>
        <w:pBdr>
          <w:top w:val="nil"/>
          <w:left w:val="nil"/>
          <w:bottom w:val="nil"/>
          <w:right w:val="nil"/>
          <w:between w:val="nil"/>
        </w:pBdr>
        <w:spacing w:line="276" w:lineRule="auto"/>
        <w:jc w:val="both"/>
        <w:rPr>
          <w:sz w:val="24"/>
          <w:szCs w:val="24"/>
        </w:rPr>
      </w:pPr>
    </w:p>
    <w:p w14:paraId="08D4A420" w14:textId="77777777" w:rsidR="007705BF" w:rsidRPr="007705BF" w:rsidRDefault="007705BF" w:rsidP="007705BF">
      <w:pPr>
        <w:pBdr>
          <w:top w:val="nil"/>
          <w:left w:val="nil"/>
          <w:bottom w:val="nil"/>
          <w:right w:val="nil"/>
          <w:between w:val="nil"/>
        </w:pBdr>
        <w:spacing w:line="276" w:lineRule="auto"/>
        <w:jc w:val="both"/>
        <w:rPr>
          <w:b/>
          <w:sz w:val="24"/>
          <w:szCs w:val="24"/>
        </w:rPr>
      </w:pPr>
      <w:r w:rsidRPr="007705BF">
        <w:rPr>
          <w:b/>
          <w:sz w:val="24"/>
          <w:szCs w:val="24"/>
        </w:rPr>
        <w:t xml:space="preserve">Patarimai renkantis </w:t>
      </w:r>
      <w:r w:rsidRPr="001459DF">
        <w:rPr>
          <w:b/>
          <w:i/>
          <w:sz w:val="24"/>
          <w:szCs w:val="24"/>
        </w:rPr>
        <w:t>influencerį</w:t>
      </w:r>
    </w:p>
    <w:p w14:paraId="60A926F4" w14:textId="77777777" w:rsidR="007705BF" w:rsidRPr="007705BF" w:rsidRDefault="007705BF" w:rsidP="007705BF">
      <w:pPr>
        <w:pBdr>
          <w:top w:val="nil"/>
          <w:left w:val="nil"/>
          <w:bottom w:val="nil"/>
          <w:right w:val="nil"/>
          <w:between w:val="nil"/>
        </w:pBdr>
        <w:spacing w:line="276" w:lineRule="auto"/>
        <w:jc w:val="both"/>
        <w:rPr>
          <w:sz w:val="24"/>
          <w:szCs w:val="24"/>
        </w:rPr>
      </w:pPr>
    </w:p>
    <w:p w14:paraId="54485BD8" w14:textId="35B31E6D" w:rsidR="007705BF" w:rsidRPr="007705BF" w:rsidRDefault="007705BF" w:rsidP="007705BF">
      <w:pPr>
        <w:pBdr>
          <w:top w:val="nil"/>
          <w:left w:val="nil"/>
          <w:bottom w:val="nil"/>
          <w:right w:val="nil"/>
          <w:between w:val="nil"/>
        </w:pBdr>
        <w:spacing w:line="276" w:lineRule="auto"/>
        <w:jc w:val="both"/>
        <w:rPr>
          <w:sz w:val="24"/>
          <w:szCs w:val="24"/>
        </w:rPr>
      </w:pPr>
      <w:r w:rsidRPr="007705BF">
        <w:rPr>
          <w:sz w:val="24"/>
          <w:szCs w:val="24"/>
        </w:rPr>
        <w:t xml:space="preserve">„Influenceriai.lt“ įkūrėja dalijasi, kad siekiant sėkmingos partnerystės su įmonės </w:t>
      </w:r>
      <w:r w:rsidR="001459DF">
        <w:rPr>
          <w:sz w:val="24"/>
          <w:szCs w:val="24"/>
        </w:rPr>
        <w:t xml:space="preserve">nuomonės </w:t>
      </w:r>
      <w:r w:rsidRPr="007705BF">
        <w:rPr>
          <w:sz w:val="24"/>
          <w:szCs w:val="24"/>
        </w:rPr>
        <w:t>formuotoju, reikėtų laikytis kelių taisyklių. Pirmiausia paprašyti, kad jis pasidalintų savo auditorijos demografija ir efektyvumo rodikliais.</w:t>
      </w:r>
    </w:p>
    <w:p w14:paraId="76F85B50" w14:textId="77777777" w:rsidR="007705BF" w:rsidRPr="007705BF" w:rsidRDefault="007705BF" w:rsidP="007705BF">
      <w:pPr>
        <w:pBdr>
          <w:top w:val="nil"/>
          <w:left w:val="nil"/>
          <w:bottom w:val="nil"/>
          <w:right w:val="nil"/>
          <w:between w:val="nil"/>
        </w:pBdr>
        <w:spacing w:line="276" w:lineRule="auto"/>
        <w:jc w:val="both"/>
        <w:rPr>
          <w:sz w:val="24"/>
          <w:szCs w:val="24"/>
        </w:rPr>
      </w:pPr>
    </w:p>
    <w:p w14:paraId="30D3F0D8" w14:textId="4D3BBD10" w:rsidR="007705BF" w:rsidRPr="007705BF" w:rsidRDefault="007705BF" w:rsidP="007705BF">
      <w:pPr>
        <w:pBdr>
          <w:top w:val="nil"/>
          <w:left w:val="nil"/>
          <w:bottom w:val="nil"/>
          <w:right w:val="nil"/>
          <w:between w:val="nil"/>
        </w:pBdr>
        <w:spacing w:line="276" w:lineRule="auto"/>
        <w:jc w:val="both"/>
        <w:rPr>
          <w:sz w:val="24"/>
          <w:szCs w:val="24"/>
        </w:rPr>
      </w:pPr>
      <w:r w:rsidRPr="007705BF">
        <w:rPr>
          <w:sz w:val="24"/>
          <w:szCs w:val="24"/>
        </w:rPr>
        <w:t xml:space="preserve">„Renkantis </w:t>
      </w:r>
      <w:r w:rsidRPr="001459DF">
        <w:rPr>
          <w:i/>
          <w:sz w:val="24"/>
          <w:szCs w:val="24"/>
        </w:rPr>
        <w:t>influencerį</w:t>
      </w:r>
      <w:r w:rsidRPr="007705BF">
        <w:rPr>
          <w:sz w:val="24"/>
          <w:szCs w:val="24"/>
        </w:rPr>
        <w:t xml:space="preserve">, svarbiausia yra jo auditorijos atitikimas prekės ženklo auditorijai ir turinio efektyvumas – to neįvertinę, galite išleisti savo biudžetą reklamai, kuri pasieks </w:t>
      </w:r>
      <w:r w:rsidR="007D44EE">
        <w:rPr>
          <w:sz w:val="24"/>
          <w:szCs w:val="24"/>
        </w:rPr>
        <w:t>Brazilijos</w:t>
      </w:r>
      <w:r w:rsidR="007D44EE" w:rsidRPr="007705BF">
        <w:rPr>
          <w:sz w:val="24"/>
          <w:szCs w:val="24"/>
        </w:rPr>
        <w:t xml:space="preserve"> </w:t>
      </w:r>
      <w:r w:rsidRPr="007705BF">
        <w:rPr>
          <w:sz w:val="24"/>
          <w:szCs w:val="24"/>
        </w:rPr>
        <w:t xml:space="preserve">rinką, o vietoje 100 tūkst. </w:t>
      </w:r>
      <w:r w:rsidR="007D44EE">
        <w:rPr>
          <w:sz w:val="24"/>
          <w:szCs w:val="24"/>
        </w:rPr>
        <w:t xml:space="preserve">potencialių naujų </w:t>
      </w:r>
      <w:r w:rsidRPr="007705BF">
        <w:rPr>
          <w:sz w:val="24"/>
          <w:szCs w:val="24"/>
        </w:rPr>
        <w:t xml:space="preserve">sekėjų turinys pasieks vos dešimtadalį. Nepamirškite </w:t>
      </w:r>
      <w:r w:rsidR="007D44EE">
        <w:rPr>
          <w:sz w:val="24"/>
          <w:szCs w:val="24"/>
        </w:rPr>
        <w:t xml:space="preserve">atsižvelgti į </w:t>
      </w:r>
      <w:r w:rsidRPr="007705BF">
        <w:rPr>
          <w:sz w:val="24"/>
          <w:szCs w:val="24"/>
        </w:rPr>
        <w:t>nuomonės formuotojo vertyb</w:t>
      </w:r>
      <w:r w:rsidR="007D44EE">
        <w:rPr>
          <w:sz w:val="24"/>
          <w:szCs w:val="24"/>
        </w:rPr>
        <w:t>es</w:t>
      </w:r>
      <w:r w:rsidRPr="007705BF">
        <w:rPr>
          <w:sz w:val="24"/>
          <w:szCs w:val="24"/>
        </w:rPr>
        <w:t>, komunikacijos ton</w:t>
      </w:r>
      <w:r w:rsidR="007D44EE">
        <w:rPr>
          <w:sz w:val="24"/>
          <w:szCs w:val="24"/>
        </w:rPr>
        <w:t>ą</w:t>
      </w:r>
      <w:r w:rsidRPr="007705BF">
        <w:rPr>
          <w:sz w:val="24"/>
          <w:szCs w:val="24"/>
        </w:rPr>
        <w:t xml:space="preserve"> ir įvaizd</w:t>
      </w:r>
      <w:r w:rsidR="007D44EE">
        <w:rPr>
          <w:sz w:val="24"/>
          <w:szCs w:val="24"/>
        </w:rPr>
        <w:t>į</w:t>
      </w:r>
      <w:r w:rsidR="001459DF">
        <w:rPr>
          <w:sz w:val="24"/>
          <w:szCs w:val="24"/>
        </w:rPr>
        <w:t xml:space="preserve"> </w:t>
      </w:r>
      <w:r w:rsidRPr="007705BF">
        <w:rPr>
          <w:sz w:val="24"/>
          <w:szCs w:val="24"/>
        </w:rPr>
        <w:t xml:space="preserve">– šie dalykai turi sutapti su prekės ženklo </w:t>
      </w:r>
      <w:r w:rsidR="007D44EE" w:rsidRPr="007705BF">
        <w:rPr>
          <w:sz w:val="24"/>
          <w:szCs w:val="24"/>
        </w:rPr>
        <w:t>pozici</w:t>
      </w:r>
      <w:r w:rsidR="007D44EE">
        <w:rPr>
          <w:sz w:val="24"/>
          <w:szCs w:val="24"/>
        </w:rPr>
        <w:t>onavimu</w:t>
      </w:r>
      <w:r w:rsidRPr="007705BF">
        <w:rPr>
          <w:sz w:val="24"/>
          <w:szCs w:val="24"/>
        </w:rPr>
        <w:t xml:space="preserve">. Galiausiai, jei jums itin svarbi įtaka pardavimams, galite paprašyti </w:t>
      </w:r>
      <w:r w:rsidRPr="001459DF">
        <w:rPr>
          <w:i/>
          <w:sz w:val="24"/>
          <w:szCs w:val="24"/>
        </w:rPr>
        <w:t>influencerio</w:t>
      </w:r>
      <w:r w:rsidRPr="007705BF">
        <w:rPr>
          <w:sz w:val="24"/>
          <w:szCs w:val="24"/>
        </w:rPr>
        <w:t>, kad jis pasidalintų sėkmingų partnerysčių rezultatais, įvairia statistika – tokiu būdu įsivertinsite pardavimų potencialą ir atsiperkamumą“, – sako ekspertė.</w:t>
      </w:r>
    </w:p>
    <w:p w14:paraId="4DCB4DC8" w14:textId="77777777" w:rsidR="007705BF" w:rsidRPr="007705BF" w:rsidRDefault="007705BF" w:rsidP="007705BF">
      <w:pPr>
        <w:pBdr>
          <w:top w:val="nil"/>
          <w:left w:val="nil"/>
          <w:bottom w:val="nil"/>
          <w:right w:val="nil"/>
          <w:between w:val="nil"/>
        </w:pBdr>
        <w:spacing w:line="276" w:lineRule="auto"/>
        <w:jc w:val="both"/>
        <w:rPr>
          <w:sz w:val="24"/>
          <w:szCs w:val="24"/>
        </w:rPr>
      </w:pPr>
    </w:p>
    <w:p w14:paraId="0B73DE28" w14:textId="77777777" w:rsidR="007705BF" w:rsidRPr="007705BF" w:rsidRDefault="007705BF" w:rsidP="007705BF">
      <w:pPr>
        <w:pBdr>
          <w:top w:val="nil"/>
          <w:left w:val="nil"/>
          <w:bottom w:val="nil"/>
          <w:right w:val="nil"/>
          <w:between w:val="nil"/>
        </w:pBdr>
        <w:spacing w:line="276" w:lineRule="auto"/>
        <w:jc w:val="both"/>
        <w:rPr>
          <w:sz w:val="24"/>
          <w:szCs w:val="24"/>
        </w:rPr>
      </w:pPr>
      <w:r w:rsidRPr="007705BF">
        <w:rPr>
          <w:sz w:val="24"/>
          <w:szCs w:val="24"/>
        </w:rPr>
        <w:t>Ji priduria, kad nuomonės formuotojai neretai atsisako reklamuoti vieną ar kitą produktą dėl jų įsitikinimo ar nesutapimo su jų vertybėmis, tačiau tokiu atveju reikėtų pasidžiaugti, nes geriausiai veikia ta produkto reklama, kuri yra nuoširdi ir asmeniška.</w:t>
      </w:r>
    </w:p>
    <w:p w14:paraId="36A489DE" w14:textId="77777777" w:rsidR="007705BF" w:rsidRPr="007705BF" w:rsidRDefault="007705BF" w:rsidP="007705BF">
      <w:pPr>
        <w:pBdr>
          <w:top w:val="nil"/>
          <w:left w:val="nil"/>
          <w:bottom w:val="nil"/>
          <w:right w:val="nil"/>
          <w:between w:val="nil"/>
        </w:pBdr>
        <w:spacing w:line="276" w:lineRule="auto"/>
        <w:jc w:val="both"/>
        <w:rPr>
          <w:sz w:val="24"/>
          <w:szCs w:val="24"/>
        </w:rPr>
      </w:pPr>
    </w:p>
    <w:p w14:paraId="6149CD15" w14:textId="24D0C5B6" w:rsidR="007705BF" w:rsidRPr="007705BF" w:rsidRDefault="007705BF" w:rsidP="007705BF">
      <w:pPr>
        <w:pBdr>
          <w:top w:val="nil"/>
          <w:left w:val="nil"/>
          <w:bottom w:val="nil"/>
          <w:right w:val="nil"/>
          <w:between w:val="nil"/>
        </w:pBdr>
        <w:spacing w:line="276" w:lineRule="auto"/>
        <w:jc w:val="both"/>
        <w:rPr>
          <w:rFonts w:asciiTheme="majorHAnsi" w:hAnsiTheme="majorHAnsi"/>
          <w:i/>
          <w:sz w:val="24"/>
        </w:rPr>
      </w:pPr>
      <w:r w:rsidRPr="007705BF">
        <w:rPr>
          <w:rFonts w:asciiTheme="majorHAnsi" w:hAnsiTheme="majorHAnsi"/>
          <w:i/>
          <w:sz w:val="24"/>
        </w:rPr>
        <w:t>Tyrimo „E-</w:t>
      </w:r>
      <w:proofErr w:type="spellStart"/>
      <w:r w:rsidRPr="007705BF">
        <w:rPr>
          <w:rFonts w:asciiTheme="majorHAnsi" w:hAnsiTheme="majorHAnsi"/>
          <w:i/>
          <w:sz w:val="24"/>
        </w:rPr>
        <w:t>shopper</w:t>
      </w:r>
      <w:proofErr w:type="spellEnd"/>
      <w:r w:rsidRPr="007705BF">
        <w:rPr>
          <w:rFonts w:asciiTheme="majorHAnsi" w:hAnsiTheme="majorHAnsi"/>
          <w:i/>
          <w:sz w:val="24"/>
        </w:rPr>
        <w:t xml:space="preserve"> </w:t>
      </w:r>
      <w:proofErr w:type="spellStart"/>
      <w:r w:rsidRPr="007705BF">
        <w:rPr>
          <w:rFonts w:asciiTheme="majorHAnsi" w:hAnsiTheme="majorHAnsi"/>
          <w:i/>
          <w:sz w:val="24"/>
        </w:rPr>
        <w:t>barometer</w:t>
      </w:r>
      <w:proofErr w:type="spellEnd"/>
      <w:r w:rsidRPr="007705BF">
        <w:rPr>
          <w:rFonts w:asciiTheme="majorHAnsi" w:hAnsiTheme="majorHAnsi"/>
          <w:i/>
          <w:sz w:val="24"/>
        </w:rPr>
        <w:t xml:space="preserve"> Global </w:t>
      </w:r>
      <w:proofErr w:type="spellStart"/>
      <w:r w:rsidRPr="007705BF">
        <w:rPr>
          <w:rFonts w:asciiTheme="majorHAnsi" w:hAnsiTheme="majorHAnsi"/>
          <w:i/>
          <w:sz w:val="24"/>
        </w:rPr>
        <w:t>report</w:t>
      </w:r>
      <w:proofErr w:type="spellEnd"/>
      <w:r w:rsidRPr="007705BF">
        <w:rPr>
          <w:rFonts w:asciiTheme="majorHAnsi" w:hAnsiTheme="majorHAnsi"/>
          <w:i/>
          <w:sz w:val="24"/>
        </w:rPr>
        <w:t xml:space="preserve">“ duomenys. Šį tyrimą „DPD </w:t>
      </w:r>
      <w:proofErr w:type="spellStart"/>
      <w:r w:rsidRPr="007705BF">
        <w:rPr>
          <w:rFonts w:asciiTheme="majorHAnsi" w:hAnsiTheme="majorHAnsi"/>
          <w:i/>
          <w:sz w:val="24"/>
        </w:rPr>
        <w:t>group</w:t>
      </w:r>
      <w:proofErr w:type="spellEnd"/>
      <w:r w:rsidRPr="007705BF">
        <w:rPr>
          <w:rFonts w:asciiTheme="majorHAnsi" w:hAnsiTheme="majorHAnsi"/>
          <w:i/>
          <w:sz w:val="24"/>
        </w:rPr>
        <w:t>“ užsakymu atliko „</w:t>
      </w:r>
      <w:proofErr w:type="spellStart"/>
      <w:r w:rsidRPr="007705BF">
        <w:rPr>
          <w:rFonts w:asciiTheme="majorHAnsi" w:hAnsiTheme="majorHAnsi"/>
          <w:i/>
          <w:sz w:val="24"/>
        </w:rPr>
        <w:t>Growth</w:t>
      </w:r>
      <w:proofErr w:type="spellEnd"/>
      <w:r w:rsidRPr="007705BF">
        <w:rPr>
          <w:rFonts w:asciiTheme="majorHAnsi" w:hAnsiTheme="majorHAnsi"/>
          <w:i/>
          <w:sz w:val="24"/>
        </w:rPr>
        <w:t xml:space="preserve"> </w:t>
      </w:r>
      <w:proofErr w:type="spellStart"/>
      <w:r w:rsidRPr="007705BF">
        <w:rPr>
          <w:rFonts w:asciiTheme="majorHAnsi" w:hAnsiTheme="majorHAnsi"/>
          <w:i/>
          <w:sz w:val="24"/>
        </w:rPr>
        <w:t>from</w:t>
      </w:r>
      <w:proofErr w:type="spellEnd"/>
      <w:r w:rsidRPr="007705BF">
        <w:rPr>
          <w:rFonts w:asciiTheme="majorHAnsi" w:hAnsiTheme="majorHAnsi"/>
          <w:i/>
          <w:sz w:val="24"/>
        </w:rPr>
        <w:t xml:space="preserve"> </w:t>
      </w:r>
      <w:proofErr w:type="spellStart"/>
      <w:r w:rsidRPr="007705BF">
        <w:rPr>
          <w:rFonts w:asciiTheme="majorHAnsi" w:hAnsiTheme="majorHAnsi"/>
          <w:i/>
          <w:sz w:val="24"/>
        </w:rPr>
        <w:t>Knowledge</w:t>
      </w:r>
      <w:proofErr w:type="spellEnd"/>
      <w:r w:rsidRPr="007705BF">
        <w:rPr>
          <w:rFonts w:asciiTheme="majorHAnsi" w:hAnsiTheme="majorHAnsi"/>
          <w:i/>
          <w:sz w:val="24"/>
        </w:rPr>
        <w:t>“. 2019 m. gegužės-liepos mėnesiais apklausti 24,225 žmonės 21 Europos valstybėje, Lietuvoje apklausta 800 asmenų.</w:t>
      </w:r>
    </w:p>
    <w:p w14:paraId="0E7A4D25" w14:textId="77777777" w:rsidR="0023286F" w:rsidRPr="007705BF" w:rsidRDefault="0023286F" w:rsidP="0023286F">
      <w:pPr>
        <w:pBdr>
          <w:top w:val="nil"/>
          <w:left w:val="nil"/>
          <w:bottom w:val="nil"/>
          <w:right w:val="nil"/>
          <w:between w:val="nil"/>
        </w:pBdr>
        <w:spacing w:line="276" w:lineRule="auto"/>
        <w:jc w:val="both"/>
        <w:rPr>
          <w:rFonts w:ascii="Arial" w:eastAsia="Arial" w:hAnsi="Arial" w:cs="Arial"/>
          <w:color w:val="000000"/>
          <w:sz w:val="22"/>
          <w:szCs w:val="22"/>
        </w:rPr>
      </w:pPr>
    </w:p>
    <w:p w14:paraId="79084F48" w14:textId="77777777" w:rsidR="009A7DF5" w:rsidRDefault="009A7DF5" w:rsidP="009A7DF5">
      <w:pPr>
        <w:pBdr>
          <w:top w:val="nil"/>
          <w:left w:val="nil"/>
          <w:bottom w:val="nil"/>
          <w:right w:val="nil"/>
          <w:between w:val="nil"/>
        </w:pBdr>
        <w:spacing w:line="276" w:lineRule="auto"/>
        <w:jc w:val="both"/>
        <w:rPr>
          <w:color w:val="000000"/>
          <w:sz w:val="24"/>
          <w:szCs w:val="24"/>
        </w:rPr>
      </w:pPr>
      <w:r>
        <w:rPr>
          <w:b/>
          <w:color w:val="000000"/>
          <w:sz w:val="24"/>
          <w:szCs w:val="24"/>
        </w:rPr>
        <w:t>Apie „DPD Lietuva“:</w:t>
      </w:r>
    </w:p>
    <w:p w14:paraId="4ED675CA" w14:textId="77777777" w:rsidR="009A7DF5" w:rsidRDefault="009A7DF5" w:rsidP="009A7DF5">
      <w:pPr>
        <w:pBdr>
          <w:top w:val="nil"/>
          <w:left w:val="nil"/>
          <w:bottom w:val="nil"/>
          <w:right w:val="nil"/>
          <w:between w:val="nil"/>
        </w:pBdr>
        <w:spacing w:line="276" w:lineRule="auto"/>
        <w:jc w:val="both"/>
        <w:rPr>
          <w:color w:val="000000"/>
          <w:sz w:val="24"/>
          <w:szCs w:val="24"/>
        </w:rPr>
      </w:pPr>
    </w:p>
    <w:p w14:paraId="1471B14F" w14:textId="77777777" w:rsidR="009A7DF5" w:rsidRDefault="009A7DF5" w:rsidP="009A7DF5">
      <w:pPr>
        <w:pBdr>
          <w:top w:val="nil"/>
          <w:left w:val="nil"/>
          <w:bottom w:val="nil"/>
          <w:right w:val="nil"/>
          <w:between w:val="nil"/>
        </w:pBdr>
        <w:spacing w:line="276" w:lineRule="auto"/>
        <w:jc w:val="both"/>
        <w:rPr>
          <w:color w:val="000000"/>
          <w:sz w:val="24"/>
          <w:szCs w:val="24"/>
        </w:rPr>
      </w:pPr>
      <w:r>
        <w:rPr>
          <w:color w:val="000000"/>
          <w:sz w:val="24"/>
          <w:szCs w:val="24"/>
        </w:rPr>
        <w:t>UAB „DPD Lietuva“ yra tarptautinės siuntų pristatymo grupės „DPDgroup“ dalis. Įmonė yra siuntų pristatymo / kurjerių ver</w:t>
      </w:r>
      <w:r w:rsidRPr="00614AC2">
        <w:rPr>
          <w:color w:val="000000"/>
          <w:sz w:val="24"/>
          <w:szCs w:val="24"/>
        </w:rPr>
        <w:t xml:space="preserve">slo Lietuvoje lyderė. „DPD Lietuva“ paslaugos – siuntų </w:t>
      </w:r>
      <w:r w:rsidRPr="00614AC2">
        <w:rPr>
          <w:rFonts w:asciiTheme="majorHAnsi" w:hAnsiTheme="majorHAnsi"/>
          <w:color w:val="000000"/>
          <w:sz w:val="24"/>
          <w:szCs w:val="24"/>
        </w:rPr>
        <w:t xml:space="preserve">pristatymas </w:t>
      </w:r>
      <w:r>
        <w:rPr>
          <w:rFonts w:asciiTheme="majorHAnsi" w:hAnsiTheme="majorHAnsi" w:cs="Arial"/>
          <w:color w:val="000000"/>
          <w:sz w:val="24"/>
          <w:szCs w:val="24"/>
          <w:shd w:val="clear" w:color="auto" w:fill="FFFFFF"/>
        </w:rPr>
        <w:t xml:space="preserve">visoje Europoje </w:t>
      </w:r>
      <w:r w:rsidRPr="00614AC2">
        <w:rPr>
          <w:rFonts w:asciiTheme="majorHAnsi" w:hAnsiTheme="majorHAnsi"/>
          <w:color w:val="000000"/>
          <w:sz w:val="24"/>
          <w:szCs w:val="24"/>
        </w:rPr>
        <w:t>ir</w:t>
      </w:r>
      <w:r w:rsidRPr="00614AC2">
        <w:rPr>
          <w:color w:val="000000"/>
          <w:sz w:val="24"/>
          <w:szCs w:val="24"/>
        </w:rPr>
        <w:t xml:space="preserve"> nuolat plečiamas „</w:t>
      </w:r>
      <w:proofErr w:type="spellStart"/>
      <w:r w:rsidRPr="00614AC2">
        <w:rPr>
          <w:color w:val="000000"/>
          <w:sz w:val="24"/>
          <w:szCs w:val="24"/>
        </w:rPr>
        <w:t>Pickup</w:t>
      </w:r>
      <w:proofErr w:type="spellEnd"/>
      <w:r w:rsidRPr="00614AC2">
        <w:rPr>
          <w:color w:val="000000"/>
          <w:sz w:val="24"/>
          <w:szCs w:val="24"/>
        </w:rPr>
        <w:t xml:space="preserve">“ savitarnos terminalų tinklas. „DPD Lietuva“ tinkle šiuo metu dirba per 600 </w:t>
      </w:r>
      <w:r>
        <w:rPr>
          <w:color w:val="000000"/>
          <w:sz w:val="24"/>
          <w:szCs w:val="24"/>
        </w:rPr>
        <w:t xml:space="preserve">darbuotojų. </w:t>
      </w:r>
    </w:p>
    <w:p w14:paraId="68ABDEE4" w14:textId="77777777" w:rsidR="009A7DF5" w:rsidRDefault="009A7DF5" w:rsidP="009A7DF5">
      <w:pPr>
        <w:pBdr>
          <w:top w:val="nil"/>
          <w:left w:val="nil"/>
          <w:bottom w:val="nil"/>
          <w:right w:val="nil"/>
          <w:between w:val="nil"/>
        </w:pBdr>
        <w:spacing w:line="276" w:lineRule="auto"/>
        <w:jc w:val="both"/>
        <w:rPr>
          <w:color w:val="000000"/>
          <w:sz w:val="24"/>
          <w:szCs w:val="24"/>
        </w:rPr>
      </w:pPr>
    </w:p>
    <w:p w14:paraId="2492BDB3" w14:textId="77777777" w:rsidR="009A7DF5" w:rsidRDefault="009A7DF5" w:rsidP="009A7DF5">
      <w:pPr>
        <w:pBdr>
          <w:top w:val="nil"/>
          <w:left w:val="nil"/>
          <w:bottom w:val="nil"/>
          <w:right w:val="nil"/>
          <w:between w:val="nil"/>
        </w:pBdr>
        <w:spacing w:line="276" w:lineRule="auto"/>
        <w:jc w:val="both"/>
        <w:rPr>
          <w:color w:val="000000"/>
          <w:sz w:val="24"/>
          <w:szCs w:val="24"/>
        </w:rPr>
      </w:pPr>
      <w:r>
        <w:rPr>
          <w:b/>
          <w:color w:val="000000"/>
          <w:sz w:val="24"/>
          <w:szCs w:val="24"/>
        </w:rPr>
        <w:t>Apie „DPDgroup“:</w:t>
      </w:r>
    </w:p>
    <w:p w14:paraId="2C8452F2" w14:textId="77777777" w:rsidR="009A7DF5" w:rsidRDefault="009A7DF5" w:rsidP="009A7DF5">
      <w:pPr>
        <w:pBdr>
          <w:top w:val="nil"/>
          <w:left w:val="nil"/>
          <w:bottom w:val="nil"/>
          <w:right w:val="nil"/>
          <w:between w:val="nil"/>
        </w:pBdr>
        <w:spacing w:line="276" w:lineRule="auto"/>
        <w:jc w:val="both"/>
        <w:rPr>
          <w:color w:val="000000"/>
          <w:sz w:val="24"/>
          <w:szCs w:val="24"/>
        </w:rPr>
      </w:pPr>
    </w:p>
    <w:p w14:paraId="6B6EDC5D" w14:textId="77777777" w:rsidR="009A7DF5" w:rsidRDefault="009A7DF5" w:rsidP="009A7DF5">
      <w:pPr>
        <w:pBdr>
          <w:top w:val="nil"/>
          <w:left w:val="nil"/>
          <w:bottom w:val="nil"/>
          <w:right w:val="nil"/>
          <w:between w:val="nil"/>
        </w:pBdr>
        <w:spacing w:line="276" w:lineRule="auto"/>
        <w:jc w:val="both"/>
        <w:rPr>
          <w:color w:val="000000"/>
          <w:sz w:val="24"/>
          <w:szCs w:val="24"/>
        </w:rPr>
      </w:pPr>
      <w:r>
        <w:rPr>
          <w:color w:val="000000"/>
          <w:sz w:val="24"/>
          <w:szCs w:val="24"/>
        </w:rPr>
        <w:t>„DPDgroup“ yra antras didžiausias tarptautinis siuntų pristatymo tinklas Europoje. Grupėje dirba daugiau kaip 75 000 siuntų pristatymo ekspertų, yra įrengta daugiau kaip 32 000 „</w:t>
      </w:r>
      <w:proofErr w:type="spellStart"/>
      <w:r>
        <w:rPr>
          <w:color w:val="000000"/>
          <w:sz w:val="24"/>
          <w:szCs w:val="24"/>
        </w:rPr>
        <w:t>Pickup</w:t>
      </w:r>
      <w:proofErr w:type="spellEnd"/>
      <w:r>
        <w:rPr>
          <w:color w:val="000000"/>
          <w:sz w:val="24"/>
          <w:szCs w:val="24"/>
        </w:rPr>
        <w:t>“ siuntų taškų. Kasdien „DPDgroup“ į 230 šalių pristato 4,8 milijonus siuntų. Per 2018 metus buvo pristatyta per 1,3 mlrd. siuntų visame pasaulyje. „DPDgroup“ turi tris prekės ženklus visoje Europoje: DPD, „</w:t>
      </w:r>
      <w:proofErr w:type="spellStart"/>
      <w:r>
        <w:rPr>
          <w:color w:val="000000"/>
          <w:sz w:val="24"/>
          <w:szCs w:val="24"/>
        </w:rPr>
        <w:t>Chronopost</w:t>
      </w:r>
      <w:proofErr w:type="spellEnd"/>
      <w:r>
        <w:rPr>
          <w:color w:val="000000"/>
          <w:sz w:val="24"/>
          <w:szCs w:val="24"/>
        </w:rPr>
        <w:t>“ ir SEUR.</w:t>
      </w:r>
    </w:p>
    <w:p w14:paraId="1708BC72" w14:textId="77777777" w:rsidR="009A7DF5" w:rsidRDefault="009A7DF5" w:rsidP="009A7DF5">
      <w:pPr>
        <w:pBdr>
          <w:top w:val="nil"/>
          <w:left w:val="nil"/>
          <w:bottom w:val="nil"/>
          <w:right w:val="nil"/>
          <w:between w:val="nil"/>
        </w:pBdr>
        <w:spacing w:line="276" w:lineRule="auto"/>
        <w:jc w:val="both"/>
        <w:rPr>
          <w:color w:val="000000"/>
          <w:sz w:val="24"/>
          <w:szCs w:val="24"/>
        </w:rPr>
      </w:pPr>
    </w:p>
    <w:p w14:paraId="411D644D" w14:textId="5549254E" w:rsidR="00C3638A" w:rsidRPr="007705BF" w:rsidRDefault="009A7DF5" w:rsidP="009A7DF5">
      <w:pPr>
        <w:spacing w:line="276" w:lineRule="auto"/>
        <w:jc w:val="both"/>
        <w:rPr>
          <w:rFonts w:ascii="Arial" w:eastAsia="Arial" w:hAnsi="Arial" w:cs="Arial"/>
          <w:color w:val="000000"/>
        </w:rPr>
      </w:pPr>
      <w:r>
        <w:rPr>
          <w:color w:val="000000"/>
          <w:sz w:val="24"/>
          <w:szCs w:val="24"/>
        </w:rPr>
        <w:t>„DPDgroup“ priklauso „</w:t>
      </w:r>
      <w:proofErr w:type="spellStart"/>
      <w:r>
        <w:rPr>
          <w:color w:val="000000"/>
          <w:sz w:val="24"/>
          <w:szCs w:val="24"/>
        </w:rPr>
        <w:t>GeoPost</w:t>
      </w:r>
      <w:proofErr w:type="spellEnd"/>
      <w:r>
        <w:rPr>
          <w:color w:val="000000"/>
          <w:sz w:val="24"/>
          <w:szCs w:val="24"/>
        </w:rPr>
        <w:t>“, kurios pajamos 2018 metais siekė 7,3 mlrd. Eur. „</w:t>
      </w:r>
      <w:proofErr w:type="spellStart"/>
      <w:r>
        <w:rPr>
          <w:color w:val="000000"/>
          <w:sz w:val="24"/>
          <w:szCs w:val="24"/>
        </w:rPr>
        <w:t>GeoPost</w:t>
      </w:r>
      <w:proofErr w:type="spellEnd"/>
      <w:r>
        <w:rPr>
          <w:color w:val="000000"/>
          <w:sz w:val="24"/>
          <w:szCs w:val="24"/>
        </w:rPr>
        <w:t>“ yra kontroliuojančioji kompanija, kurią valdo „</w:t>
      </w:r>
      <w:proofErr w:type="spellStart"/>
      <w:r>
        <w:rPr>
          <w:color w:val="000000"/>
          <w:sz w:val="24"/>
          <w:szCs w:val="24"/>
        </w:rPr>
        <w:t>Le</w:t>
      </w:r>
      <w:proofErr w:type="spellEnd"/>
      <w:r>
        <w:rPr>
          <w:color w:val="000000"/>
          <w:sz w:val="24"/>
          <w:szCs w:val="24"/>
        </w:rPr>
        <w:t xml:space="preserve"> </w:t>
      </w:r>
      <w:proofErr w:type="spellStart"/>
      <w:r>
        <w:rPr>
          <w:color w:val="000000"/>
          <w:sz w:val="24"/>
          <w:szCs w:val="24"/>
        </w:rPr>
        <w:t>Groupe</w:t>
      </w:r>
      <w:proofErr w:type="spellEnd"/>
      <w:r>
        <w:rPr>
          <w:color w:val="000000"/>
          <w:sz w:val="24"/>
          <w:szCs w:val="24"/>
        </w:rPr>
        <w:t xml:space="preserve"> La Poste“.</w:t>
      </w:r>
    </w:p>
    <w:p w14:paraId="37461857" w14:textId="008E07DB" w:rsidR="00C3638A" w:rsidRPr="007705BF" w:rsidRDefault="00C3638A" w:rsidP="002143B9">
      <w:pPr>
        <w:pBdr>
          <w:top w:val="nil"/>
          <w:left w:val="nil"/>
          <w:bottom w:val="nil"/>
          <w:right w:val="nil"/>
          <w:between w:val="nil"/>
        </w:pBdr>
        <w:spacing w:before="280" w:after="280" w:line="276" w:lineRule="auto"/>
        <w:rPr>
          <w:color w:val="000000"/>
          <w:sz w:val="24"/>
          <w:szCs w:val="24"/>
        </w:rPr>
      </w:pPr>
      <w:r w:rsidRPr="007705BF">
        <w:rPr>
          <w:b/>
          <w:color w:val="000000"/>
          <w:sz w:val="24"/>
          <w:szCs w:val="24"/>
        </w:rPr>
        <w:t>Kontaktai žiniasklaidai:</w:t>
      </w:r>
    </w:p>
    <w:p w14:paraId="17209694" w14:textId="77777777" w:rsidR="00C3638A" w:rsidRPr="007705BF" w:rsidRDefault="00C3638A" w:rsidP="00C3638A">
      <w:pPr>
        <w:pBdr>
          <w:top w:val="nil"/>
          <w:left w:val="nil"/>
          <w:bottom w:val="nil"/>
          <w:right w:val="nil"/>
          <w:between w:val="nil"/>
        </w:pBdr>
        <w:spacing w:line="276" w:lineRule="auto"/>
        <w:jc w:val="both"/>
        <w:rPr>
          <w:color w:val="000000"/>
          <w:sz w:val="24"/>
          <w:szCs w:val="24"/>
        </w:rPr>
      </w:pPr>
      <w:r w:rsidRPr="007705BF">
        <w:rPr>
          <w:b/>
          <w:color w:val="000000"/>
          <w:sz w:val="24"/>
          <w:szCs w:val="24"/>
        </w:rPr>
        <w:t>Tomas Vaišvila</w:t>
      </w:r>
    </w:p>
    <w:p w14:paraId="583D5E7E" w14:textId="77777777" w:rsidR="00C3638A" w:rsidRPr="007705BF" w:rsidRDefault="00C3638A" w:rsidP="00C3638A">
      <w:pPr>
        <w:pBdr>
          <w:top w:val="nil"/>
          <w:left w:val="nil"/>
          <w:bottom w:val="nil"/>
          <w:right w:val="nil"/>
          <w:between w:val="nil"/>
        </w:pBdr>
        <w:spacing w:line="276" w:lineRule="auto"/>
        <w:jc w:val="both"/>
        <w:rPr>
          <w:color w:val="000000"/>
          <w:sz w:val="24"/>
          <w:szCs w:val="24"/>
        </w:rPr>
      </w:pPr>
      <w:r w:rsidRPr="007705BF">
        <w:rPr>
          <w:color w:val="000000"/>
          <w:sz w:val="24"/>
          <w:szCs w:val="24"/>
        </w:rPr>
        <w:t>„DPD Lietuva“ komunikacijos vadovas</w:t>
      </w:r>
    </w:p>
    <w:p w14:paraId="455EE07D" w14:textId="77777777" w:rsidR="00C3638A" w:rsidRPr="007705BF" w:rsidRDefault="00C3638A" w:rsidP="00C3638A">
      <w:pPr>
        <w:pBdr>
          <w:top w:val="nil"/>
          <w:left w:val="nil"/>
          <w:bottom w:val="nil"/>
          <w:right w:val="nil"/>
          <w:between w:val="nil"/>
        </w:pBdr>
        <w:spacing w:line="276" w:lineRule="auto"/>
        <w:jc w:val="both"/>
        <w:rPr>
          <w:color w:val="000000"/>
          <w:sz w:val="24"/>
          <w:szCs w:val="24"/>
        </w:rPr>
      </w:pPr>
      <w:r w:rsidRPr="007705BF">
        <w:rPr>
          <w:color w:val="000000"/>
          <w:sz w:val="24"/>
          <w:szCs w:val="24"/>
        </w:rPr>
        <w:t>+370 686 38 553</w:t>
      </w:r>
      <w:r w:rsidRPr="007705BF">
        <w:rPr>
          <w:color w:val="000000"/>
          <w:sz w:val="24"/>
          <w:szCs w:val="24"/>
        </w:rPr>
        <w:tab/>
      </w:r>
      <w:r w:rsidRPr="007705BF">
        <w:rPr>
          <w:color w:val="000000"/>
          <w:sz w:val="24"/>
          <w:szCs w:val="24"/>
        </w:rPr>
        <w:tab/>
      </w:r>
    </w:p>
    <w:p w14:paraId="63D6F7A5" w14:textId="77777777" w:rsidR="00C3638A" w:rsidRPr="007705BF" w:rsidRDefault="00BE03D7" w:rsidP="00C3638A">
      <w:pPr>
        <w:pBdr>
          <w:top w:val="nil"/>
          <w:left w:val="nil"/>
          <w:bottom w:val="nil"/>
          <w:right w:val="nil"/>
          <w:between w:val="nil"/>
        </w:pBdr>
        <w:spacing w:line="276" w:lineRule="auto"/>
        <w:jc w:val="both"/>
        <w:rPr>
          <w:color w:val="000000"/>
          <w:sz w:val="24"/>
          <w:szCs w:val="24"/>
        </w:rPr>
      </w:pPr>
      <w:hyperlink r:id="rId8">
        <w:r w:rsidR="00C3638A" w:rsidRPr="007705BF">
          <w:rPr>
            <w:color w:val="0000FF"/>
            <w:sz w:val="24"/>
            <w:szCs w:val="24"/>
            <w:u w:val="single"/>
          </w:rPr>
          <w:t>Tomas.vaisvila@dpd.lt</w:t>
        </w:r>
      </w:hyperlink>
    </w:p>
    <w:p w14:paraId="48E765C8" w14:textId="77777777" w:rsidR="00C3638A" w:rsidRPr="007705BF" w:rsidRDefault="00C3638A" w:rsidP="00C3638A">
      <w:pPr>
        <w:pBdr>
          <w:top w:val="nil"/>
          <w:left w:val="nil"/>
          <w:bottom w:val="nil"/>
          <w:right w:val="nil"/>
          <w:between w:val="nil"/>
        </w:pBdr>
        <w:spacing w:line="276" w:lineRule="auto"/>
        <w:jc w:val="both"/>
        <w:rPr>
          <w:color w:val="000000"/>
          <w:sz w:val="24"/>
          <w:szCs w:val="24"/>
        </w:rPr>
      </w:pPr>
    </w:p>
    <w:p w14:paraId="4699BA84" w14:textId="3839266D" w:rsidR="00003A51" w:rsidRPr="007705BF" w:rsidRDefault="00C72A3F" w:rsidP="00003A51">
      <w:pPr>
        <w:pBdr>
          <w:top w:val="nil"/>
          <w:left w:val="nil"/>
          <w:bottom w:val="nil"/>
          <w:right w:val="nil"/>
          <w:between w:val="nil"/>
        </w:pBdr>
        <w:spacing w:line="276" w:lineRule="auto"/>
        <w:jc w:val="both"/>
        <w:rPr>
          <w:color w:val="000000"/>
          <w:sz w:val="24"/>
          <w:szCs w:val="24"/>
        </w:rPr>
      </w:pPr>
      <w:r w:rsidRPr="007705BF">
        <w:rPr>
          <w:b/>
          <w:color w:val="000000"/>
          <w:sz w:val="24"/>
          <w:szCs w:val="24"/>
        </w:rPr>
        <w:t>Rita Rauluševičiūtė</w:t>
      </w:r>
    </w:p>
    <w:p w14:paraId="1295260C" w14:textId="560D3DC8" w:rsidR="00003A51" w:rsidRPr="007705BF" w:rsidRDefault="00003A51" w:rsidP="00003A51">
      <w:pPr>
        <w:pBdr>
          <w:top w:val="nil"/>
          <w:left w:val="nil"/>
          <w:bottom w:val="nil"/>
          <w:right w:val="nil"/>
          <w:between w:val="nil"/>
        </w:pBdr>
        <w:spacing w:line="276" w:lineRule="auto"/>
        <w:jc w:val="both"/>
        <w:rPr>
          <w:color w:val="000000"/>
          <w:sz w:val="24"/>
          <w:szCs w:val="24"/>
        </w:rPr>
      </w:pPr>
      <w:proofErr w:type="spellStart"/>
      <w:r w:rsidRPr="007705BF">
        <w:rPr>
          <w:color w:val="000000"/>
          <w:sz w:val="24"/>
          <w:szCs w:val="24"/>
        </w:rPr>
        <w:t>co:agency</w:t>
      </w:r>
      <w:proofErr w:type="spellEnd"/>
      <w:r w:rsidR="007D44EE">
        <w:rPr>
          <w:color w:val="000000"/>
          <w:sz w:val="24"/>
          <w:szCs w:val="24"/>
        </w:rPr>
        <w:t xml:space="preserve"> Projektų vadovė</w:t>
      </w:r>
    </w:p>
    <w:p w14:paraId="647E9199" w14:textId="77777777" w:rsidR="00C72A3F" w:rsidRPr="007705BF" w:rsidRDefault="00C72A3F" w:rsidP="00003A51">
      <w:pPr>
        <w:pBdr>
          <w:top w:val="nil"/>
          <w:left w:val="nil"/>
          <w:bottom w:val="nil"/>
          <w:right w:val="nil"/>
          <w:between w:val="nil"/>
        </w:pBdr>
        <w:spacing w:line="276" w:lineRule="auto"/>
        <w:jc w:val="both"/>
        <w:rPr>
          <w:color w:val="000000"/>
          <w:sz w:val="24"/>
          <w:szCs w:val="24"/>
        </w:rPr>
      </w:pPr>
      <w:r w:rsidRPr="007705BF">
        <w:rPr>
          <w:color w:val="000000"/>
          <w:sz w:val="24"/>
          <w:szCs w:val="24"/>
        </w:rPr>
        <w:t xml:space="preserve">+370 655 76613 </w:t>
      </w:r>
    </w:p>
    <w:p w14:paraId="2431BF64" w14:textId="731E17A9" w:rsidR="00003A51" w:rsidRPr="007705BF" w:rsidRDefault="00BE03D7" w:rsidP="00003A51">
      <w:pPr>
        <w:pBdr>
          <w:top w:val="nil"/>
          <w:left w:val="nil"/>
          <w:bottom w:val="nil"/>
          <w:right w:val="nil"/>
          <w:between w:val="nil"/>
        </w:pBdr>
        <w:spacing w:line="276" w:lineRule="auto"/>
        <w:jc w:val="both"/>
        <w:rPr>
          <w:color w:val="000000"/>
          <w:sz w:val="24"/>
          <w:szCs w:val="24"/>
        </w:rPr>
      </w:pPr>
      <w:hyperlink r:id="rId9" w:history="1">
        <w:r w:rsidR="00C72A3F" w:rsidRPr="007705BF">
          <w:rPr>
            <w:rStyle w:val="Hyperlink"/>
            <w:sz w:val="24"/>
            <w:szCs w:val="24"/>
          </w:rPr>
          <w:t>rita@coagency.lt</w:t>
        </w:r>
      </w:hyperlink>
    </w:p>
    <w:p w14:paraId="3B35133A" w14:textId="1F20C106" w:rsidR="005C2E2E" w:rsidRPr="007705BF" w:rsidRDefault="005C2E2E" w:rsidP="00003A51">
      <w:pPr>
        <w:pBdr>
          <w:top w:val="nil"/>
          <w:left w:val="nil"/>
          <w:bottom w:val="nil"/>
          <w:right w:val="nil"/>
          <w:between w:val="nil"/>
        </w:pBdr>
        <w:spacing w:line="276" w:lineRule="auto"/>
        <w:jc w:val="both"/>
        <w:rPr>
          <w:color w:val="000000"/>
          <w:sz w:val="24"/>
          <w:szCs w:val="24"/>
        </w:rPr>
      </w:pPr>
    </w:p>
    <w:sectPr w:rsidR="005C2E2E" w:rsidRPr="007705BF">
      <w:headerReference w:type="default" r:id="rId10"/>
      <w:footerReference w:type="default" r:id="rId11"/>
      <w:headerReference w:type="first" r:id="rId12"/>
      <w:footerReference w:type="first" r:id="rId13"/>
      <w:pgSz w:w="11900" w:h="16840"/>
      <w:pgMar w:top="2835" w:right="992" w:bottom="1786" w:left="1559"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D8972" w14:textId="77777777" w:rsidR="00BE03D7" w:rsidRDefault="00BE03D7">
      <w:r>
        <w:separator/>
      </w:r>
    </w:p>
  </w:endnote>
  <w:endnote w:type="continuationSeparator" w:id="0">
    <w:p w14:paraId="1293AAC1" w14:textId="77777777" w:rsidR="00BE03D7" w:rsidRDefault="00BE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51340" w14:textId="77777777" w:rsidR="00FD0700" w:rsidRDefault="00FD0700" w:rsidP="00CF6DF8">
    <w:pPr>
      <w:pStyle w:val="Footer"/>
    </w:pPr>
    <w:r>
      <w:rPr>
        <w:noProof/>
        <w:lang w:eastAsia="lt-LT"/>
      </w:rPr>
      <mc:AlternateContent>
        <mc:Choice Requires="wps">
          <w:drawing>
            <wp:anchor distT="0" distB="0" distL="114300" distR="114300" simplePos="0" relativeHeight="251656192" behindDoc="0" locked="1" layoutInCell="1" allowOverlap="1" wp14:anchorId="3B351346" wp14:editId="3B351347">
              <wp:simplePos x="0" y="0"/>
              <wp:positionH relativeFrom="page">
                <wp:posOffset>2609850</wp:posOffset>
              </wp:positionH>
              <wp:positionV relativeFrom="page">
                <wp:posOffset>9779000</wp:posOffset>
              </wp:positionV>
              <wp:extent cx="2268220" cy="654050"/>
              <wp:effectExtent l="0" t="0" r="17780" b="12700"/>
              <wp:wrapNone/>
              <wp:docPr id="9" name="Textfeld 11"/>
              <wp:cNvGraphicFramePr/>
              <a:graphic xmlns:a="http://schemas.openxmlformats.org/drawingml/2006/main">
                <a:graphicData uri="http://schemas.microsoft.com/office/word/2010/wordprocessingShape">
                  <wps:wsp>
                    <wps:cNvSpPr txBox="1"/>
                    <wps:spPr>
                      <a:xfrm>
                        <a:off x="0" y="0"/>
                        <a:ext cx="2268220" cy="6540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B351358" w14:textId="77777777" w:rsidR="00FD0700" w:rsidRPr="00CB6B01" w:rsidRDefault="00FD0700" w:rsidP="00CF6DF8">
                          <w:pPr>
                            <w:rPr>
                              <w:rFonts w:ascii="Arial" w:hAnsi="Arial"/>
                              <w:sz w:val="12"/>
                              <w:szCs w:val="12"/>
                            </w:rPr>
                          </w:pPr>
                          <w:r w:rsidRPr="00CB6B01">
                            <w:rPr>
                              <w:rFonts w:ascii="Arial" w:hAnsi="Arial"/>
                              <w:sz w:val="12"/>
                              <w:szCs w:val="12"/>
                            </w:rPr>
                            <w:t>Įmonės kodas 111639299</w:t>
                          </w:r>
                        </w:p>
                        <w:p w14:paraId="3B351359" w14:textId="77777777" w:rsidR="00FD0700" w:rsidRPr="00CB6B01" w:rsidRDefault="00FD0700" w:rsidP="00CF6DF8">
                          <w:pPr>
                            <w:rPr>
                              <w:rFonts w:ascii="Arial" w:hAnsi="Arial"/>
                              <w:sz w:val="12"/>
                              <w:szCs w:val="12"/>
                            </w:rPr>
                          </w:pPr>
                          <w:r w:rsidRPr="00CB6B01">
                            <w:rPr>
                              <w:rFonts w:ascii="Arial" w:hAnsi="Arial"/>
                              <w:sz w:val="12"/>
                              <w:szCs w:val="12"/>
                            </w:rPr>
                            <w:t>PVM mokėtojo kodas LT116392917</w:t>
                          </w:r>
                        </w:p>
                        <w:p w14:paraId="3B35135A" w14:textId="77777777" w:rsidR="00FD0700" w:rsidRPr="00CB6B01" w:rsidRDefault="00FD0700" w:rsidP="00CF6DF8">
                          <w:pPr>
                            <w:rPr>
                              <w:rFonts w:ascii="Arial" w:hAnsi="Arial"/>
                              <w:sz w:val="12"/>
                              <w:szCs w:val="12"/>
                            </w:rPr>
                          </w:pPr>
                          <w:r w:rsidRPr="00CB6B01">
                            <w:rPr>
                              <w:rFonts w:ascii="Arial" w:hAnsi="Arial"/>
                              <w:sz w:val="12"/>
                              <w:szCs w:val="12"/>
                            </w:rPr>
                            <w:t>Juridinių asmenų registras</w:t>
                          </w:r>
                        </w:p>
                        <w:p w14:paraId="3B35135B" w14:textId="77777777" w:rsidR="00FD0700" w:rsidRPr="00CB6B01" w:rsidRDefault="00FD0700" w:rsidP="00CF6DF8">
                          <w:pPr>
                            <w:rPr>
                              <w:rFonts w:ascii="Arial" w:hAnsi="Arial"/>
                              <w:sz w:val="12"/>
                              <w:szCs w:val="12"/>
                            </w:rPr>
                          </w:pPr>
                          <w:r w:rsidRPr="00CB6B01">
                            <w:rPr>
                              <w:rFonts w:ascii="Arial" w:hAnsi="Arial"/>
                              <w:sz w:val="12"/>
                              <w:szCs w:val="12"/>
                            </w:rPr>
                            <w:t xml:space="preserve">Duomenų tvarkytojas: VĮ Registrų centras </w:t>
                          </w:r>
                          <w:r>
                            <w:rPr>
                              <w:rFonts w:ascii="Arial" w:hAnsi="Arial"/>
                              <w:sz w:val="12"/>
                              <w:szCs w:val="12"/>
                            </w:rPr>
                            <w:t>Kauno</w:t>
                          </w:r>
                          <w:r w:rsidRPr="00CB6B01">
                            <w:rPr>
                              <w:rFonts w:ascii="Arial" w:hAnsi="Arial"/>
                              <w:sz w:val="12"/>
                              <w:szCs w:val="12"/>
                            </w:rPr>
                            <w:t xml:space="preserve"> filialas</w:t>
                          </w:r>
                        </w:p>
                        <w:p w14:paraId="3B35135C" w14:textId="77777777" w:rsidR="00FD0700" w:rsidRPr="00D92CA1" w:rsidRDefault="00FD0700" w:rsidP="00CF6DF8">
                          <w:pPr>
                            <w:rPr>
                              <w:rFonts w:ascii="Arial" w:hAnsi="Arial" w:cs="Arial"/>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351346" id="_x0000_t202" coordsize="21600,21600" o:spt="202" path="m,l,21600r21600,l21600,xe">
              <v:stroke joinstyle="miter"/>
              <v:path gradientshapeok="t" o:connecttype="rect"/>
            </v:shapetype>
            <v:shape id="Textfeld 11" o:spid="_x0000_s1026" type="#_x0000_t202" style="position:absolute;margin-left:205.5pt;margin-top:770pt;width:178.6pt;height:51.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" filled="f" stroked="f">
              <v:textbox inset="0,0,0,0">
                <w:txbxContent>
                  <w:p w14:paraId="3B351358" w14:textId="77777777" w:rsidR="00FD0700" w:rsidRPr="00CB6B01" w:rsidRDefault="00FD0700" w:rsidP="00CF6DF8">
                    <w:pPr>
                      <w:rPr>
                        <w:rFonts w:ascii="Arial" w:hAnsi="Arial"/>
                        <w:sz w:val="12"/>
                        <w:szCs w:val="12"/>
                      </w:rPr>
                    </w:pPr>
                    <w:r w:rsidRPr="00CB6B01">
                      <w:rPr>
                        <w:rFonts w:ascii="Arial" w:hAnsi="Arial"/>
                        <w:sz w:val="12"/>
                        <w:szCs w:val="12"/>
                      </w:rPr>
                      <w:t>Įmonės kodas 111639299</w:t>
                    </w:r>
                  </w:p>
                  <w:p w14:paraId="3B351359" w14:textId="77777777" w:rsidR="00FD0700" w:rsidRPr="00CB6B01" w:rsidRDefault="00FD0700" w:rsidP="00CF6DF8">
                    <w:pPr>
                      <w:rPr>
                        <w:rFonts w:ascii="Arial" w:hAnsi="Arial"/>
                        <w:sz w:val="12"/>
                        <w:szCs w:val="12"/>
                      </w:rPr>
                    </w:pPr>
                    <w:r w:rsidRPr="00CB6B01">
                      <w:rPr>
                        <w:rFonts w:ascii="Arial" w:hAnsi="Arial"/>
                        <w:sz w:val="12"/>
                        <w:szCs w:val="12"/>
                      </w:rPr>
                      <w:t>PVM mokėtojo kodas LT116392917</w:t>
                    </w:r>
                  </w:p>
                  <w:p w14:paraId="3B35135A" w14:textId="77777777" w:rsidR="00FD0700" w:rsidRPr="00CB6B01" w:rsidRDefault="00FD0700" w:rsidP="00CF6DF8">
                    <w:pPr>
                      <w:rPr>
                        <w:rFonts w:ascii="Arial" w:hAnsi="Arial"/>
                        <w:sz w:val="12"/>
                        <w:szCs w:val="12"/>
                      </w:rPr>
                    </w:pPr>
                    <w:r w:rsidRPr="00CB6B01">
                      <w:rPr>
                        <w:rFonts w:ascii="Arial" w:hAnsi="Arial"/>
                        <w:sz w:val="12"/>
                        <w:szCs w:val="12"/>
                      </w:rPr>
                      <w:t>Juridinių asmenų registras</w:t>
                    </w:r>
                  </w:p>
                  <w:p w14:paraId="3B35135B" w14:textId="77777777" w:rsidR="00FD0700" w:rsidRPr="00CB6B01" w:rsidRDefault="00FD0700" w:rsidP="00CF6DF8">
                    <w:pPr>
                      <w:rPr>
                        <w:rFonts w:ascii="Arial" w:hAnsi="Arial"/>
                        <w:sz w:val="12"/>
                        <w:szCs w:val="12"/>
                      </w:rPr>
                    </w:pPr>
                    <w:r w:rsidRPr="00CB6B01">
                      <w:rPr>
                        <w:rFonts w:ascii="Arial" w:hAnsi="Arial"/>
                        <w:sz w:val="12"/>
                        <w:szCs w:val="12"/>
                      </w:rPr>
                      <w:t xml:space="preserve">Duomenų tvarkytojas: VĮ Registrų centras </w:t>
                    </w:r>
                    <w:r>
                      <w:rPr>
                        <w:rFonts w:ascii="Arial" w:hAnsi="Arial"/>
                        <w:sz w:val="12"/>
                        <w:szCs w:val="12"/>
                      </w:rPr>
                      <w:t>Kauno</w:t>
                    </w:r>
                    <w:r w:rsidRPr="00CB6B01">
                      <w:rPr>
                        <w:rFonts w:ascii="Arial" w:hAnsi="Arial"/>
                        <w:sz w:val="12"/>
                        <w:szCs w:val="12"/>
                      </w:rPr>
                      <w:t xml:space="preserve"> filialas</w:t>
                    </w:r>
                  </w:p>
                  <w:p w14:paraId="3B35135C" w14:textId="77777777" w:rsidR="00FD0700" w:rsidRPr="00D92CA1" w:rsidRDefault="00FD0700" w:rsidP="00CF6DF8">
                    <w:pPr>
                      <w:rPr>
                        <w:rFonts w:ascii="Arial" w:hAnsi="Arial" w:cs="Arial"/>
                        <w:sz w:val="12"/>
                        <w:szCs w:val="12"/>
                      </w:rPr>
                    </w:pPr>
                  </w:p>
                </w:txbxContent>
              </v:textbox>
              <w10:wrap anchorx="page" anchory="page"/>
              <w10:anchorlock/>
            </v:shape>
          </w:pict>
        </mc:Fallback>
      </mc:AlternateContent>
    </w:r>
    <w:r>
      <w:rPr>
        <w:noProof/>
        <w:lang w:eastAsia="lt-LT"/>
      </w:rPr>
      <mc:AlternateContent>
        <mc:Choice Requires="wps">
          <w:drawing>
            <wp:anchor distT="0" distB="0" distL="114300" distR="114300" simplePos="0" relativeHeight="251659264" behindDoc="0" locked="1" layoutInCell="1" allowOverlap="1" wp14:anchorId="3B351348" wp14:editId="3B351349">
              <wp:simplePos x="0" y="0"/>
              <wp:positionH relativeFrom="page">
                <wp:posOffset>361950</wp:posOffset>
              </wp:positionH>
              <wp:positionV relativeFrom="page">
                <wp:posOffset>9785350</wp:posOffset>
              </wp:positionV>
              <wp:extent cx="1936750" cy="788670"/>
              <wp:effectExtent l="0" t="0" r="6350" b="11430"/>
              <wp:wrapNone/>
              <wp:docPr id="10" name="Textfeld 9"/>
              <wp:cNvGraphicFramePr/>
              <a:graphic xmlns:a="http://schemas.openxmlformats.org/drawingml/2006/main">
                <a:graphicData uri="http://schemas.microsoft.com/office/word/2010/wordprocessingShape">
                  <wps:wsp>
                    <wps:cNvSpPr txBox="1"/>
                    <wps:spPr>
                      <a:xfrm>
                        <a:off x="0" y="0"/>
                        <a:ext cx="1936750" cy="7886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B35135D" w14:textId="77777777" w:rsidR="00FD0700" w:rsidRPr="00CB6B01" w:rsidRDefault="00FD0700" w:rsidP="00CF6DF8">
                          <w:pPr>
                            <w:rPr>
                              <w:rFonts w:ascii="Arial" w:hAnsi="Arial"/>
                              <w:sz w:val="12"/>
                              <w:szCs w:val="12"/>
                            </w:rPr>
                          </w:pPr>
                          <w:r w:rsidRPr="00CB6B01">
                            <w:rPr>
                              <w:rFonts w:ascii="Arial" w:hAnsi="Arial"/>
                              <w:sz w:val="12"/>
                              <w:szCs w:val="12"/>
                            </w:rPr>
                            <w:t>UAB „DPD Lietuva“</w:t>
                          </w:r>
                        </w:p>
                        <w:p w14:paraId="3B35135E" w14:textId="77777777" w:rsidR="00FD0700" w:rsidRDefault="00FD0700" w:rsidP="00CF6DF8">
                          <w:pPr>
                            <w:rPr>
                              <w:rFonts w:ascii="Arial" w:hAnsi="Arial"/>
                              <w:sz w:val="12"/>
                              <w:szCs w:val="12"/>
                            </w:rPr>
                          </w:pPr>
                          <w:r>
                            <w:rPr>
                              <w:rFonts w:ascii="Arial" w:hAnsi="Arial"/>
                              <w:sz w:val="12"/>
                              <w:szCs w:val="12"/>
                            </w:rPr>
                            <w:t xml:space="preserve">Terminalo g. 7, LT-54469, </w:t>
                          </w:r>
                          <w:proofErr w:type="spellStart"/>
                          <w:r>
                            <w:rPr>
                              <w:rFonts w:ascii="Arial" w:hAnsi="Arial"/>
                              <w:sz w:val="12"/>
                              <w:szCs w:val="12"/>
                            </w:rPr>
                            <w:t>Biruliškių</w:t>
                          </w:r>
                          <w:proofErr w:type="spellEnd"/>
                          <w:r>
                            <w:rPr>
                              <w:rFonts w:ascii="Arial" w:hAnsi="Arial"/>
                              <w:sz w:val="12"/>
                              <w:szCs w:val="12"/>
                            </w:rPr>
                            <w:t xml:space="preserve"> km., Kauno raj.</w:t>
                          </w:r>
                        </w:p>
                        <w:p w14:paraId="3B35135F" w14:textId="77777777" w:rsidR="00FD0700" w:rsidRDefault="00FD0700" w:rsidP="00CF6DF8">
                          <w:pPr>
                            <w:rPr>
                              <w:rFonts w:ascii="Arial" w:hAnsi="Arial"/>
                              <w:sz w:val="12"/>
                              <w:szCs w:val="12"/>
                            </w:rPr>
                          </w:pPr>
                          <w:r w:rsidRPr="004C7FD0">
                            <w:rPr>
                              <w:rFonts w:ascii="Arial" w:hAnsi="Arial"/>
                              <w:sz w:val="12"/>
                              <w:szCs w:val="12"/>
                            </w:rPr>
                            <w:t xml:space="preserve">Adresas korespondencijai: Liepkalnio g. 180, </w:t>
                          </w:r>
                          <w:r>
                            <w:rPr>
                              <w:rFonts w:ascii="Arial" w:hAnsi="Arial"/>
                              <w:sz w:val="12"/>
                              <w:szCs w:val="12"/>
                            </w:rPr>
                            <w:t xml:space="preserve"> LT-</w:t>
                          </w:r>
                          <w:r w:rsidRPr="004C7FD0">
                            <w:rPr>
                              <w:rFonts w:ascii="Arial" w:hAnsi="Arial"/>
                              <w:sz w:val="12"/>
                              <w:szCs w:val="12"/>
                            </w:rPr>
                            <w:t>02121</w:t>
                          </w:r>
                          <w:r>
                            <w:rPr>
                              <w:rFonts w:ascii="Arial" w:hAnsi="Arial"/>
                              <w:sz w:val="12"/>
                              <w:szCs w:val="12"/>
                            </w:rPr>
                            <w:t xml:space="preserve">, </w:t>
                          </w:r>
                          <w:r w:rsidRPr="004C7FD0">
                            <w:rPr>
                              <w:rFonts w:ascii="Arial" w:hAnsi="Arial"/>
                              <w:sz w:val="12"/>
                              <w:szCs w:val="12"/>
                            </w:rPr>
                            <w:t xml:space="preserve">Vilniaus m., Vilniaus m. sav., </w:t>
                          </w:r>
                        </w:p>
                        <w:p w14:paraId="3B351360" w14:textId="77777777" w:rsidR="00FD0700" w:rsidRPr="00CB6B01" w:rsidRDefault="00FD0700" w:rsidP="00CF6DF8">
                          <w:pPr>
                            <w:rPr>
                              <w:rFonts w:ascii="Arial" w:hAnsi="Arial"/>
                              <w:sz w:val="12"/>
                              <w:szCs w:val="12"/>
                            </w:rPr>
                          </w:pPr>
                          <w:r w:rsidRPr="00CB6B01">
                            <w:rPr>
                              <w:rFonts w:ascii="Arial" w:hAnsi="Arial"/>
                              <w:sz w:val="12"/>
                              <w:szCs w:val="12"/>
                            </w:rPr>
                            <w:t>Tel. (8 ~ 5) 210 67 50</w:t>
                          </w:r>
                        </w:p>
                        <w:p w14:paraId="3B351361" w14:textId="77777777" w:rsidR="00FD0700" w:rsidRPr="00CB6B01" w:rsidRDefault="00FD0700" w:rsidP="00CF6DF8">
                          <w:pPr>
                            <w:rPr>
                              <w:rFonts w:ascii="Arial" w:hAnsi="Arial"/>
                              <w:sz w:val="12"/>
                              <w:szCs w:val="12"/>
                            </w:rPr>
                          </w:pPr>
                          <w:r w:rsidRPr="00CB6B01">
                            <w:rPr>
                              <w:rFonts w:ascii="Arial" w:hAnsi="Arial"/>
                              <w:sz w:val="12"/>
                              <w:szCs w:val="12"/>
                            </w:rPr>
                            <w:t>Faksas (8 ~ 5) 210 67 40</w:t>
                          </w:r>
                        </w:p>
                        <w:p w14:paraId="3B351362" w14:textId="77777777" w:rsidR="00FD0700" w:rsidRPr="00CB6B01" w:rsidRDefault="00FD0700" w:rsidP="00CF6DF8">
                          <w:pPr>
                            <w:rPr>
                              <w:rFonts w:ascii="Arial" w:hAnsi="Arial"/>
                              <w:sz w:val="12"/>
                              <w:szCs w:val="12"/>
                            </w:rPr>
                          </w:pPr>
                          <w:r w:rsidRPr="00CB6B01">
                            <w:rPr>
                              <w:rFonts w:ascii="Arial" w:hAnsi="Arial"/>
                              <w:sz w:val="12"/>
                              <w:szCs w:val="12"/>
                            </w:rPr>
                            <w:t>El. paštas info@dpd.lt</w:t>
                          </w:r>
                        </w:p>
                        <w:p w14:paraId="3B351363" w14:textId="77777777" w:rsidR="00FD0700" w:rsidRPr="00CB6B01" w:rsidRDefault="00FD0700" w:rsidP="00CF6DF8">
                          <w:pPr>
                            <w:rPr>
                              <w:rFonts w:ascii="Arial" w:hAnsi="Arial"/>
                              <w:sz w:val="12"/>
                              <w:szCs w:val="12"/>
                            </w:rPr>
                          </w:pPr>
                          <w:r w:rsidRPr="00CB6B01">
                            <w:rPr>
                              <w:rFonts w:ascii="Arial" w:hAnsi="Arial"/>
                              <w:sz w:val="12"/>
                              <w:szCs w:val="12"/>
                            </w:rPr>
                            <w:t>www.dpd.lt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51348" id="Textfeld 9" o:spid="_x0000_s1027" type="#_x0000_t202" style="position:absolute;margin-left:28.5pt;margin-top:770.5pt;width:152.5pt;height:6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" filled="f" stroked="f">
              <v:textbox inset="0,0,0,0">
                <w:txbxContent>
                  <w:p w14:paraId="3B35135D" w14:textId="77777777" w:rsidR="00FD0700" w:rsidRPr="00CB6B01" w:rsidRDefault="00FD0700" w:rsidP="00CF6DF8">
                    <w:pPr>
                      <w:rPr>
                        <w:rFonts w:ascii="Arial" w:hAnsi="Arial"/>
                        <w:sz w:val="12"/>
                        <w:szCs w:val="12"/>
                      </w:rPr>
                    </w:pPr>
                    <w:r w:rsidRPr="00CB6B01">
                      <w:rPr>
                        <w:rFonts w:ascii="Arial" w:hAnsi="Arial"/>
                        <w:sz w:val="12"/>
                        <w:szCs w:val="12"/>
                      </w:rPr>
                      <w:t>UAB „DPD Lietuva“</w:t>
                    </w:r>
                  </w:p>
                  <w:p w14:paraId="3B35135E" w14:textId="77777777" w:rsidR="00FD0700" w:rsidRDefault="00FD0700" w:rsidP="00CF6DF8">
                    <w:pPr>
                      <w:rPr>
                        <w:rFonts w:ascii="Arial" w:hAnsi="Arial"/>
                        <w:sz w:val="12"/>
                        <w:szCs w:val="12"/>
                      </w:rPr>
                    </w:pPr>
                    <w:r>
                      <w:rPr>
                        <w:rFonts w:ascii="Arial" w:hAnsi="Arial"/>
                        <w:sz w:val="12"/>
                        <w:szCs w:val="12"/>
                      </w:rPr>
                      <w:t xml:space="preserve">Terminalo g. 7, LT-54469, </w:t>
                    </w:r>
                    <w:proofErr w:type="spellStart"/>
                    <w:r>
                      <w:rPr>
                        <w:rFonts w:ascii="Arial" w:hAnsi="Arial"/>
                        <w:sz w:val="12"/>
                        <w:szCs w:val="12"/>
                      </w:rPr>
                      <w:t>Biruliškių</w:t>
                    </w:r>
                    <w:proofErr w:type="spellEnd"/>
                    <w:r>
                      <w:rPr>
                        <w:rFonts w:ascii="Arial" w:hAnsi="Arial"/>
                        <w:sz w:val="12"/>
                        <w:szCs w:val="12"/>
                      </w:rPr>
                      <w:t xml:space="preserve"> km., Kauno raj.</w:t>
                    </w:r>
                  </w:p>
                  <w:p w14:paraId="3B35135F" w14:textId="77777777" w:rsidR="00FD0700" w:rsidRDefault="00FD0700" w:rsidP="00CF6DF8">
                    <w:pPr>
                      <w:rPr>
                        <w:rFonts w:ascii="Arial" w:hAnsi="Arial"/>
                        <w:sz w:val="12"/>
                        <w:szCs w:val="12"/>
                      </w:rPr>
                    </w:pPr>
                    <w:r w:rsidRPr="004C7FD0">
                      <w:rPr>
                        <w:rFonts w:ascii="Arial" w:hAnsi="Arial"/>
                        <w:sz w:val="12"/>
                        <w:szCs w:val="12"/>
                      </w:rPr>
                      <w:t xml:space="preserve">Adresas korespondencijai: Liepkalnio g. 180, </w:t>
                    </w:r>
                    <w:r>
                      <w:rPr>
                        <w:rFonts w:ascii="Arial" w:hAnsi="Arial"/>
                        <w:sz w:val="12"/>
                        <w:szCs w:val="12"/>
                      </w:rPr>
                      <w:t xml:space="preserve"> LT-</w:t>
                    </w:r>
                    <w:r w:rsidRPr="004C7FD0">
                      <w:rPr>
                        <w:rFonts w:ascii="Arial" w:hAnsi="Arial"/>
                        <w:sz w:val="12"/>
                        <w:szCs w:val="12"/>
                      </w:rPr>
                      <w:t>02121</w:t>
                    </w:r>
                    <w:r>
                      <w:rPr>
                        <w:rFonts w:ascii="Arial" w:hAnsi="Arial"/>
                        <w:sz w:val="12"/>
                        <w:szCs w:val="12"/>
                      </w:rPr>
                      <w:t xml:space="preserve">, </w:t>
                    </w:r>
                    <w:r w:rsidRPr="004C7FD0">
                      <w:rPr>
                        <w:rFonts w:ascii="Arial" w:hAnsi="Arial"/>
                        <w:sz w:val="12"/>
                        <w:szCs w:val="12"/>
                      </w:rPr>
                      <w:t xml:space="preserve">Vilniaus m., Vilniaus m. sav., </w:t>
                    </w:r>
                  </w:p>
                  <w:p w14:paraId="3B351360" w14:textId="77777777" w:rsidR="00FD0700" w:rsidRPr="00CB6B01" w:rsidRDefault="00FD0700" w:rsidP="00CF6DF8">
                    <w:pPr>
                      <w:rPr>
                        <w:rFonts w:ascii="Arial" w:hAnsi="Arial"/>
                        <w:sz w:val="12"/>
                        <w:szCs w:val="12"/>
                      </w:rPr>
                    </w:pPr>
                    <w:r w:rsidRPr="00CB6B01">
                      <w:rPr>
                        <w:rFonts w:ascii="Arial" w:hAnsi="Arial"/>
                        <w:sz w:val="12"/>
                        <w:szCs w:val="12"/>
                      </w:rPr>
                      <w:t>Tel. (8 ~ 5) 210 67 50</w:t>
                    </w:r>
                  </w:p>
                  <w:p w14:paraId="3B351361" w14:textId="77777777" w:rsidR="00FD0700" w:rsidRPr="00CB6B01" w:rsidRDefault="00FD0700" w:rsidP="00CF6DF8">
                    <w:pPr>
                      <w:rPr>
                        <w:rFonts w:ascii="Arial" w:hAnsi="Arial"/>
                        <w:sz w:val="12"/>
                        <w:szCs w:val="12"/>
                      </w:rPr>
                    </w:pPr>
                    <w:r w:rsidRPr="00CB6B01">
                      <w:rPr>
                        <w:rFonts w:ascii="Arial" w:hAnsi="Arial"/>
                        <w:sz w:val="12"/>
                        <w:szCs w:val="12"/>
                      </w:rPr>
                      <w:t>Faksas (8 ~ 5) 210 67 40</w:t>
                    </w:r>
                  </w:p>
                  <w:p w14:paraId="3B351362" w14:textId="77777777" w:rsidR="00FD0700" w:rsidRPr="00CB6B01" w:rsidRDefault="00FD0700" w:rsidP="00CF6DF8">
                    <w:pPr>
                      <w:rPr>
                        <w:rFonts w:ascii="Arial" w:hAnsi="Arial"/>
                        <w:sz w:val="12"/>
                        <w:szCs w:val="12"/>
                      </w:rPr>
                    </w:pPr>
                    <w:r w:rsidRPr="00CB6B01">
                      <w:rPr>
                        <w:rFonts w:ascii="Arial" w:hAnsi="Arial"/>
                        <w:sz w:val="12"/>
                        <w:szCs w:val="12"/>
                      </w:rPr>
                      <w:t>El. paštas info@dpd.lt</w:t>
                    </w:r>
                  </w:p>
                  <w:p w14:paraId="3B351363" w14:textId="77777777" w:rsidR="00FD0700" w:rsidRPr="00CB6B01" w:rsidRDefault="00FD0700" w:rsidP="00CF6DF8">
                    <w:pPr>
                      <w:rPr>
                        <w:rFonts w:ascii="Arial" w:hAnsi="Arial"/>
                        <w:sz w:val="12"/>
                        <w:szCs w:val="12"/>
                      </w:rPr>
                    </w:pPr>
                    <w:r w:rsidRPr="00CB6B01">
                      <w:rPr>
                        <w:rFonts w:ascii="Arial" w:hAnsi="Arial"/>
                        <w:sz w:val="12"/>
                        <w:szCs w:val="12"/>
                      </w:rPr>
                      <w:t>www.dpd.lt</w:t>
                    </w:r>
                  </w:p>
                </w:txbxContent>
              </v:textbox>
              <w10:wrap anchorx="page" anchory="page"/>
              <w10:anchorlock/>
            </v:shape>
          </w:pict>
        </mc:Fallback>
      </mc:AlternateContent>
    </w:r>
    <w:r>
      <w:rPr>
        <w:noProof/>
        <w:lang w:eastAsia="lt-LT"/>
      </w:rPr>
      <w:drawing>
        <wp:inline distT="0" distB="0" distL="0" distR="0" wp14:anchorId="3B35134A" wp14:editId="3B35134B">
          <wp:extent cx="6569126" cy="1229540"/>
          <wp:effectExtent l="0" t="0" r="3175" b="8890"/>
          <wp:docPr id="1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d_dpdgroup_big.png"/>
                  <pic:cNvPicPr/>
                </pic:nvPicPr>
                <pic:blipFill rotWithShape="1">
                  <a:blip r:embed="rId1">
                    <a:extLst>
                      <a:ext uri="{28A0092B-C50C-407E-A947-70E740481C1C}">
                        <a14:useLocalDpi xmlns:a14="http://schemas.microsoft.com/office/drawing/2010/main" val="0"/>
                      </a:ext>
                    </a:extLst>
                  </a:blip>
                  <a:srcRect t="37357"/>
                  <a:stretch/>
                </pic:blipFill>
                <pic:spPr bwMode="auto">
                  <a:xfrm>
                    <a:off x="0" y="0"/>
                    <a:ext cx="6569126" cy="1229540"/>
                  </a:xfrm>
                  <a:prstGeom prst="rect">
                    <a:avLst/>
                  </a:prstGeom>
                  <a:ln>
                    <a:noFill/>
                  </a:ln>
                  <a:extLst>
                    <a:ext uri="{53640926-AAD7-44D8-BBD7-CCE9431645EC}">
                      <a14:shadowObscured xmlns:a14="http://schemas.microsoft.com/office/drawing/2010/main"/>
                    </a:ext>
                  </a:extLst>
                </pic:spPr>
              </pic:pic>
            </a:graphicData>
          </a:graphic>
        </wp:inline>
      </w:drawing>
    </w:r>
  </w:p>
  <w:p w14:paraId="3B351341" w14:textId="77777777" w:rsidR="00FD0700" w:rsidRDefault="00FD0700">
    <w:pPr>
      <w:pBdr>
        <w:top w:val="nil"/>
        <w:left w:val="nil"/>
        <w:bottom w:val="nil"/>
        <w:right w:val="nil"/>
        <w:between w:val="nil"/>
      </w:pBdr>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51343" w14:textId="77777777" w:rsidR="00FD0700" w:rsidRDefault="00FD0700">
    <w:pPr>
      <w:pBdr>
        <w:top w:val="nil"/>
        <w:left w:val="nil"/>
        <w:bottom w:val="nil"/>
        <w:right w:val="nil"/>
        <w:between w:val="nil"/>
      </w:pBdr>
      <w:rPr>
        <w:color w:val="000000"/>
        <w:sz w:val="24"/>
        <w:szCs w:val="24"/>
      </w:rPr>
    </w:pPr>
    <w:r>
      <w:rPr>
        <w:noProof/>
        <w:color w:val="000000"/>
        <w:sz w:val="24"/>
        <w:szCs w:val="24"/>
        <w:lang w:eastAsia="lt-LT"/>
      </w:rPr>
      <w:drawing>
        <wp:inline distT="0" distB="0" distL="0" distR="0" wp14:anchorId="3B351356" wp14:editId="3B351357">
          <wp:extent cx="6572250" cy="1228725"/>
          <wp:effectExtent l="0" t="0" r="0" b="9525"/>
          <wp:docPr id="2"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0" cy="12287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64C35" w14:textId="77777777" w:rsidR="00BE03D7" w:rsidRDefault="00BE03D7">
      <w:r>
        <w:separator/>
      </w:r>
    </w:p>
  </w:footnote>
  <w:footnote w:type="continuationSeparator" w:id="0">
    <w:p w14:paraId="51C78A9E" w14:textId="77777777" w:rsidR="00BE03D7" w:rsidRDefault="00BE0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5133F" w14:textId="77777777" w:rsidR="00FD0700" w:rsidRDefault="00FD0700">
    <w:pPr>
      <w:pBdr>
        <w:top w:val="nil"/>
        <w:left w:val="nil"/>
        <w:bottom w:val="nil"/>
        <w:right w:val="nil"/>
        <w:between w:val="nil"/>
      </w:pBdr>
      <w:rPr>
        <w:color w:val="000000"/>
        <w:sz w:val="24"/>
        <w:szCs w:val="24"/>
      </w:rPr>
    </w:pPr>
    <w:r>
      <w:rPr>
        <w:noProof/>
        <w:lang w:eastAsia="lt-LT"/>
      </w:rPr>
      <w:drawing>
        <wp:anchor distT="0" distB="0" distL="0" distR="0" simplePos="0" relativeHeight="251654144" behindDoc="0" locked="0" layoutInCell="1" allowOverlap="1" wp14:anchorId="3B351344" wp14:editId="3B351345">
          <wp:simplePos x="0" y="0"/>
          <wp:positionH relativeFrom="margin">
            <wp:posOffset>-989965</wp:posOffset>
          </wp:positionH>
          <wp:positionV relativeFrom="paragraph">
            <wp:posOffset>0</wp:posOffset>
          </wp:positionV>
          <wp:extent cx="7560310" cy="1078865"/>
          <wp:effectExtent l="0" t="0" r="2540" b="6985"/>
          <wp:wrapSquare wrapText="bothSides"/>
          <wp:docPr id="8"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788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51342" w14:textId="77777777" w:rsidR="00FD0700" w:rsidRDefault="00FD0700">
    <w:pPr>
      <w:pBdr>
        <w:top w:val="nil"/>
        <w:left w:val="nil"/>
        <w:bottom w:val="nil"/>
        <w:right w:val="nil"/>
        <w:between w:val="nil"/>
      </w:pBdr>
      <w:rPr>
        <w:color w:val="000000"/>
        <w:sz w:val="24"/>
        <w:szCs w:val="24"/>
      </w:rPr>
    </w:pPr>
    <w:r>
      <w:rPr>
        <w:noProof/>
        <w:lang w:eastAsia="lt-LT"/>
      </w:rPr>
      <mc:AlternateContent>
        <mc:Choice Requires="wps">
          <w:drawing>
            <wp:anchor distT="0" distB="0" distL="114300" distR="114300" simplePos="0" relativeHeight="251655168" behindDoc="0" locked="0" layoutInCell="1" allowOverlap="1" wp14:anchorId="3B35134C" wp14:editId="3B35134D">
              <wp:simplePos x="0" y="0"/>
              <wp:positionH relativeFrom="margin">
                <wp:posOffset>5016500</wp:posOffset>
              </wp:positionH>
              <wp:positionV relativeFrom="paragraph">
                <wp:posOffset>1803400</wp:posOffset>
              </wp:positionV>
              <wp:extent cx="790575" cy="161925"/>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0575" cy="161925"/>
                      </a:xfrm>
                      <a:prstGeom prst="rect">
                        <a:avLst/>
                      </a:prstGeom>
                      <a:noFill/>
                      <a:ln>
                        <a:noFill/>
                      </a:ln>
                    </wps:spPr>
                    <wps:txbx>
                      <w:txbxContent>
                        <w:p w14:paraId="3B351364" w14:textId="77777777" w:rsidR="00FD0700" w:rsidRDefault="00FD0700">
                          <w:pPr>
                            <w:textDirection w:val="btLr"/>
                          </w:pPr>
                        </w:p>
                      </w:txbxContent>
                    </wps:txbx>
                    <wps:bodyPr spcFirstLastPara="1" wrap="square" lIns="91425" tIns="91425" rIns="91425" bIns="91425" anchor="ctr" anchorCtr="0"/>
                  </wps:wsp>
                </a:graphicData>
              </a:graphic>
              <wp14:sizeRelH relativeFrom="page">
                <wp14:pctWidth>0</wp14:pctWidth>
              </wp14:sizeRelH>
              <wp14:sizeRelV relativeFrom="page">
                <wp14:pctHeight>0</wp14:pctHeight>
              </wp14:sizeRelV>
            </wp:anchor>
          </w:drawing>
        </mc:Choice>
        <mc:Fallback>
          <w:pict>
            <v:rect w14:anchorId="3B35134C" id="Rectangle 7" o:spid="_x0000_s1028" style="position:absolute;margin-left:395pt;margin-top:142pt;width:62.25pt;height:12.7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" filled="f" stroked="f">
              <v:textbox inset="2.53958mm,2.53958mm,2.53958mm,2.53958mm">
                <w:txbxContent>
                  <w:p w14:paraId="3B351364" w14:textId="77777777" w:rsidR="00FD0700" w:rsidRDefault="00FD0700">
                    <w:pPr>
                      <w:textDirection w:val="btLr"/>
                    </w:pPr>
                  </w:p>
                </w:txbxContent>
              </v:textbox>
              <w10:wrap anchorx="margin"/>
            </v:rect>
          </w:pict>
        </mc:Fallback>
      </mc:AlternateContent>
    </w:r>
    <w:r>
      <w:rPr>
        <w:noProof/>
        <w:lang w:eastAsia="lt-LT"/>
      </w:rPr>
      <mc:AlternateContent>
        <mc:Choice Requires="wps">
          <w:drawing>
            <wp:anchor distT="0" distB="0" distL="114300" distR="114300" simplePos="0" relativeHeight="251657216" behindDoc="0" locked="0" layoutInCell="1" allowOverlap="1" wp14:anchorId="3B35134E" wp14:editId="3B35134F">
              <wp:simplePos x="0" y="0"/>
              <wp:positionH relativeFrom="margin">
                <wp:posOffset>5016500</wp:posOffset>
              </wp:positionH>
              <wp:positionV relativeFrom="paragraph">
                <wp:posOffset>1905000</wp:posOffset>
              </wp:positionV>
              <wp:extent cx="1082040" cy="19050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2040" cy="190500"/>
                      </a:xfrm>
                      <a:prstGeom prst="rect">
                        <a:avLst/>
                      </a:prstGeom>
                      <a:noFill/>
                      <a:ln>
                        <a:noFill/>
                      </a:ln>
                    </wps:spPr>
                    <wps:txbx>
                      <w:txbxContent>
                        <w:p w14:paraId="3B351365" w14:textId="77777777" w:rsidR="00FD0700" w:rsidRDefault="00FD0700">
                          <w:pPr>
                            <w:textDirection w:val="btLr"/>
                          </w:pPr>
                        </w:p>
                      </w:txbxContent>
                    </wps:txbx>
                    <wps:bodyPr spcFirstLastPara="1" wrap="square" lIns="91425" tIns="91425" rIns="91425" bIns="91425" anchor="ctr" anchorCtr="0"/>
                  </wps:wsp>
                </a:graphicData>
              </a:graphic>
              <wp14:sizeRelH relativeFrom="page">
                <wp14:pctWidth>0</wp14:pctWidth>
              </wp14:sizeRelH>
              <wp14:sizeRelV relativeFrom="page">
                <wp14:pctHeight>0</wp14:pctHeight>
              </wp14:sizeRelV>
            </wp:anchor>
          </w:drawing>
        </mc:Choice>
        <mc:Fallback>
          <w:pict>
            <v:rect w14:anchorId="3B35134E" id="Rectangle 6" o:spid="_x0000_s1029" style="position:absolute;margin-left:395pt;margin-top:150pt;width:85.2pt;height: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" filled="f" stroked="f">
              <v:textbox inset="2.53958mm,2.53958mm,2.53958mm,2.53958mm">
                <w:txbxContent>
                  <w:p w14:paraId="3B351365" w14:textId="77777777" w:rsidR="00FD0700" w:rsidRDefault="00FD0700">
                    <w:pPr>
                      <w:textDirection w:val="btLr"/>
                    </w:pPr>
                  </w:p>
                </w:txbxContent>
              </v:textbox>
              <w10:wrap anchorx="margin"/>
            </v:rect>
          </w:pict>
        </mc:Fallback>
      </mc:AlternateContent>
    </w:r>
    <w:r>
      <w:rPr>
        <w:noProof/>
        <w:lang w:eastAsia="lt-LT"/>
      </w:rPr>
      <mc:AlternateContent>
        <mc:Choice Requires="wps">
          <w:drawing>
            <wp:anchor distT="0" distB="0" distL="114300" distR="114300" simplePos="0" relativeHeight="251658240" behindDoc="0" locked="0" layoutInCell="1" allowOverlap="1" wp14:anchorId="3B351350" wp14:editId="3B351351">
              <wp:simplePos x="0" y="0"/>
              <wp:positionH relativeFrom="margin">
                <wp:posOffset>0</wp:posOffset>
              </wp:positionH>
              <wp:positionV relativeFrom="paragraph">
                <wp:posOffset>1778000</wp:posOffset>
              </wp:positionV>
              <wp:extent cx="2673350" cy="18923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3350" cy="189230"/>
                      </a:xfrm>
                      <a:prstGeom prst="rect">
                        <a:avLst/>
                      </a:prstGeom>
                      <a:noFill/>
                      <a:ln>
                        <a:noFill/>
                      </a:ln>
                    </wps:spPr>
                    <wps:txbx>
                      <w:txbxContent>
                        <w:p w14:paraId="3B351366" w14:textId="77777777" w:rsidR="00FD0700" w:rsidRDefault="00FD0700">
                          <w:pPr>
                            <w:textDirection w:val="btLr"/>
                          </w:pPr>
                        </w:p>
                      </w:txbxContent>
                    </wps:txbx>
                    <wps:bodyPr spcFirstLastPara="1" wrap="square" lIns="91425" tIns="91425" rIns="91425" bIns="91425" anchor="ctr" anchorCtr="0"/>
                  </wps:wsp>
                </a:graphicData>
              </a:graphic>
              <wp14:sizeRelH relativeFrom="page">
                <wp14:pctWidth>0</wp14:pctWidth>
              </wp14:sizeRelH>
              <wp14:sizeRelV relativeFrom="page">
                <wp14:pctHeight>0</wp14:pctHeight>
              </wp14:sizeRelV>
            </wp:anchor>
          </w:drawing>
        </mc:Choice>
        <mc:Fallback>
          <w:pict>
            <v:rect w14:anchorId="3B351350" id="Rectangle 5" o:spid="_x0000_s1030" style="position:absolute;margin-left:0;margin-top:140pt;width:210.5pt;height:14.9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" filled="f" stroked="f">
              <v:textbox inset="2.53958mm,2.53958mm,2.53958mm,2.53958mm">
                <w:txbxContent>
                  <w:p w14:paraId="3B351366" w14:textId="77777777" w:rsidR="00FD0700" w:rsidRDefault="00FD0700">
                    <w:pPr>
                      <w:textDirection w:val="btLr"/>
                    </w:pPr>
                  </w:p>
                </w:txbxContent>
              </v:textbox>
              <w10:wrap anchorx="margin"/>
            </v:rect>
          </w:pict>
        </mc:Fallback>
      </mc:AlternateContent>
    </w:r>
    <w:r>
      <w:rPr>
        <w:noProof/>
        <w:lang w:eastAsia="lt-LT"/>
      </w:rPr>
      <mc:AlternateContent>
        <mc:Choice Requires="wps">
          <w:drawing>
            <wp:anchor distT="0" distB="0" distL="114300" distR="114300" simplePos="0" relativeHeight="251660288" behindDoc="0" locked="0" layoutInCell="1" allowOverlap="1" wp14:anchorId="3B351352" wp14:editId="3B351353">
              <wp:simplePos x="0" y="0"/>
              <wp:positionH relativeFrom="margin">
                <wp:posOffset>0</wp:posOffset>
              </wp:positionH>
              <wp:positionV relativeFrom="paragraph">
                <wp:posOffset>2146300</wp:posOffset>
              </wp:positionV>
              <wp:extent cx="2673350" cy="112522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3350" cy="1125220"/>
                      </a:xfrm>
                      <a:prstGeom prst="rect">
                        <a:avLst/>
                      </a:prstGeom>
                      <a:noFill/>
                      <a:ln>
                        <a:noFill/>
                      </a:ln>
                    </wps:spPr>
                    <wps:txbx>
                      <w:txbxContent>
                        <w:p w14:paraId="3B351367" w14:textId="77777777" w:rsidR="00FD0700" w:rsidRDefault="00FD0700">
                          <w:pPr>
                            <w:textDirection w:val="btLr"/>
                          </w:pPr>
                        </w:p>
                      </w:txbxContent>
                    </wps:txbx>
                    <wps:bodyPr spcFirstLastPara="1" wrap="square" lIns="91425" tIns="91425" rIns="91425" bIns="91425" anchor="ctr" anchorCtr="0"/>
                  </wps:wsp>
                </a:graphicData>
              </a:graphic>
              <wp14:sizeRelH relativeFrom="page">
                <wp14:pctWidth>0</wp14:pctWidth>
              </wp14:sizeRelH>
              <wp14:sizeRelV relativeFrom="page">
                <wp14:pctHeight>0</wp14:pctHeight>
              </wp14:sizeRelV>
            </wp:anchor>
          </w:drawing>
        </mc:Choice>
        <mc:Fallback>
          <w:pict>
            <v:rect w14:anchorId="3B351352" id="Rectangle 4" o:spid="_x0000_s1031" style="position:absolute;margin-left:0;margin-top:169pt;width:210.5pt;height:88.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" filled="f" stroked="f">
              <v:textbox inset="2.53958mm,2.53958mm,2.53958mm,2.53958mm">
                <w:txbxContent>
                  <w:p w14:paraId="3B351367" w14:textId="77777777" w:rsidR="00FD0700" w:rsidRDefault="00FD0700">
                    <w:pPr>
                      <w:textDirection w:val="btLr"/>
                    </w:pPr>
                  </w:p>
                </w:txbxContent>
              </v:textbox>
              <w10:wrap anchorx="margin"/>
            </v:rect>
          </w:pict>
        </mc:Fallback>
      </mc:AlternateContent>
    </w:r>
    <w:r>
      <w:rPr>
        <w:noProof/>
        <w:lang w:eastAsia="lt-LT"/>
      </w:rPr>
      <w:drawing>
        <wp:anchor distT="0" distB="0" distL="0" distR="0" simplePos="0" relativeHeight="251661312" behindDoc="0" locked="0" layoutInCell="1" allowOverlap="1" wp14:anchorId="3B351354" wp14:editId="3B351355">
          <wp:simplePos x="0" y="0"/>
          <wp:positionH relativeFrom="margin">
            <wp:posOffset>-989965</wp:posOffset>
          </wp:positionH>
          <wp:positionV relativeFrom="paragraph">
            <wp:posOffset>0</wp:posOffset>
          </wp:positionV>
          <wp:extent cx="7559675" cy="4121150"/>
          <wp:effectExtent l="0" t="0" r="3175" b="0"/>
          <wp:wrapSquare wrapText="bothSides"/>
          <wp:docPr id="3"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121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8B76EE"/>
    <w:multiLevelType w:val="hybridMultilevel"/>
    <w:tmpl w:val="CB3C774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B1C241E"/>
    <w:multiLevelType w:val="hybridMultilevel"/>
    <w:tmpl w:val="85D80D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D0A"/>
    <w:rsid w:val="00003A51"/>
    <w:rsid w:val="00016C0A"/>
    <w:rsid w:val="00021E4F"/>
    <w:rsid w:val="00025504"/>
    <w:rsid w:val="000315D7"/>
    <w:rsid w:val="0004149E"/>
    <w:rsid w:val="00041B42"/>
    <w:rsid w:val="00043C9A"/>
    <w:rsid w:val="00051660"/>
    <w:rsid w:val="000516CC"/>
    <w:rsid w:val="000608B2"/>
    <w:rsid w:val="000657C9"/>
    <w:rsid w:val="00071E15"/>
    <w:rsid w:val="00084267"/>
    <w:rsid w:val="00092192"/>
    <w:rsid w:val="000973A2"/>
    <w:rsid w:val="000A112F"/>
    <w:rsid w:val="000A1A6A"/>
    <w:rsid w:val="000A323B"/>
    <w:rsid w:val="000B07A3"/>
    <w:rsid w:val="000C6453"/>
    <w:rsid w:val="000D5F2C"/>
    <w:rsid w:val="000E0FBB"/>
    <w:rsid w:val="000E28BD"/>
    <w:rsid w:val="001004CE"/>
    <w:rsid w:val="00104363"/>
    <w:rsid w:val="00112D47"/>
    <w:rsid w:val="001131AA"/>
    <w:rsid w:val="00114178"/>
    <w:rsid w:val="001158BA"/>
    <w:rsid w:val="001317C5"/>
    <w:rsid w:val="0013259C"/>
    <w:rsid w:val="001359C4"/>
    <w:rsid w:val="001435E1"/>
    <w:rsid w:val="00145445"/>
    <w:rsid w:val="001459DF"/>
    <w:rsid w:val="00145F4D"/>
    <w:rsid w:val="0014628E"/>
    <w:rsid w:val="00147E3D"/>
    <w:rsid w:val="00152BA6"/>
    <w:rsid w:val="0015630E"/>
    <w:rsid w:val="00157DB4"/>
    <w:rsid w:val="001642C1"/>
    <w:rsid w:val="00166017"/>
    <w:rsid w:val="00167CE7"/>
    <w:rsid w:val="00171D38"/>
    <w:rsid w:val="00172AC5"/>
    <w:rsid w:val="001A6AAB"/>
    <w:rsid w:val="001B0E04"/>
    <w:rsid w:val="001B0EFD"/>
    <w:rsid w:val="001C1473"/>
    <w:rsid w:val="001C7F34"/>
    <w:rsid w:val="001D317C"/>
    <w:rsid w:val="001D3764"/>
    <w:rsid w:val="001E3505"/>
    <w:rsid w:val="001E7D5F"/>
    <w:rsid w:val="001F7274"/>
    <w:rsid w:val="001F7C32"/>
    <w:rsid w:val="001F7C6B"/>
    <w:rsid w:val="002013F2"/>
    <w:rsid w:val="00212CFE"/>
    <w:rsid w:val="002142F7"/>
    <w:rsid w:val="002143B9"/>
    <w:rsid w:val="00217885"/>
    <w:rsid w:val="0023286F"/>
    <w:rsid w:val="00233713"/>
    <w:rsid w:val="00242C03"/>
    <w:rsid w:val="00244FD3"/>
    <w:rsid w:val="00250B52"/>
    <w:rsid w:val="0026209A"/>
    <w:rsid w:val="00263826"/>
    <w:rsid w:val="00266072"/>
    <w:rsid w:val="0026676E"/>
    <w:rsid w:val="00271F96"/>
    <w:rsid w:val="00275361"/>
    <w:rsid w:val="00285301"/>
    <w:rsid w:val="00285B85"/>
    <w:rsid w:val="00287E18"/>
    <w:rsid w:val="0029754F"/>
    <w:rsid w:val="002A28E2"/>
    <w:rsid w:val="002C0DDE"/>
    <w:rsid w:val="002C599F"/>
    <w:rsid w:val="002C639C"/>
    <w:rsid w:val="002D162D"/>
    <w:rsid w:val="002D1E3E"/>
    <w:rsid w:val="002D2FF1"/>
    <w:rsid w:val="002E19E4"/>
    <w:rsid w:val="002F0B65"/>
    <w:rsid w:val="002F0E8A"/>
    <w:rsid w:val="002F5B50"/>
    <w:rsid w:val="00307965"/>
    <w:rsid w:val="00315AD0"/>
    <w:rsid w:val="003332DE"/>
    <w:rsid w:val="00340F60"/>
    <w:rsid w:val="0034318C"/>
    <w:rsid w:val="0034350C"/>
    <w:rsid w:val="00343965"/>
    <w:rsid w:val="00343D89"/>
    <w:rsid w:val="00355B40"/>
    <w:rsid w:val="00361501"/>
    <w:rsid w:val="00366C34"/>
    <w:rsid w:val="0037346E"/>
    <w:rsid w:val="00381C9A"/>
    <w:rsid w:val="00383FF8"/>
    <w:rsid w:val="003B302B"/>
    <w:rsid w:val="003B711E"/>
    <w:rsid w:val="003C4917"/>
    <w:rsid w:val="003C56F4"/>
    <w:rsid w:val="003C7F28"/>
    <w:rsid w:val="003D2163"/>
    <w:rsid w:val="003D2867"/>
    <w:rsid w:val="003D5318"/>
    <w:rsid w:val="003D5FFD"/>
    <w:rsid w:val="003D7605"/>
    <w:rsid w:val="003E2A0B"/>
    <w:rsid w:val="003E3CF9"/>
    <w:rsid w:val="003F0780"/>
    <w:rsid w:val="003F0D83"/>
    <w:rsid w:val="003F4CF1"/>
    <w:rsid w:val="00403982"/>
    <w:rsid w:val="00406F43"/>
    <w:rsid w:val="00410F1E"/>
    <w:rsid w:val="00431FF5"/>
    <w:rsid w:val="00433CFA"/>
    <w:rsid w:val="004369C0"/>
    <w:rsid w:val="0043792C"/>
    <w:rsid w:val="00451547"/>
    <w:rsid w:val="004528A5"/>
    <w:rsid w:val="00460AED"/>
    <w:rsid w:val="00462F9E"/>
    <w:rsid w:val="00470A5E"/>
    <w:rsid w:val="0047555E"/>
    <w:rsid w:val="00476CC7"/>
    <w:rsid w:val="00476CCE"/>
    <w:rsid w:val="004857E6"/>
    <w:rsid w:val="004947C9"/>
    <w:rsid w:val="004963A8"/>
    <w:rsid w:val="00497D43"/>
    <w:rsid w:val="004A0AB0"/>
    <w:rsid w:val="004B267F"/>
    <w:rsid w:val="004B59A0"/>
    <w:rsid w:val="004C0CC6"/>
    <w:rsid w:val="004C2D5C"/>
    <w:rsid w:val="004C323B"/>
    <w:rsid w:val="004C34A3"/>
    <w:rsid w:val="004D6833"/>
    <w:rsid w:val="004E2336"/>
    <w:rsid w:val="004E3A84"/>
    <w:rsid w:val="004F1144"/>
    <w:rsid w:val="004F2D70"/>
    <w:rsid w:val="004F420F"/>
    <w:rsid w:val="004F4B27"/>
    <w:rsid w:val="004F6475"/>
    <w:rsid w:val="004F6A8D"/>
    <w:rsid w:val="005008EF"/>
    <w:rsid w:val="00505052"/>
    <w:rsid w:val="005056D1"/>
    <w:rsid w:val="005078A4"/>
    <w:rsid w:val="00513016"/>
    <w:rsid w:val="00514ABB"/>
    <w:rsid w:val="00516106"/>
    <w:rsid w:val="00525874"/>
    <w:rsid w:val="00527A53"/>
    <w:rsid w:val="005343A3"/>
    <w:rsid w:val="0053658C"/>
    <w:rsid w:val="00541AC2"/>
    <w:rsid w:val="00544F16"/>
    <w:rsid w:val="00556787"/>
    <w:rsid w:val="00556CB4"/>
    <w:rsid w:val="0056509F"/>
    <w:rsid w:val="00566B97"/>
    <w:rsid w:val="0056771F"/>
    <w:rsid w:val="00571158"/>
    <w:rsid w:val="0057415F"/>
    <w:rsid w:val="005741F9"/>
    <w:rsid w:val="0058014C"/>
    <w:rsid w:val="00596EEA"/>
    <w:rsid w:val="005A387D"/>
    <w:rsid w:val="005A4A0B"/>
    <w:rsid w:val="005B01D6"/>
    <w:rsid w:val="005B4185"/>
    <w:rsid w:val="005B46CB"/>
    <w:rsid w:val="005C2E2E"/>
    <w:rsid w:val="005C4FAE"/>
    <w:rsid w:val="005D47BB"/>
    <w:rsid w:val="005D6758"/>
    <w:rsid w:val="005E4C65"/>
    <w:rsid w:val="005E5F09"/>
    <w:rsid w:val="005E7136"/>
    <w:rsid w:val="005F2F4E"/>
    <w:rsid w:val="005F553B"/>
    <w:rsid w:val="00611351"/>
    <w:rsid w:val="00614AC2"/>
    <w:rsid w:val="00617138"/>
    <w:rsid w:val="0062372C"/>
    <w:rsid w:val="006271F7"/>
    <w:rsid w:val="00633C06"/>
    <w:rsid w:val="006427EA"/>
    <w:rsid w:val="00646FB2"/>
    <w:rsid w:val="006479C7"/>
    <w:rsid w:val="00653C1F"/>
    <w:rsid w:val="00657045"/>
    <w:rsid w:val="0067676C"/>
    <w:rsid w:val="0068315C"/>
    <w:rsid w:val="006835B3"/>
    <w:rsid w:val="00685511"/>
    <w:rsid w:val="006951E7"/>
    <w:rsid w:val="006A2F7B"/>
    <w:rsid w:val="006A64D4"/>
    <w:rsid w:val="006B1286"/>
    <w:rsid w:val="006B2A2E"/>
    <w:rsid w:val="006B7031"/>
    <w:rsid w:val="006B7178"/>
    <w:rsid w:val="006C371E"/>
    <w:rsid w:val="006D32FC"/>
    <w:rsid w:val="006E1803"/>
    <w:rsid w:val="006F2D10"/>
    <w:rsid w:val="006F34E1"/>
    <w:rsid w:val="006F6F5F"/>
    <w:rsid w:val="00710680"/>
    <w:rsid w:val="0071514E"/>
    <w:rsid w:val="007261E9"/>
    <w:rsid w:val="00737281"/>
    <w:rsid w:val="007439A6"/>
    <w:rsid w:val="007457A2"/>
    <w:rsid w:val="007501A6"/>
    <w:rsid w:val="00753E96"/>
    <w:rsid w:val="00754CF1"/>
    <w:rsid w:val="00755349"/>
    <w:rsid w:val="0076100E"/>
    <w:rsid w:val="00761497"/>
    <w:rsid w:val="007632A8"/>
    <w:rsid w:val="00763820"/>
    <w:rsid w:val="00765639"/>
    <w:rsid w:val="00765A3B"/>
    <w:rsid w:val="007705BF"/>
    <w:rsid w:val="007769F4"/>
    <w:rsid w:val="00776E2E"/>
    <w:rsid w:val="00782B9B"/>
    <w:rsid w:val="0078701C"/>
    <w:rsid w:val="007933F5"/>
    <w:rsid w:val="00796FD9"/>
    <w:rsid w:val="007A276E"/>
    <w:rsid w:val="007A3F01"/>
    <w:rsid w:val="007A400E"/>
    <w:rsid w:val="007A410B"/>
    <w:rsid w:val="007B3B8E"/>
    <w:rsid w:val="007B7E27"/>
    <w:rsid w:val="007B7F34"/>
    <w:rsid w:val="007C0F27"/>
    <w:rsid w:val="007C205C"/>
    <w:rsid w:val="007D44EE"/>
    <w:rsid w:val="007E392C"/>
    <w:rsid w:val="007F7D0E"/>
    <w:rsid w:val="00800872"/>
    <w:rsid w:val="00807613"/>
    <w:rsid w:val="00814D03"/>
    <w:rsid w:val="00820717"/>
    <w:rsid w:val="00825506"/>
    <w:rsid w:val="00825EE0"/>
    <w:rsid w:val="00827A3C"/>
    <w:rsid w:val="00837895"/>
    <w:rsid w:val="00840976"/>
    <w:rsid w:val="008437B9"/>
    <w:rsid w:val="00850904"/>
    <w:rsid w:val="00851D0D"/>
    <w:rsid w:val="00856542"/>
    <w:rsid w:val="0086018A"/>
    <w:rsid w:val="008616AF"/>
    <w:rsid w:val="008669D5"/>
    <w:rsid w:val="00874417"/>
    <w:rsid w:val="0088151E"/>
    <w:rsid w:val="00883E54"/>
    <w:rsid w:val="00886ADB"/>
    <w:rsid w:val="00893804"/>
    <w:rsid w:val="00895640"/>
    <w:rsid w:val="008A0E29"/>
    <w:rsid w:val="008A1284"/>
    <w:rsid w:val="008A4356"/>
    <w:rsid w:val="008A695E"/>
    <w:rsid w:val="008A6D8E"/>
    <w:rsid w:val="008B1544"/>
    <w:rsid w:val="008B3952"/>
    <w:rsid w:val="008C5C62"/>
    <w:rsid w:val="008D0661"/>
    <w:rsid w:val="008D195A"/>
    <w:rsid w:val="008D4687"/>
    <w:rsid w:val="008E095B"/>
    <w:rsid w:val="008E42E8"/>
    <w:rsid w:val="008E51C1"/>
    <w:rsid w:val="008E5640"/>
    <w:rsid w:val="008E5889"/>
    <w:rsid w:val="008E6AA0"/>
    <w:rsid w:val="008F08C9"/>
    <w:rsid w:val="008F64EC"/>
    <w:rsid w:val="008F710C"/>
    <w:rsid w:val="00900DA6"/>
    <w:rsid w:val="009033DC"/>
    <w:rsid w:val="009036D9"/>
    <w:rsid w:val="00904127"/>
    <w:rsid w:val="009054BB"/>
    <w:rsid w:val="00910764"/>
    <w:rsid w:val="009109B5"/>
    <w:rsid w:val="00910AE0"/>
    <w:rsid w:val="00910FAF"/>
    <w:rsid w:val="009136D2"/>
    <w:rsid w:val="009232F1"/>
    <w:rsid w:val="009246F4"/>
    <w:rsid w:val="00924D01"/>
    <w:rsid w:val="00936B08"/>
    <w:rsid w:val="00944C9C"/>
    <w:rsid w:val="00957B8C"/>
    <w:rsid w:val="009637B8"/>
    <w:rsid w:val="0096629E"/>
    <w:rsid w:val="009670B4"/>
    <w:rsid w:val="009716B7"/>
    <w:rsid w:val="00972201"/>
    <w:rsid w:val="009917F8"/>
    <w:rsid w:val="00993540"/>
    <w:rsid w:val="00993E2E"/>
    <w:rsid w:val="00996122"/>
    <w:rsid w:val="009A29AD"/>
    <w:rsid w:val="009A2EE3"/>
    <w:rsid w:val="009A387F"/>
    <w:rsid w:val="009A40C5"/>
    <w:rsid w:val="009A7DF5"/>
    <w:rsid w:val="009B1228"/>
    <w:rsid w:val="009B6B89"/>
    <w:rsid w:val="009C266E"/>
    <w:rsid w:val="009C512D"/>
    <w:rsid w:val="009D7B40"/>
    <w:rsid w:val="009E1236"/>
    <w:rsid w:val="009E79CF"/>
    <w:rsid w:val="009F2812"/>
    <w:rsid w:val="00A00D0A"/>
    <w:rsid w:val="00A0183B"/>
    <w:rsid w:val="00A041F6"/>
    <w:rsid w:val="00A15860"/>
    <w:rsid w:val="00A202B0"/>
    <w:rsid w:val="00A33BAA"/>
    <w:rsid w:val="00A33BAF"/>
    <w:rsid w:val="00A71C48"/>
    <w:rsid w:val="00A750A7"/>
    <w:rsid w:val="00A75AAE"/>
    <w:rsid w:val="00A900D5"/>
    <w:rsid w:val="00A91B60"/>
    <w:rsid w:val="00A95597"/>
    <w:rsid w:val="00A97E9A"/>
    <w:rsid w:val="00AC39E9"/>
    <w:rsid w:val="00AC50DA"/>
    <w:rsid w:val="00AD159A"/>
    <w:rsid w:val="00AD5ACF"/>
    <w:rsid w:val="00AF23C1"/>
    <w:rsid w:val="00AF6430"/>
    <w:rsid w:val="00AF7214"/>
    <w:rsid w:val="00AF7515"/>
    <w:rsid w:val="00AF7754"/>
    <w:rsid w:val="00B00271"/>
    <w:rsid w:val="00B014EE"/>
    <w:rsid w:val="00B077F1"/>
    <w:rsid w:val="00B12114"/>
    <w:rsid w:val="00B248A0"/>
    <w:rsid w:val="00B25184"/>
    <w:rsid w:val="00B26A45"/>
    <w:rsid w:val="00B31740"/>
    <w:rsid w:val="00B32361"/>
    <w:rsid w:val="00B33E11"/>
    <w:rsid w:val="00B345AD"/>
    <w:rsid w:val="00B34644"/>
    <w:rsid w:val="00B43FFA"/>
    <w:rsid w:val="00B47E65"/>
    <w:rsid w:val="00B56A12"/>
    <w:rsid w:val="00B819AC"/>
    <w:rsid w:val="00B82557"/>
    <w:rsid w:val="00BA6F0F"/>
    <w:rsid w:val="00BB0DB2"/>
    <w:rsid w:val="00BB5C37"/>
    <w:rsid w:val="00BC0519"/>
    <w:rsid w:val="00BC58E0"/>
    <w:rsid w:val="00BD1648"/>
    <w:rsid w:val="00BD569C"/>
    <w:rsid w:val="00BE03D7"/>
    <w:rsid w:val="00BE1587"/>
    <w:rsid w:val="00BF6C30"/>
    <w:rsid w:val="00BF7823"/>
    <w:rsid w:val="00C16C1E"/>
    <w:rsid w:val="00C24DF7"/>
    <w:rsid w:val="00C2562F"/>
    <w:rsid w:val="00C3352B"/>
    <w:rsid w:val="00C3638A"/>
    <w:rsid w:val="00C37C07"/>
    <w:rsid w:val="00C43CEC"/>
    <w:rsid w:val="00C46D3D"/>
    <w:rsid w:val="00C478E5"/>
    <w:rsid w:val="00C5051C"/>
    <w:rsid w:val="00C52C80"/>
    <w:rsid w:val="00C5732A"/>
    <w:rsid w:val="00C601DF"/>
    <w:rsid w:val="00C60EC9"/>
    <w:rsid w:val="00C6514E"/>
    <w:rsid w:val="00C6615E"/>
    <w:rsid w:val="00C72578"/>
    <w:rsid w:val="00C72A3F"/>
    <w:rsid w:val="00C73492"/>
    <w:rsid w:val="00C77E14"/>
    <w:rsid w:val="00C8255D"/>
    <w:rsid w:val="00C8541B"/>
    <w:rsid w:val="00C85B36"/>
    <w:rsid w:val="00CA0A7A"/>
    <w:rsid w:val="00CB0727"/>
    <w:rsid w:val="00CC0DD8"/>
    <w:rsid w:val="00CC5202"/>
    <w:rsid w:val="00CC7B74"/>
    <w:rsid w:val="00CD5EF9"/>
    <w:rsid w:val="00CE402E"/>
    <w:rsid w:val="00CE5C4C"/>
    <w:rsid w:val="00CF19D1"/>
    <w:rsid w:val="00CF1BAD"/>
    <w:rsid w:val="00CF4B67"/>
    <w:rsid w:val="00CF4CA5"/>
    <w:rsid w:val="00CF6DF8"/>
    <w:rsid w:val="00CF7429"/>
    <w:rsid w:val="00D13906"/>
    <w:rsid w:val="00D15133"/>
    <w:rsid w:val="00D177C7"/>
    <w:rsid w:val="00D200DB"/>
    <w:rsid w:val="00D252AF"/>
    <w:rsid w:val="00D2654E"/>
    <w:rsid w:val="00D318F4"/>
    <w:rsid w:val="00D31DE3"/>
    <w:rsid w:val="00D32B93"/>
    <w:rsid w:val="00D348E7"/>
    <w:rsid w:val="00D4440E"/>
    <w:rsid w:val="00D44684"/>
    <w:rsid w:val="00D4695E"/>
    <w:rsid w:val="00D63E2B"/>
    <w:rsid w:val="00D64085"/>
    <w:rsid w:val="00D7142A"/>
    <w:rsid w:val="00D72F17"/>
    <w:rsid w:val="00D7339F"/>
    <w:rsid w:val="00D86F7D"/>
    <w:rsid w:val="00D87885"/>
    <w:rsid w:val="00D878E7"/>
    <w:rsid w:val="00D96A68"/>
    <w:rsid w:val="00DA6633"/>
    <w:rsid w:val="00DB42E2"/>
    <w:rsid w:val="00DC720E"/>
    <w:rsid w:val="00DD071C"/>
    <w:rsid w:val="00DD39B3"/>
    <w:rsid w:val="00DD4BC4"/>
    <w:rsid w:val="00DE45B5"/>
    <w:rsid w:val="00DF7552"/>
    <w:rsid w:val="00E105C4"/>
    <w:rsid w:val="00E15E37"/>
    <w:rsid w:val="00E21ED8"/>
    <w:rsid w:val="00E23432"/>
    <w:rsid w:val="00E24D2D"/>
    <w:rsid w:val="00E3675D"/>
    <w:rsid w:val="00E54C21"/>
    <w:rsid w:val="00E5760F"/>
    <w:rsid w:val="00E62571"/>
    <w:rsid w:val="00E77964"/>
    <w:rsid w:val="00E87D8B"/>
    <w:rsid w:val="00E9719E"/>
    <w:rsid w:val="00EA5778"/>
    <w:rsid w:val="00EB4178"/>
    <w:rsid w:val="00EC4FCE"/>
    <w:rsid w:val="00EC7041"/>
    <w:rsid w:val="00ED2DBC"/>
    <w:rsid w:val="00ED336E"/>
    <w:rsid w:val="00ED35E3"/>
    <w:rsid w:val="00ED5AB1"/>
    <w:rsid w:val="00EE1655"/>
    <w:rsid w:val="00EE5CC2"/>
    <w:rsid w:val="00EE6246"/>
    <w:rsid w:val="00EE77EF"/>
    <w:rsid w:val="00EE7CDB"/>
    <w:rsid w:val="00EF3ABB"/>
    <w:rsid w:val="00F06A35"/>
    <w:rsid w:val="00F06CCB"/>
    <w:rsid w:val="00F127D8"/>
    <w:rsid w:val="00F135F9"/>
    <w:rsid w:val="00F1696F"/>
    <w:rsid w:val="00F30349"/>
    <w:rsid w:val="00F32C28"/>
    <w:rsid w:val="00F34CED"/>
    <w:rsid w:val="00F36838"/>
    <w:rsid w:val="00F43392"/>
    <w:rsid w:val="00F46249"/>
    <w:rsid w:val="00F504DB"/>
    <w:rsid w:val="00F5322A"/>
    <w:rsid w:val="00F565E6"/>
    <w:rsid w:val="00F627B7"/>
    <w:rsid w:val="00F652C5"/>
    <w:rsid w:val="00F701DE"/>
    <w:rsid w:val="00F765D5"/>
    <w:rsid w:val="00F860E6"/>
    <w:rsid w:val="00F877A1"/>
    <w:rsid w:val="00FA582D"/>
    <w:rsid w:val="00FB5A19"/>
    <w:rsid w:val="00FD0700"/>
    <w:rsid w:val="00FD093F"/>
    <w:rsid w:val="00FD387C"/>
    <w:rsid w:val="00FE588A"/>
    <w:rsid w:val="00FF27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3512EA"/>
  <w15:docId w15:val="{FC52AB9A-CF60-49AD-BDF3-647DAEAAF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Cambria" w:hAnsi="Cambria" w:cs="Cambria"/>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uiPriority w:val="99"/>
    <w:semiHidden/>
    <w:unhideWhenUsed/>
    <w:rPr>
      <w:sz w:val="16"/>
      <w:szCs w:val="16"/>
    </w:rPr>
  </w:style>
  <w:style w:type="paragraph" w:styleId="BalloonText">
    <w:name w:val="Balloon Text"/>
    <w:basedOn w:val="Normal"/>
    <w:link w:val="BalloonTextChar"/>
    <w:uiPriority w:val="99"/>
    <w:semiHidden/>
    <w:unhideWhenUsed/>
    <w:rsid w:val="000A323B"/>
    <w:rPr>
      <w:rFonts w:ascii="Segoe UI" w:hAnsi="Segoe UI" w:cs="Segoe UI"/>
      <w:sz w:val="18"/>
      <w:szCs w:val="18"/>
    </w:rPr>
  </w:style>
  <w:style w:type="character" w:customStyle="1" w:styleId="BalloonTextChar">
    <w:name w:val="Balloon Text Char"/>
    <w:link w:val="BalloonText"/>
    <w:uiPriority w:val="99"/>
    <w:semiHidden/>
    <w:rsid w:val="000A323B"/>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25504"/>
    <w:rPr>
      <w:b/>
      <w:bCs/>
    </w:rPr>
  </w:style>
  <w:style w:type="character" w:customStyle="1" w:styleId="CommentSubjectChar">
    <w:name w:val="Comment Subject Char"/>
    <w:link w:val="CommentSubject"/>
    <w:uiPriority w:val="99"/>
    <w:semiHidden/>
    <w:rsid w:val="00025504"/>
    <w:rPr>
      <w:b/>
      <w:bCs/>
      <w:lang w:val="lt-LT" w:eastAsia="en-US"/>
    </w:rPr>
  </w:style>
  <w:style w:type="table" w:styleId="TableGrid">
    <w:name w:val="Table Grid"/>
    <w:basedOn w:val="TableNormal"/>
    <w:uiPriority w:val="39"/>
    <w:unhideWhenUsed/>
    <w:rsid w:val="002178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6DF8"/>
    <w:pPr>
      <w:tabs>
        <w:tab w:val="center" w:pos="4819"/>
        <w:tab w:val="right" w:pos="9638"/>
      </w:tabs>
    </w:pPr>
  </w:style>
  <w:style w:type="character" w:customStyle="1" w:styleId="HeaderChar">
    <w:name w:val="Header Char"/>
    <w:basedOn w:val="DefaultParagraphFont"/>
    <w:link w:val="Header"/>
    <w:uiPriority w:val="99"/>
    <w:rsid w:val="00CF6DF8"/>
    <w:rPr>
      <w:lang w:eastAsia="en-US"/>
    </w:rPr>
  </w:style>
  <w:style w:type="paragraph" w:styleId="Footer">
    <w:name w:val="footer"/>
    <w:basedOn w:val="Normal"/>
    <w:link w:val="FooterChar"/>
    <w:uiPriority w:val="99"/>
    <w:unhideWhenUsed/>
    <w:rsid w:val="00CF6DF8"/>
    <w:pPr>
      <w:tabs>
        <w:tab w:val="center" w:pos="4819"/>
        <w:tab w:val="right" w:pos="9638"/>
      </w:tabs>
    </w:pPr>
  </w:style>
  <w:style w:type="character" w:customStyle="1" w:styleId="FooterChar">
    <w:name w:val="Footer Char"/>
    <w:basedOn w:val="DefaultParagraphFont"/>
    <w:link w:val="Footer"/>
    <w:uiPriority w:val="99"/>
    <w:rsid w:val="00CF6DF8"/>
    <w:rPr>
      <w:lang w:eastAsia="en-US"/>
    </w:rPr>
  </w:style>
  <w:style w:type="paragraph" w:styleId="ListParagraph">
    <w:name w:val="List Paragraph"/>
    <w:basedOn w:val="Normal"/>
    <w:uiPriority w:val="34"/>
    <w:qFormat/>
    <w:rsid w:val="009E79CF"/>
    <w:pPr>
      <w:ind w:left="720"/>
      <w:contextualSpacing/>
    </w:pPr>
  </w:style>
  <w:style w:type="character" w:styleId="Hyperlink">
    <w:name w:val="Hyperlink"/>
    <w:basedOn w:val="DefaultParagraphFont"/>
    <w:uiPriority w:val="99"/>
    <w:unhideWhenUsed/>
    <w:rsid w:val="002A28E2"/>
    <w:rPr>
      <w:color w:val="0000FF" w:themeColor="hyperlink"/>
      <w:u w:val="single"/>
    </w:rPr>
  </w:style>
  <w:style w:type="character" w:styleId="FollowedHyperlink">
    <w:name w:val="FollowedHyperlink"/>
    <w:basedOn w:val="DefaultParagraphFont"/>
    <w:uiPriority w:val="99"/>
    <w:semiHidden/>
    <w:unhideWhenUsed/>
    <w:rsid w:val="00814D03"/>
    <w:rPr>
      <w:color w:val="800080" w:themeColor="followedHyperlink"/>
      <w:u w:val="single"/>
    </w:rPr>
  </w:style>
  <w:style w:type="character" w:customStyle="1" w:styleId="UnresolvedMention1">
    <w:name w:val="Unresolved Mention1"/>
    <w:basedOn w:val="DefaultParagraphFont"/>
    <w:uiPriority w:val="99"/>
    <w:semiHidden/>
    <w:unhideWhenUsed/>
    <w:rsid w:val="005078A4"/>
    <w:rPr>
      <w:color w:val="605E5C"/>
      <w:shd w:val="clear" w:color="auto" w:fill="E1DFDD"/>
    </w:rPr>
  </w:style>
  <w:style w:type="paragraph" w:styleId="Revision">
    <w:name w:val="Revision"/>
    <w:hidden/>
    <w:uiPriority w:val="99"/>
    <w:semiHidden/>
    <w:rsid w:val="0043792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151980">
      <w:bodyDiv w:val="1"/>
      <w:marLeft w:val="0"/>
      <w:marRight w:val="0"/>
      <w:marTop w:val="0"/>
      <w:marBottom w:val="0"/>
      <w:divBdr>
        <w:top w:val="none" w:sz="0" w:space="0" w:color="auto"/>
        <w:left w:val="none" w:sz="0" w:space="0" w:color="auto"/>
        <w:bottom w:val="none" w:sz="0" w:space="0" w:color="auto"/>
        <w:right w:val="none" w:sz="0" w:space="0" w:color="auto"/>
      </w:divBdr>
    </w:div>
    <w:div w:id="1099839373">
      <w:bodyDiv w:val="1"/>
      <w:marLeft w:val="0"/>
      <w:marRight w:val="0"/>
      <w:marTop w:val="0"/>
      <w:marBottom w:val="0"/>
      <w:divBdr>
        <w:top w:val="none" w:sz="0" w:space="0" w:color="auto"/>
        <w:left w:val="none" w:sz="0" w:space="0" w:color="auto"/>
        <w:bottom w:val="none" w:sz="0" w:space="0" w:color="auto"/>
        <w:right w:val="none" w:sz="0" w:space="0" w:color="auto"/>
      </w:divBdr>
    </w:div>
    <w:div w:id="1674532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as.vaisvila@dpd.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ita@coagency.l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12F83-8DC4-4DC1-B357-E3FC12675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4308</Words>
  <Characters>2456</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Microsoft</Company>
  <LinksUpToDate>false</LinksUpToDate>
  <CharactersWithSpaces>6751</CharactersWithSpaces>
  <SharedDoc>false</SharedDoc>
  <HLinks>
    <vt:vector size="18" baseType="variant">
      <vt:variant>
        <vt:i4>4849764</vt:i4>
      </vt:variant>
      <vt:variant>
        <vt:i4>6</vt:i4>
      </vt:variant>
      <vt:variant>
        <vt:i4>0</vt:i4>
      </vt:variant>
      <vt:variant>
        <vt:i4>5</vt:i4>
      </vt:variant>
      <vt:variant>
        <vt:lpwstr>mailto:juste@gravitas.lt</vt:lpwstr>
      </vt:variant>
      <vt:variant>
        <vt:lpwstr/>
      </vt:variant>
      <vt:variant>
        <vt:i4>6750236</vt:i4>
      </vt:variant>
      <vt:variant>
        <vt:i4>3</vt:i4>
      </vt:variant>
      <vt:variant>
        <vt:i4>0</vt:i4>
      </vt:variant>
      <vt:variant>
        <vt:i4>5</vt:i4>
      </vt:variant>
      <vt:variant>
        <vt:lpwstr>mailto:Tomas.vaisvila@dpd.lt</vt:lpwstr>
      </vt:variant>
      <vt:variant>
        <vt:lpwstr/>
      </vt:variant>
      <vt:variant>
        <vt:i4>2752598</vt:i4>
      </vt:variant>
      <vt:variant>
        <vt:i4>0</vt:i4>
      </vt:variant>
      <vt:variant>
        <vt:i4>0</vt:i4>
      </vt:variant>
      <vt:variant>
        <vt:i4>5</vt:i4>
      </vt:variant>
      <vt:variant>
        <vt:lpwstr>mailto:Gabrielius.bilevicius@dpd.lt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ievas</dc:creator>
  <cp:lastModifiedBy>Rita</cp:lastModifiedBy>
  <cp:revision>6</cp:revision>
  <cp:lastPrinted>2020-03-26T05:59:00Z</cp:lastPrinted>
  <dcterms:created xsi:type="dcterms:W3CDTF">2020-06-16T08:37:00Z</dcterms:created>
  <dcterms:modified xsi:type="dcterms:W3CDTF">2020-06-16T09:37:00Z</dcterms:modified>
</cp:coreProperties>
</file>