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AB097" w14:textId="77777777" w:rsidR="00E86F02" w:rsidRPr="008F5ED3" w:rsidRDefault="00E86F02" w:rsidP="00796AA6">
      <w:pPr>
        <w:jc w:val="center"/>
        <w:rPr>
          <w:b/>
          <w:color w:val="FF0000"/>
        </w:rPr>
      </w:pPr>
    </w:p>
    <w:p w14:paraId="2628B817" w14:textId="26CF3CEF" w:rsidR="005D7FA6" w:rsidRPr="008F5ED3" w:rsidRDefault="006C419A" w:rsidP="00796AA6">
      <w:pPr>
        <w:jc w:val="center"/>
        <w:rPr>
          <w:b/>
        </w:rPr>
      </w:pPr>
      <w:r>
        <w:rPr>
          <w:b/>
        </w:rPr>
        <w:t>Nepamainomas pagalbininkas darbe – naujas išmanusis telefonas „</w:t>
      </w:r>
      <w:proofErr w:type="spellStart"/>
      <w:r>
        <w:rPr>
          <w:b/>
        </w:rPr>
        <w:t>Cat</w:t>
      </w:r>
      <w:proofErr w:type="spellEnd"/>
      <w:r>
        <w:rPr>
          <w:b/>
        </w:rPr>
        <w:t xml:space="preserve">® S42“ </w:t>
      </w:r>
      <w:r w:rsidR="00DA43C4">
        <w:rPr>
          <w:b/>
        </w:rPr>
        <w:t>tuoj bus prieinamas</w:t>
      </w:r>
      <w:r>
        <w:rPr>
          <w:b/>
        </w:rPr>
        <w:t xml:space="preserve"> pirkėjams</w:t>
      </w:r>
    </w:p>
    <w:p w14:paraId="032B1D4E" w14:textId="77777777" w:rsidR="00063A3F" w:rsidRPr="008F5ED3" w:rsidRDefault="00063A3F">
      <w:pPr>
        <w:rPr>
          <w:i/>
        </w:rPr>
      </w:pPr>
    </w:p>
    <w:p w14:paraId="474F6E88" w14:textId="54965463" w:rsidR="006C419A" w:rsidRDefault="00A62AF1">
      <w:r>
        <w:rPr>
          <w:b/>
        </w:rPr>
        <w:t>2020 m. liepos 1 d., Londonas.</w:t>
      </w:r>
      <w:r>
        <w:t xml:space="preserve"> Visame pasaulyje galiojančios </w:t>
      </w:r>
      <w:hyperlink r:id="rId8" w:history="1">
        <w:r>
          <w:rPr>
            <w:rStyle w:val="Hyperlink"/>
          </w:rPr>
          <w:t>„</w:t>
        </w:r>
        <w:proofErr w:type="spellStart"/>
        <w:r>
          <w:rPr>
            <w:rStyle w:val="Hyperlink"/>
          </w:rPr>
          <w:t>Cat</w:t>
        </w:r>
        <w:proofErr w:type="spellEnd"/>
        <w:r>
          <w:rPr>
            <w:rStyle w:val="Hyperlink"/>
          </w:rPr>
          <w:t>®“ telefonų</w:t>
        </w:r>
      </w:hyperlink>
      <w:r>
        <w:t xml:space="preserve"> licencijos </w:t>
      </w:r>
      <w:r w:rsidR="00DA43C4">
        <w:t>savininkė</w:t>
      </w:r>
      <w:r>
        <w:t xml:space="preserve"> „</w:t>
      </w:r>
      <w:proofErr w:type="spellStart"/>
      <w:r>
        <w:t>Bullitt</w:t>
      </w:r>
      <w:proofErr w:type="spellEnd"/>
      <w:r>
        <w:t>“ grupė pristato naują tvirtą išmanųjį telefoną „</w:t>
      </w:r>
      <w:proofErr w:type="spellStart"/>
      <w:r>
        <w:t>Cat</w:t>
      </w:r>
      <w:proofErr w:type="spellEnd"/>
      <w:r>
        <w:t xml:space="preserve"> S42“, kuriuo galima pasikliauti net ekstremaliose situacijose. </w:t>
      </w:r>
    </w:p>
    <w:p w14:paraId="1670073A" w14:textId="77777777" w:rsidR="006C419A" w:rsidRDefault="006C419A"/>
    <w:p w14:paraId="280FEFBC" w14:textId="4BBB6A39" w:rsidR="00063A3F" w:rsidRPr="00281CFC" w:rsidRDefault="004F2CAC">
      <w:r>
        <w:t>Š</w:t>
      </w:r>
      <w:r w:rsidR="00DA43C4">
        <w:t>is</w:t>
      </w:r>
      <w:r>
        <w:t xml:space="preserve"> „</w:t>
      </w:r>
      <w:proofErr w:type="spellStart"/>
      <w:r>
        <w:t>Cat</w:t>
      </w:r>
      <w:proofErr w:type="spellEnd"/>
      <w:r>
        <w:t>“ telefonų šeimą papild</w:t>
      </w:r>
      <w:r w:rsidR="00DA43C4">
        <w:t xml:space="preserve">ęs </w:t>
      </w:r>
      <w:r>
        <w:t>į</w:t>
      </w:r>
      <w:r w:rsidR="00DA43C4">
        <w:t>renginys, kur</w:t>
      </w:r>
      <w:r w:rsidR="00A45A57">
        <w:t>į</w:t>
      </w:r>
      <w:r w:rsidR="00DA43C4">
        <w:t xml:space="preserve"> bus galima </w:t>
      </w:r>
      <w:r w:rsidR="00A45A57">
        <w:t xml:space="preserve">greitai </w:t>
      </w:r>
      <w:r w:rsidR="00DA43C4">
        <w:t xml:space="preserve">užsisakyti už rekomenduojamą </w:t>
      </w:r>
      <w:r w:rsidR="00DA43C4" w:rsidRPr="00DA43C4">
        <w:t>24</w:t>
      </w:r>
      <w:r w:rsidR="00DA43C4">
        <w:t>9 eurų mažmenin</w:t>
      </w:r>
      <w:r w:rsidR="00A45A57">
        <w:t>ę kainą,</w:t>
      </w:r>
      <w:r>
        <w:t xml:space="preserve"> apjungia ankstesnius „</w:t>
      </w:r>
      <w:proofErr w:type="spellStart"/>
      <w:r>
        <w:t>Cat</w:t>
      </w:r>
      <w:proofErr w:type="spellEnd"/>
      <w:r>
        <w:t>“ telefonų privalumus ir dešimtmetį trukusi</w:t>
      </w:r>
      <w:r w:rsidR="00A45A57">
        <w:t>us</w:t>
      </w:r>
      <w:r>
        <w:t xml:space="preserve"> tvirtų telefonų konstrukcijos tyrimus</w:t>
      </w:r>
      <w:r w:rsidR="00A45A57">
        <w:t xml:space="preserve"> bei plėtrą</w:t>
      </w:r>
      <w:r>
        <w:t>,</w:t>
      </w:r>
      <w:r w:rsidR="00A45A57">
        <w:t xml:space="preserve"> </w:t>
      </w:r>
      <w:r>
        <w:t>užtikrin</w:t>
      </w:r>
      <w:r w:rsidR="00A45A57">
        <w:t>a</w:t>
      </w:r>
      <w:r w:rsidR="00CA2EA6">
        <w:t>nčius</w:t>
      </w:r>
      <w:r>
        <w:t xml:space="preserve"> neprilygstamą tvirtumą</w:t>
      </w:r>
      <w:r w:rsidR="00A45A57">
        <w:t xml:space="preserve"> šiam nepamainomam</w:t>
      </w:r>
      <w:r>
        <w:t xml:space="preserve"> kasdieni</w:t>
      </w:r>
      <w:r w:rsidR="00A45A57">
        <w:t>o</w:t>
      </w:r>
      <w:r>
        <w:t xml:space="preserve"> darbo </w:t>
      </w:r>
      <w:r w:rsidR="00A45A57">
        <w:t>telefonui.</w:t>
      </w:r>
    </w:p>
    <w:p w14:paraId="066CD432" w14:textId="77777777" w:rsidR="00F77C3E" w:rsidRPr="00281CFC" w:rsidRDefault="00F77C3E"/>
    <w:p w14:paraId="181544EE" w14:textId="4BD1316B" w:rsidR="00F77C3E" w:rsidRPr="00281CFC" w:rsidRDefault="00D01EC4">
      <w:r>
        <w:t>„</w:t>
      </w:r>
      <w:proofErr w:type="spellStart"/>
      <w:r>
        <w:t>Cat</w:t>
      </w:r>
      <w:proofErr w:type="spellEnd"/>
      <w:r>
        <w:t xml:space="preserve"> S42“ – šaunus darbinis arkliukas, pasižymintis svarbiausiomis savybėmis, kurias ypač vertina šio segmento klientai: itin ilga </w:t>
      </w:r>
      <w:r w:rsidR="00CA2EA6">
        <w:t>baterijos</w:t>
      </w:r>
      <w:r>
        <w:t xml:space="preserve"> veikimo trukme, geriausiomis rinkoje tvirtumo ypatybėmis bei dideliu ir ryškiu ekranu, kuriame esant</w:t>
      </w:r>
      <w:r w:rsidR="001D2097">
        <w:t>į</w:t>
      </w:r>
      <w:r>
        <w:t xml:space="preserve"> vaizdą galima skaityti net apšviestą saulės. </w:t>
      </w:r>
      <w:r w:rsidR="001D2097">
        <w:t>K</w:t>
      </w:r>
      <w:r>
        <w:t>aip ir visus „</w:t>
      </w:r>
      <w:proofErr w:type="spellStart"/>
      <w:r>
        <w:t>Cat</w:t>
      </w:r>
      <w:proofErr w:type="spellEnd"/>
      <w:r>
        <w:t xml:space="preserve">“ telefonus jį galima reguliariai ir kruopščiai valyti panardinant bei nuplaunant karštu muiluotu vandeniu arba naudojant </w:t>
      </w:r>
      <w:proofErr w:type="spellStart"/>
      <w:r>
        <w:t>dezinfekantą</w:t>
      </w:r>
      <w:proofErr w:type="spellEnd"/>
      <w:r>
        <w:t xml:space="preserve"> – tai svarbi higienos </w:t>
      </w:r>
      <w:r w:rsidR="001D2097">
        <w:t xml:space="preserve">detalė </w:t>
      </w:r>
      <w:r>
        <w:t xml:space="preserve">tiems, kurie </w:t>
      </w:r>
      <w:r w:rsidR="001D2097">
        <w:t>turi nepertraukiamai dirbti</w:t>
      </w:r>
      <w:r>
        <w:t>.</w:t>
      </w:r>
    </w:p>
    <w:p w14:paraId="75F586CE" w14:textId="77777777" w:rsidR="00C56C77" w:rsidRPr="00281CFC" w:rsidRDefault="00C56C77" w:rsidP="007512CD">
      <w:pPr>
        <w:rPr>
          <w:color w:val="000000"/>
        </w:rPr>
      </w:pPr>
    </w:p>
    <w:p w14:paraId="692284E5" w14:textId="18FEAACE" w:rsidR="006C419A" w:rsidRDefault="008A5783" w:rsidP="006C419A">
      <w:pPr>
        <w:rPr>
          <w:color w:val="000000"/>
        </w:rPr>
      </w:pPr>
      <w:r>
        <w:rPr>
          <w:color w:val="000000"/>
        </w:rPr>
        <w:t>„</w:t>
      </w:r>
      <w:proofErr w:type="spellStart"/>
      <w:r>
        <w:rPr>
          <w:color w:val="000000"/>
        </w:rPr>
        <w:t>Cat</w:t>
      </w:r>
      <w:proofErr w:type="spellEnd"/>
      <w:r>
        <w:rPr>
          <w:color w:val="000000"/>
        </w:rPr>
        <w:t xml:space="preserve">“ telefonų naudotojams reikia įrenginio, kuriuo jie galėtų pasikliauti, nesvarbu, ar </w:t>
      </w:r>
      <w:r w:rsidR="00A66928">
        <w:rPr>
          <w:color w:val="000000"/>
        </w:rPr>
        <w:t xml:space="preserve">jie </w:t>
      </w:r>
      <w:r>
        <w:rPr>
          <w:color w:val="000000"/>
        </w:rPr>
        <w:t>rūpin</w:t>
      </w:r>
      <w:r w:rsidR="00D430D3">
        <w:rPr>
          <w:color w:val="000000"/>
        </w:rPr>
        <w:t>tųsi</w:t>
      </w:r>
      <w:r>
        <w:rPr>
          <w:color w:val="000000"/>
        </w:rPr>
        <w:t xml:space="preserve"> mūsų saugumu skubios pagalbos tarnybose, ar dirb</w:t>
      </w:r>
      <w:r w:rsidR="00D430D3">
        <w:rPr>
          <w:color w:val="000000"/>
        </w:rPr>
        <w:t>tų</w:t>
      </w:r>
      <w:r>
        <w:rPr>
          <w:color w:val="000000"/>
        </w:rPr>
        <w:t xml:space="preserve"> ligoninėse, kur ypač svarbu palaikyti higieną, ar statyb</w:t>
      </w:r>
      <w:r w:rsidR="001D2097">
        <w:rPr>
          <w:color w:val="000000"/>
        </w:rPr>
        <w:t>ose</w:t>
      </w:r>
      <w:r>
        <w:rPr>
          <w:color w:val="000000"/>
        </w:rPr>
        <w:t xml:space="preserve">, kuriose reikia tvirto telefono, pajėgaus </w:t>
      </w:r>
      <w:r w:rsidR="001D2097">
        <w:rPr>
          <w:color w:val="000000"/>
        </w:rPr>
        <w:t xml:space="preserve">kasdien atlaikyti statybų aikštelės </w:t>
      </w:r>
      <w:r>
        <w:rPr>
          <w:color w:val="000000"/>
        </w:rPr>
        <w:t>sąlygas. „</w:t>
      </w:r>
      <w:proofErr w:type="spellStart"/>
      <w:r>
        <w:rPr>
          <w:color w:val="000000"/>
        </w:rPr>
        <w:t>Cat</w:t>
      </w:r>
      <w:proofErr w:type="spellEnd"/>
      <w:r>
        <w:rPr>
          <w:color w:val="000000"/>
        </w:rPr>
        <w:t xml:space="preserve"> S42“ yra </w:t>
      </w:r>
      <w:r w:rsidR="001D2097">
        <w:rPr>
          <w:color w:val="000000"/>
        </w:rPr>
        <w:t xml:space="preserve">sukonstruotas taip, kad būtų </w:t>
      </w:r>
      <w:r>
        <w:rPr>
          <w:color w:val="000000"/>
        </w:rPr>
        <w:t xml:space="preserve">visiškai patikimas ir </w:t>
      </w:r>
      <w:r w:rsidR="001D2097">
        <w:rPr>
          <w:color w:val="000000"/>
        </w:rPr>
        <w:t>nepaliautų jums tarnauti</w:t>
      </w:r>
      <w:r>
        <w:rPr>
          <w:color w:val="000000"/>
        </w:rPr>
        <w:t>“,</w:t>
      </w:r>
      <w:r>
        <w:t xml:space="preserve"> – sakė </w:t>
      </w:r>
      <w:r w:rsidR="001D2097">
        <w:t xml:space="preserve">Peteris </w:t>
      </w:r>
      <w:proofErr w:type="spellStart"/>
      <w:r w:rsidR="001D2097">
        <w:t>Cunninghamas</w:t>
      </w:r>
      <w:proofErr w:type="spellEnd"/>
      <w:r w:rsidR="001D2097">
        <w:t xml:space="preserve">, </w:t>
      </w:r>
      <w:r>
        <w:t>„</w:t>
      </w:r>
      <w:proofErr w:type="spellStart"/>
      <w:r>
        <w:t>Bullitt</w:t>
      </w:r>
      <w:proofErr w:type="spellEnd"/>
      <w:r>
        <w:t xml:space="preserve">“ grupės </w:t>
      </w:r>
      <w:r w:rsidR="001D2097">
        <w:t xml:space="preserve">produktų portfelio </w:t>
      </w:r>
      <w:r>
        <w:t>viceprezidentas</w:t>
      </w:r>
      <w:r w:rsidR="001D2097">
        <w:t xml:space="preserve">. </w:t>
      </w:r>
    </w:p>
    <w:p w14:paraId="00EC32E4" w14:textId="77777777" w:rsidR="006C419A" w:rsidRDefault="006C419A" w:rsidP="006C419A">
      <w:pPr>
        <w:rPr>
          <w:color w:val="000000"/>
        </w:rPr>
      </w:pPr>
    </w:p>
    <w:p w14:paraId="6BA1DD1D" w14:textId="30EA2A0C" w:rsidR="00C56C77" w:rsidRPr="006C419A" w:rsidRDefault="006C419A" w:rsidP="006C419A">
      <w:pPr>
        <w:rPr>
          <w:rFonts w:eastAsia="Times New Roman"/>
          <w:color w:val="000000"/>
        </w:rPr>
      </w:pPr>
      <w:r>
        <w:rPr>
          <w:color w:val="000000"/>
        </w:rPr>
        <w:t>Naujasis telefonas buvo išbandytas atsižvelgiant į griežtus „</w:t>
      </w:r>
      <w:proofErr w:type="spellStart"/>
      <w:r>
        <w:rPr>
          <w:color w:val="000000"/>
        </w:rPr>
        <w:t>Cat</w:t>
      </w:r>
      <w:proofErr w:type="spellEnd"/>
      <w:r>
        <w:rPr>
          <w:color w:val="000000"/>
        </w:rPr>
        <w:t>“ telefonams taikomus standartus, jam buvo suteiktos IP68 ir MIL SPEC 810H atsparumo kategorijos</w:t>
      </w:r>
      <w:r w:rsidR="00EF43D6">
        <w:rPr>
          <w:color w:val="000000"/>
        </w:rPr>
        <w:t>.</w:t>
      </w:r>
      <w:r>
        <w:rPr>
          <w:color w:val="000000"/>
        </w:rPr>
        <w:t xml:space="preserve"> </w:t>
      </w:r>
      <w:r w:rsidR="00EF43D6">
        <w:rPr>
          <w:color w:val="000000"/>
        </w:rPr>
        <w:t>J</w:t>
      </w:r>
      <w:r>
        <w:rPr>
          <w:color w:val="000000"/>
        </w:rPr>
        <w:t xml:space="preserve">is pranoko griežtus pakartotinius kritimo iš 1,8 m aukščio ant plieno bandymus (ant kiekvieno šono ir kampo) ir </w:t>
      </w:r>
      <w:r w:rsidR="00EF43D6">
        <w:rPr>
          <w:color w:val="000000"/>
        </w:rPr>
        <w:t xml:space="preserve">yra </w:t>
      </w:r>
      <w:r>
        <w:rPr>
          <w:color w:val="000000"/>
        </w:rPr>
        <w:t xml:space="preserve">visiškai atsparus vandeniui </w:t>
      </w:r>
      <w:r w:rsidR="00EF43D6">
        <w:rPr>
          <w:color w:val="000000"/>
        </w:rPr>
        <w:t xml:space="preserve">– gali panardintas išbūti </w:t>
      </w:r>
      <w:r>
        <w:t>35 minutes iki 1,5 m gylyje.</w:t>
      </w:r>
      <w:r>
        <w:rPr>
          <w:color w:val="000000"/>
        </w:rPr>
        <w:t xml:space="preserve"> </w:t>
      </w:r>
      <w:r w:rsidR="00EF43D6">
        <w:t>K</w:t>
      </w:r>
      <w:r>
        <w:t xml:space="preserve">aip </w:t>
      </w:r>
      <w:r w:rsidR="00D430D3">
        <w:t xml:space="preserve">ir </w:t>
      </w:r>
      <w:r>
        <w:t>visi šio asortimento „</w:t>
      </w:r>
      <w:proofErr w:type="spellStart"/>
      <w:r>
        <w:t>Cat</w:t>
      </w:r>
      <w:proofErr w:type="spellEnd"/>
      <w:r>
        <w:t>“ išmanie</w:t>
      </w:r>
      <w:r w:rsidR="00D430D3">
        <w:t xml:space="preserve">ji </w:t>
      </w:r>
      <w:r>
        <w:t>telefona</w:t>
      </w:r>
      <w:r w:rsidR="00D430D3">
        <w:t>i</w:t>
      </w:r>
      <w:r>
        <w:t>, ši</w:t>
      </w:r>
      <w:r w:rsidR="003B044B">
        <w:t>s</w:t>
      </w:r>
      <w:r>
        <w:t xml:space="preserve"> modeli</w:t>
      </w:r>
      <w:r w:rsidR="003B044B">
        <w:t xml:space="preserve">s </w:t>
      </w:r>
      <w:r w:rsidR="00D430D3">
        <w:t>buvo išbandytas</w:t>
      </w:r>
      <w:r>
        <w:t xml:space="preserve"> vibracijos </w:t>
      </w:r>
      <w:r w:rsidR="00EF43D6">
        <w:t xml:space="preserve">ir </w:t>
      </w:r>
      <w:r>
        <w:t>atsparumo smūgi</w:t>
      </w:r>
      <w:r w:rsidR="003B044B">
        <w:t>ams</w:t>
      </w:r>
      <w:r>
        <w:t xml:space="preserve"> </w:t>
      </w:r>
      <w:r w:rsidR="00D430D3">
        <w:t>testais bei</w:t>
      </w:r>
      <w:r>
        <w:t xml:space="preserve"> druskos dulksnos sąlygomis ir sukurtas taip, kad ištvertų </w:t>
      </w:r>
      <w:r w:rsidR="003B044B">
        <w:t xml:space="preserve">ekstremalią </w:t>
      </w:r>
      <w:r>
        <w:t xml:space="preserve">temperatūrą bei staigius temperatūros pokyčius. </w:t>
      </w:r>
      <w:r>
        <w:rPr>
          <w:color w:val="000000"/>
        </w:rPr>
        <w:t xml:space="preserve">Pasiimkite </w:t>
      </w:r>
      <w:r w:rsidR="00D430D3">
        <w:rPr>
          <w:color w:val="000000"/>
        </w:rPr>
        <w:t xml:space="preserve">jį </w:t>
      </w:r>
      <w:r>
        <w:rPr>
          <w:color w:val="000000"/>
        </w:rPr>
        <w:t xml:space="preserve">su savimi </w:t>
      </w:r>
      <w:r>
        <w:t>bei naudokite visur ir visada. Telefonas sukurtas taip, kad puikiai tarnautų jums ir</w:t>
      </w:r>
      <w:r w:rsidR="00D430D3">
        <w:t xml:space="preserve"> kai dirbate lauke</w:t>
      </w:r>
      <w:r>
        <w:t xml:space="preserve"> sudėtingomis sąlygomis, ir kai leidžiatės į ekstremalias pramogas.</w:t>
      </w:r>
    </w:p>
    <w:p w14:paraId="0ACA9D94" w14:textId="77777777" w:rsidR="00063A3F" w:rsidRPr="00281CFC" w:rsidRDefault="00063A3F"/>
    <w:p w14:paraId="1A0BE467" w14:textId="58501413" w:rsidR="00063A3F" w:rsidRPr="00281CFC" w:rsidRDefault="006E6152">
      <w:r>
        <w:t>Nepaprastai tvirtas ir itin šviesus telefono „</w:t>
      </w:r>
      <w:proofErr w:type="spellStart"/>
      <w:r>
        <w:t>Cat</w:t>
      </w:r>
      <w:proofErr w:type="spellEnd"/>
      <w:r>
        <w:t xml:space="preserve"> S42“ 5,5 </w:t>
      </w:r>
      <w:proofErr w:type="spellStart"/>
      <w:r>
        <w:t>col</w:t>
      </w:r>
      <w:proofErr w:type="spellEnd"/>
      <w:r>
        <w:t xml:space="preserve">. HD+ ekranas </w:t>
      </w:r>
      <w:r w:rsidR="003B044B">
        <w:t xml:space="preserve">yra </w:t>
      </w:r>
      <w:r>
        <w:t>apsaugotas naudojant „</w:t>
      </w:r>
      <w:proofErr w:type="spellStart"/>
      <w:r>
        <w:t>Corning</w:t>
      </w:r>
      <w:proofErr w:type="spellEnd"/>
      <w:r>
        <w:t xml:space="preserve">® </w:t>
      </w:r>
      <w:proofErr w:type="spellStart"/>
      <w:r>
        <w:t>Gorilla</w:t>
      </w:r>
      <w:proofErr w:type="spellEnd"/>
      <w:r>
        <w:t xml:space="preserve">® </w:t>
      </w:r>
      <w:proofErr w:type="spellStart"/>
      <w:r>
        <w:t>Glass</w:t>
      </w:r>
      <w:proofErr w:type="spellEnd"/>
      <w:r>
        <w:t xml:space="preserve"> 5“ stiklą, o jame esantį vaizdą nesunku įžiūrėti net ryškioje saulės šviesoje. Be to, </w:t>
      </w:r>
      <w:proofErr w:type="spellStart"/>
      <w:r>
        <w:t>jutikliniu</w:t>
      </w:r>
      <w:proofErr w:type="spellEnd"/>
      <w:r>
        <w:t xml:space="preserve"> ekranu galima naudotis drėgnais pirštais arba mūvint pirštines. </w:t>
      </w:r>
    </w:p>
    <w:p w14:paraId="5545F3C9" w14:textId="77777777" w:rsidR="0045587F" w:rsidRPr="00281CFC" w:rsidRDefault="0045587F"/>
    <w:p w14:paraId="77A6363A" w14:textId="2B20EEE5" w:rsidR="00FC501B" w:rsidRDefault="001640C4" w:rsidP="00FC501B">
      <w:pPr>
        <w:rPr>
          <w:b/>
        </w:rPr>
      </w:pPr>
      <w:r>
        <w:rPr>
          <w:b/>
        </w:rPr>
        <w:t>Svarbiausi techniniai duomenys</w:t>
      </w:r>
    </w:p>
    <w:p w14:paraId="29798BD4" w14:textId="77777777" w:rsidR="003B044B" w:rsidRPr="00791C60" w:rsidRDefault="003B044B" w:rsidP="00FC501B">
      <w:pPr>
        <w:rPr>
          <w:b/>
        </w:rPr>
      </w:pPr>
    </w:p>
    <w:p w14:paraId="29A151B7" w14:textId="2DE11051" w:rsidR="007A77F1" w:rsidRPr="00873C84" w:rsidRDefault="007A77F1" w:rsidP="007A77F1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rPr>
          <w:color w:val="000000"/>
        </w:rPr>
        <w:t xml:space="preserve">Galinga 4200 </w:t>
      </w:r>
      <w:proofErr w:type="spellStart"/>
      <w:r>
        <w:rPr>
          <w:color w:val="000000"/>
        </w:rPr>
        <w:t>mAh</w:t>
      </w:r>
      <w:proofErr w:type="spellEnd"/>
      <w:r>
        <w:rPr>
          <w:color w:val="000000"/>
        </w:rPr>
        <w:t xml:space="preserve"> baterija </w:t>
      </w:r>
    </w:p>
    <w:p w14:paraId="16423BDB" w14:textId="0F5F1D30" w:rsidR="00791C60" w:rsidRPr="00791C60" w:rsidRDefault="007A77F1" w:rsidP="00873C84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t xml:space="preserve">Atsparus vandeniui ir dulkėms (IP68 kategorija); </w:t>
      </w:r>
      <w:r w:rsidR="00DA43C4">
        <w:t xml:space="preserve">išbandytas </w:t>
      </w:r>
      <w:r>
        <w:t>kritimui iš 1,8 m aukščio ant plieno; MIL SPEC 810H; „</w:t>
      </w:r>
      <w:proofErr w:type="spellStart"/>
      <w:r>
        <w:t>Corning</w:t>
      </w:r>
      <w:proofErr w:type="spellEnd"/>
      <w:r>
        <w:t xml:space="preserve">® </w:t>
      </w:r>
      <w:proofErr w:type="spellStart"/>
      <w:r>
        <w:t>Gorilla</w:t>
      </w:r>
      <w:proofErr w:type="spellEnd"/>
      <w:r>
        <w:t xml:space="preserve">® </w:t>
      </w:r>
      <w:proofErr w:type="spellStart"/>
      <w:r>
        <w:t>Glass</w:t>
      </w:r>
      <w:proofErr w:type="spellEnd"/>
      <w:r>
        <w:t xml:space="preserve"> 5“ stiklas </w:t>
      </w:r>
    </w:p>
    <w:p w14:paraId="59CAF005" w14:textId="1F83A305" w:rsidR="00791C60" w:rsidRPr="00873C84" w:rsidRDefault="00791C60" w:rsidP="00873C84">
      <w:pPr>
        <w:pStyle w:val="ListParagraph"/>
        <w:numPr>
          <w:ilvl w:val="0"/>
          <w:numId w:val="2"/>
        </w:numPr>
        <w:rPr>
          <w:rFonts w:eastAsia="Times New Roman" w:cs="Arial"/>
        </w:rPr>
      </w:pPr>
      <w:r>
        <w:lastRenderedPageBreak/>
        <w:t xml:space="preserve">Atsparus vandeniui išmanusis telefonas – </w:t>
      </w:r>
      <w:r w:rsidR="003B044B">
        <w:t xml:space="preserve">išbūna </w:t>
      </w:r>
      <w:r>
        <w:t>35 min. iki 1,5 m gylyje</w:t>
      </w:r>
    </w:p>
    <w:p w14:paraId="6619697E" w14:textId="25098B18" w:rsidR="00791C60" w:rsidRPr="00873C84" w:rsidRDefault="00F56CD3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t xml:space="preserve">5,5 </w:t>
      </w:r>
      <w:proofErr w:type="spellStart"/>
      <w:r>
        <w:t>col</w:t>
      </w:r>
      <w:proofErr w:type="spellEnd"/>
      <w:r>
        <w:t xml:space="preserve">. HD+ 18 x 9 ekranas pritaikytas naudoti lauke. Be to, </w:t>
      </w:r>
      <w:proofErr w:type="spellStart"/>
      <w:r>
        <w:t>jutikliniu</w:t>
      </w:r>
      <w:proofErr w:type="spellEnd"/>
      <w:r>
        <w:t xml:space="preserve"> ekranu galima naudotis drėgnais pirštais arba mūvint pirštines</w:t>
      </w:r>
    </w:p>
    <w:p w14:paraId="403E7640" w14:textId="261294E7" w:rsidR="007A77F1" w:rsidRPr="00791C60" w:rsidRDefault="007A77F1" w:rsidP="007A77F1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rPr>
          <w:color w:val="000000"/>
        </w:rPr>
        <w:t>„Android™ 10“ (bus atnaujinta į 11 versiją)</w:t>
      </w:r>
    </w:p>
    <w:p w14:paraId="6286C650" w14:textId="7762090F" w:rsidR="007A77F1" w:rsidRPr="00873C84" w:rsidRDefault="00F56CD3" w:rsidP="007A77F1">
      <w:pPr>
        <w:pStyle w:val="ListParagraph"/>
        <w:numPr>
          <w:ilvl w:val="0"/>
          <w:numId w:val="2"/>
        </w:numPr>
        <w:rPr>
          <w:rFonts w:eastAsia="Times New Roman" w:cs="Arial"/>
        </w:rPr>
      </w:pPr>
      <w:r>
        <w:t>3GB RAM, 32GB ROM, galimybės papildyti atmintinę („</w:t>
      </w:r>
      <w:proofErr w:type="spellStart"/>
      <w:r>
        <w:t>microSD</w:t>
      </w:r>
      <w:proofErr w:type="spellEnd"/>
      <w:r>
        <w:t>™“)</w:t>
      </w:r>
    </w:p>
    <w:p w14:paraId="2288F1FF" w14:textId="27168E06" w:rsidR="007A77F1" w:rsidRPr="00873C84" w:rsidRDefault="00F56CD3" w:rsidP="007A77F1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rPr>
          <w:color w:val="000000"/>
        </w:rPr>
        <w:t>„</w:t>
      </w:r>
      <w:proofErr w:type="spellStart"/>
      <w:r>
        <w:rPr>
          <w:color w:val="000000"/>
        </w:rPr>
        <w:t>Mediatek</w:t>
      </w:r>
      <w:proofErr w:type="spellEnd"/>
      <w:r>
        <w:rPr>
          <w:color w:val="000000"/>
        </w:rPr>
        <w:t xml:space="preserve"> Helio A20 MT 6761D“ lustas, keturių branduolių 1,8 GHz procesorius</w:t>
      </w:r>
    </w:p>
    <w:p w14:paraId="6FAF15B5" w14:textId="189CE942" w:rsidR="00AF2DCB" w:rsidRPr="00873C84" w:rsidRDefault="00F56CD3" w:rsidP="007A77F1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rPr>
          <w:color w:val="000000"/>
        </w:rPr>
        <w:t>13MP galinė kamera, 5MP priekinė kamera</w:t>
      </w:r>
    </w:p>
    <w:p w14:paraId="1B2182EE" w14:textId="51C67F5A" w:rsidR="00791C60" w:rsidRPr="00873C84" w:rsidRDefault="00791C60" w:rsidP="007A77F1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rPr>
          <w:color w:val="000000"/>
        </w:rPr>
        <w:t>LTE „</w:t>
      </w:r>
      <w:proofErr w:type="spellStart"/>
      <w:r>
        <w:rPr>
          <w:color w:val="000000"/>
        </w:rPr>
        <w:t>Cat</w:t>
      </w:r>
      <w:proofErr w:type="spellEnd"/>
      <w:r>
        <w:rPr>
          <w:color w:val="000000"/>
        </w:rPr>
        <w:t xml:space="preserve"> 6“, </w:t>
      </w:r>
      <w:proofErr w:type="spellStart"/>
      <w:r>
        <w:rPr>
          <w:color w:val="000000"/>
        </w:rPr>
        <w:t>VoLTE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VoWiFi</w:t>
      </w:r>
      <w:proofErr w:type="spellEnd"/>
    </w:p>
    <w:p w14:paraId="6CB03BDA" w14:textId="69B0DD0C" w:rsidR="00791C60" w:rsidRPr="00791C60" w:rsidRDefault="00791C60" w:rsidP="00791C60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t>Tekstūrini</w:t>
      </w:r>
      <w:r w:rsidR="003B044B">
        <w:t>s, didelio sukibimo</w:t>
      </w:r>
      <w:r w:rsidR="009E6CD9">
        <w:t xml:space="preserve"> telefono</w:t>
      </w:r>
      <w:r w:rsidR="003B044B">
        <w:t xml:space="preserve"> paviršius</w:t>
      </w:r>
    </w:p>
    <w:p w14:paraId="3FF516CD" w14:textId="47107A82" w:rsidR="00791C60" w:rsidRPr="00F56CD3" w:rsidRDefault="00791C60" w:rsidP="00791C60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rPr>
          <w:color w:val="000000"/>
        </w:rPr>
        <w:t xml:space="preserve">Programuojamas spartusis mygtukas, </w:t>
      </w:r>
      <w:r>
        <w:t>leidžiantis greitai įjungti racijos (PPT), SOS (vieno darbuotojo programėlė) funkcijas, žibintuvėlį arba kamerą</w:t>
      </w:r>
    </w:p>
    <w:p w14:paraId="5E38ACC2" w14:textId="4027AF87" w:rsidR="00F56CD3" w:rsidRPr="00F56CD3" w:rsidRDefault="00F56CD3" w:rsidP="00791C60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t>„Bluetooth 5.0“, NFC</w:t>
      </w:r>
    </w:p>
    <w:p w14:paraId="4D85A39C" w14:textId="24434805" w:rsidR="00F56CD3" w:rsidRPr="00791C60" w:rsidRDefault="00F56CD3" w:rsidP="00791C60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t>3,5 mm garso lizdas (atsparus vandeniui)</w:t>
      </w:r>
    </w:p>
    <w:p w14:paraId="38789303" w14:textId="77777777" w:rsidR="00791C60" w:rsidRPr="00A45F54" w:rsidRDefault="00791C60" w:rsidP="00791C60">
      <w:pPr>
        <w:pStyle w:val="ListParagraph"/>
        <w:numPr>
          <w:ilvl w:val="0"/>
          <w:numId w:val="2"/>
        </w:numPr>
        <w:rPr>
          <w:rFonts w:eastAsia="Times New Roman" w:cs="Arial"/>
          <w:color w:val="000000"/>
        </w:rPr>
      </w:pPr>
      <w:r>
        <w:rPr>
          <w:color w:val="000000"/>
        </w:rPr>
        <w:t>Įprastos programėlės ir turinio katalogas</w:t>
      </w:r>
    </w:p>
    <w:p w14:paraId="41F72E06" w14:textId="2823EC6E" w:rsidR="00791C60" w:rsidRPr="00A45F54" w:rsidRDefault="00791C60" w:rsidP="00A45F54">
      <w:pPr>
        <w:pStyle w:val="ListParagraph"/>
        <w:numPr>
          <w:ilvl w:val="0"/>
          <w:numId w:val="2"/>
        </w:numPr>
        <w:rPr>
          <w:rFonts w:eastAsia="Times New Roman" w:cs="Arial"/>
        </w:rPr>
      </w:pPr>
      <w:r>
        <w:t>Dvi SIM kortelės: „</w:t>
      </w:r>
      <w:proofErr w:type="spellStart"/>
      <w:r>
        <w:t>Nano</w:t>
      </w:r>
      <w:proofErr w:type="spellEnd"/>
      <w:r>
        <w:rPr>
          <w:color w:val="000000"/>
        </w:rPr>
        <w:t xml:space="preserve"> SIM“ + „</w:t>
      </w:r>
      <w:proofErr w:type="spellStart"/>
      <w:r>
        <w:rPr>
          <w:color w:val="000000"/>
        </w:rPr>
        <w:t>microSD</w:t>
      </w:r>
      <w:proofErr w:type="spellEnd"/>
      <w:r>
        <w:rPr>
          <w:color w:val="000000"/>
        </w:rPr>
        <w:t xml:space="preserve">™“ </w:t>
      </w:r>
    </w:p>
    <w:p w14:paraId="10796BAE" w14:textId="428B8083" w:rsidR="00F56CD3" w:rsidRDefault="00F56CD3" w:rsidP="00791C60">
      <w:pPr>
        <w:pStyle w:val="ListParagraph"/>
        <w:numPr>
          <w:ilvl w:val="0"/>
          <w:numId w:val="2"/>
        </w:numPr>
        <w:rPr>
          <w:rFonts w:eastAsia="Times New Roman" w:cs="Arial"/>
        </w:rPr>
      </w:pPr>
      <w:r>
        <w:t>2 metų garantija</w:t>
      </w:r>
    </w:p>
    <w:p w14:paraId="483A92CF" w14:textId="1B2D52FD" w:rsidR="008A5783" w:rsidRDefault="00DA43C4" w:rsidP="008A5783">
      <w:pPr>
        <w:pStyle w:val="ListParagraph"/>
        <w:numPr>
          <w:ilvl w:val="0"/>
          <w:numId w:val="2"/>
        </w:numPr>
        <w:rPr>
          <w:rFonts w:eastAsia="Times New Roman" w:cs="Arial"/>
        </w:rPr>
      </w:pPr>
      <w:r>
        <w:t xml:space="preserve">Palaiko </w:t>
      </w:r>
      <w:r w:rsidR="008A5783">
        <w:t xml:space="preserve">„Android </w:t>
      </w:r>
      <w:proofErr w:type="spellStart"/>
      <w:r w:rsidR="008A5783">
        <w:t>Enterprise</w:t>
      </w:r>
      <w:proofErr w:type="spellEnd"/>
      <w:r w:rsidR="008A5783">
        <w:t>“</w:t>
      </w:r>
    </w:p>
    <w:p w14:paraId="691DE8AB" w14:textId="2BA84FC7" w:rsidR="00DE662A" w:rsidRDefault="00DE662A" w:rsidP="008A5783">
      <w:pPr>
        <w:pStyle w:val="ListParagraph"/>
        <w:numPr>
          <w:ilvl w:val="0"/>
          <w:numId w:val="2"/>
        </w:numPr>
        <w:rPr>
          <w:rFonts w:eastAsia="Times New Roman" w:cs="Arial"/>
        </w:rPr>
      </w:pPr>
      <w:r>
        <w:t xml:space="preserve">3 metus gaunami saugos </w:t>
      </w:r>
      <w:proofErr w:type="spellStart"/>
      <w:r>
        <w:t>naujiniai</w:t>
      </w:r>
      <w:proofErr w:type="spellEnd"/>
    </w:p>
    <w:p w14:paraId="0A1EEA2A" w14:textId="7ED91595" w:rsidR="008A5783" w:rsidRPr="008A5783" w:rsidRDefault="008A5783" w:rsidP="008A5783">
      <w:pPr>
        <w:pStyle w:val="ListParagraph"/>
        <w:numPr>
          <w:ilvl w:val="0"/>
          <w:numId w:val="2"/>
        </w:numPr>
        <w:rPr>
          <w:rFonts w:eastAsia="Times New Roman" w:cs="Arial"/>
        </w:rPr>
      </w:pPr>
      <w:r>
        <w:t>Automatinis palaikymas</w:t>
      </w:r>
    </w:p>
    <w:p w14:paraId="3B03002B" w14:textId="06AC4AC3" w:rsidR="008F5ED3" w:rsidRDefault="008F5ED3" w:rsidP="00873C84">
      <w:pPr>
        <w:rPr>
          <w:rFonts w:eastAsia="Times New Roman" w:cs="Arial"/>
          <w:color w:val="000000"/>
          <w:lang w:eastAsia="en-GB"/>
        </w:rPr>
      </w:pPr>
    </w:p>
    <w:p w14:paraId="43AF3036" w14:textId="6ACB450F" w:rsidR="000E258D" w:rsidRDefault="007A77F1" w:rsidP="00F56CD3">
      <w:pPr>
        <w:rPr>
          <w:rFonts w:ascii="Arial" w:hAnsi="Arial" w:cs="Arial"/>
          <w:sz w:val="18"/>
          <w:szCs w:val="18"/>
        </w:rPr>
      </w:pPr>
      <w:r>
        <w:rPr>
          <w:color w:val="000000"/>
        </w:rPr>
        <w:t>Išmaniojo telefono „</w:t>
      </w:r>
      <w:proofErr w:type="spellStart"/>
      <w:r>
        <w:rPr>
          <w:color w:val="000000"/>
        </w:rPr>
        <w:t>Cat</w:t>
      </w:r>
      <w:proofErr w:type="spellEnd"/>
      <w:r>
        <w:rPr>
          <w:color w:val="000000"/>
        </w:rPr>
        <w:t xml:space="preserve"> S42“ rekomenduojama mažmeninė kaina </w:t>
      </w:r>
      <w:r w:rsidRPr="00837A93">
        <w:t xml:space="preserve">– 249 eurai, jį </w:t>
      </w:r>
      <w:r w:rsidR="009E6CD9" w:rsidRPr="00837A93">
        <w:t>bus galima artimiausiu metu</w:t>
      </w:r>
      <w:r w:rsidRPr="00837A93">
        <w:rPr>
          <w:color w:val="000000"/>
        </w:rPr>
        <w:t xml:space="preserve"> užsisakyti svetainėje</w:t>
      </w:r>
      <w:r>
        <w:rPr>
          <w:color w:val="000000"/>
        </w:rPr>
        <w:t xml:space="preserve"> </w:t>
      </w:r>
      <w:hyperlink r:id="rId9" w:history="1">
        <w:r>
          <w:rPr>
            <w:rStyle w:val="Hyperlink"/>
          </w:rPr>
          <w:t>www.catphones.com</w:t>
        </w:r>
      </w:hyperlink>
      <w:r>
        <w:rPr>
          <w:color w:val="000000"/>
        </w:rPr>
        <w:t xml:space="preserve"> arba iš daugelio mažmenininkų bei mobiliojo ryšio operatorių.</w:t>
      </w:r>
      <w:r>
        <w:rPr>
          <w:rFonts w:ascii="Arial" w:hAnsi="Arial"/>
          <w:sz w:val="18"/>
        </w:rPr>
        <w:t xml:space="preserve"> </w:t>
      </w:r>
    </w:p>
    <w:p w14:paraId="240A8F7C" w14:textId="4D74EF81" w:rsidR="00F56CD3" w:rsidRDefault="00F56CD3" w:rsidP="00F56CD3">
      <w:pPr>
        <w:rPr>
          <w:rFonts w:ascii="Arial" w:hAnsi="Arial" w:cs="Arial"/>
          <w:sz w:val="18"/>
          <w:szCs w:val="18"/>
        </w:rPr>
      </w:pPr>
    </w:p>
    <w:p w14:paraId="56BC7FAC" w14:textId="6613FAE7" w:rsidR="00CB41F7" w:rsidRPr="00CB41F7" w:rsidRDefault="009E6CD9" w:rsidP="00F56CD3">
      <w:pPr>
        <w:rPr>
          <w:rFonts w:cstheme="minorHAnsi"/>
        </w:rPr>
      </w:pPr>
      <w:r>
        <w:t>Dėl d</w:t>
      </w:r>
      <w:r w:rsidR="00CB41F7">
        <w:t xml:space="preserve">augiau informacijos </w:t>
      </w:r>
      <w:r>
        <w:t>kreipkitės į</w:t>
      </w:r>
      <w:r w:rsidR="00CB41F7">
        <w:t xml:space="preserve"> </w:t>
      </w:r>
      <w:proofErr w:type="spellStart"/>
      <w:r w:rsidR="00CB41F7">
        <w:t>Lisa</w:t>
      </w:r>
      <w:proofErr w:type="spellEnd"/>
      <w:r w:rsidR="00CB41F7">
        <w:t xml:space="preserve"> </w:t>
      </w:r>
      <w:proofErr w:type="spellStart"/>
      <w:r w:rsidR="00CB41F7">
        <w:t>Meakin</w:t>
      </w:r>
      <w:proofErr w:type="spellEnd"/>
      <w:r w:rsidR="00CB41F7">
        <w:t xml:space="preserve"> el. paštu </w:t>
      </w:r>
      <w:hyperlink r:id="rId10" w:history="1">
        <w:r w:rsidR="00CB41F7">
          <w:rPr>
            <w:rStyle w:val="Hyperlink"/>
          </w:rPr>
          <w:t>lisa@bullitt-group.com</w:t>
        </w:r>
      </w:hyperlink>
      <w:r w:rsidR="00CB41F7">
        <w:t>.</w:t>
      </w:r>
    </w:p>
    <w:p w14:paraId="537C2E21" w14:textId="77777777" w:rsidR="00CB41F7" w:rsidRDefault="00CB41F7" w:rsidP="00F56CD3">
      <w:pPr>
        <w:rPr>
          <w:rFonts w:ascii="Arial" w:hAnsi="Arial" w:cs="Arial"/>
          <w:sz w:val="18"/>
          <w:szCs w:val="18"/>
        </w:rPr>
      </w:pPr>
    </w:p>
    <w:p w14:paraId="232ABD30" w14:textId="2C5A1827" w:rsidR="00F56CD3" w:rsidRPr="00017CB9" w:rsidRDefault="00F56CD3" w:rsidP="00F56CD3">
      <w:pPr>
        <w:rPr>
          <w:rFonts w:cstheme="minorHAnsi"/>
        </w:rPr>
      </w:pPr>
      <w:r>
        <w:rPr>
          <w:b/>
        </w:rPr>
        <w:t>Apie „</w:t>
      </w:r>
      <w:proofErr w:type="spellStart"/>
      <w:r>
        <w:rPr>
          <w:b/>
        </w:rPr>
        <w:t>Cat</w:t>
      </w:r>
      <w:proofErr w:type="spellEnd"/>
      <w:r>
        <w:rPr>
          <w:b/>
        </w:rPr>
        <w:t>“ įrenginius ir priedus</w:t>
      </w:r>
    </w:p>
    <w:p w14:paraId="74B5EC09" w14:textId="77777777" w:rsidR="00C8051E" w:rsidRDefault="00C8051E" w:rsidP="00F56CD3"/>
    <w:p w14:paraId="39A891F6" w14:textId="175D6344" w:rsidR="00F56CD3" w:rsidRPr="00017CB9" w:rsidRDefault="00F56CD3" w:rsidP="00F56CD3">
      <w:pPr>
        <w:rPr>
          <w:rFonts w:cstheme="minorHAnsi"/>
        </w:rPr>
      </w:pPr>
      <w:r>
        <w:t>„</w:t>
      </w:r>
      <w:proofErr w:type="spellStart"/>
      <w:r>
        <w:t>Cat</w:t>
      </w:r>
      <w:proofErr w:type="spellEnd"/>
      <w:r>
        <w:t>“ prekės ženklas reiškia pasitikėjimą, ilgaamžiškumą, patikimumą ir kokybę. „</w:t>
      </w:r>
      <w:proofErr w:type="spellStart"/>
      <w:r>
        <w:t>Cat</w:t>
      </w:r>
      <w:proofErr w:type="spellEnd"/>
      <w:r>
        <w:t>“ DNR, randama kiekviename „</w:t>
      </w:r>
      <w:proofErr w:type="spellStart"/>
      <w:r>
        <w:t>Cat</w:t>
      </w:r>
      <w:proofErr w:type="spellEnd"/>
      <w:r>
        <w:t xml:space="preserve">“ mobiliajame telefone ir priede, </w:t>
      </w:r>
      <w:r w:rsidR="00DA43C4">
        <w:t>kurį siūlo</w:t>
      </w:r>
      <w:r>
        <w:t xml:space="preserve"> „</w:t>
      </w:r>
      <w:proofErr w:type="spellStart"/>
      <w:r>
        <w:t>Bullitt</w:t>
      </w:r>
      <w:proofErr w:type="spellEnd"/>
      <w:r>
        <w:t xml:space="preserve"> </w:t>
      </w:r>
      <w:proofErr w:type="spellStart"/>
      <w:r>
        <w:t>Mobile</w:t>
      </w:r>
      <w:proofErr w:type="spellEnd"/>
      <w:r>
        <w:t xml:space="preserve"> Ltd.“, užtikrina beribę patirtį bei tvirtą mobilumą. </w:t>
      </w:r>
    </w:p>
    <w:p w14:paraId="12F454B3" w14:textId="77777777" w:rsidR="00F56CD3" w:rsidRPr="00017CB9" w:rsidRDefault="00F56CD3" w:rsidP="00F56CD3">
      <w:pPr>
        <w:rPr>
          <w:rFonts w:cstheme="minorHAnsi"/>
        </w:rPr>
      </w:pPr>
    </w:p>
    <w:p w14:paraId="426211B2" w14:textId="77777777" w:rsidR="00F56CD3" w:rsidRPr="006C419A" w:rsidRDefault="00F56CD3" w:rsidP="00F56CD3">
      <w:pPr>
        <w:rPr>
          <w:rFonts w:cstheme="minorHAnsi"/>
        </w:rPr>
      </w:pPr>
      <w:r>
        <w:t>Norėdami sužinoti daugiau apie tai, iš ko pagaminti „</w:t>
      </w:r>
      <w:proofErr w:type="spellStart"/>
      <w:r>
        <w:t>Cat</w:t>
      </w:r>
      <w:proofErr w:type="spellEnd"/>
      <w:r>
        <w:t xml:space="preserve">“ telefonai ir priedai, apsilankykite interneto svetainėje </w:t>
      </w:r>
      <w:hyperlink r:id="rId11" w:tgtFrame="_blank" w:history="1">
        <w:r>
          <w:rPr>
            <w:rStyle w:val="Hyperlink"/>
          </w:rPr>
          <w:t>www.catphones.com</w:t>
        </w:r>
      </w:hyperlink>
      <w:r>
        <w:t xml:space="preserve">. </w:t>
      </w:r>
    </w:p>
    <w:p w14:paraId="474DBC1F" w14:textId="77777777" w:rsidR="00F56CD3" w:rsidRPr="006C419A" w:rsidRDefault="00F56CD3" w:rsidP="00F56CD3">
      <w:pPr>
        <w:rPr>
          <w:rFonts w:cstheme="minorHAnsi"/>
          <w:b/>
        </w:rPr>
      </w:pPr>
    </w:p>
    <w:p w14:paraId="02E726F6" w14:textId="77777777" w:rsidR="006C419A" w:rsidRPr="006C419A" w:rsidRDefault="006C419A" w:rsidP="006C419A">
      <w:pPr>
        <w:shd w:val="clear" w:color="auto" w:fill="FFFFFF"/>
        <w:rPr>
          <w:rFonts w:eastAsia="Montserrat" w:cs="Montserrat"/>
          <w:b/>
        </w:rPr>
      </w:pPr>
      <w:r>
        <w:rPr>
          <w:b/>
        </w:rPr>
        <w:t>Apie</w:t>
      </w:r>
      <w:hyperlink r:id="rId12">
        <w:r>
          <w:rPr>
            <w:b/>
          </w:rPr>
          <w:t xml:space="preserve"> „</w:t>
        </w:r>
        <w:proofErr w:type="spellStart"/>
        <w:r>
          <w:rPr>
            <w:b/>
          </w:rPr>
          <w:t>Bullitt</w:t>
        </w:r>
        <w:proofErr w:type="spellEnd"/>
        <w:r>
          <w:rPr>
            <w:b/>
          </w:rPr>
          <w:t>“ grupę</w:t>
        </w:r>
      </w:hyperlink>
    </w:p>
    <w:p w14:paraId="14A3AB78" w14:textId="77777777" w:rsidR="00C8051E" w:rsidRDefault="00C8051E" w:rsidP="006C419A">
      <w:pPr>
        <w:shd w:val="clear" w:color="auto" w:fill="FFFFFF"/>
      </w:pPr>
    </w:p>
    <w:p w14:paraId="62282F8A" w14:textId="022D084A" w:rsidR="006C419A" w:rsidRPr="006C419A" w:rsidRDefault="006C419A" w:rsidP="006C419A">
      <w:pPr>
        <w:shd w:val="clear" w:color="auto" w:fill="FFFFFF"/>
        <w:rPr>
          <w:rFonts w:eastAsia="Montserrat" w:cstheme="majorHAnsi"/>
        </w:rPr>
      </w:pPr>
      <w:r>
        <w:t>„</w:t>
      </w:r>
      <w:proofErr w:type="spellStart"/>
      <w:r>
        <w:t>Bullitt</w:t>
      </w:r>
      <w:proofErr w:type="spellEnd"/>
      <w:r>
        <w:t>“ grupė yra pasaulyje pirmaujanti tvirtų mobiliųjų telefonų gamintoja. Nuo į</w:t>
      </w:r>
      <w:r w:rsidR="00DA43C4">
        <w:t>si</w:t>
      </w:r>
      <w:r>
        <w:t>kūrimo 2009 m. „</w:t>
      </w:r>
      <w:proofErr w:type="spellStart"/>
      <w:r>
        <w:t>Bullitt</w:t>
      </w:r>
      <w:proofErr w:type="spellEnd"/>
      <w:r>
        <w:t xml:space="preserve">“ grupė sukūrė, pagamino ir išplatino milijonus mobiliųjų telefonų, garso produktų ir kitų susijusių prietaisų bei periferinių įrenginių daugiau nei 70 pasaulio šalių. </w:t>
      </w:r>
    </w:p>
    <w:p w14:paraId="20903C7A" w14:textId="3D8C5ED6" w:rsidR="006C419A" w:rsidRPr="006C419A" w:rsidRDefault="006C419A" w:rsidP="006C419A">
      <w:pPr>
        <w:shd w:val="clear" w:color="auto" w:fill="FFFFFF"/>
        <w:rPr>
          <w:rFonts w:eastAsia="Montserrat" w:cstheme="majorHAnsi"/>
        </w:rPr>
      </w:pPr>
      <w:r>
        <w:t>„</w:t>
      </w:r>
      <w:proofErr w:type="spellStart"/>
      <w:r>
        <w:t>Bullitt</w:t>
      </w:r>
      <w:proofErr w:type="spellEnd"/>
      <w:r>
        <w:t xml:space="preserve">“ </w:t>
      </w:r>
      <w:r w:rsidR="00DA43C4">
        <w:t>priklauso</w:t>
      </w:r>
      <w:r>
        <w:t xml:space="preserve"> visame pasaulyje galiojanči</w:t>
      </w:r>
      <w:r w:rsidR="00DA43C4">
        <w:t>o</w:t>
      </w:r>
      <w:r>
        <w:t>s „</w:t>
      </w:r>
      <w:proofErr w:type="spellStart"/>
      <w:r>
        <w:t>Cat</w:t>
      </w:r>
      <w:proofErr w:type="spellEnd"/>
      <w:r>
        <w:t>®“ „</w:t>
      </w:r>
      <w:proofErr w:type="spellStart"/>
      <w:r>
        <w:t>Cat</w:t>
      </w:r>
      <w:proofErr w:type="spellEnd"/>
      <w:r>
        <w:t>®“ („</w:t>
      </w:r>
      <w:proofErr w:type="spellStart"/>
      <w:r>
        <w:t>Caterpillar</w:t>
      </w:r>
      <w:proofErr w:type="spellEnd"/>
      <w:r>
        <w:t xml:space="preserve"> </w:t>
      </w:r>
      <w:proofErr w:type="spellStart"/>
      <w:r>
        <w:t>Inc</w:t>
      </w:r>
      <w:proofErr w:type="spellEnd"/>
      <w:r>
        <w:t>.“) ir „</w:t>
      </w:r>
      <w:proofErr w:type="spellStart"/>
      <w:r>
        <w:t>Land</w:t>
      </w:r>
      <w:proofErr w:type="spellEnd"/>
      <w:r>
        <w:t xml:space="preserve"> Rover“ licencij</w:t>
      </w:r>
      <w:r w:rsidR="00DA43C4">
        <w:t>o</w:t>
      </w:r>
      <w:r>
        <w:t xml:space="preserve">s mobiliesiems telefonams ir susijusiems periferiniams įrenginiams. </w:t>
      </w:r>
    </w:p>
    <w:p w14:paraId="78CE5121" w14:textId="024EB55C" w:rsidR="006C419A" w:rsidRPr="006C419A" w:rsidRDefault="006C419A" w:rsidP="006C419A">
      <w:pPr>
        <w:shd w:val="clear" w:color="auto" w:fill="FFFFFF"/>
        <w:rPr>
          <w:rFonts w:eastAsia="Montserrat" w:cstheme="majorHAnsi"/>
        </w:rPr>
      </w:pPr>
      <w:r>
        <w:t>Pagrindinė „</w:t>
      </w:r>
      <w:proofErr w:type="spellStart"/>
      <w:r>
        <w:t>Bullitt</w:t>
      </w:r>
      <w:proofErr w:type="spellEnd"/>
      <w:r>
        <w:t xml:space="preserve">“ grupės buveinė įsikūrusi </w:t>
      </w:r>
      <w:proofErr w:type="spellStart"/>
      <w:r>
        <w:t>Redinge</w:t>
      </w:r>
      <w:proofErr w:type="spellEnd"/>
      <w:r>
        <w:t xml:space="preserve">, Anglijoje, o papildomi biurai veikia JAV, Taivane, Kinijoje, Pietų Afrikoje, Vokietijoje ir Australijoje. </w:t>
      </w:r>
    </w:p>
    <w:p w14:paraId="32B4E17B" w14:textId="35C3A581" w:rsidR="006C419A" w:rsidRPr="006C419A" w:rsidRDefault="00646325" w:rsidP="006C419A">
      <w:pPr>
        <w:shd w:val="clear" w:color="auto" w:fill="FFFFFF"/>
        <w:rPr>
          <w:rFonts w:eastAsia="Montserrat" w:cstheme="majorHAnsi"/>
        </w:rPr>
      </w:pPr>
      <w:hyperlink r:id="rId13" w:history="1">
        <w:r w:rsidR="00B76432">
          <w:rPr>
            <w:rStyle w:val="Hyperlink"/>
          </w:rPr>
          <w:t>www.bullitt-group.com</w:t>
        </w:r>
      </w:hyperlink>
      <w:r w:rsidR="00B76432">
        <w:t>.</w:t>
      </w:r>
    </w:p>
    <w:p w14:paraId="603AF902" w14:textId="77777777" w:rsidR="006C419A" w:rsidRPr="006C419A" w:rsidRDefault="006C419A" w:rsidP="006C419A">
      <w:pPr>
        <w:shd w:val="clear" w:color="auto" w:fill="FFFFFF"/>
        <w:rPr>
          <w:rFonts w:eastAsia="Montserrat" w:cstheme="majorHAnsi"/>
        </w:rPr>
      </w:pPr>
    </w:p>
    <w:p w14:paraId="2FBD0EA2" w14:textId="77777777" w:rsidR="006C419A" w:rsidRPr="006C419A" w:rsidRDefault="006C419A" w:rsidP="00F56CD3">
      <w:pPr>
        <w:rPr>
          <w:rFonts w:cstheme="minorHAnsi"/>
          <w:b/>
        </w:rPr>
      </w:pPr>
    </w:p>
    <w:p w14:paraId="100C2634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r w:rsidRPr="008B1FFA">
        <w:rPr>
          <w:rFonts w:ascii="Calibri" w:hAnsi="Calibri" w:cs="Calibri"/>
          <w:b/>
          <w:bCs/>
          <w:color w:val="000000"/>
        </w:rPr>
        <w:lastRenderedPageBreak/>
        <w:t>Daugiau informacijos:</w:t>
      </w:r>
    </w:p>
    <w:p w14:paraId="593EDFDF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</w:rPr>
      </w:pPr>
    </w:p>
    <w:p w14:paraId="3D2260E6" w14:textId="4864AC9D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proofErr w:type="spellStart"/>
      <w:r w:rsidRPr="008B1FFA">
        <w:rPr>
          <w:rFonts w:ascii="Calibri" w:hAnsi="Calibri" w:cs="Calibri"/>
          <w:b/>
          <w:bCs/>
          <w:color w:val="000000"/>
        </w:rPr>
        <w:t>Rudīte</w:t>
      </w:r>
      <w:proofErr w:type="spellEnd"/>
      <w:r w:rsidRPr="008B1FFA"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 w:rsidRPr="008B1FFA">
        <w:rPr>
          <w:rFonts w:ascii="Calibri" w:hAnsi="Calibri" w:cs="Calibri"/>
          <w:b/>
          <w:bCs/>
          <w:color w:val="000000"/>
        </w:rPr>
        <w:t>Straupe</w:t>
      </w:r>
      <w:proofErr w:type="spellEnd"/>
    </w:p>
    <w:p w14:paraId="6AEC2062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r w:rsidRPr="008B1FFA">
        <w:rPr>
          <w:rFonts w:ascii="Calibri" w:hAnsi="Calibri" w:cs="Calibri"/>
          <w:color w:val="000000"/>
        </w:rPr>
        <w:t>TCCM vadovė Baltijos šalių regionui</w:t>
      </w:r>
    </w:p>
    <w:p w14:paraId="7FA33EB7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r w:rsidRPr="008B1FFA">
        <w:rPr>
          <w:rFonts w:ascii="Calibri" w:hAnsi="Calibri" w:cs="Calibri"/>
          <w:color w:val="000000"/>
        </w:rPr>
        <w:t>E-</w:t>
      </w:r>
      <w:proofErr w:type="spellStart"/>
      <w:r w:rsidRPr="008B1FFA">
        <w:rPr>
          <w:rFonts w:ascii="Calibri" w:hAnsi="Calibri" w:cs="Calibri"/>
          <w:color w:val="000000"/>
        </w:rPr>
        <w:t>mail</w:t>
      </w:r>
      <w:proofErr w:type="spellEnd"/>
      <w:r w:rsidRPr="008B1FFA">
        <w:rPr>
          <w:rFonts w:ascii="Calibri" w:hAnsi="Calibri" w:cs="Calibri"/>
          <w:color w:val="000000"/>
        </w:rPr>
        <w:t>: </w:t>
      </w:r>
      <w:hyperlink r:id="rId14" w:tgtFrame="_blank" w:history="1">
        <w:r w:rsidRPr="008B1FFA">
          <w:rPr>
            <w:rStyle w:val="Hyperlink"/>
            <w:rFonts w:ascii="Calibri" w:hAnsi="Calibri" w:cs="Calibri"/>
            <w:color w:val="1155CC"/>
          </w:rPr>
          <w:t>Straupe@tccm.com</w:t>
        </w:r>
      </w:hyperlink>
      <w:r w:rsidRPr="008B1FFA">
        <w:rPr>
          <w:rFonts w:ascii="Calibri" w:hAnsi="Calibri" w:cs="Calibri"/>
          <w:color w:val="000000"/>
        </w:rPr>
        <w:t> </w:t>
      </w:r>
    </w:p>
    <w:p w14:paraId="34AA0112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r w:rsidRPr="008B1FFA">
        <w:rPr>
          <w:rFonts w:ascii="Calibri" w:hAnsi="Calibri" w:cs="Calibri"/>
          <w:color w:val="000000"/>
        </w:rPr>
        <w:t>Tel.: +371 22334455</w:t>
      </w:r>
    </w:p>
    <w:p w14:paraId="78F7DC7D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r w:rsidRPr="008B1FFA">
        <w:rPr>
          <w:rFonts w:ascii="Calibri" w:hAnsi="Calibri" w:cs="Calibri"/>
          <w:b/>
          <w:bCs/>
          <w:color w:val="000000"/>
        </w:rPr>
        <w:br/>
        <w:t xml:space="preserve">Linda </w:t>
      </w:r>
      <w:proofErr w:type="spellStart"/>
      <w:r w:rsidRPr="008B1FFA">
        <w:rPr>
          <w:rFonts w:ascii="Calibri" w:hAnsi="Calibri" w:cs="Calibri"/>
          <w:b/>
          <w:bCs/>
          <w:color w:val="000000"/>
        </w:rPr>
        <w:t>Dagile</w:t>
      </w:r>
      <w:proofErr w:type="spellEnd"/>
      <w:r w:rsidRPr="008B1FFA">
        <w:rPr>
          <w:rFonts w:ascii="Calibri" w:hAnsi="Calibri" w:cs="Calibri"/>
          <w:b/>
          <w:bCs/>
          <w:color w:val="000000"/>
        </w:rPr>
        <w:br/>
      </w:r>
      <w:r w:rsidRPr="008B1FFA">
        <w:rPr>
          <w:rFonts w:ascii="Calibri" w:hAnsi="Calibri" w:cs="Calibri"/>
          <w:color w:val="000000"/>
        </w:rPr>
        <w:t>TCCM vadovės Baltijos šalių regionui pavaduotoja </w:t>
      </w:r>
    </w:p>
    <w:p w14:paraId="57D29627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r w:rsidRPr="008B1FFA">
        <w:rPr>
          <w:rFonts w:ascii="Calibri" w:hAnsi="Calibri" w:cs="Calibri"/>
          <w:color w:val="000000"/>
        </w:rPr>
        <w:t>E-</w:t>
      </w:r>
      <w:proofErr w:type="spellStart"/>
      <w:r w:rsidRPr="008B1FFA">
        <w:rPr>
          <w:rFonts w:ascii="Calibri" w:hAnsi="Calibri" w:cs="Calibri"/>
          <w:color w:val="000000"/>
        </w:rPr>
        <w:t>mail</w:t>
      </w:r>
      <w:proofErr w:type="spellEnd"/>
      <w:r w:rsidRPr="008B1FFA">
        <w:rPr>
          <w:rFonts w:ascii="Calibri" w:hAnsi="Calibri" w:cs="Calibri"/>
          <w:color w:val="000000"/>
        </w:rPr>
        <w:t>: </w:t>
      </w:r>
      <w:hyperlink r:id="rId15" w:tgtFrame="_blank" w:history="1">
        <w:r w:rsidRPr="008B1FFA">
          <w:rPr>
            <w:rStyle w:val="Hyperlink"/>
            <w:rFonts w:ascii="Calibri" w:hAnsi="Calibri" w:cs="Calibri"/>
            <w:color w:val="1155CC"/>
          </w:rPr>
          <w:t>Dagile@tccm.com</w:t>
        </w:r>
      </w:hyperlink>
    </w:p>
    <w:p w14:paraId="44D741FD" w14:textId="77777777" w:rsidR="008B1FFA" w:rsidRPr="008B1FFA" w:rsidRDefault="008B1FFA" w:rsidP="008B1FFA">
      <w:pPr>
        <w:pStyle w:val="m8398007903517406265p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54545"/>
        </w:rPr>
      </w:pPr>
      <w:r w:rsidRPr="008B1FFA">
        <w:rPr>
          <w:rFonts w:ascii="Calibri" w:hAnsi="Calibri" w:cs="Calibri"/>
          <w:color w:val="000000"/>
        </w:rPr>
        <w:t>Tel: +371 29565323</w:t>
      </w:r>
    </w:p>
    <w:p w14:paraId="4DE9F361" w14:textId="77777777" w:rsidR="00F56CD3" w:rsidRPr="006C419A" w:rsidRDefault="00F56CD3" w:rsidP="00F56CD3"/>
    <w:sectPr w:rsidR="00F56CD3" w:rsidRPr="006C419A" w:rsidSect="008512C1">
      <w:headerReference w:type="default" r:id="rId1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2D414" w14:textId="77777777" w:rsidR="00646325" w:rsidRDefault="00646325" w:rsidP="00E86F02">
      <w:r>
        <w:separator/>
      </w:r>
    </w:p>
  </w:endnote>
  <w:endnote w:type="continuationSeparator" w:id="0">
    <w:p w14:paraId="523366A0" w14:textId="77777777" w:rsidR="00646325" w:rsidRDefault="00646325" w:rsidP="00E8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0B4BF" w14:textId="77777777" w:rsidR="00646325" w:rsidRDefault="00646325" w:rsidP="00E86F02">
      <w:r>
        <w:separator/>
      </w:r>
    </w:p>
  </w:footnote>
  <w:footnote w:type="continuationSeparator" w:id="0">
    <w:p w14:paraId="3D302915" w14:textId="77777777" w:rsidR="00646325" w:rsidRDefault="00646325" w:rsidP="00E86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9557E" w14:textId="539DDAD8" w:rsidR="00DA43C4" w:rsidRDefault="00DA43C4">
    <w:pPr>
      <w:pStyle w:val="Header"/>
    </w:pPr>
    <w:r>
      <w:rPr>
        <w:noProof/>
        <w:sz w:val="40"/>
      </w:rPr>
      <w:drawing>
        <wp:anchor distT="0" distB="0" distL="114300" distR="114300" simplePos="0" relativeHeight="251659264" behindDoc="0" locked="0" layoutInCell="1" allowOverlap="1" wp14:anchorId="69E18129" wp14:editId="327B3091">
          <wp:simplePos x="0" y="0"/>
          <wp:positionH relativeFrom="column">
            <wp:posOffset>5309234</wp:posOffset>
          </wp:positionH>
          <wp:positionV relativeFrom="paragraph">
            <wp:posOffset>-340467</wp:posOffset>
          </wp:positionV>
          <wp:extent cx="1037225" cy="779348"/>
          <wp:effectExtent l="0" t="0" r="4445" b="8255"/>
          <wp:wrapNone/>
          <wp:docPr id="2" name="Grafik 6" descr="http://store.catphones.com/j/cat/assets/img/core/logo-reti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store.catphones.com/j/cat/assets/img/core/logo-reti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283" cy="784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565C0"/>
    <w:multiLevelType w:val="hybridMultilevel"/>
    <w:tmpl w:val="8A24E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C68C2"/>
    <w:multiLevelType w:val="hybridMultilevel"/>
    <w:tmpl w:val="E9C865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524B62"/>
    <w:multiLevelType w:val="hybridMultilevel"/>
    <w:tmpl w:val="5A76E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16c5fa77-3bef-47ea-a13a-e02ef7f4d26d"/>
  </w:docVars>
  <w:rsids>
    <w:rsidRoot w:val="00A56606"/>
    <w:rsid w:val="00010EF7"/>
    <w:rsid w:val="00011DA9"/>
    <w:rsid w:val="000128ED"/>
    <w:rsid w:val="00042D9D"/>
    <w:rsid w:val="0004312C"/>
    <w:rsid w:val="00063A3F"/>
    <w:rsid w:val="000705A2"/>
    <w:rsid w:val="000A0CA4"/>
    <w:rsid w:val="000E258D"/>
    <w:rsid w:val="000F25D7"/>
    <w:rsid w:val="00125BA8"/>
    <w:rsid w:val="00126F6A"/>
    <w:rsid w:val="0015444A"/>
    <w:rsid w:val="00162FF3"/>
    <w:rsid w:val="001640C4"/>
    <w:rsid w:val="0018496B"/>
    <w:rsid w:val="001A0A78"/>
    <w:rsid w:val="001B4358"/>
    <w:rsid w:val="001D2097"/>
    <w:rsid w:val="001E55CB"/>
    <w:rsid w:val="001F0653"/>
    <w:rsid w:val="001F3F7B"/>
    <w:rsid w:val="001F4921"/>
    <w:rsid w:val="00216A5B"/>
    <w:rsid w:val="00267967"/>
    <w:rsid w:val="00276794"/>
    <w:rsid w:val="00281CFC"/>
    <w:rsid w:val="00284BCD"/>
    <w:rsid w:val="002C11D3"/>
    <w:rsid w:val="002E73A9"/>
    <w:rsid w:val="002E7CE8"/>
    <w:rsid w:val="002F61F2"/>
    <w:rsid w:val="003010EC"/>
    <w:rsid w:val="00311F9C"/>
    <w:rsid w:val="00350F8D"/>
    <w:rsid w:val="00356029"/>
    <w:rsid w:val="00385480"/>
    <w:rsid w:val="003B044B"/>
    <w:rsid w:val="003B525A"/>
    <w:rsid w:val="003D1CFE"/>
    <w:rsid w:val="003D4776"/>
    <w:rsid w:val="00404024"/>
    <w:rsid w:val="004305D7"/>
    <w:rsid w:val="004325E0"/>
    <w:rsid w:val="0043355A"/>
    <w:rsid w:val="00450102"/>
    <w:rsid w:val="0045587F"/>
    <w:rsid w:val="004757F5"/>
    <w:rsid w:val="004A5198"/>
    <w:rsid w:val="004A54A5"/>
    <w:rsid w:val="004B4AB8"/>
    <w:rsid w:val="004C02B4"/>
    <w:rsid w:val="004F2CAC"/>
    <w:rsid w:val="00514EDD"/>
    <w:rsid w:val="005536F5"/>
    <w:rsid w:val="00554D18"/>
    <w:rsid w:val="005A62AF"/>
    <w:rsid w:val="005D0F71"/>
    <w:rsid w:val="005D7FA6"/>
    <w:rsid w:val="005E4200"/>
    <w:rsid w:val="005E63B2"/>
    <w:rsid w:val="005F23E1"/>
    <w:rsid w:val="00604E95"/>
    <w:rsid w:val="00622F47"/>
    <w:rsid w:val="00646325"/>
    <w:rsid w:val="006912F3"/>
    <w:rsid w:val="006A3406"/>
    <w:rsid w:val="006A74EC"/>
    <w:rsid w:val="006B48D7"/>
    <w:rsid w:val="006C3A94"/>
    <w:rsid w:val="006C419A"/>
    <w:rsid w:val="006C57C7"/>
    <w:rsid w:val="006E4A81"/>
    <w:rsid w:val="006E6152"/>
    <w:rsid w:val="006F6D26"/>
    <w:rsid w:val="00726E2F"/>
    <w:rsid w:val="00730392"/>
    <w:rsid w:val="007512CD"/>
    <w:rsid w:val="00765297"/>
    <w:rsid w:val="00766C05"/>
    <w:rsid w:val="00775B7C"/>
    <w:rsid w:val="00791C60"/>
    <w:rsid w:val="00796AA6"/>
    <w:rsid w:val="007A77F1"/>
    <w:rsid w:val="007D1907"/>
    <w:rsid w:val="007E4CDB"/>
    <w:rsid w:val="007F11C0"/>
    <w:rsid w:val="00800D09"/>
    <w:rsid w:val="008116A4"/>
    <w:rsid w:val="00837A93"/>
    <w:rsid w:val="008512C1"/>
    <w:rsid w:val="00873C84"/>
    <w:rsid w:val="0087678E"/>
    <w:rsid w:val="0088218A"/>
    <w:rsid w:val="008A5783"/>
    <w:rsid w:val="008B1FFA"/>
    <w:rsid w:val="008D6F59"/>
    <w:rsid w:val="008F5ED3"/>
    <w:rsid w:val="00902C47"/>
    <w:rsid w:val="00924DD0"/>
    <w:rsid w:val="00931E81"/>
    <w:rsid w:val="009B18C5"/>
    <w:rsid w:val="009C2F2A"/>
    <w:rsid w:val="009C4843"/>
    <w:rsid w:val="009C6494"/>
    <w:rsid w:val="009D2840"/>
    <w:rsid w:val="009E6CD9"/>
    <w:rsid w:val="00A07BE4"/>
    <w:rsid w:val="00A1134E"/>
    <w:rsid w:val="00A43825"/>
    <w:rsid w:val="00A459F7"/>
    <w:rsid w:val="00A45A57"/>
    <w:rsid w:val="00A45F54"/>
    <w:rsid w:val="00A529D1"/>
    <w:rsid w:val="00A56606"/>
    <w:rsid w:val="00A62AF1"/>
    <w:rsid w:val="00A66928"/>
    <w:rsid w:val="00A71059"/>
    <w:rsid w:val="00A85B5D"/>
    <w:rsid w:val="00AA4525"/>
    <w:rsid w:val="00AB4922"/>
    <w:rsid w:val="00AF1F66"/>
    <w:rsid w:val="00AF2DCB"/>
    <w:rsid w:val="00B11751"/>
    <w:rsid w:val="00B3041D"/>
    <w:rsid w:val="00B32FCB"/>
    <w:rsid w:val="00B40BB6"/>
    <w:rsid w:val="00B44048"/>
    <w:rsid w:val="00B46DF6"/>
    <w:rsid w:val="00B62C69"/>
    <w:rsid w:val="00B6367E"/>
    <w:rsid w:val="00B672F3"/>
    <w:rsid w:val="00B711DE"/>
    <w:rsid w:val="00B76432"/>
    <w:rsid w:val="00BD7337"/>
    <w:rsid w:val="00C0451C"/>
    <w:rsid w:val="00C533DB"/>
    <w:rsid w:val="00C56C77"/>
    <w:rsid w:val="00C77586"/>
    <w:rsid w:val="00C8051E"/>
    <w:rsid w:val="00C8203D"/>
    <w:rsid w:val="00C84B97"/>
    <w:rsid w:val="00CA2EA6"/>
    <w:rsid w:val="00CB41F7"/>
    <w:rsid w:val="00CC110C"/>
    <w:rsid w:val="00CC1501"/>
    <w:rsid w:val="00CC3B18"/>
    <w:rsid w:val="00D01EC4"/>
    <w:rsid w:val="00D421FC"/>
    <w:rsid w:val="00D430D3"/>
    <w:rsid w:val="00D46BB3"/>
    <w:rsid w:val="00D5362D"/>
    <w:rsid w:val="00D83D2C"/>
    <w:rsid w:val="00D95BD5"/>
    <w:rsid w:val="00DA43C4"/>
    <w:rsid w:val="00DA4E66"/>
    <w:rsid w:val="00DB2BF0"/>
    <w:rsid w:val="00DE662A"/>
    <w:rsid w:val="00E1254F"/>
    <w:rsid w:val="00E16C5D"/>
    <w:rsid w:val="00E262A0"/>
    <w:rsid w:val="00E4164E"/>
    <w:rsid w:val="00E43CBB"/>
    <w:rsid w:val="00E549C9"/>
    <w:rsid w:val="00E75810"/>
    <w:rsid w:val="00E8018A"/>
    <w:rsid w:val="00E8371E"/>
    <w:rsid w:val="00E86F02"/>
    <w:rsid w:val="00E92DC9"/>
    <w:rsid w:val="00E96D64"/>
    <w:rsid w:val="00EF43D6"/>
    <w:rsid w:val="00F4041B"/>
    <w:rsid w:val="00F56CD3"/>
    <w:rsid w:val="00F74ECC"/>
    <w:rsid w:val="00F77C3E"/>
    <w:rsid w:val="00FA77C4"/>
    <w:rsid w:val="00FC501B"/>
    <w:rsid w:val="00FD19C0"/>
    <w:rsid w:val="00FD4534"/>
    <w:rsid w:val="00FF0469"/>
    <w:rsid w:val="00FF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C7B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3CB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07BE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A07BE4"/>
  </w:style>
  <w:style w:type="paragraph" w:styleId="ListParagraph">
    <w:name w:val="List Paragraph"/>
    <w:basedOn w:val="Normal"/>
    <w:uiPriority w:val="34"/>
    <w:qFormat/>
    <w:rsid w:val="00FC5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6F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F02"/>
  </w:style>
  <w:style w:type="paragraph" w:styleId="Footer">
    <w:name w:val="footer"/>
    <w:basedOn w:val="Normal"/>
    <w:link w:val="FooterChar"/>
    <w:uiPriority w:val="99"/>
    <w:unhideWhenUsed/>
    <w:rsid w:val="00E86F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F02"/>
  </w:style>
  <w:style w:type="character" w:styleId="CommentReference">
    <w:name w:val="annotation reference"/>
    <w:basedOn w:val="DefaultParagraphFont"/>
    <w:uiPriority w:val="99"/>
    <w:semiHidden/>
    <w:unhideWhenUsed/>
    <w:rsid w:val="003B52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52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25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52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2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25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25A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D19C0"/>
  </w:style>
  <w:style w:type="character" w:customStyle="1" w:styleId="emailstyle16">
    <w:name w:val="emailstyle16"/>
    <w:basedOn w:val="DefaultParagraphFont"/>
    <w:semiHidden/>
    <w:rsid w:val="00311F9C"/>
    <w:rPr>
      <w:rFonts w:ascii="Calibri" w:hAnsi="Calibri" w:cs="Calibri" w:hint="default"/>
      <w:color w:val="auto"/>
    </w:rPr>
  </w:style>
  <w:style w:type="character" w:customStyle="1" w:styleId="UnresolvedMention1">
    <w:name w:val="Unresolved Mention1"/>
    <w:basedOn w:val="DefaultParagraphFont"/>
    <w:uiPriority w:val="99"/>
    <w:rsid w:val="00CB41F7"/>
    <w:rPr>
      <w:color w:val="605E5C"/>
      <w:shd w:val="clear" w:color="auto" w:fill="E1DFDD"/>
    </w:rPr>
  </w:style>
  <w:style w:type="paragraph" w:customStyle="1" w:styleId="m8398007903517406265p3">
    <w:name w:val="m_8398007903517406265p3"/>
    <w:basedOn w:val="Normal"/>
    <w:rsid w:val="008B1F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9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tphones.com/en-gb/" TargetMode="External"/><Relationship Id="rId13" Type="http://schemas.openxmlformats.org/officeDocument/2006/relationships/hyperlink" Target="http://www.bullitt-group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ullitt-group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ts.businesswire.com/ct/CT?id=smartlink&amp;url=http://www.catphones.com/&amp;esheet=51196327&amp;newsitemid=20151007005405&amp;lan=en-US&amp;anchor=www.catphones.com&amp;index=6&amp;md5=7658426c8017de8ce742d1a10af431e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agile@tccm.com%22%20%5Ct%20%22_blank" TargetMode="External"/><Relationship Id="rId10" Type="http://schemas.openxmlformats.org/officeDocument/2006/relationships/hyperlink" Target="mailto:lisa@bullitt-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tphones.com" TargetMode="External"/><Relationship Id="rId14" Type="http://schemas.openxmlformats.org/officeDocument/2006/relationships/hyperlink" Target="mailto:Straupe@tccm.com%22%20%5Ct%20%22_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69569-906E-4402-B38E-9D0F8738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3850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Meakin</dc:creator>
  <cp:keywords/>
  <dc:description/>
  <cp:lastModifiedBy>Greta Jankaityte</cp:lastModifiedBy>
  <cp:revision>2</cp:revision>
  <cp:lastPrinted>2020-01-03T10:56:00Z</cp:lastPrinted>
  <dcterms:created xsi:type="dcterms:W3CDTF">2020-07-01T06:21:00Z</dcterms:created>
  <dcterms:modified xsi:type="dcterms:W3CDTF">2020-07-01T06:21:00Z</dcterms:modified>
</cp:coreProperties>
</file>