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AA3482F" w14:textId="6A2C61A7" w:rsidR="006A57B7" w:rsidRPr="00344ADA" w:rsidRDefault="006A57B7" w:rsidP="006A57B7">
      <w:pPr>
        <w:jc w:val="both"/>
        <w:rPr>
          <w:rFonts w:ascii="Arial" w:hAnsi="Arial" w:cs="Arial"/>
          <w:b/>
        </w:rPr>
      </w:pPr>
      <w:r w:rsidRPr="00344ADA">
        <w:rPr>
          <w:rFonts w:ascii="Arial" w:hAnsi="Arial" w:cs="Arial"/>
          <w:b/>
        </w:rPr>
        <w:t>Iki</w:t>
      </w:r>
      <w:r w:rsidR="00520201">
        <w:rPr>
          <w:rFonts w:ascii="Arial" w:hAnsi="Arial" w:cs="Arial"/>
          <w:b/>
        </w:rPr>
        <w:t xml:space="preserve"> </w:t>
      </w:r>
      <w:r w:rsidRPr="00344ADA">
        <w:rPr>
          <w:rFonts w:ascii="Arial" w:hAnsi="Arial" w:cs="Arial"/>
          <w:b/>
        </w:rPr>
        <w:t xml:space="preserve">ėjimo varžybų lieka vos </w:t>
      </w:r>
      <w:r w:rsidR="00FB1C49">
        <w:rPr>
          <w:rFonts w:ascii="Arial" w:hAnsi="Arial" w:cs="Arial"/>
          <w:b/>
        </w:rPr>
        <w:t>dešimt dienų</w:t>
      </w:r>
      <w:r w:rsidRPr="00344ADA">
        <w:rPr>
          <w:rFonts w:ascii="Arial" w:hAnsi="Arial" w:cs="Arial"/>
          <w:b/>
        </w:rPr>
        <w:t xml:space="preserve">: </w:t>
      </w:r>
      <w:r w:rsidR="00086436">
        <w:rPr>
          <w:rFonts w:ascii="Arial" w:hAnsi="Arial" w:cs="Arial"/>
          <w:b/>
        </w:rPr>
        <w:t xml:space="preserve">viskas, </w:t>
      </w:r>
      <w:r w:rsidRPr="00344ADA">
        <w:rPr>
          <w:rFonts w:ascii="Arial" w:hAnsi="Arial" w:cs="Arial"/>
          <w:b/>
        </w:rPr>
        <w:t>ką</w:t>
      </w:r>
      <w:r w:rsidR="00086436">
        <w:rPr>
          <w:rFonts w:ascii="Arial" w:hAnsi="Arial" w:cs="Arial"/>
          <w:b/>
        </w:rPr>
        <w:t xml:space="preserve"> turite </w:t>
      </w:r>
      <w:r w:rsidRPr="00344ADA">
        <w:rPr>
          <w:rFonts w:ascii="Arial" w:hAnsi="Arial" w:cs="Arial"/>
          <w:b/>
        </w:rPr>
        <w:t>žinoti</w:t>
      </w:r>
    </w:p>
    <w:p w14:paraId="29D5911B" w14:textId="77777777" w:rsidR="00344ADA" w:rsidRDefault="006A57B7" w:rsidP="00344ADA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344ADA">
        <w:rPr>
          <w:rFonts w:ascii="Arial" w:hAnsi="Arial" w:cs="Arial"/>
          <w:i/>
          <w:sz w:val="20"/>
          <w:szCs w:val="20"/>
        </w:rPr>
        <w:t>Pranešimas žiniasklaidai</w:t>
      </w:r>
    </w:p>
    <w:p w14:paraId="7E8FB8DF" w14:textId="73B1F17F" w:rsidR="006A57B7" w:rsidRDefault="006A57B7" w:rsidP="00344ADA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344ADA">
        <w:rPr>
          <w:rFonts w:ascii="Arial" w:hAnsi="Arial" w:cs="Arial"/>
          <w:i/>
          <w:sz w:val="20"/>
          <w:szCs w:val="20"/>
        </w:rPr>
        <w:t>2020 0</w:t>
      </w:r>
      <w:r w:rsidR="002166DB">
        <w:rPr>
          <w:rFonts w:ascii="Arial" w:hAnsi="Arial" w:cs="Arial"/>
          <w:i/>
          <w:sz w:val="20"/>
          <w:szCs w:val="20"/>
        </w:rPr>
        <w:t>7 01</w:t>
      </w:r>
    </w:p>
    <w:p w14:paraId="15354E75" w14:textId="77777777" w:rsidR="00344ADA" w:rsidRPr="00344ADA" w:rsidRDefault="00344ADA" w:rsidP="00344ADA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22665101" w14:textId="2BBD72C5" w:rsidR="006A57B7" w:rsidRPr="00344ADA" w:rsidRDefault="006A57B7" w:rsidP="006A57B7">
      <w:pPr>
        <w:jc w:val="both"/>
        <w:rPr>
          <w:rFonts w:ascii="Arial" w:hAnsi="Arial" w:cs="Arial"/>
          <w:b/>
          <w:sz w:val="20"/>
          <w:szCs w:val="20"/>
        </w:rPr>
      </w:pPr>
      <w:r w:rsidRPr="00344ADA">
        <w:rPr>
          <w:rFonts w:ascii="Arial" w:hAnsi="Arial" w:cs="Arial"/>
          <w:b/>
          <w:sz w:val="20"/>
          <w:szCs w:val="20"/>
        </w:rPr>
        <w:t xml:space="preserve">Liepos 11 d. Vilniuje įvyks </w:t>
      </w:r>
      <w:r w:rsidR="007855A2">
        <w:rPr>
          <w:rFonts w:ascii="Arial" w:hAnsi="Arial" w:cs="Arial"/>
          <w:b/>
          <w:sz w:val="20"/>
          <w:szCs w:val="20"/>
        </w:rPr>
        <w:t>kasmetinės</w:t>
      </w:r>
      <w:r w:rsidR="009A2133">
        <w:rPr>
          <w:rFonts w:ascii="Arial" w:hAnsi="Arial" w:cs="Arial"/>
          <w:b/>
          <w:sz w:val="20"/>
          <w:szCs w:val="20"/>
        </w:rPr>
        <w:t xml:space="preserve"> </w:t>
      </w:r>
      <w:r w:rsidRPr="00344ADA">
        <w:rPr>
          <w:rFonts w:ascii="Arial" w:hAnsi="Arial" w:cs="Arial"/>
          <w:b/>
          <w:sz w:val="20"/>
          <w:szCs w:val="20"/>
        </w:rPr>
        <w:t>„IKI ėjimo varžybos“ – pirmasis tokio pobūdžio renginys Lietuvoje, kuris</w:t>
      </w:r>
      <w:r w:rsidR="007855A2">
        <w:rPr>
          <w:rFonts w:ascii="Arial" w:hAnsi="Arial" w:cs="Arial"/>
          <w:b/>
          <w:sz w:val="20"/>
          <w:szCs w:val="20"/>
        </w:rPr>
        <w:t xml:space="preserve">, kaip ir kasmet, </w:t>
      </w:r>
      <w:r w:rsidRPr="00344ADA">
        <w:rPr>
          <w:rFonts w:ascii="Arial" w:hAnsi="Arial" w:cs="Arial"/>
          <w:b/>
          <w:sz w:val="20"/>
          <w:szCs w:val="20"/>
        </w:rPr>
        <w:t xml:space="preserve">vėliau bus tęsiamas kituose miestuose. Sveikatingumo motyvatorės </w:t>
      </w:r>
      <w:r w:rsidR="007855A2">
        <w:rPr>
          <w:rFonts w:ascii="Arial" w:hAnsi="Arial" w:cs="Arial"/>
          <w:b/>
          <w:sz w:val="20"/>
          <w:szCs w:val="20"/>
        </w:rPr>
        <w:t>ir mobiliosios vaikščiojimo programėlės „</w:t>
      </w:r>
      <w:r w:rsidR="007855A2">
        <w:rPr>
          <w:rFonts w:ascii="Arial" w:hAnsi="Arial" w:cs="Arial"/>
          <w:b/>
          <w:sz w:val="20"/>
          <w:szCs w:val="20"/>
          <w:lang w:val="en-US"/>
        </w:rPr>
        <w:t>#walk15</w:t>
      </w:r>
      <w:r w:rsidR="007855A2">
        <w:rPr>
          <w:rFonts w:ascii="Arial" w:hAnsi="Arial" w:cs="Arial"/>
          <w:b/>
          <w:sz w:val="20"/>
          <w:szCs w:val="20"/>
        </w:rPr>
        <w:t xml:space="preserve">“ kūrėjos </w:t>
      </w:r>
      <w:r w:rsidRPr="00344ADA">
        <w:rPr>
          <w:rFonts w:ascii="Arial" w:hAnsi="Arial" w:cs="Arial"/>
          <w:b/>
          <w:sz w:val="20"/>
          <w:szCs w:val="20"/>
        </w:rPr>
        <w:t xml:space="preserve">Vlados Musvydaitės </w:t>
      </w:r>
      <w:r w:rsidR="007855A2">
        <w:rPr>
          <w:rFonts w:ascii="Arial" w:hAnsi="Arial" w:cs="Arial"/>
          <w:b/>
          <w:sz w:val="20"/>
          <w:szCs w:val="20"/>
        </w:rPr>
        <w:t xml:space="preserve">bei </w:t>
      </w:r>
      <w:r w:rsidRPr="00344ADA">
        <w:rPr>
          <w:rFonts w:ascii="Arial" w:hAnsi="Arial" w:cs="Arial"/>
          <w:b/>
          <w:sz w:val="20"/>
          <w:szCs w:val="20"/>
        </w:rPr>
        <w:t>prekybos tinklo „Iki“ organizuojam</w:t>
      </w:r>
      <w:r w:rsidR="00192F23" w:rsidRPr="00344ADA">
        <w:rPr>
          <w:rFonts w:ascii="Arial" w:hAnsi="Arial" w:cs="Arial"/>
          <w:b/>
          <w:sz w:val="20"/>
          <w:szCs w:val="20"/>
        </w:rPr>
        <w:t>o</w:t>
      </w:r>
      <w:r w:rsidRPr="00344ADA">
        <w:rPr>
          <w:rFonts w:ascii="Arial" w:hAnsi="Arial" w:cs="Arial"/>
          <w:b/>
          <w:sz w:val="20"/>
          <w:szCs w:val="20"/>
        </w:rPr>
        <w:t>s nemokam</w:t>
      </w:r>
      <w:r w:rsidR="00192F23" w:rsidRPr="00344ADA">
        <w:rPr>
          <w:rFonts w:ascii="Arial" w:hAnsi="Arial" w:cs="Arial"/>
          <w:b/>
          <w:sz w:val="20"/>
          <w:szCs w:val="20"/>
        </w:rPr>
        <w:t>o</w:t>
      </w:r>
      <w:r w:rsidRPr="00344ADA">
        <w:rPr>
          <w:rFonts w:ascii="Arial" w:hAnsi="Arial" w:cs="Arial"/>
          <w:b/>
          <w:sz w:val="20"/>
          <w:szCs w:val="20"/>
        </w:rPr>
        <w:t xml:space="preserve">s </w:t>
      </w:r>
      <w:r w:rsidR="00192F23" w:rsidRPr="00344ADA">
        <w:rPr>
          <w:rFonts w:ascii="Arial" w:hAnsi="Arial" w:cs="Arial"/>
          <w:b/>
          <w:sz w:val="20"/>
          <w:szCs w:val="20"/>
        </w:rPr>
        <w:t>varžybos</w:t>
      </w:r>
      <w:r w:rsidRPr="00344ADA">
        <w:rPr>
          <w:rFonts w:ascii="Arial" w:hAnsi="Arial" w:cs="Arial"/>
          <w:b/>
          <w:sz w:val="20"/>
          <w:szCs w:val="20"/>
        </w:rPr>
        <w:t xml:space="preserve"> </w:t>
      </w:r>
      <w:r w:rsidR="00192F23" w:rsidRPr="00344ADA">
        <w:rPr>
          <w:rFonts w:ascii="Arial" w:hAnsi="Arial" w:cs="Arial"/>
          <w:b/>
          <w:sz w:val="20"/>
          <w:szCs w:val="20"/>
        </w:rPr>
        <w:t xml:space="preserve">visai šeimai </w:t>
      </w:r>
      <w:r w:rsidRPr="00344ADA">
        <w:rPr>
          <w:rFonts w:ascii="Arial" w:hAnsi="Arial" w:cs="Arial"/>
          <w:b/>
          <w:sz w:val="20"/>
          <w:szCs w:val="20"/>
        </w:rPr>
        <w:t xml:space="preserve">iš kitų išsiskiria tuo, jog čia nebus pirmų vietų, o prizus galės gauti kone kiekvienas. </w:t>
      </w:r>
    </w:p>
    <w:p w14:paraId="52E58FA1" w14:textId="1FC72C66" w:rsidR="006A57B7" w:rsidRPr="00344ADA" w:rsidRDefault="006A57B7" w:rsidP="006A57B7">
      <w:pPr>
        <w:jc w:val="both"/>
        <w:rPr>
          <w:rFonts w:ascii="Arial" w:hAnsi="Arial" w:cs="Arial"/>
          <w:sz w:val="20"/>
          <w:szCs w:val="20"/>
        </w:rPr>
      </w:pPr>
      <w:r w:rsidRPr="00344ADA">
        <w:rPr>
          <w:rFonts w:ascii="Arial" w:hAnsi="Arial" w:cs="Arial"/>
          <w:sz w:val="20"/>
          <w:szCs w:val="20"/>
        </w:rPr>
        <w:t xml:space="preserve">Pasak V. Musvydaitės, ėjimas yra pati natūraliausia ir viena naudingiausių fizinių veiklų. Šiomis varžybomis žmonės raginami </w:t>
      </w:r>
      <w:r w:rsidR="00FB1C49">
        <w:rPr>
          <w:rFonts w:ascii="Arial" w:hAnsi="Arial" w:cs="Arial"/>
          <w:sz w:val="20"/>
          <w:szCs w:val="20"/>
        </w:rPr>
        <w:t xml:space="preserve">daugiau dėmesio skirti </w:t>
      </w:r>
      <w:r w:rsidRPr="00344ADA">
        <w:rPr>
          <w:rFonts w:ascii="Arial" w:hAnsi="Arial" w:cs="Arial"/>
          <w:sz w:val="20"/>
          <w:szCs w:val="20"/>
        </w:rPr>
        <w:t xml:space="preserve">judėjimui, neatsižvelgiant į savo amžių ar fizinį pajėgumą.  </w:t>
      </w:r>
    </w:p>
    <w:p w14:paraId="37B95293" w14:textId="506B2797" w:rsidR="006A57B7" w:rsidRPr="00344ADA" w:rsidRDefault="006A57B7" w:rsidP="006A57B7">
      <w:pPr>
        <w:jc w:val="both"/>
        <w:rPr>
          <w:rFonts w:ascii="Arial" w:hAnsi="Arial" w:cs="Arial"/>
          <w:sz w:val="20"/>
          <w:szCs w:val="20"/>
        </w:rPr>
      </w:pPr>
      <w:r w:rsidRPr="00344ADA">
        <w:rPr>
          <w:rFonts w:ascii="Arial" w:hAnsi="Arial" w:cs="Arial"/>
          <w:sz w:val="20"/>
          <w:szCs w:val="20"/>
        </w:rPr>
        <w:t>„Šiuo renginiu mes norime paskatinti žmones daugiau judėti ir į šią veiklą įtraukti savo šeimos narius, draugus ir net augintinius, kuriems taip pat turime paruošę specialių medalių. Šių varžybų tikslas – visiems drauge nueiti 15 tūkst</w:t>
      </w:r>
      <w:r w:rsidR="009A2133">
        <w:rPr>
          <w:rFonts w:ascii="Arial" w:hAnsi="Arial" w:cs="Arial"/>
          <w:sz w:val="20"/>
          <w:szCs w:val="20"/>
        </w:rPr>
        <w:t xml:space="preserve">ančių </w:t>
      </w:r>
      <w:r w:rsidRPr="00344ADA">
        <w:rPr>
          <w:rFonts w:ascii="Arial" w:hAnsi="Arial" w:cs="Arial"/>
          <w:sz w:val="20"/>
          <w:szCs w:val="20"/>
        </w:rPr>
        <w:t>žingsnių arba 10,5 k</w:t>
      </w:r>
      <w:r w:rsidR="009A2133">
        <w:rPr>
          <w:rFonts w:ascii="Arial" w:hAnsi="Arial" w:cs="Arial"/>
          <w:sz w:val="20"/>
          <w:szCs w:val="20"/>
        </w:rPr>
        <w:t>ilometrų</w:t>
      </w:r>
      <w:r w:rsidRPr="00344ADA">
        <w:rPr>
          <w:rFonts w:ascii="Arial" w:hAnsi="Arial" w:cs="Arial"/>
          <w:sz w:val="20"/>
          <w:szCs w:val="20"/>
        </w:rPr>
        <w:t xml:space="preserve"> trasą. Ir tam nebūtina skubėti, pakanka ramiai pasivaikščioti ir mėgautis grynu oru, gera kompanija bei jūsų sveikatai naudinga veikla. Šiose varžybose mes skaičiuojame žingsnius, o ne laiką“, – sako V. Musvydaitė. </w:t>
      </w:r>
    </w:p>
    <w:p w14:paraId="2D064D40" w14:textId="77777777" w:rsidR="00192F23" w:rsidRPr="00344ADA" w:rsidRDefault="006A57B7" w:rsidP="006A57B7">
      <w:pPr>
        <w:jc w:val="both"/>
        <w:rPr>
          <w:rFonts w:ascii="Arial" w:hAnsi="Arial" w:cs="Arial"/>
          <w:sz w:val="20"/>
          <w:szCs w:val="20"/>
        </w:rPr>
      </w:pPr>
      <w:r w:rsidRPr="00344ADA">
        <w:rPr>
          <w:rFonts w:ascii="Arial" w:hAnsi="Arial" w:cs="Arial"/>
          <w:sz w:val="20"/>
          <w:szCs w:val="20"/>
        </w:rPr>
        <w:t xml:space="preserve">„IKI ėjimo varžybos“ prasidės Vilniaus universiteto stadione ir tęsis Vilniaus miesto savivaldybės Aukštagirio geomorfologinio draustinio takais. </w:t>
      </w:r>
      <w:r w:rsidR="00192F23" w:rsidRPr="00344ADA">
        <w:rPr>
          <w:rFonts w:ascii="Arial" w:hAnsi="Arial" w:cs="Arial"/>
          <w:sz w:val="20"/>
          <w:szCs w:val="20"/>
        </w:rPr>
        <w:t xml:space="preserve">Specialiai renginiui parengta virtuali trasa, kurią bus galima rasti išmaniesiems įrenginiams skirtoje programėlėje „#walk15“. </w:t>
      </w:r>
    </w:p>
    <w:p w14:paraId="6355E527" w14:textId="649911A0" w:rsidR="006A57B7" w:rsidRPr="00344ADA" w:rsidRDefault="00192F23" w:rsidP="006A57B7">
      <w:pPr>
        <w:jc w:val="both"/>
        <w:rPr>
          <w:rFonts w:ascii="Arial" w:hAnsi="Arial" w:cs="Arial"/>
          <w:sz w:val="20"/>
          <w:szCs w:val="20"/>
        </w:rPr>
      </w:pPr>
      <w:r w:rsidRPr="00344ADA">
        <w:rPr>
          <w:rFonts w:ascii="Arial" w:hAnsi="Arial" w:cs="Arial"/>
          <w:sz w:val="20"/>
          <w:szCs w:val="20"/>
        </w:rPr>
        <w:t xml:space="preserve">Programėlė leis laisviau orientuotis trasoje, matyti visus joje esančius punktus, matuoti savo žingsnius. </w:t>
      </w:r>
      <w:r w:rsidR="006A57B7" w:rsidRPr="00344ADA">
        <w:rPr>
          <w:rFonts w:ascii="Arial" w:eastAsia="Times New Roman" w:hAnsi="Arial" w:cs="Arial"/>
          <w:color w:val="000000"/>
          <w:sz w:val="20"/>
          <w:szCs w:val="20"/>
        </w:rPr>
        <w:t>Finišavusių renginio dalyvių lauks įvairios aktyvacijos, aplinkai draugiški renginio trofėjai ir galimybė</w:t>
      </w:r>
      <w:r w:rsidRPr="00344ADA">
        <w:rPr>
          <w:rFonts w:ascii="Arial" w:eastAsia="Times New Roman" w:hAnsi="Arial" w:cs="Arial"/>
          <w:color w:val="000000"/>
          <w:sz w:val="20"/>
          <w:szCs w:val="20"/>
        </w:rPr>
        <w:t xml:space="preserve"> sukauptus</w:t>
      </w:r>
      <w:r w:rsidR="006A57B7" w:rsidRPr="00344ADA">
        <w:rPr>
          <w:rFonts w:ascii="Arial" w:eastAsia="Times New Roman" w:hAnsi="Arial" w:cs="Arial"/>
          <w:color w:val="000000"/>
          <w:sz w:val="20"/>
          <w:szCs w:val="20"/>
        </w:rPr>
        <w:t xml:space="preserve"> žingsnius iškeisti į vertingus prizus specialiame „IKI žingsnių turguje“. </w:t>
      </w:r>
    </w:p>
    <w:p w14:paraId="0B081CEA" w14:textId="77777777" w:rsidR="00FB1C49" w:rsidRPr="00344ADA" w:rsidRDefault="00FB1C49" w:rsidP="00FB1C49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44ADA">
        <w:rPr>
          <w:rFonts w:ascii="Arial" w:eastAsia="Times New Roman" w:hAnsi="Arial" w:cs="Arial"/>
          <w:color w:val="000000"/>
          <w:sz w:val="20"/>
          <w:szCs w:val="20"/>
        </w:rPr>
        <w:t>„Renginio dalyviams pasiūlysime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įsigyti įvairių </w:t>
      </w:r>
      <w:r w:rsidRPr="00344ADA">
        <w:rPr>
          <w:rFonts w:ascii="Arial" w:eastAsia="Times New Roman" w:hAnsi="Arial" w:cs="Arial"/>
          <w:color w:val="000000"/>
          <w:sz w:val="20"/>
          <w:szCs w:val="20"/>
        </w:rPr>
        <w:t xml:space="preserve">vaisių ir daržovių, už kuriuos atsiskaityti bus galima varžybų metu sukauptais žingsniais. „IKI žingsnių turguje“ rasite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20 tūkstančių vienetų įvairių vaisių – tai </w:t>
      </w:r>
      <w:r w:rsidRPr="00344ADA">
        <w:rPr>
          <w:rFonts w:ascii="Arial" w:eastAsia="Times New Roman" w:hAnsi="Arial" w:cs="Arial"/>
          <w:color w:val="000000"/>
          <w:sz w:val="20"/>
          <w:szCs w:val="20"/>
        </w:rPr>
        <w:t>baklažan</w:t>
      </w:r>
      <w:r>
        <w:rPr>
          <w:rFonts w:ascii="Arial" w:eastAsia="Times New Roman" w:hAnsi="Arial" w:cs="Arial"/>
          <w:color w:val="000000"/>
          <w:sz w:val="20"/>
          <w:szCs w:val="20"/>
        </w:rPr>
        <w:t>ai</w:t>
      </w:r>
      <w:r w:rsidRPr="00344ADA">
        <w:rPr>
          <w:rFonts w:ascii="Arial" w:eastAsia="Times New Roman" w:hAnsi="Arial" w:cs="Arial"/>
          <w:color w:val="000000"/>
          <w:sz w:val="20"/>
          <w:szCs w:val="20"/>
        </w:rPr>
        <w:t>, avokad</w:t>
      </w:r>
      <w:r>
        <w:rPr>
          <w:rFonts w:ascii="Arial" w:eastAsia="Times New Roman" w:hAnsi="Arial" w:cs="Arial"/>
          <w:color w:val="000000"/>
          <w:sz w:val="20"/>
          <w:szCs w:val="20"/>
        </w:rPr>
        <w:t>ai</w:t>
      </w:r>
      <w:r w:rsidRPr="00344ADA">
        <w:rPr>
          <w:rFonts w:ascii="Arial" w:eastAsia="Times New Roman" w:hAnsi="Arial" w:cs="Arial"/>
          <w:color w:val="000000"/>
          <w:sz w:val="20"/>
          <w:szCs w:val="20"/>
        </w:rPr>
        <w:t>, banan</w:t>
      </w:r>
      <w:r>
        <w:rPr>
          <w:rFonts w:ascii="Arial" w:eastAsia="Times New Roman" w:hAnsi="Arial" w:cs="Arial"/>
          <w:color w:val="000000"/>
          <w:sz w:val="20"/>
          <w:szCs w:val="20"/>
        </w:rPr>
        <w:t>ai</w:t>
      </w:r>
      <w:r w:rsidRPr="00344ADA">
        <w:rPr>
          <w:rFonts w:ascii="Arial" w:eastAsia="Times New Roman" w:hAnsi="Arial" w:cs="Arial"/>
          <w:color w:val="000000"/>
          <w:sz w:val="20"/>
          <w:szCs w:val="20"/>
        </w:rPr>
        <w:t>, kalafior</w:t>
      </w:r>
      <w:r>
        <w:rPr>
          <w:rFonts w:ascii="Arial" w:eastAsia="Times New Roman" w:hAnsi="Arial" w:cs="Arial"/>
          <w:color w:val="000000"/>
          <w:sz w:val="20"/>
          <w:szCs w:val="20"/>
        </w:rPr>
        <w:t>ai</w:t>
      </w:r>
      <w:r w:rsidRPr="00344ADA">
        <w:rPr>
          <w:rFonts w:ascii="Arial" w:eastAsia="Times New Roman" w:hAnsi="Arial" w:cs="Arial"/>
          <w:color w:val="000000"/>
          <w:sz w:val="20"/>
          <w:szCs w:val="20"/>
        </w:rPr>
        <w:t>, apelsin</w:t>
      </w:r>
      <w:r>
        <w:rPr>
          <w:rFonts w:ascii="Arial" w:eastAsia="Times New Roman" w:hAnsi="Arial" w:cs="Arial"/>
          <w:color w:val="000000"/>
          <w:sz w:val="20"/>
          <w:szCs w:val="20"/>
        </w:rPr>
        <w:t>ai</w:t>
      </w:r>
      <w:r w:rsidRPr="00344ADA">
        <w:rPr>
          <w:rFonts w:ascii="Arial" w:eastAsia="Times New Roman" w:hAnsi="Arial" w:cs="Arial"/>
          <w:color w:val="000000"/>
          <w:sz w:val="20"/>
          <w:szCs w:val="20"/>
        </w:rPr>
        <w:t xml:space="preserve"> ir kit</w:t>
      </w:r>
      <w:r>
        <w:rPr>
          <w:rFonts w:ascii="Arial" w:eastAsia="Times New Roman" w:hAnsi="Arial" w:cs="Arial"/>
          <w:color w:val="000000"/>
          <w:sz w:val="20"/>
          <w:szCs w:val="20"/>
        </w:rPr>
        <w:t>i</w:t>
      </w:r>
      <w:r w:rsidRPr="00344ADA">
        <w:rPr>
          <w:rFonts w:ascii="Arial" w:eastAsia="Times New Roman" w:hAnsi="Arial" w:cs="Arial"/>
          <w:color w:val="000000"/>
          <w:sz w:val="20"/>
          <w:szCs w:val="20"/>
        </w:rPr>
        <w:t xml:space="preserve"> švieži vaisi</w:t>
      </w:r>
      <w:r>
        <w:rPr>
          <w:rFonts w:ascii="Arial" w:eastAsia="Times New Roman" w:hAnsi="Arial" w:cs="Arial"/>
          <w:color w:val="000000"/>
          <w:sz w:val="20"/>
          <w:szCs w:val="20"/>
        </w:rPr>
        <w:t>ai</w:t>
      </w:r>
      <w:r w:rsidRPr="00344ADA">
        <w:rPr>
          <w:rFonts w:ascii="Arial" w:eastAsia="Times New Roman" w:hAnsi="Arial" w:cs="Arial"/>
          <w:color w:val="000000"/>
          <w:sz w:val="20"/>
          <w:szCs w:val="20"/>
        </w:rPr>
        <w:t xml:space="preserve"> bei daržov</w:t>
      </w:r>
      <w:r>
        <w:rPr>
          <w:rFonts w:ascii="Arial" w:eastAsia="Times New Roman" w:hAnsi="Arial" w:cs="Arial"/>
          <w:color w:val="000000"/>
          <w:sz w:val="20"/>
          <w:szCs w:val="20"/>
        </w:rPr>
        <w:t>ės</w:t>
      </w:r>
      <w:r w:rsidRPr="00344ADA">
        <w:rPr>
          <w:rFonts w:ascii="Arial" w:eastAsia="Times New Roman" w:hAnsi="Arial" w:cs="Arial"/>
          <w:color w:val="000000"/>
          <w:sz w:val="20"/>
          <w:szCs w:val="20"/>
        </w:rPr>
        <w:t>. Jų kainos svyruos nuo 800 iki 3</w:t>
      </w:r>
      <w:r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344ADA">
        <w:rPr>
          <w:rFonts w:ascii="Arial" w:eastAsia="Times New Roman" w:hAnsi="Arial" w:cs="Arial"/>
          <w:color w:val="000000"/>
          <w:sz w:val="20"/>
          <w:szCs w:val="20"/>
        </w:rPr>
        <w:t xml:space="preserve">000 žingsnių už vienetą“, –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pasakoja </w:t>
      </w:r>
      <w:r w:rsidRPr="00344ADA">
        <w:rPr>
          <w:rFonts w:ascii="Arial" w:eastAsia="Times New Roman" w:hAnsi="Arial" w:cs="Arial"/>
          <w:color w:val="000000"/>
          <w:sz w:val="20"/>
          <w:szCs w:val="20"/>
        </w:rPr>
        <w:t xml:space="preserve">Andrej Pometko, „Iki“ rinkodaros vadovas. </w:t>
      </w:r>
    </w:p>
    <w:p w14:paraId="472DC58D" w14:textId="70ADB2C3" w:rsidR="006A57B7" w:rsidRPr="00344ADA" w:rsidRDefault="006A57B7" w:rsidP="006A57B7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44ADA">
        <w:rPr>
          <w:rFonts w:ascii="Arial" w:eastAsia="Times New Roman" w:hAnsi="Arial" w:cs="Arial"/>
          <w:color w:val="000000"/>
          <w:sz w:val="20"/>
          <w:szCs w:val="20"/>
        </w:rPr>
        <w:t>Pasak renginio organizatorių, nors šalyje karantinas pasibaigė, dalyvių saugumas išlieka vienu pagrindini</w:t>
      </w:r>
      <w:r w:rsidR="00FB1C49">
        <w:rPr>
          <w:rFonts w:ascii="Arial" w:eastAsia="Times New Roman" w:hAnsi="Arial" w:cs="Arial"/>
          <w:color w:val="000000"/>
          <w:sz w:val="20"/>
          <w:szCs w:val="20"/>
        </w:rPr>
        <w:t>u</w:t>
      </w:r>
      <w:r w:rsidRPr="00344ADA">
        <w:rPr>
          <w:rFonts w:ascii="Arial" w:eastAsia="Times New Roman" w:hAnsi="Arial" w:cs="Arial"/>
          <w:color w:val="000000"/>
          <w:sz w:val="20"/>
          <w:szCs w:val="20"/>
        </w:rPr>
        <w:t xml:space="preserve"> prioritetu, todėl ėjimo varžybose svarbu laikytis </w:t>
      </w:r>
      <w:r w:rsidR="00192F23" w:rsidRPr="00344ADA">
        <w:rPr>
          <w:rFonts w:ascii="Arial" w:eastAsia="Times New Roman" w:hAnsi="Arial" w:cs="Arial"/>
          <w:color w:val="000000"/>
          <w:sz w:val="20"/>
          <w:szCs w:val="20"/>
        </w:rPr>
        <w:t xml:space="preserve">numatytų </w:t>
      </w:r>
      <w:r w:rsidRPr="00344ADA">
        <w:rPr>
          <w:rFonts w:ascii="Arial" w:eastAsia="Times New Roman" w:hAnsi="Arial" w:cs="Arial"/>
          <w:color w:val="000000"/>
          <w:sz w:val="20"/>
          <w:szCs w:val="20"/>
        </w:rPr>
        <w:t xml:space="preserve">taisyklių ir rekomendacijų. </w:t>
      </w:r>
    </w:p>
    <w:p w14:paraId="2CE71282" w14:textId="2E0FDBC4" w:rsidR="006A57B7" w:rsidRPr="00344ADA" w:rsidRDefault="006A57B7" w:rsidP="006A57B7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44ADA">
        <w:rPr>
          <w:rFonts w:ascii="Arial" w:eastAsia="Times New Roman" w:hAnsi="Arial" w:cs="Arial"/>
          <w:color w:val="000000"/>
          <w:sz w:val="20"/>
          <w:szCs w:val="20"/>
        </w:rPr>
        <w:t>„Siekiant užtikrinti visų dalyvių saugumą, renginio startą skelbsime atskiromis grupėmis. Apie starto laiką užsiregistravusius informuosime iš anksto – el</w:t>
      </w:r>
      <w:r w:rsidR="009A2133">
        <w:rPr>
          <w:rFonts w:ascii="Arial" w:eastAsia="Times New Roman" w:hAnsi="Arial" w:cs="Arial"/>
          <w:color w:val="000000"/>
          <w:sz w:val="20"/>
          <w:szCs w:val="20"/>
        </w:rPr>
        <w:t xml:space="preserve">ektroniniu </w:t>
      </w:r>
      <w:r w:rsidRPr="00344ADA">
        <w:rPr>
          <w:rFonts w:ascii="Arial" w:eastAsia="Times New Roman" w:hAnsi="Arial" w:cs="Arial"/>
          <w:color w:val="000000"/>
          <w:sz w:val="20"/>
          <w:szCs w:val="20"/>
        </w:rPr>
        <w:t xml:space="preserve">paštu ir socialiniuose tinkluose. Varžybų starto ir finišo bei kitose zonose bus užtikrintos sąlygos saugumui išlaikyti – </w:t>
      </w:r>
      <w:r w:rsidR="00192F23" w:rsidRPr="00344ADA">
        <w:rPr>
          <w:rFonts w:ascii="Arial" w:eastAsia="Times New Roman" w:hAnsi="Arial" w:cs="Arial"/>
          <w:color w:val="000000"/>
          <w:sz w:val="20"/>
          <w:szCs w:val="20"/>
        </w:rPr>
        <w:t xml:space="preserve">dalyvių </w:t>
      </w:r>
      <w:r w:rsidRPr="00344ADA">
        <w:rPr>
          <w:rFonts w:ascii="Arial" w:eastAsia="Times New Roman" w:hAnsi="Arial" w:cs="Arial"/>
          <w:color w:val="000000"/>
          <w:sz w:val="20"/>
          <w:szCs w:val="20"/>
        </w:rPr>
        <w:t xml:space="preserve">lauks lengvai pasiekiamos dezinfekcinio skysčio ir kitų apsaugos priemonių atsargos. Be abejonės reikės išlaikyti </w:t>
      </w:r>
      <w:r w:rsidR="00192F23" w:rsidRPr="00344ADA">
        <w:rPr>
          <w:rFonts w:ascii="Arial" w:eastAsia="Times New Roman" w:hAnsi="Arial" w:cs="Arial"/>
          <w:color w:val="000000"/>
          <w:sz w:val="20"/>
          <w:szCs w:val="20"/>
        </w:rPr>
        <w:t xml:space="preserve">ir </w:t>
      </w:r>
      <w:r w:rsidRPr="00344ADA">
        <w:rPr>
          <w:rFonts w:ascii="Arial" w:eastAsia="Times New Roman" w:hAnsi="Arial" w:cs="Arial"/>
          <w:color w:val="000000"/>
          <w:sz w:val="20"/>
          <w:szCs w:val="20"/>
        </w:rPr>
        <w:t xml:space="preserve">saugų 2 metrų atstumą tarp </w:t>
      </w:r>
      <w:r w:rsidR="009A2133">
        <w:rPr>
          <w:rFonts w:ascii="Arial" w:eastAsia="Times New Roman" w:hAnsi="Arial" w:cs="Arial"/>
          <w:color w:val="000000"/>
          <w:sz w:val="20"/>
          <w:szCs w:val="20"/>
        </w:rPr>
        <w:t>keliaujančių grupių</w:t>
      </w:r>
      <w:r w:rsidRPr="00344ADA">
        <w:rPr>
          <w:rFonts w:ascii="Arial" w:eastAsia="Times New Roman" w:hAnsi="Arial" w:cs="Arial"/>
          <w:color w:val="000000"/>
          <w:sz w:val="20"/>
          <w:szCs w:val="20"/>
        </w:rPr>
        <w:t xml:space="preserve">“, – sako V. Musvydaitė. </w:t>
      </w:r>
    </w:p>
    <w:p w14:paraId="07D05B9F" w14:textId="069A6B6C" w:rsidR="006A57B7" w:rsidRPr="00344ADA" w:rsidRDefault="00192F23" w:rsidP="006A57B7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44ADA">
        <w:rPr>
          <w:rFonts w:ascii="Arial" w:eastAsia="Times New Roman" w:hAnsi="Arial" w:cs="Arial"/>
          <w:color w:val="000000"/>
          <w:sz w:val="20"/>
          <w:szCs w:val="20"/>
        </w:rPr>
        <w:t xml:space="preserve">Pirmosios šių metų „IKI ėjimo varžybos“ prasidės liepos 11 d. 10 val. </w:t>
      </w:r>
      <w:r w:rsidR="006A57B7" w:rsidRPr="00344ADA">
        <w:rPr>
          <w:rFonts w:ascii="Arial" w:eastAsia="Times New Roman" w:hAnsi="Arial" w:cs="Arial"/>
          <w:color w:val="000000"/>
          <w:sz w:val="20"/>
          <w:szCs w:val="20"/>
        </w:rPr>
        <w:t xml:space="preserve">Rugpjūtį </w:t>
      </w:r>
      <w:r w:rsidRPr="00344ADA">
        <w:rPr>
          <w:rFonts w:ascii="Arial" w:eastAsia="Times New Roman" w:hAnsi="Arial" w:cs="Arial"/>
          <w:color w:val="000000"/>
          <w:sz w:val="20"/>
          <w:szCs w:val="20"/>
        </w:rPr>
        <w:t>renginys</w:t>
      </w:r>
      <w:r w:rsidR="006A57B7" w:rsidRPr="00344ADA">
        <w:rPr>
          <w:rFonts w:ascii="Arial" w:eastAsia="Times New Roman" w:hAnsi="Arial" w:cs="Arial"/>
          <w:color w:val="000000"/>
          <w:sz w:val="20"/>
          <w:szCs w:val="20"/>
        </w:rPr>
        <w:t xml:space="preserve"> taip pat bus organizuojamos Šilutėje</w:t>
      </w:r>
      <w:r w:rsidRPr="00344ADA">
        <w:rPr>
          <w:rFonts w:ascii="Arial" w:eastAsia="Times New Roman" w:hAnsi="Arial" w:cs="Arial"/>
          <w:color w:val="000000"/>
          <w:sz w:val="20"/>
          <w:szCs w:val="20"/>
        </w:rPr>
        <w:t xml:space="preserve">, kuri </w:t>
      </w:r>
      <w:r w:rsidR="006A57B7" w:rsidRPr="00344ADA">
        <w:rPr>
          <w:rFonts w:ascii="Arial" w:eastAsia="Times New Roman" w:hAnsi="Arial" w:cs="Arial"/>
          <w:color w:val="000000"/>
          <w:sz w:val="20"/>
          <w:szCs w:val="20"/>
        </w:rPr>
        <w:t>pagal programėl</w:t>
      </w:r>
      <w:r w:rsidRPr="00344ADA">
        <w:rPr>
          <w:rFonts w:ascii="Arial" w:eastAsia="Times New Roman" w:hAnsi="Arial" w:cs="Arial"/>
          <w:color w:val="000000"/>
          <w:sz w:val="20"/>
          <w:szCs w:val="20"/>
        </w:rPr>
        <w:t>ės</w:t>
      </w:r>
      <w:r w:rsidR="006A57B7" w:rsidRPr="00344ADA">
        <w:rPr>
          <w:rFonts w:ascii="Arial" w:eastAsia="Times New Roman" w:hAnsi="Arial" w:cs="Arial"/>
          <w:color w:val="000000"/>
          <w:sz w:val="20"/>
          <w:szCs w:val="20"/>
        </w:rPr>
        <w:t xml:space="preserve"> „#</w:t>
      </w:r>
      <w:r w:rsidR="007855A2">
        <w:rPr>
          <w:rFonts w:ascii="Arial" w:eastAsia="Times New Roman" w:hAnsi="Arial" w:cs="Arial"/>
          <w:color w:val="000000"/>
          <w:sz w:val="20"/>
          <w:szCs w:val="20"/>
        </w:rPr>
        <w:t>w</w:t>
      </w:r>
      <w:r w:rsidR="006A57B7" w:rsidRPr="00344ADA">
        <w:rPr>
          <w:rFonts w:ascii="Arial" w:eastAsia="Times New Roman" w:hAnsi="Arial" w:cs="Arial"/>
          <w:color w:val="000000"/>
          <w:sz w:val="20"/>
          <w:szCs w:val="20"/>
        </w:rPr>
        <w:t xml:space="preserve">alk15“ </w:t>
      </w:r>
      <w:r w:rsidRPr="00344ADA">
        <w:rPr>
          <w:rFonts w:ascii="Arial" w:eastAsia="Times New Roman" w:hAnsi="Arial" w:cs="Arial"/>
          <w:color w:val="000000"/>
          <w:sz w:val="20"/>
          <w:szCs w:val="20"/>
        </w:rPr>
        <w:t>vartotojų skaičių</w:t>
      </w:r>
      <w:r w:rsidR="006A57B7" w:rsidRPr="00344ADA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r w:rsidRPr="00344ADA">
        <w:rPr>
          <w:rFonts w:ascii="Arial" w:eastAsia="Times New Roman" w:hAnsi="Arial" w:cs="Arial"/>
          <w:color w:val="000000"/>
          <w:sz w:val="20"/>
          <w:szCs w:val="20"/>
        </w:rPr>
        <w:t>t</w:t>
      </w:r>
      <w:r w:rsidR="006A57B7" w:rsidRPr="00344ADA">
        <w:rPr>
          <w:rFonts w:ascii="Arial" w:eastAsia="Times New Roman" w:hAnsi="Arial" w:cs="Arial"/>
          <w:color w:val="000000"/>
          <w:sz w:val="20"/>
          <w:szCs w:val="20"/>
        </w:rPr>
        <w:t xml:space="preserve">apo daugiausiai vaikščiojančių žmonių miestu. Rugsėjį </w:t>
      </w:r>
      <w:r w:rsidRPr="00344ADA">
        <w:rPr>
          <w:rFonts w:ascii="Arial" w:eastAsia="Times New Roman" w:hAnsi="Arial" w:cs="Arial"/>
          <w:color w:val="000000"/>
          <w:sz w:val="20"/>
          <w:szCs w:val="20"/>
        </w:rPr>
        <w:t>varžybos</w:t>
      </w:r>
      <w:r w:rsidR="006A57B7" w:rsidRPr="00344ADA">
        <w:rPr>
          <w:rFonts w:ascii="Arial" w:eastAsia="Times New Roman" w:hAnsi="Arial" w:cs="Arial"/>
          <w:color w:val="000000"/>
          <w:sz w:val="20"/>
          <w:szCs w:val="20"/>
        </w:rPr>
        <w:t xml:space="preserve"> vyks Kaune. </w:t>
      </w:r>
    </w:p>
    <w:p w14:paraId="28E1402C" w14:textId="64608805" w:rsidR="00344ADA" w:rsidRPr="00344ADA" w:rsidRDefault="006A57B7" w:rsidP="00344ADA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44ADA">
        <w:rPr>
          <w:rFonts w:ascii="Arial" w:eastAsia="Times New Roman" w:hAnsi="Arial" w:cs="Arial"/>
          <w:color w:val="000000"/>
          <w:sz w:val="20"/>
          <w:szCs w:val="20"/>
        </w:rPr>
        <w:t xml:space="preserve">Daugiau informacijos apie varžybas ir </w:t>
      </w:r>
      <w:r w:rsidR="00192F23" w:rsidRPr="00344ADA">
        <w:rPr>
          <w:rFonts w:ascii="Arial" w:eastAsia="Times New Roman" w:hAnsi="Arial" w:cs="Arial"/>
          <w:color w:val="000000"/>
          <w:sz w:val="20"/>
          <w:szCs w:val="20"/>
        </w:rPr>
        <w:t>registracija į renginį:</w:t>
      </w:r>
      <w:r w:rsidRPr="00344ADA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hyperlink r:id="rId11" w:history="1">
        <w:r w:rsidR="00344ADA" w:rsidRPr="00344ADA">
          <w:rPr>
            <w:rStyle w:val="Hyperlink"/>
            <w:rFonts w:ascii="Arial" w:eastAsia="Times New Roman" w:hAnsi="Arial" w:cs="Arial"/>
            <w:sz w:val="20"/>
            <w:szCs w:val="20"/>
          </w:rPr>
          <w:t>www.ikiejimovarzybos.lt</w:t>
        </w:r>
      </w:hyperlink>
      <w:r w:rsidRPr="00344ADA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14:paraId="1051F21B" w14:textId="77777777" w:rsidR="009A2133" w:rsidRDefault="009A2133" w:rsidP="009A2133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17C84BF" w14:textId="32C19D86" w:rsidR="009A2133" w:rsidRDefault="007D6E2A" w:rsidP="009A21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44ADA">
        <w:rPr>
          <w:rFonts w:ascii="Arial" w:hAnsi="Arial" w:cs="Arial"/>
          <w:b/>
          <w:bCs/>
          <w:color w:val="000000"/>
          <w:sz w:val="20"/>
          <w:szCs w:val="20"/>
        </w:rPr>
        <w:t>Daugiau informacijos:</w:t>
      </w:r>
    </w:p>
    <w:p w14:paraId="2C4FFCCB" w14:textId="7DDB4F42" w:rsidR="00671F58" w:rsidRPr="009A2133" w:rsidRDefault="006A57B7" w:rsidP="009A213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44ADA">
        <w:rPr>
          <w:rFonts w:ascii="Arial" w:hAnsi="Arial" w:cs="Arial"/>
          <w:bCs/>
          <w:color w:val="000000"/>
          <w:sz w:val="20"/>
          <w:szCs w:val="20"/>
        </w:rPr>
        <w:t>Rūta Pauliukonytė</w:t>
      </w:r>
    </w:p>
    <w:p w14:paraId="13A1C321" w14:textId="46A92BE8" w:rsidR="00671F58" w:rsidRPr="00344ADA" w:rsidRDefault="008D11C4" w:rsidP="009A2133">
      <w:pPr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344ADA">
        <w:rPr>
          <w:rFonts w:ascii="Arial" w:hAnsi="Arial" w:cs="Arial"/>
          <w:bCs/>
          <w:color w:val="000000"/>
          <w:sz w:val="20"/>
          <w:szCs w:val="20"/>
        </w:rPr>
        <w:t xml:space="preserve">„Publicum“ projektų </w:t>
      </w:r>
      <w:r w:rsidR="006A57B7" w:rsidRPr="00344ADA">
        <w:rPr>
          <w:rFonts w:ascii="Arial" w:hAnsi="Arial" w:cs="Arial"/>
          <w:bCs/>
          <w:color w:val="000000"/>
          <w:sz w:val="20"/>
          <w:szCs w:val="20"/>
        </w:rPr>
        <w:t>vadovė</w:t>
      </w:r>
    </w:p>
    <w:p w14:paraId="3FC77220" w14:textId="0DC8BA91" w:rsidR="00671F58" w:rsidRPr="00344ADA" w:rsidRDefault="00671F58" w:rsidP="009A2133">
      <w:pPr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344ADA">
        <w:rPr>
          <w:rFonts w:ascii="Arial" w:hAnsi="Arial" w:cs="Arial"/>
          <w:bCs/>
          <w:color w:val="000000"/>
          <w:sz w:val="20"/>
          <w:szCs w:val="20"/>
        </w:rPr>
        <w:t xml:space="preserve">Mob. tel. </w:t>
      </w:r>
      <w:r w:rsidR="006A57B7" w:rsidRPr="00344ADA">
        <w:rPr>
          <w:rFonts w:ascii="Arial" w:hAnsi="Arial" w:cs="Arial"/>
          <w:bCs/>
          <w:color w:val="000000"/>
          <w:sz w:val="20"/>
          <w:szCs w:val="20"/>
        </w:rPr>
        <w:t>+370 611 30217</w:t>
      </w:r>
    </w:p>
    <w:p w14:paraId="6009C7A8" w14:textId="2DCF0F73" w:rsidR="002A6C65" w:rsidRPr="00344ADA" w:rsidRDefault="00671F58" w:rsidP="009A213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44ADA">
        <w:rPr>
          <w:rFonts w:ascii="Arial" w:hAnsi="Arial" w:cs="Arial"/>
          <w:bCs/>
          <w:color w:val="000000"/>
          <w:sz w:val="20"/>
          <w:szCs w:val="20"/>
        </w:rPr>
        <w:t xml:space="preserve">El. p. </w:t>
      </w:r>
      <w:hyperlink r:id="rId12" w:history="1">
        <w:r w:rsidR="006A57B7" w:rsidRPr="00344ADA">
          <w:rPr>
            <w:rStyle w:val="Hyperlink"/>
            <w:rFonts w:ascii="Arial" w:hAnsi="Arial" w:cs="Arial"/>
            <w:sz w:val="20"/>
            <w:szCs w:val="20"/>
          </w:rPr>
          <w:t>r.pauliukonyte@publicum.lt</w:t>
        </w:r>
      </w:hyperlink>
      <w:r w:rsidR="006A57B7" w:rsidRPr="00344ADA">
        <w:rPr>
          <w:rFonts w:ascii="Arial" w:hAnsi="Arial" w:cs="Arial"/>
          <w:sz w:val="20"/>
          <w:szCs w:val="20"/>
        </w:rPr>
        <w:t xml:space="preserve"> </w:t>
      </w:r>
    </w:p>
    <w:sectPr w:rsidR="002A6C65" w:rsidRPr="00344AD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812" w:right="1080" w:bottom="1440" w:left="1080" w:header="567" w:footer="72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C247BA" w14:textId="77777777" w:rsidR="00D275DE" w:rsidRDefault="00D275DE">
      <w:pPr>
        <w:spacing w:after="0" w:line="240" w:lineRule="auto"/>
      </w:pPr>
      <w:r>
        <w:separator/>
      </w:r>
    </w:p>
  </w:endnote>
  <w:endnote w:type="continuationSeparator" w:id="0">
    <w:p w14:paraId="0BD48A0A" w14:textId="77777777" w:rsidR="00D275DE" w:rsidRDefault="00D27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20B0604020202020204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altName w:val="Calibri"/>
    <w:panose1 w:val="020B0604020202020204"/>
    <w:charset w:val="BA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D1D3B7" w14:textId="77777777" w:rsidR="002A6C65" w:rsidRDefault="002A6C6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F79C9" w14:textId="77777777" w:rsidR="002A6C65" w:rsidRDefault="002A6C6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D6CC11" w14:textId="77777777" w:rsidR="002A6C65" w:rsidRDefault="002A6C6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BEEF7A" w14:textId="77777777" w:rsidR="00D275DE" w:rsidRDefault="00D275DE">
      <w:pPr>
        <w:spacing w:after="0" w:line="240" w:lineRule="auto"/>
      </w:pPr>
      <w:r>
        <w:separator/>
      </w:r>
    </w:p>
  </w:footnote>
  <w:footnote w:type="continuationSeparator" w:id="0">
    <w:p w14:paraId="7DEE240D" w14:textId="77777777" w:rsidR="00D275DE" w:rsidRDefault="00D275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8FCE9" w14:textId="77777777" w:rsidR="00FC5BB1" w:rsidRDefault="00FC5B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B126A7" w14:textId="119A0F23" w:rsidR="002A6C65" w:rsidRDefault="00671F58">
    <w:pPr>
      <w:pStyle w:val="Header"/>
    </w:pPr>
    <w:r>
      <w:rPr>
        <w:noProof/>
        <w:lang w:val="en-US" w:eastAsia="en-US"/>
      </w:rPr>
      <w:drawing>
        <wp:anchor distT="0" distB="0" distL="114935" distR="114935" simplePos="0" relativeHeight="251657728" behindDoc="1" locked="0" layoutInCell="1" allowOverlap="1" wp14:anchorId="5D71115B" wp14:editId="78ACA099">
          <wp:simplePos x="0" y="0"/>
          <wp:positionH relativeFrom="column">
            <wp:posOffset>15240</wp:posOffset>
          </wp:positionH>
          <wp:positionV relativeFrom="paragraph">
            <wp:posOffset>-207645</wp:posOffset>
          </wp:positionV>
          <wp:extent cx="889635" cy="843280"/>
          <wp:effectExtent l="0" t="0" r="0" b="0"/>
          <wp:wrapTight wrapText="bothSides">
            <wp:wrapPolygon edited="0">
              <wp:start x="0" y="0"/>
              <wp:lineTo x="0" y="20982"/>
              <wp:lineTo x="21276" y="20982"/>
              <wp:lineTo x="21276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635" cy="8432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E70186" w14:textId="77777777" w:rsidR="002A6C65" w:rsidRDefault="002A6C6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bullet"/>
      <w:pStyle w:val="msonote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Courier New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Courier New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Courier New" w:hint="default"/>
      </w:rPr>
    </w:lvl>
  </w:abstractNum>
  <w:abstractNum w:abstractNumId="1" w15:restartNumberingAfterBreak="0">
    <w:nsid w:val="202A2A38"/>
    <w:multiLevelType w:val="hybridMultilevel"/>
    <w:tmpl w:val="AC9C708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296"/>
  <w:hyphenationZone w:val="396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EC2"/>
    <w:rsid w:val="00007C8F"/>
    <w:rsid w:val="00041CF0"/>
    <w:rsid w:val="00057CFF"/>
    <w:rsid w:val="000677A8"/>
    <w:rsid w:val="00072704"/>
    <w:rsid w:val="0007518F"/>
    <w:rsid w:val="00080642"/>
    <w:rsid w:val="000838AC"/>
    <w:rsid w:val="00086436"/>
    <w:rsid w:val="0008654D"/>
    <w:rsid w:val="000917DA"/>
    <w:rsid w:val="00093CD4"/>
    <w:rsid w:val="000959E9"/>
    <w:rsid w:val="000A01FC"/>
    <w:rsid w:val="000A1435"/>
    <w:rsid w:val="000A4D24"/>
    <w:rsid w:val="000B6071"/>
    <w:rsid w:val="000B649E"/>
    <w:rsid w:val="000C0C14"/>
    <w:rsid w:val="000D301D"/>
    <w:rsid w:val="000E4A87"/>
    <w:rsid w:val="000E581B"/>
    <w:rsid w:val="000F0571"/>
    <w:rsid w:val="000F146C"/>
    <w:rsid w:val="000F5749"/>
    <w:rsid w:val="001013CE"/>
    <w:rsid w:val="00105562"/>
    <w:rsid w:val="001108A8"/>
    <w:rsid w:val="00116FD1"/>
    <w:rsid w:val="00137E72"/>
    <w:rsid w:val="00146196"/>
    <w:rsid w:val="00152CFB"/>
    <w:rsid w:val="00152F90"/>
    <w:rsid w:val="00160713"/>
    <w:rsid w:val="00161089"/>
    <w:rsid w:val="001819F9"/>
    <w:rsid w:val="00186752"/>
    <w:rsid w:val="00192F23"/>
    <w:rsid w:val="00195518"/>
    <w:rsid w:val="00195BBD"/>
    <w:rsid w:val="00197B51"/>
    <w:rsid w:val="001A0C09"/>
    <w:rsid w:val="001A1345"/>
    <w:rsid w:val="001A52E0"/>
    <w:rsid w:val="001A549F"/>
    <w:rsid w:val="001B2C35"/>
    <w:rsid w:val="001C5050"/>
    <w:rsid w:val="001D04F0"/>
    <w:rsid w:val="001D1ACD"/>
    <w:rsid w:val="001D543B"/>
    <w:rsid w:val="001D79FD"/>
    <w:rsid w:val="001E3FD6"/>
    <w:rsid w:val="001F729B"/>
    <w:rsid w:val="00210B9A"/>
    <w:rsid w:val="0021253F"/>
    <w:rsid w:val="00213373"/>
    <w:rsid w:val="00214FD6"/>
    <w:rsid w:val="00215FBE"/>
    <w:rsid w:val="002166DB"/>
    <w:rsid w:val="00226047"/>
    <w:rsid w:val="00243B4C"/>
    <w:rsid w:val="00243B5E"/>
    <w:rsid w:val="0025226C"/>
    <w:rsid w:val="002635C0"/>
    <w:rsid w:val="0027280B"/>
    <w:rsid w:val="00275EC4"/>
    <w:rsid w:val="00276B7A"/>
    <w:rsid w:val="0027767E"/>
    <w:rsid w:val="0028694A"/>
    <w:rsid w:val="0029784E"/>
    <w:rsid w:val="002A6C65"/>
    <w:rsid w:val="002B617B"/>
    <w:rsid w:val="002C03EC"/>
    <w:rsid w:val="002C2A17"/>
    <w:rsid w:val="002D295A"/>
    <w:rsid w:val="002D57FA"/>
    <w:rsid w:val="002E05AC"/>
    <w:rsid w:val="002E5303"/>
    <w:rsid w:val="002E5E03"/>
    <w:rsid w:val="00302F4D"/>
    <w:rsid w:val="0031585E"/>
    <w:rsid w:val="00327B07"/>
    <w:rsid w:val="003343F7"/>
    <w:rsid w:val="00337CFB"/>
    <w:rsid w:val="00344ADA"/>
    <w:rsid w:val="003465FA"/>
    <w:rsid w:val="0034778D"/>
    <w:rsid w:val="00351D3D"/>
    <w:rsid w:val="0035257D"/>
    <w:rsid w:val="003538BD"/>
    <w:rsid w:val="003563D8"/>
    <w:rsid w:val="00364DE0"/>
    <w:rsid w:val="00366168"/>
    <w:rsid w:val="0037160D"/>
    <w:rsid w:val="00373705"/>
    <w:rsid w:val="003844C1"/>
    <w:rsid w:val="003961BE"/>
    <w:rsid w:val="003A35F3"/>
    <w:rsid w:val="003A3AEE"/>
    <w:rsid w:val="003A5160"/>
    <w:rsid w:val="003B61ED"/>
    <w:rsid w:val="003C0F21"/>
    <w:rsid w:val="003C298C"/>
    <w:rsid w:val="003C367D"/>
    <w:rsid w:val="003C6693"/>
    <w:rsid w:val="003D28C0"/>
    <w:rsid w:val="003D4378"/>
    <w:rsid w:val="003E062F"/>
    <w:rsid w:val="003E51AA"/>
    <w:rsid w:val="00406753"/>
    <w:rsid w:val="00411233"/>
    <w:rsid w:val="00420BC6"/>
    <w:rsid w:val="00433102"/>
    <w:rsid w:val="004331FC"/>
    <w:rsid w:val="00440ED3"/>
    <w:rsid w:val="00444629"/>
    <w:rsid w:val="00446CD4"/>
    <w:rsid w:val="00451BB0"/>
    <w:rsid w:val="00464317"/>
    <w:rsid w:val="0046795B"/>
    <w:rsid w:val="00486539"/>
    <w:rsid w:val="004873F3"/>
    <w:rsid w:val="00491668"/>
    <w:rsid w:val="004B558F"/>
    <w:rsid w:val="004B7FCB"/>
    <w:rsid w:val="004C1314"/>
    <w:rsid w:val="004D3582"/>
    <w:rsid w:val="004E082A"/>
    <w:rsid w:val="004E5633"/>
    <w:rsid w:val="004E65F3"/>
    <w:rsid w:val="004E784A"/>
    <w:rsid w:val="004F4E78"/>
    <w:rsid w:val="004F54B0"/>
    <w:rsid w:val="0051368B"/>
    <w:rsid w:val="00520201"/>
    <w:rsid w:val="00521697"/>
    <w:rsid w:val="00526827"/>
    <w:rsid w:val="00527643"/>
    <w:rsid w:val="00533D03"/>
    <w:rsid w:val="00536121"/>
    <w:rsid w:val="00537286"/>
    <w:rsid w:val="00537387"/>
    <w:rsid w:val="005425CD"/>
    <w:rsid w:val="005429E3"/>
    <w:rsid w:val="0054315B"/>
    <w:rsid w:val="005436CB"/>
    <w:rsid w:val="0055004E"/>
    <w:rsid w:val="00563232"/>
    <w:rsid w:val="005644E6"/>
    <w:rsid w:val="00571AA9"/>
    <w:rsid w:val="00576981"/>
    <w:rsid w:val="00581D91"/>
    <w:rsid w:val="005A441C"/>
    <w:rsid w:val="005C324C"/>
    <w:rsid w:val="005C4E38"/>
    <w:rsid w:val="005D7B24"/>
    <w:rsid w:val="005E0928"/>
    <w:rsid w:val="005E13D6"/>
    <w:rsid w:val="005E305D"/>
    <w:rsid w:val="005F2614"/>
    <w:rsid w:val="0060106E"/>
    <w:rsid w:val="00607577"/>
    <w:rsid w:val="00620EB1"/>
    <w:rsid w:val="00623AE0"/>
    <w:rsid w:val="0062409D"/>
    <w:rsid w:val="0062571F"/>
    <w:rsid w:val="006322C8"/>
    <w:rsid w:val="00632E2D"/>
    <w:rsid w:val="006365AD"/>
    <w:rsid w:val="00640BB8"/>
    <w:rsid w:val="00651A5C"/>
    <w:rsid w:val="00655C7D"/>
    <w:rsid w:val="00661D2D"/>
    <w:rsid w:val="00671DCA"/>
    <w:rsid w:val="00671F58"/>
    <w:rsid w:val="0067335A"/>
    <w:rsid w:val="00681EE0"/>
    <w:rsid w:val="00683570"/>
    <w:rsid w:val="006929DC"/>
    <w:rsid w:val="006A0B60"/>
    <w:rsid w:val="006A3770"/>
    <w:rsid w:val="006A4AB0"/>
    <w:rsid w:val="006A549E"/>
    <w:rsid w:val="006A57B7"/>
    <w:rsid w:val="006B1212"/>
    <w:rsid w:val="006B14B5"/>
    <w:rsid w:val="006C058D"/>
    <w:rsid w:val="006C6B8B"/>
    <w:rsid w:val="006E28BC"/>
    <w:rsid w:val="006F247F"/>
    <w:rsid w:val="00702E29"/>
    <w:rsid w:val="007127EC"/>
    <w:rsid w:val="007176F9"/>
    <w:rsid w:val="00722D7A"/>
    <w:rsid w:val="00727EB9"/>
    <w:rsid w:val="0073427E"/>
    <w:rsid w:val="00747630"/>
    <w:rsid w:val="0076220D"/>
    <w:rsid w:val="0076725F"/>
    <w:rsid w:val="00770011"/>
    <w:rsid w:val="0077143F"/>
    <w:rsid w:val="007765FD"/>
    <w:rsid w:val="007855A2"/>
    <w:rsid w:val="0079005F"/>
    <w:rsid w:val="00790BC4"/>
    <w:rsid w:val="007A3C98"/>
    <w:rsid w:val="007B5D4F"/>
    <w:rsid w:val="007C141C"/>
    <w:rsid w:val="007D04B3"/>
    <w:rsid w:val="007D6509"/>
    <w:rsid w:val="007D6E2A"/>
    <w:rsid w:val="007E78F9"/>
    <w:rsid w:val="00804061"/>
    <w:rsid w:val="0080714A"/>
    <w:rsid w:val="00810A2D"/>
    <w:rsid w:val="008115AF"/>
    <w:rsid w:val="00815709"/>
    <w:rsid w:val="0082123E"/>
    <w:rsid w:val="0082243A"/>
    <w:rsid w:val="00825E9B"/>
    <w:rsid w:val="00841839"/>
    <w:rsid w:val="00843112"/>
    <w:rsid w:val="0085703D"/>
    <w:rsid w:val="00862ADA"/>
    <w:rsid w:val="008672F4"/>
    <w:rsid w:val="00870109"/>
    <w:rsid w:val="008720F5"/>
    <w:rsid w:val="00885720"/>
    <w:rsid w:val="00885D81"/>
    <w:rsid w:val="00886B6F"/>
    <w:rsid w:val="008900F7"/>
    <w:rsid w:val="00897B54"/>
    <w:rsid w:val="008A3DAE"/>
    <w:rsid w:val="008A4CBE"/>
    <w:rsid w:val="008B316F"/>
    <w:rsid w:val="008B3B4B"/>
    <w:rsid w:val="008B4387"/>
    <w:rsid w:val="008D11C4"/>
    <w:rsid w:val="008F01D4"/>
    <w:rsid w:val="008F1A63"/>
    <w:rsid w:val="00904950"/>
    <w:rsid w:val="00905733"/>
    <w:rsid w:val="0090715D"/>
    <w:rsid w:val="00907E5D"/>
    <w:rsid w:val="00915918"/>
    <w:rsid w:val="00916CB7"/>
    <w:rsid w:val="009344D8"/>
    <w:rsid w:val="00935326"/>
    <w:rsid w:val="009708B1"/>
    <w:rsid w:val="0098111E"/>
    <w:rsid w:val="009829A3"/>
    <w:rsid w:val="00982BBF"/>
    <w:rsid w:val="00986EEF"/>
    <w:rsid w:val="009909C0"/>
    <w:rsid w:val="00996821"/>
    <w:rsid w:val="009A2133"/>
    <w:rsid w:val="009A2F40"/>
    <w:rsid w:val="009B0964"/>
    <w:rsid w:val="009C060B"/>
    <w:rsid w:val="009C1ACD"/>
    <w:rsid w:val="009C3271"/>
    <w:rsid w:val="009D4FE7"/>
    <w:rsid w:val="009E112B"/>
    <w:rsid w:val="009E144D"/>
    <w:rsid w:val="009E4020"/>
    <w:rsid w:val="009E6A97"/>
    <w:rsid w:val="009E7987"/>
    <w:rsid w:val="009E7AF4"/>
    <w:rsid w:val="009F150D"/>
    <w:rsid w:val="009F261A"/>
    <w:rsid w:val="00A018CB"/>
    <w:rsid w:val="00A0192E"/>
    <w:rsid w:val="00A03EC2"/>
    <w:rsid w:val="00A27A36"/>
    <w:rsid w:val="00A34589"/>
    <w:rsid w:val="00A35BA0"/>
    <w:rsid w:val="00A421B9"/>
    <w:rsid w:val="00A449AB"/>
    <w:rsid w:val="00A56273"/>
    <w:rsid w:val="00A56B89"/>
    <w:rsid w:val="00A62A82"/>
    <w:rsid w:val="00A772F7"/>
    <w:rsid w:val="00A84E8F"/>
    <w:rsid w:val="00A92082"/>
    <w:rsid w:val="00A97A16"/>
    <w:rsid w:val="00AB7DE5"/>
    <w:rsid w:val="00AC01C3"/>
    <w:rsid w:val="00AC2B1D"/>
    <w:rsid w:val="00AC2F82"/>
    <w:rsid w:val="00AC2FA7"/>
    <w:rsid w:val="00AC69C9"/>
    <w:rsid w:val="00AD61B8"/>
    <w:rsid w:val="00AE5CE9"/>
    <w:rsid w:val="00AE704E"/>
    <w:rsid w:val="00AF354B"/>
    <w:rsid w:val="00AF46FA"/>
    <w:rsid w:val="00B00B6E"/>
    <w:rsid w:val="00B1690A"/>
    <w:rsid w:val="00B20F9B"/>
    <w:rsid w:val="00B22513"/>
    <w:rsid w:val="00B25BDE"/>
    <w:rsid w:val="00B26ADF"/>
    <w:rsid w:val="00B27E04"/>
    <w:rsid w:val="00B502FE"/>
    <w:rsid w:val="00B65A15"/>
    <w:rsid w:val="00B65ECD"/>
    <w:rsid w:val="00B6618F"/>
    <w:rsid w:val="00B67C9C"/>
    <w:rsid w:val="00B77D86"/>
    <w:rsid w:val="00B866D0"/>
    <w:rsid w:val="00B87B33"/>
    <w:rsid w:val="00B87F2D"/>
    <w:rsid w:val="00B912BB"/>
    <w:rsid w:val="00B91631"/>
    <w:rsid w:val="00B964DF"/>
    <w:rsid w:val="00B96CE1"/>
    <w:rsid w:val="00BA2037"/>
    <w:rsid w:val="00BA7125"/>
    <w:rsid w:val="00BD28E7"/>
    <w:rsid w:val="00BD3A95"/>
    <w:rsid w:val="00BD4571"/>
    <w:rsid w:val="00BE7D2E"/>
    <w:rsid w:val="00BF0AED"/>
    <w:rsid w:val="00BF29D2"/>
    <w:rsid w:val="00BF3853"/>
    <w:rsid w:val="00BF71A2"/>
    <w:rsid w:val="00C0049E"/>
    <w:rsid w:val="00C04F0F"/>
    <w:rsid w:val="00C11368"/>
    <w:rsid w:val="00C22DDA"/>
    <w:rsid w:val="00C24E09"/>
    <w:rsid w:val="00C26062"/>
    <w:rsid w:val="00C262BF"/>
    <w:rsid w:val="00C3429E"/>
    <w:rsid w:val="00C52C5D"/>
    <w:rsid w:val="00C558CD"/>
    <w:rsid w:val="00C61CA4"/>
    <w:rsid w:val="00C7109D"/>
    <w:rsid w:val="00C72185"/>
    <w:rsid w:val="00C722C6"/>
    <w:rsid w:val="00C72BC5"/>
    <w:rsid w:val="00C75181"/>
    <w:rsid w:val="00C77491"/>
    <w:rsid w:val="00C77FD9"/>
    <w:rsid w:val="00C90FB2"/>
    <w:rsid w:val="00CA40AA"/>
    <w:rsid w:val="00CA4E47"/>
    <w:rsid w:val="00CA6340"/>
    <w:rsid w:val="00CB5262"/>
    <w:rsid w:val="00CC5CD5"/>
    <w:rsid w:val="00CD1411"/>
    <w:rsid w:val="00CD2133"/>
    <w:rsid w:val="00CD26FC"/>
    <w:rsid w:val="00CD3528"/>
    <w:rsid w:val="00CD6F51"/>
    <w:rsid w:val="00CD7115"/>
    <w:rsid w:val="00CF1285"/>
    <w:rsid w:val="00CF426A"/>
    <w:rsid w:val="00D009BF"/>
    <w:rsid w:val="00D024A1"/>
    <w:rsid w:val="00D02795"/>
    <w:rsid w:val="00D0646F"/>
    <w:rsid w:val="00D11AD0"/>
    <w:rsid w:val="00D13810"/>
    <w:rsid w:val="00D22862"/>
    <w:rsid w:val="00D275DE"/>
    <w:rsid w:val="00D32EB6"/>
    <w:rsid w:val="00D33530"/>
    <w:rsid w:val="00D34C3A"/>
    <w:rsid w:val="00D3586C"/>
    <w:rsid w:val="00D468F5"/>
    <w:rsid w:val="00D509BC"/>
    <w:rsid w:val="00D51FAE"/>
    <w:rsid w:val="00D539B0"/>
    <w:rsid w:val="00D53C59"/>
    <w:rsid w:val="00D55F98"/>
    <w:rsid w:val="00D607C0"/>
    <w:rsid w:val="00D6294C"/>
    <w:rsid w:val="00D75D1A"/>
    <w:rsid w:val="00D86A35"/>
    <w:rsid w:val="00D97958"/>
    <w:rsid w:val="00D97D3C"/>
    <w:rsid w:val="00DA1885"/>
    <w:rsid w:val="00DA2DB1"/>
    <w:rsid w:val="00DB613D"/>
    <w:rsid w:val="00DC0031"/>
    <w:rsid w:val="00DC0604"/>
    <w:rsid w:val="00DC3DFA"/>
    <w:rsid w:val="00DD18A7"/>
    <w:rsid w:val="00DD38BD"/>
    <w:rsid w:val="00DD5120"/>
    <w:rsid w:val="00DE375D"/>
    <w:rsid w:val="00DE7F16"/>
    <w:rsid w:val="00E029BC"/>
    <w:rsid w:val="00E046A5"/>
    <w:rsid w:val="00E04AF2"/>
    <w:rsid w:val="00E05089"/>
    <w:rsid w:val="00E14194"/>
    <w:rsid w:val="00E2113C"/>
    <w:rsid w:val="00E21836"/>
    <w:rsid w:val="00E2201E"/>
    <w:rsid w:val="00E23D63"/>
    <w:rsid w:val="00E23E79"/>
    <w:rsid w:val="00E247F6"/>
    <w:rsid w:val="00E26349"/>
    <w:rsid w:val="00E32FB0"/>
    <w:rsid w:val="00E33B04"/>
    <w:rsid w:val="00E35475"/>
    <w:rsid w:val="00E50D74"/>
    <w:rsid w:val="00E52924"/>
    <w:rsid w:val="00E52B62"/>
    <w:rsid w:val="00E53572"/>
    <w:rsid w:val="00E560CD"/>
    <w:rsid w:val="00E57AB1"/>
    <w:rsid w:val="00E631C0"/>
    <w:rsid w:val="00E6605C"/>
    <w:rsid w:val="00E71728"/>
    <w:rsid w:val="00E73172"/>
    <w:rsid w:val="00E8684F"/>
    <w:rsid w:val="00E871E0"/>
    <w:rsid w:val="00E91A3F"/>
    <w:rsid w:val="00E9353F"/>
    <w:rsid w:val="00EA244D"/>
    <w:rsid w:val="00EB04FF"/>
    <w:rsid w:val="00EB0CE0"/>
    <w:rsid w:val="00EB0DBF"/>
    <w:rsid w:val="00EB2B95"/>
    <w:rsid w:val="00EC7222"/>
    <w:rsid w:val="00EE2DEE"/>
    <w:rsid w:val="00F037E4"/>
    <w:rsid w:val="00F03DF3"/>
    <w:rsid w:val="00F052D7"/>
    <w:rsid w:val="00F056C4"/>
    <w:rsid w:val="00F06978"/>
    <w:rsid w:val="00F0738A"/>
    <w:rsid w:val="00F10761"/>
    <w:rsid w:val="00F14342"/>
    <w:rsid w:val="00F16465"/>
    <w:rsid w:val="00F217DF"/>
    <w:rsid w:val="00F3155E"/>
    <w:rsid w:val="00F31DBE"/>
    <w:rsid w:val="00F34F5B"/>
    <w:rsid w:val="00F40008"/>
    <w:rsid w:val="00F503D0"/>
    <w:rsid w:val="00F55FB4"/>
    <w:rsid w:val="00F6782E"/>
    <w:rsid w:val="00F739E4"/>
    <w:rsid w:val="00F749C7"/>
    <w:rsid w:val="00F82812"/>
    <w:rsid w:val="00F86842"/>
    <w:rsid w:val="00FB1C49"/>
    <w:rsid w:val="00FB5DC4"/>
    <w:rsid w:val="00FC372B"/>
    <w:rsid w:val="00FC4189"/>
    <w:rsid w:val="00FC5538"/>
    <w:rsid w:val="00FC5BB1"/>
    <w:rsid w:val="00FC63B7"/>
    <w:rsid w:val="00FD1235"/>
    <w:rsid w:val="00FE129A"/>
    <w:rsid w:val="00FF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,"/>
  <w14:docId w14:val="6CE21C2D"/>
  <w15:docId w15:val="{2A0FFE34-0CA1-41F3-BD29-044426989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lt-LT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  <w:rPr>
      <w:rFonts w:ascii="Courier New" w:hAnsi="Courier New" w:cs="Courier New" w:hint="default"/>
      <w:sz w:val="20"/>
    </w:rPr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2z0">
    <w:name w:val="WW8Num2z0"/>
    <w:rPr>
      <w:rFonts w:ascii="Symbol" w:hAnsi="Symbol" w:cs="Symbol" w:hint="default"/>
      <w:sz w:val="20"/>
    </w:rPr>
  </w:style>
  <w:style w:type="character" w:customStyle="1" w:styleId="WW8Num2z1">
    <w:name w:val="WW8Num2z1"/>
    <w:rPr>
      <w:rFonts w:ascii="Courier New" w:hAnsi="Courier New" w:cs="Courier New" w:hint="default"/>
      <w:sz w:val="20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2">
    <w:name w:val="WW8Num2z2"/>
    <w:rPr>
      <w:rFonts w:ascii="Wingdings" w:hAnsi="Wingdings" w:cs="Wingdings" w:hint="default"/>
      <w:sz w:val="20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Numatytasispastraiposriftas1">
    <w:name w:val="Numatytasis pastraipos šriftas1"/>
  </w:style>
  <w:style w:type="character" w:styleId="Hyperlink">
    <w:name w:val="Hyperlink"/>
    <w:rPr>
      <w:color w:val="0000FF"/>
      <w:u w:val="single"/>
    </w:rPr>
  </w:style>
  <w:style w:type="character" w:customStyle="1" w:styleId="AntratsDiagrama">
    <w:name w:val="Antraštės Diagrama"/>
    <w:basedOn w:val="Numatytasispastraiposriftas1"/>
  </w:style>
  <w:style w:type="character" w:customStyle="1" w:styleId="PoratDiagrama">
    <w:name w:val="Poraštė Diagrama"/>
    <w:basedOn w:val="Numatytasispastraiposriftas1"/>
  </w:style>
  <w:style w:type="character" w:customStyle="1" w:styleId="DebesliotekstasDiagrama">
    <w:name w:val="Debesėlio tekstas Diagrama"/>
    <w:rPr>
      <w:rFonts w:ascii="Tahoma" w:hAnsi="Tahoma" w:cs="Tahoma"/>
      <w:sz w:val="16"/>
      <w:szCs w:val="16"/>
    </w:rPr>
  </w:style>
  <w:style w:type="character" w:customStyle="1" w:styleId="Komentaronuoroda1">
    <w:name w:val="Komentaro nuoroda1"/>
    <w:rPr>
      <w:sz w:val="16"/>
      <w:szCs w:val="16"/>
    </w:rPr>
  </w:style>
  <w:style w:type="character" w:customStyle="1" w:styleId="KomentarotekstasDiagrama">
    <w:name w:val="Komentaro tekstas Diagrama"/>
    <w:rPr>
      <w:sz w:val="20"/>
      <w:szCs w:val="20"/>
    </w:rPr>
  </w:style>
  <w:style w:type="character" w:customStyle="1" w:styleId="KomentarotemaDiagrama">
    <w:name w:val="Komentaro tema Diagrama"/>
    <w:rPr>
      <w:b/>
      <w:bCs/>
      <w:sz w:val="20"/>
      <w:szCs w:val="20"/>
    </w:rPr>
  </w:style>
  <w:style w:type="character" w:styleId="FollowedHyperlink">
    <w:name w:val="FollowedHyperlink"/>
    <w:rPr>
      <w:color w:val="800080"/>
      <w:u w:val="single"/>
    </w:rPr>
  </w:style>
  <w:style w:type="character" w:styleId="Strong">
    <w:name w:val="Strong"/>
    <w:qFormat/>
    <w:rPr>
      <w:b/>
      <w:bCs/>
    </w:rPr>
  </w:style>
  <w:style w:type="character" w:customStyle="1" w:styleId="shortdescr">
    <w:name w:val="short_descr"/>
  </w:style>
  <w:style w:type="character" w:customStyle="1" w:styleId="enkleliai">
    <w:name w:val="Ženkleliai"/>
    <w:rPr>
      <w:rFonts w:ascii="OpenSymbol" w:eastAsia="OpenSymbol" w:hAnsi="OpenSymbol" w:cs="OpenSymbol"/>
    </w:rPr>
  </w:style>
  <w:style w:type="paragraph" w:customStyle="1" w:styleId="Antrat1">
    <w:name w:val="Antraštė1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customStyle="1" w:styleId="Pavadinimas1">
    <w:name w:val="Pavadinimas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odykl">
    <w:name w:val="Rodyklė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spacing w:after="0" w:line="240" w:lineRule="auto"/>
    </w:pPr>
  </w:style>
  <w:style w:type="paragraph" w:styleId="Footer">
    <w:name w:val="footer"/>
    <w:basedOn w:val="Normal"/>
    <w:pPr>
      <w:spacing w:after="0" w:line="240" w:lineRule="auto"/>
    </w:pPr>
  </w:style>
  <w:style w:type="paragraph" w:customStyle="1" w:styleId="Debesliotekstas1">
    <w:name w:val="Debesėlio tekstas1"/>
    <w:basedOn w:val="Normal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Komentarotekstas1">
    <w:name w:val="Komentaro tekstas1"/>
    <w:basedOn w:val="Normal"/>
    <w:pPr>
      <w:spacing w:line="240" w:lineRule="auto"/>
    </w:pPr>
    <w:rPr>
      <w:sz w:val="20"/>
      <w:szCs w:val="20"/>
      <w:lang w:val="x-none"/>
    </w:rPr>
  </w:style>
  <w:style w:type="paragraph" w:customStyle="1" w:styleId="Komentarotema1">
    <w:name w:val="Komentaro tema1"/>
    <w:basedOn w:val="Komentarotekstas1"/>
    <w:next w:val="Komentarotekstas1"/>
    <w:rPr>
      <w:b/>
      <w:bCs/>
    </w:rPr>
  </w:style>
  <w:style w:type="paragraph" w:customStyle="1" w:styleId="Spalvotasspalvinimas3parykinimas1">
    <w:name w:val="Spalvotas spalvinimas – 3 paryškinimas1"/>
    <w:basedOn w:val="Normal"/>
    <w:pPr>
      <w:spacing w:after="0" w:line="240" w:lineRule="auto"/>
      <w:ind w:left="720"/>
    </w:pPr>
  </w:style>
  <w:style w:type="paragraph" w:customStyle="1" w:styleId="msonotelevel1">
    <w:name w:val="msonotelevel1"/>
    <w:basedOn w:val="Normal"/>
    <w:pPr>
      <w:keepNext/>
      <w:numPr>
        <w:numId w:val="1"/>
      </w:numPr>
      <w:spacing w:after="0" w:line="240" w:lineRule="auto"/>
      <w:outlineLvl w:val="0"/>
    </w:pPr>
    <w:rPr>
      <w:rFonts w:ascii="Verdana" w:eastAsia="Times New Roman" w:hAnsi="Verdana"/>
      <w:sz w:val="24"/>
      <w:szCs w:val="24"/>
    </w:rPr>
  </w:style>
  <w:style w:type="paragraph" w:customStyle="1" w:styleId="prastasistinklapis">
    <w:name w:val="Įprastasis (tinklapis)"/>
    <w:basedOn w:val="Normal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Lentelsturinys">
    <w:name w:val="Lentelės turinys"/>
    <w:basedOn w:val="Normal"/>
    <w:pPr>
      <w:suppressLineNumbers/>
    </w:pPr>
  </w:style>
  <w:style w:type="character" w:styleId="CommentReference">
    <w:name w:val="annotation reference"/>
    <w:uiPriority w:val="99"/>
    <w:semiHidden/>
    <w:unhideWhenUsed/>
    <w:rsid w:val="00BA20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203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A2037"/>
    <w:rPr>
      <w:rFonts w:ascii="Calibri" w:eastAsia="Calibri" w:hAnsi="Calibri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203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A2037"/>
    <w:rPr>
      <w:rFonts w:ascii="Calibri" w:eastAsia="Calibri" w:hAnsi="Calibri"/>
      <w:b/>
      <w:bCs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2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A2037"/>
    <w:rPr>
      <w:rFonts w:ascii="Segoe UI" w:eastAsia="Calibri" w:hAnsi="Segoe UI" w:cs="Segoe UI"/>
      <w:sz w:val="18"/>
      <w:szCs w:val="18"/>
      <w:lang w:eastAsia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71F5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2243A"/>
    <w:pPr>
      <w:suppressAutoHyphens w:val="0"/>
      <w:spacing w:after="0" w:line="240" w:lineRule="auto"/>
      <w:ind w:left="720"/>
    </w:pPr>
    <w:rPr>
      <w:rFonts w:eastAsiaTheme="minorHAnsi" w:cs="Calibri"/>
      <w:lang w:eastAsia="lt-LT"/>
    </w:rPr>
  </w:style>
  <w:style w:type="character" w:styleId="UnresolvedMention">
    <w:name w:val="Unresolved Mention"/>
    <w:basedOn w:val="DefaultParagraphFont"/>
    <w:uiPriority w:val="99"/>
    <w:semiHidden/>
    <w:unhideWhenUsed/>
    <w:rsid w:val="00571AA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B5DC4"/>
    <w:rPr>
      <w:rFonts w:ascii="Calibri" w:eastAsia="Calibri" w:hAnsi="Calibri"/>
      <w:sz w:val="22"/>
      <w:szCs w:val="22"/>
      <w:lang w:val="lt-LT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5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2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r.pauliukonyte@publicum.lt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kiejimovarzybos.l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704FC258D1484494964B2C4E07CFBA" ma:contentTypeVersion="11" ma:contentTypeDescription="Create a new document." ma:contentTypeScope="" ma:versionID="e3f4af86a61cabbc925ba6c98b059d24">
  <xsd:schema xmlns:xsd="http://www.w3.org/2001/XMLSchema" xmlns:xs="http://www.w3.org/2001/XMLSchema" xmlns:p="http://schemas.microsoft.com/office/2006/metadata/properties" xmlns:ns3="08eb0f94-3146-4ba8-9154-91b3b75cba29" xmlns:ns4="97123803-51d8-4a48-b343-e1632bd0ae0f" targetNamespace="http://schemas.microsoft.com/office/2006/metadata/properties" ma:root="true" ma:fieldsID="600db8a3cc3d4ffbbaf903022e11c918" ns3:_="" ns4:_="">
    <xsd:import namespace="08eb0f94-3146-4ba8-9154-91b3b75cba29"/>
    <xsd:import namespace="97123803-51d8-4a48-b343-e1632bd0ae0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eb0f94-3146-4ba8-9154-91b3b75cba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123803-51d8-4a48-b343-e1632bd0ae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502148-C183-4CF3-B2A1-92BA52B389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eb0f94-3146-4ba8-9154-91b3b75cba29"/>
    <ds:schemaRef ds:uri="97123803-51d8-4a48-b343-e1632bd0ae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9D66FA-8203-4915-8FE1-4DFA53397D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305261-9743-4B45-B26D-BFFC9B6D3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A8E6E46-C740-481A-9FB5-5AAF8F8999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517</Words>
  <Characters>2948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3459</CharactersWithSpaces>
  <SharedDoc>false</SharedDoc>
  <HLinks>
    <vt:vector size="6" baseType="variant">
      <vt:variant>
        <vt:i4>7274497</vt:i4>
      </vt:variant>
      <vt:variant>
        <vt:i4>0</vt:i4>
      </vt:variant>
      <vt:variant>
        <vt:i4>0</vt:i4>
      </vt:variant>
      <vt:variant>
        <vt:i4>5</vt:i4>
      </vt:variant>
      <vt:variant>
        <vt:lpwstr>mailto:berta.caikauskaite@iki.lt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Justina Gutianskyte</dc:creator>
  <cp:keywords/>
  <cp:lastModifiedBy>Microsoft Office User</cp:lastModifiedBy>
  <cp:revision>11</cp:revision>
  <cp:lastPrinted>2013-10-15T06:11:00Z</cp:lastPrinted>
  <dcterms:created xsi:type="dcterms:W3CDTF">2020-06-27T08:40:00Z</dcterms:created>
  <dcterms:modified xsi:type="dcterms:W3CDTF">2020-07-02T05:45:00Z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0x01010050704FC258D1484494964B2C4E07CFBA</vt:lpwstr>
  </property>
</Properties>
</file>