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F2CE3" w14:textId="6A5A4718" w:rsidR="00E60CDD" w:rsidRPr="001975BB" w:rsidRDefault="00E60CDD" w:rsidP="00E60CDD">
      <w:pPr>
        <w:rPr>
          <w:b/>
          <w:bCs/>
          <w:sz w:val="24"/>
          <w:szCs w:val="27"/>
          <w:lang w:val="lt-LT"/>
        </w:rPr>
      </w:pPr>
      <w:r w:rsidRPr="001975BB">
        <w:rPr>
          <w:b/>
          <w:bCs/>
          <w:sz w:val="24"/>
          <w:szCs w:val="27"/>
          <w:lang w:val="lt-LT"/>
        </w:rPr>
        <w:t>„Sutelktinio finansavimo platformos? Ne, negirdėjau“, – 5 žingsniai, padėsiantys pradėti pelningai investuoti</w:t>
      </w:r>
    </w:p>
    <w:p w14:paraId="70092A3C" w14:textId="246654A3" w:rsidR="00E60CDD" w:rsidRPr="00E60CDD" w:rsidRDefault="00E60CDD" w:rsidP="00E60CDD">
      <w:pPr>
        <w:rPr>
          <w:sz w:val="18"/>
          <w:szCs w:val="21"/>
        </w:rPr>
      </w:pPr>
    </w:p>
    <w:p w14:paraId="04C9C0CB" w14:textId="50E5AE89" w:rsidR="00E60CDD" w:rsidRPr="00E60CDD" w:rsidRDefault="00E60CDD" w:rsidP="00E60CDD">
      <w:pPr>
        <w:rPr>
          <w:b/>
          <w:bCs/>
          <w:sz w:val="18"/>
          <w:szCs w:val="21"/>
          <w:lang w:val="lt-LT"/>
        </w:rPr>
      </w:pPr>
      <w:r w:rsidRPr="00E60CDD">
        <w:rPr>
          <w:b/>
          <w:bCs/>
          <w:sz w:val="18"/>
          <w:szCs w:val="21"/>
          <w:lang w:val="lt-LT"/>
        </w:rPr>
        <w:t xml:space="preserve">Visi norime turėti santaupų, kad nugriuvus dangui ar stojus karantinui nereikėtų </w:t>
      </w:r>
      <w:r w:rsidR="008C44B4">
        <w:rPr>
          <w:b/>
          <w:bCs/>
          <w:sz w:val="18"/>
          <w:szCs w:val="21"/>
          <w:lang w:val="lt-LT"/>
        </w:rPr>
        <w:t xml:space="preserve">jų </w:t>
      </w:r>
      <w:r w:rsidRPr="00E60CDD">
        <w:rPr>
          <w:b/>
          <w:bCs/>
          <w:sz w:val="18"/>
          <w:szCs w:val="21"/>
          <w:lang w:val="lt-LT"/>
        </w:rPr>
        <w:t xml:space="preserve">ieškoti stiklainiuose po obelimi ar kojinėse po čiužiniu. Tačiau kaip susitaupyti, jei per mėnesį pavyksta atsidėti vos šimtelį–kitą? </w:t>
      </w:r>
      <w:r w:rsidR="008C44B4">
        <w:rPr>
          <w:b/>
          <w:bCs/>
          <w:sz w:val="18"/>
          <w:szCs w:val="21"/>
          <w:lang w:val="lt-LT"/>
        </w:rPr>
        <w:t>R</w:t>
      </w:r>
      <w:r w:rsidRPr="00E60CDD">
        <w:rPr>
          <w:b/>
          <w:bCs/>
          <w:sz w:val="18"/>
          <w:szCs w:val="21"/>
          <w:lang w:val="lt-LT"/>
        </w:rPr>
        <w:t>eikia šiuos pinigus įdarbinti</w:t>
      </w:r>
      <w:r w:rsidR="00E51CE3">
        <w:rPr>
          <w:b/>
          <w:bCs/>
          <w:sz w:val="18"/>
          <w:szCs w:val="21"/>
          <w:lang w:val="lt-LT"/>
        </w:rPr>
        <w:t xml:space="preserve">, įsitikinusi </w:t>
      </w:r>
      <w:r w:rsidR="00E51CE3" w:rsidRPr="00E51CE3">
        <w:rPr>
          <w:b/>
          <w:bCs/>
          <w:sz w:val="18"/>
          <w:szCs w:val="21"/>
          <w:lang w:val="lt-LT"/>
        </w:rPr>
        <w:t>Sutelktinio investavimo platformos su nekilnojamojo turto (NT) įkeitimu PROFITUS įkūrėja ir vadovė Viktorija Vanagė</w:t>
      </w:r>
      <w:r w:rsidR="00E51CE3">
        <w:rPr>
          <w:b/>
          <w:bCs/>
          <w:sz w:val="18"/>
          <w:szCs w:val="21"/>
          <w:lang w:val="lt-LT"/>
        </w:rPr>
        <w:t>.</w:t>
      </w:r>
    </w:p>
    <w:p w14:paraId="181672E6" w14:textId="3042A990" w:rsidR="00E60CDD" w:rsidRDefault="00E60CDD" w:rsidP="00E60CDD">
      <w:pPr>
        <w:rPr>
          <w:sz w:val="18"/>
          <w:szCs w:val="21"/>
          <w:lang w:val="lt-LT"/>
        </w:rPr>
      </w:pPr>
    </w:p>
    <w:p w14:paraId="6F8CDB8D" w14:textId="1E123D66" w:rsidR="00376CC6" w:rsidRDefault="000A75A2" w:rsidP="00E60CDD">
      <w:pPr>
        <w:rPr>
          <w:sz w:val="18"/>
          <w:szCs w:val="21"/>
          <w:lang w:val="lt-LT"/>
        </w:rPr>
      </w:pPr>
      <w:r w:rsidRPr="000A75A2">
        <w:rPr>
          <w:sz w:val="18"/>
          <w:szCs w:val="21"/>
          <w:lang w:val="lt-LT"/>
        </w:rPr>
        <w:t xml:space="preserve">Lietuvos banko (LB) duomenimis, per 10 pastarųjų metų Lietuvos namų ūkių finansinis turtas (grynieji pinigai ir indėliai, nuosavybės priemonės, investicinių fondų akcijos, pensijų sistemos ir kt.) išaugo daugiau nei dvigubai – nuo 24,9 mlrd. </w:t>
      </w:r>
      <w:r>
        <w:rPr>
          <w:sz w:val="18"/>
          <w:szCs w:val="21"/>
          <w:lang w:val="lt-LT"/>
        </w:rPr>
        <w:t>i</w:t>
      </w:r>
      <w:r w:rsidRPr="000A75A2">
        <w:rPr>
          <w:sz w:val="18"/>
          <w:szCs w:val="21"/>
          <w:lang w:val="lt-LT"/>
        </w:rPr>
        <w:t>ki 50,4 mlrd. eurų.</w:t>
      </w:r>
      <w:r>
        <w:rPr>
          <w:sz w:val="18"/>
          <w:szCs w:val="21"/>
          <w:lang w:val="lt-LT"/>
        </w:rPr>
        <w:t xml:space="preserve"> Pinigų rinkoje tikrai yra, tik reikia priimti teisingus sprendimus, kad jie augtų, o ne mažėtų.</w:t>
      </w:r>
    </w:p>
    <w:p w14:paraId="3CCA2C46" w14:textId="33115871" w:rsidR="000A75A2" w:rsidRDefault="000A75A2" w:rsidP="00E60CDD">
      <w:pPr>
        <w:rPr>
          <w:sz w:val="18"/>
          <w:szCs w:val="21"/>
          <w:lang w:val="lt-LT"/>
        </w:rPr>
      </w:pPr>
    </w:p>
    <w:p w14:paraId="3B7AA6D1" w14:textId="3E06D9FB" w:rsidR="000A75A2" w:rsidRDefault="000A75A2" w:rsidP="00E60CDD">
      <w:pPr>
        <w:rPr>
          <w:sz w:val="18"/>
          <w:szCs w:val="21"/>
          <w:lang w:val="lt-LT"/>
        </w:rPr>
      </w:pPr>
      <w:r>
        <w:rPr>
          <w:sz w:val="18"/>
          <w:szCs w:val="21"/>
          <w:lang w:val="lt-LT"/>
        </w:rPr>
        <w:t>Viktorija Vanagė sako, kad pinigus įdarbinti šiandien yra paprasta</w:t>
      </w:r>
      <w:r w:rsidR="00E51CE3">
        <w:rPr>
          <w:sz w:val="18"/>
          <w:szCs w:val="21"/>
          <w:lang w:val="lt-LT"/>
        </w:rPr>
        <w:t>.</w:t>
      </w:r>
      <w:r>
        <w:rPr>
          <w:sz w:val="18"/>
          <w:szCs w:val="21"/>
          <w:lang w:val="lt-LT"/>
        </w:rPr>
        <w:t xml:space="preserve"> </w:t>
      </w:r>
      <w:r w:rsidR="00E51CE3">
        <w:rPr>
          <w:sz w:val="18"/>
          <w:szCs w:val="21"/>
          <w:lang w:val="lt-LT"/>
        </w:rPr>
        <w:t>A</w:t>
      </w:r>
      <w:r>
        <w:rPr>
          <w:sz w:val="18"/>
          <w:szCs w:val="21"/>
          <w:lang w:val="lt-LT"/>
        </w:rPr>
        <w:t>lternatyvų</w:t>
      </w:r>
      <w:r w:rsidR="00E51CE3">
        <w:rPr>
          <w:sz w:val="18"/>
          <w:szCs w:val="21"/>
          <w:lang w:val="lt-LT"/>
        </w:rPr>
        <w:t>, kur investuoti,</w:t>
      </w:r>
      <w:r>
        <w:rPr>
          <w:sz w:val="18"/>
          <w:szCs w:val="21"/>
          <w:lang w:val="lt-LT"/>
        </w:rPr>
        <w:t xml:space="preserve"> yra</w:t>
      </w:r>
      <w:r w:rsidR="00E51CE3">
        <w:rPr>
          <w:sz w:val="18"/>
          <w:szCs w:val="21"/>
          <w:lang w:val="lt-LT"/>
        </w:rPr>
        <w:t xml:space="preserve"> nemažai</w:t>
      </w:r>
      <w:r>
        <w:rPr>
          <w:sz w:val="18"/>
          <w:szCs w:val="21"/>
          <w:lang w:val="lt-LT"/>
        </w:rPr>
        <w:t xml:space="preserve">, o indėliai banke, dėl ypač žemų palūkanų ir infliacijos tapo visai nepatrauklūs. Iš kitos pusės, tikrai nereikia </w:t>
      </w:r>
      <w:r w:rsidR="00E51CE3">
        <w:rPr>
          <w:sz w:val="18"/>
          <w:szCs w:val="21"/>
          <w:lang w:val="lt-LT"/>
        </w:rPr>
        <w:t>tiek</w:t>
      </w:r>
      <w:r>
        <w:rPr>
          <w:sz w:val="18"/>
          <w:szCs w:val="21"/>
          <w:lang w:val="lt-LT"/>
        </w:rPr>
        <w:t xml:space="preserve"> žinių</w:t>
      </w:r>
      <w:r w:rsidR="00E51CE3">
        <w:rPr>
          <w:sz w:val="18"/>
          <w:szCs w:val="21"/>
          <w:lang w:val="lt-LT"/>
        </w:rPr>
        <w:t>,</w:t>
      </w:r>
      <w:r>
        <w:rPr>
          <w:sz w:val="18"/>
          <w:szCs w:val="21"/>
          <w:lang w:val="lt-LT"/>
        </w:rPr>
        <w:t xml:space="preserve"> </w:t>
      </w:r>
      <w:r w:rsidR="00E51CE3">
        <w:rPr>
          <w:sz w:val="18"/>
          <w:szCs w:val="21"/>
          <w:lang w:val="lt-LT"/>
        </w:rPr>
        <w:t>kiek</w:t>
      </w:r>
      <w:r>
        <w:rPr>
          <w:sz w:val="18"/>
          <w:szCs w:val="21"/>
          <w:lang w:val="lt-LT"/>
        </w:rPr>
        <w:t xml:space="preserve"> investuojant į akcijas, obligacijas ar fondus, o svarbiausia – užtenka </w:t>
      </w:r>
      <w:r w:rsidR="00E51CE3">
        <w:rPr>
          <w:sz w:val="18"/>
          <w:szCs w:val="21"/>
          <w:lang w:val="lt-LT"/>
        </w:rPr>
        <w:t>to</w:t>
      </w:r>
      <w:r>
        <w:rPr>
          <w:sz w:val="18"/>
          <w:szCs w:val="21"/>
          <w:lang w:val="lt-LT"/>
        </w:rPr>
        <w:t xml:space="preserve"> šimto eurų, kad būtų galima pradėti investuoti ir iš to uždirbti.</w:t>
      </w:r>
    </w:p>
    <w:p w14:paraId="14F6D5F7" w14:textId="5C7B1462" w:rsidR="006A6141" w:rsidRDefault="006A6141" w:rsidP="00E60CDD">
      <w:pPr>
        <w:rPr>
          <w:sz w:val="18"/>
          <w:szCs w:val="21"/>
          <w:lang w:val="lt-LT"/>
        </w:rPr>
      </w:pPr>
    </w:p>
    <w:p w14:paraId="78C9E185" w14:textId="365163B0" w:rsidR="006A6141" w:rsidRDefault="006A6141" w:rsidP="00E60CDD">
      <w:pPr>
        <w:rPr>
          <w:sz w:val="18"/>
          <w:szCs w:val="21"/>
          <w:lang w:val="lt-LT"/>
        </w:rPr>
      </w:pPr>
      <w:r>
        <w:rPr>
          <w:sz w:val="18"/>
          <w:szCs w:val="21"/>
          <w:lang w:val="lt-LT"/>
        </w:rPr>
        <w:t xml:space="preserve">„NT visais laikais buvo patraukli investicija, bet investuoti jį perkant yra sudėtinga ir reikalauja didelių lėšų. Tuo tarpu sutelktinio investavimo platformose, kur verslui, plėtojančiam NT projektą, finansavimą suteikia daugybė žmonių, investuoti galima paprastai, mažomis sumomis, o palūkanas atsiimti galima gan greitai – jos išmokamos </w:t>
      </w:r>
      <w:r w:rsidR="004970C7">
        <w:rPr>
          <w:sz w:val="18"/>
          <w:szCs w:val="21"/>
          <w:lang w:val="lt-LT"/>
        </w:rPr>
        <w:t>dalimis per projekto įgyvendinimo laikotarpį</w:t>
      </w:r>
      <w:r w:rsidR="00FC142D">
        <w:rPr>
          <w:sz w:val="18"/>
          <w:szCs w:val="21"/>
          <w:lang w:val="lt-LT"/>
        </w:rPr>
        <w:t>,</w:t>
      </w:r>
      <w:r w:rsidR="004970C7">
        <w:rPr>
          <w:sz w:val="18"/>
          <w:szCs w:val="21"/>
          <w:lang w:val="lt-LT"/>
        </w:rPr>
        <w:t xml:space="preserve"> </w:t>
      </w:r>
      <w:r w:rsidR="00FC142D">
        <w:rPr>
          <w:sz w:val="18"/>
          <w:szCs w:val="21"/>
          <w:lang w:val="lt-LT"/>
        </w:rPr>
        <w:t>dažniausiai</w:t>
      </w:r>
      <w:r>
        <w:rPr>
          <w:sz w:val="18"/>
          <w:szCs w:val="21"/>
          <w:lang w:val="lt-LT"/>
        </w:rPr>
        <w:t xml:space="preserve">, </w:t>
      </w:r>
      <w:r w:rsidR="008C44B4">
        <w:rPr>
          <w:sz w:val="18"/>
          <w:szCs w:val="21"/>
          <w:lang w:val="lt-LT"/>
        </w:rPr>
        <w:t>kas mėnesį arba ketvirtį.</w:t>
      </w:r>
    </w:p>
    <w:p w14:paraId="571490C7" w14:textId="4B02FF6E" w:rsidR="006A6141" w:rsidRDefault="006A6141" w:rsidP="00E60CDD">
      <w:pPr>
        <w:rPr>
          <w:sz w:val="18"/>
          <w:szCs w:val="21"/>
          <w:lang w:val="lt-LT"/>
        </w:rPr>
      </w:pPr>
    </w:p>
    <w:p w14:paraId="4D0DF055" w14:textId="6B6A1CEB" w:rsidR="006A6141" w:rsidRPr="00E60CDD" w:rsidRDefault="006A6141" w:rsidP="00E60CDD">
      <w:pPr>
        <w:rPr>
          <w:sz w:val="18"/>
          <w:szCs w:val="21"/>
          <w:lang w:val="lt-LT"/>
        </w:rPr>
      </w:pPr>
      <w:r>
        <w:rPr>
          <w:sz w:val="18"/>
          <w:szCs w:val="21"/>
          <w:lang w:val="lt-LT"/>
        </w:rPr>
        <w:t>Norinčius investuoti per sutelktinio investavimo platformas ekspertė kviečia šiek tiek pasidomėti apie šią alternatyvią investavimo kryptį. Lietuvoje ji – dar nauja, nors pasaulyje skaičiuoja jau daugiau nei dešimtmetį, todėl informacijos apie tai internete – ir lietuvių, ir kitomis kalbomis – netrūksta. O toliau tereikia laikytis 5 nesudėtingų žingsnių sekos ir pradėti investuotojo karjerą.</w:t>
      </w:r>
    </w:p>
    <w:p w14:paraId="54F1A5D8" w14:textId="77777777" w:rsidR="00E60CDD" w:rsidRPr="00E60CDD" w:rsidRDefault="00E60CDD" w:rsidP="00E60CDD">
      <w:pPr>
        <w:rPr>
          <w:sz w:val="18"/>
          <w:szCs w:val="21"/>
        </w:rPr>
      </w:pPr>
    </w:p>
    <w:p w14:paraId="624D612C" w14:textId="0AFBB7C8" w:rsidR="00E60CDD" w:rsidRPr="00E60CDD" w:rsidRDefault="00B360A5" w:rsidP="00E60CDD">
      <w:pPr>
        <w:pStyle w:val="ListParagraph"/>
        <w:numPr>
          <w:ilvl w:val="0"/>
          <w:numId w:val="1"/>
        </w:numPr>
        <w:ind w:left="284" w:hanging="284"/>
        <w:rPr>
          <w:rFonts w:cs="Open Sans Light"/>
          <w:b/>
          <w:bCs/>
          <w:sz w:val="18"/>
          <w:szCs w:val="21"/>
          <w:lang w:val="lt-LT"/>
        </w:rPr>
      </w:pPr>
      <w:r w:rsidRPr="00E60CDD">
        <w:rPr>
          <w:rFonts w:cs="Open Sans Light"/>
          <w:b/>
          <w:bCs/>
          <w:sz w:val="18"/>
          <w:szCs w:val="21"/>
          <w:lang w:val="lt-LT"/>
        </w:rPr>
        <w:t xml:space="preserve">Kaip pasirinkti </w:t>
      </w:r>
      <w:r w:rsidR="006A6141" w:rsidRPr="00E60CDD">
        <w:rPr>
          <w:rFonts w:cs="Open Sans Light"/>
          <w:b/>
          <w:bCs/>
          <w:sz w:val="18"/>
          <w:szCs w:val="21"/>
          <w:lang w:val="lt-LT"/>
        </w:rPr>
        <w:t xml:space="preserve">patikimą </w:t>
      </w:r>
      <w:r w:rsidR="006A6141">
        <w:rPr>
          <w:rFonts w:cs="Open Sans Light"/>
          <w:b/>
          <w:bCs/>
          <w:sz w:val="18"/>
          <w:szCs w:val="21"/>
          <w:lang w:val="lt-LT"/>
        </w:rPr>
        <w:t xml:space="preserve">sutelktinio investavimo </w:t>
      </w:r>
      <w:r w:rsidRPr="00E60CDD">
        <w:rPr>
          <w:rFonts w:cs="Open Sans Light"/>
          <w:b/>
          <w:bCs/>
          <w:sz w:val="18"/>
          <w:szCs w:val="21"/>
          <w:lang w:val="lt-LT"/>
        </w:rPr>
        <w:t>platformą?</w:t>
      </w:r>
    </w:p>
    <w:p w14:paraId="3858A7E4" w14:textId="77777777" w:rsidR="00E60CDD" w:rsidRDefault="00E60CDD" w:rsidP="00E60CDD">
      <w:pPr>
        <w:rPr>
          <w:rFonts w:cs="Open Sans Light"/>
          <w:sz w:val="18"/>
          <w:szCs w:val="21"/>
          <w:lang w:val="lt-LT"/>
        </w:rPr>
      </w:pPr>
    </w:p>
    <w:p w14:paraId="72F16A2F" w14:textId="5D00593A" w:rsidR="00B360A5" w:rsidRDefault="00B360A5" w:rsidP="00E60CDD">
      <w:pPr>
        <w:rPr>
          <w:rFonts w:cs="Open Sans Light"/>
          <w:sz w:val="18"/>
          <w:szCs w:val="21"/>
          <w:lang w:val="lt-LT"/>
        </w:rPr>
      </w:pPr>
      <w:r w:rsidRPr="00E60CDD">
        <w:rPr>
          <w:rFonts w:cs="Open Sans Light"/>
          <w:sz w:val="18"/>
          <w:szCs w:val="21"/>
          <w:lang w:val="lt-LT"/>
        </w:rPr>
        <w:t>Rink</w:t>
      </w:r>
      <w:r w:rsidR="006A6141">
        <w:rPr>
          <w:rFonts w:cs="Open Sans Light"/>
          <w:sz w:val="18"/>
          <w:szCs w:val="21"/>
          <w:lang w:val="lt-LT"/>
        </w:rPr>
        <w:t>itės</w:t>
      </w:r>
      <w:r w:rsidRPr="00E60CDD">
        <w:rPr>
          <w:rFonts w:cs="Open Sans Light"/>
          <w:sz w:val="18"/>
          <w:szCs w:val="21"/>
          <w:lang w:val="lt-LT"/>
        </w:rPr>
        <w:t xml:space="preserve"> tik licencijuotą platformą</w:t>
      </w:r>
      <w:r w:rsidR="006A6141">
        <w:rPr>
          <w:rFonts w:cs="Open Sans Light"/>
          <w:sz w:val="18"/>
          <w:szCs w:val="21"/>
          <w:lang w:val="lt-LT"/>
        </w:rPr>
        <w:t xml:space="preserve">. </w:t>
      </w:r>
      <w:r w:rsidR="004970C7" w:rsidRPr="004970C7">
        <w:rPr>
          <w:rFonts w:cs="Open Sans Light"/>
          <w:sz w:val="18"/>
          <w:szCs w:val="21"/>
          <w:lang w:val="lt-LT"/>
        </w:rPr>
        <w:t>Lietuvoje platformų veiklą prižiūri ir reguliuoja Lietuvos bankas.</w:t>
      </w:r>
      <w:r w:rsidR="004970C7">
        <w:rPr>
          <w:rFonts w:cs="Open Sans Light"/>
          <w:sz w:val="18"/>
          <w:szCs w:val="21"/>
          <w:lang w:val="lt-LT"/>
        </w:rPr>
        <w:t xml:space="preserve"> </w:t>
      </w:r>
      <w:r w:rsidR="006A6141">
        <w:rPr>
          <w:rFonts w:cs="Open Sans Light"/>
          <w:sz w:val="18"/>
          <w:szCs w:val="21"/>
          <w:lang w:val="lt-LT"/>
        </w:rPr>
        <w:t>Tai garantuos, kad jos veikla yra stebima, ji privalo laikytis griežtų centrinio banko nustatytų procedūrų</w:t>
      </w:r>
      <w:r w:rsidR="003266E2">
        <w:rPr>
          <w:rFonts w:cs="Open Sans Light"/>
          <w:sz w:val="18"/>
          <w:szCs w:val="21"/>
          <w:lang w:val="lt-LT"/>
        </w:rPr>
        <w:t xml:space="preserve"> ir Sutelktinio finansavimo įstatymo bei kitų teisės aktų reikalavimų</w:t>
      </w:r>
      <w:r w:rsidR="006A6141">
        <w:rPr>
          <w:rFonts w:cs="Open Sans Light"/>
          <w:sz w:val="18"/>
          <w:szCs w:val="21"/>
          <w:lang w:val="lt-LT"/>
        </w:rPr>
        <w:t xml:space="preserve">, užtikrinti reiklią projektų atranką </w:t>
      </w:r>
      <w:r w:rsidR="003266E2">
        <w:rPr>
          <w:rFonts w:cs="Open Sans Light"/>
          <w:sz w:val="18"/>
          <w:szCs w:val="21"/>
          <w:lang w:val="lt-LT"/>
        </w:rPr>
        <w:t>bei</w:t>
      </w:r>
      <w:r w:rsidR="006A6141">
        <w:rPr>
          <w:rFonts w:cs="Open Sans Light"/>
          <w:sz w:val="18"/>
          <w:szCs w:val="21"/>
          <w:lang w:val="lt-LT"/>
        </w:rPr>
        <w:t xml:space="preserve"> </w:t>
      </w:r>
      <w:r w:rsidR="003266E2">
        <w:rPr>
          <w:rFonts w:cs="Open Sans Light"/>
          <w:sz w:val="18"/>
          <w:szCs w:val="21"/>
          <w:lang w:val="lt-LT"/>
        </w:rPr>
        <w:t xml:space="preserve">visomis numatytomis priemonėmis </w:t>
      </w:r>
      <w:r w:rsidR="006A6141">
        <w:rPr>
          <w:rFonts w:cs="Open Sans Light"/>
          <w:sz w:val="18"/>
          <w:szCs w:val="21"/>
          <w:lang w:val="lt-LT"/>
        </w:rPr>
        <w:t>garantuoti investicijų saugumą.</w:t>
      </w:r>
    </w:p>
    <w:p w14:paraId="5E2E8FE5" w14:textId="3B531AE2" w:rsidR="006A6141" w:rsidRDefault="006A6141" w:rsidP="00E60CDD">
      <w:pPr>
        <w:rPr>
          <w:rFonts w:cs="Open Sans Light"/>
          <w:sz w:val="18"/>
          <w:szCs w:val="21"/>
          <w:lang w:val="lt-LT"/>
        </w:rPr>
      </w:pPr>
    </w:p>
    <w:p w14:paraId="7E3B3002" w14:textId="32CD272C" w:rsidR="006A6141" w:rsidRDefault="008C44B4" w:rsidP="00E60CDD">
      <w:pPr>
        <w:rPr>
          <w:rFonts w:cs="Open Sans Light"/>
          <w:sz w:val="18"/>
          <w:szCs w:val="21"/>
          <w:lang w:val="lt-LT"/>
        </w:rPr>
      </w:pPr>
      <w:r>
        <w:rPr>
          <w:rFonts w:cs="Open Sans Light"/>
          <w:sz w:val="18"/>
          <w:szCs w:val="21"/>
          <w:lang w:val="lt-LT"/>
        </w:rPr>
        <w:t>Licencijuotų ir teisėtai veikiančių platformų sąrašą</w:t>
      </w:r>
      <w:r w:rsidR="00B94282">
        <w:rPr>
          <w:rFonts w:cs="Open Sans Light"/>
          <w:sz w:val="18"/>
          <w:szCs w:val="21"/>
          <w:lang w:val="lt-LT"/>
        </w:rPr>
        <w:t xml:space="preserve"> galima rasti čia – </w:t>
      </w:r>
      <w:hyperlink r:id="rId5" w:history="1">
        <w:r w:rsidR="00B94282" w:rsidRPr="00695664">
          <w:rPr>
            <w:rStyle w:val="Hyperlink"/>
            <w:rFonts w:cs="Open Sans Light"/>
            <w:sz w:val="18"/>
            <w:szCs w:val="21"/>
            <w:lang w:val="lt-LT"/>
          </w:rPr>
          <w:t>https://www.lb.lt/lt/sutelktinio-finansavimo-platformos</w:t>
        </w:r>
      </w:hyperlink>
      <w:r w:rsidR="00B94282">
        <w:rPr>
          <w:rFonts w:cs="Open Sans Light"/>
          <w:sz w:val="18"/>
          <w:szCs w:val="21"/>
          <w:lang w:val="lt-LT"/>
        </w:rPr>
        <w:t>.</w:t>
      </w:r>
    </w:p>
    <w:p w14:paraId="06525686" w14:textId="65C194DE" w:rsidR="006A6141" w:rsidRPr="003266E2" w:rsidRDefault="006A6141" w:rsidP="00E60CDD">
      <w:pPr>
        <w:rPr>
          <w:rFonts w:cs="Open Sans Light"/>
          <w:sz w:val="18"/>
          <w:szCs w:val="21"/>
          <w:lang w:val="lt-LT"/>
        </w:rPr>
      </w:pPr>
    </w:p>
    <w:p w14:paraId="4E78EF4D" w14:textId="68E4857B" w:rsidR="006A6141" w:rsidRPr="00B94282" w:rsidRDefault="006A6141" w:rsidP="00E60CDD">
      <w:pPr>
        <w:rPr>
          <w:rFonts w:cs="Open Sans Light"/>
          <w:sz w:val="18"/>
          <w:szCs w:val="21"/>
          <w:lang w:val="lt-LT"/>
        </w:rPr>
      </w:pPr>
      <w:r>
        <w:rPr>
          <w:rFonts w:cs="Open Sans Light"/>
          <w:sz w:val="18"/>
          <w:szCs w:val="21"/>
          <w:lang w:val="lt-LT"/>
        </w:rPr>
        <w:t xml:space="preserve">Visos platformos privalo skelbti tam tikrą statistiką, pvz., apie projektus, kurių savininkai </w:t>
      </w:r>
      <w:r w:rsidR="00B94282">
        <w:rPr>
          <w:rFonts w:cs="Open Sans Light"/>
          <w:sz w:val="18"/>
          <w:szCs w:val="21"/>
          <w:lang w:val="lt-LT"/>
        </w:rPr>
        <w:t>nevykdo įsipareigojimų investuotojams, todėl verta apsilankyti platformų interneto svetainėse ir susipažinti su ten pateikiama informacija. Taip pat šią informaciją pateikti įpareigoja LB ir pats ją savo svetainėje viešin</w:t>
      </w:r>
      <w:r w:rsidR="003266E2">
        <w:rPr>
          <w:rFonts w:cs="Open Sans Light"/>
          <w:sz w:val="18"/>
          <w:szCs w:val="21"/>
          <w:lang w:val="lt-LT"/>
        </w:rPr>
        <w:t>a</w:t>
      </w:r>
      <w:r w:rsidR="00B94282">
        <w:rPr>
          <w:rFonts w:cs="Open Sans Light"/>
          <w:sz w:val="18"/>
          <w:szCs w:val="21"/>
          <w:lang w:val="lt-LT"/>
        </w:rPr>
        <w:t xml:space="preserve"> kiekvieną pusmetį (</w:t>
      </w:r>
      <w:hyperlink r:id="rId6" w:history="1">
        <w:r w:rsidR="00B94282" w:rsidRPr="00695664">
          <w:rPr>
            <w:rStyle w:val="Hyperlink"/>
            <w:rFonts w:cs="Open Sans Light"/>
            <w:sz w:val="18"/>
            <w:szCs w:val="21"/>
            <w:lang w:val="lt-LT"/>
          </w:rPr>
          <w:t>https://www.lb.lt/lt/apzvalgos-ir-leidiniai/category.39/series.3914</w:t>
        </w:r>
      </w:hyperlink>
      <w:r w:rsidR="00B94282">
        <w:rPr>
          <w:rFonts w:cs="Open Sans Light"/>
          <w:sz w:val="18"/>
          <w:szCs w:val="21"/>
          <w:lang w:val="lt-LT"/>
        </w:rPr>
        <w:t>). Ten galima rasti daug įdomios statistikos apie kiekvienos platformos galimybes ir veiklą.</w:t>
      </w:r>
    </w:p>
    <w:p w14:paraId="3D43811E" w14:textId="77777777" w:rsidR="00E60CDD" w:rsidRPr="00E60CDD" w:rsidRDefault="00E60CDD" w:rsidP="00E60CDD">
      <w:pPr>
        <w:rPr>
          <w:rFonts w:cs="Open Sans Light"/>
          <w:sz w:val="18"/>
          <w:szCs w:val="21"/>
          <w:lang w:val="lt-LT"/>
        </w:rPr>
      </w:pPr>
    </w:p>
    <w:p w14:paraId="4A96487E" w14:textId="77777777" w:rsidR="00E60CDD" w:rsidRPr="00E60CDD" w:rsidRDefault="00B360A5" w:rsidP="00E60CDD">
      <w:pPr>
        <w:pStyle w:val="ListParagraph"/>
        <w:numPr>
          <w:ilvl w:val="0"/>
          <w:numId w:val="1"/>
        </w:numPr>
        <w:ind w:left="284" w:hanging="284"/>
        <w:rPr>
          <w:rFonts w:cs="Open Sans Light"/>
          <w:b/>
          <w:bCs/>
          <w:sz w:val="18"/>
          <w:szCs w:val="21"/>
          <w:lang w:val="lt-LT"/>
        </w:rPr>
      </w:pPr>
      <w:r w:rsidRPr="00E60CDD">
        <w:rPr>
          <w:rFonts w:cs="Open Sans Light"/>
          <w:b/>
          <w:bCs/>
          <w:sz w:val="18"/>
          <w:szCs w:val="21"/>
          <w:lang w:val="lt-LT"/>
        </w:rPr>
        <w:t>Kaip pasiskaičiuoti optimalų investicijos dydį?</w:t>
      </w:r>
    </w:p>
    <w:p w14:paraId="050315D6" w14:textId="77777777" w:rsidR="00E60CDD" w:rsidRDefault="00E60CDD" w:rsidP="00E60CDD">
      <w:pPr>
        <w:rPr>
          <w:rFonts w:cs="Open Sans Light"/>
          <w:sz w:val="18"/>
          <w:szCs w:val="21"/>
          <w:lang w:val="lt-LT"/>
        </w:rPr>
      </w:pPr>
    </w:p>
    <w:p w14:paraId="5CC7060B" w14:textId="77777777" w:rsidR="003266E2" w:rsidRDefault="003266E2" w:rsidP="00E60CDD">
      <w:pPr>
        <w:rPr>
          <w:rFonts w:cs="Open Sans Light"/>
          <w:sz w:val="18"/>
          <w:szCs w:val="21"/>
          <w:lang w:val="lt-LT"/>
        </w:rPr>
      </w:pPr>
      <w:r>
        <w:rPr>
          <w:rFonts w:cs="Open Sans Light"/>
          <w:sz w:val="18"/>
          <w:szCs w:val="21"/>
          <w:lang w:val="lt-LT"/>
        </w:rPr>
        <w:t>Investuojant sutelktinio investavimo platformose sumos dydis apribotas labai mažai – pradėti galima ir nuo 100 Eur. Net ir tiek investavus, o per ilgesnį laiką investuojant gautas palūkanas ar didinant sumą, galima sukaupti išties nemenką kapitalą, nes investuojama suma nuolatos augs.</w:t>
      </w:r>
    </w:p>
    <w:p w14:paraId="5C0D4D99" w14:textId="77777777" w:rsidR="003266E2" w:rsidRDefault="003266E2" w:rsidP="00E60CDD">
      <w:pPr>
        <w:rPr>
          <w:rFonts w:cs="Open Sans Light"/>
          <w:sz w:val="18"/>
          <w:szCs w:val="21"/>
          <w:lang w:val="lt-LT"/>
        </w:rPr>
      </w:pPr>
    </w:p>
    <w:p w14:paraId="56C288E5" w14:textId="0630070E" w:rsidR="003266E2" w:rsidRDefault="003266E2" w:rsidP="00E60CDD">
      <w:pPr>
        <w:rPr>
          <w:rFonts w:cs="Open Sans Light"/>
          <w:sz w:val="18"/>
          <w:szCs w:val="21"/>
          <w:lang w:val="lt-LT"/>
        </w:rPr>
      </w:pPr>
      <w:r>
        <w:rPr>
          <w:rFonts w:cs="Open Sans Light"/>
          <w:sz w:val="18"/>
          <w:szCs w:val="21"/>
          <w:lang w:val="lt-LT"/>
        </w:rPr>
        <w:t>Dauguma asmeninių finansų konsultantų taip ir pataria: negalvokite, kad taupyti ar investuoti verta tik dideles sumas – reikia pradėti nedideliais žingsneliais ir sistemingai tęsti. Tada galima tikėtis išties gero rezultato</w:t>
      </w:r>
      <w:r w:rsidR="00897E25">
        <w:rPr>
          <w:rFonts w:cs="Open Sans Light"/>
          <w:sz w:val="18"/>
          <w:szCs w:val="21"/>
          <w:lang w:val="lt-LT"/>
        </w:rPr>
        <w:t>, o turimi pinigai nenuvertės, kaip dedant juos į taupyklę.</w:t>
      </w:r>
    </w:p>
    <w:p w14:paraId="3371EC27" w14:textId="6067F688" w:rsidR="003266E2" w:rsidRDefault="003266E2" w:rsidP="00E60CDD">
      <w:pPr>
        <w:rPr>
          <w:rFonts w:cs="Open Sans Light"/>
          <w:sz w:val="18"/>
          <w:szCs w:val="21"/>
          <w:lang w:val="lt-LT"/>
        </w:rPr>
      </w:pPr>
    </w:p>
    <w:p w14:paraId="328393F2" w14:textId="036481A1" w:rsidR="00B360A5" w:rsidRDefault="003266E2" w:rsidP="00897E25">
      <w:pPr>
        <w:rPr>
          <w:rFonts w:cs="Open Sans Light"/>
          <w:sz w:val="18"/>
          <w:szCs w:val="21"/>
          <w:lang w:val="lt-LT"/>
        </w:rPr>
      </w:pPr>
      <w:r>
        <w:rPr>
          <w:rFonts w:cs="Open Sans Light"/>
          <w:sz w:val="18"/>
          <w:szCs w:val="21"/>
          <w:lang w:val="lt-LT"/>
        </w:rPr>
        <w:t>Žinoma, kuo daugiau investuosite, tuo daugiau ir uždirbsite. Tač</w:t>
      </w:r>
      <w:r w:rsidR="00897E25">
        <w:rPr>
          <w:rFonts w:cs="Open Sans Light"/>
          <w:sz w:val="18"/>
          <w:szCs w:val="21"/>
          <w:lang w:val="lt-LT"/>
        </w:rPr>
        <w:t>iau investuojant d</w:t>
      </w:r>
      <w:r w:rsidR="00D01598">
        <w:rPr>
          <w:rFonts w:cs="Open Sans Light"/>
          <w:sz w:val="18"/>
          <w:szCs w:val="21"/>
          <w:lang w:val="lt-LT"/>
        </w:rPr>
        <w:t>idesnę sumą, kad padidintumėte savo investicijos saugumą,</w:t>
      </w:r>
      <w:r w:rsidR="00897E25">
        <w:rPr>
          <w:rFonts w:cs="Open Sans Light"/>
          <w:sz w:val="18"/>
          <w:szCs w:val="21"/>
          <w:lang w:val="lt-LT"/>
        </w:rPr>
        <w:t xml:space="preserve"> verta </w:t>
      </w:r>
      <w:r w:rsidR="00D01598">
        <w:rPr>
          <w:rFonts w:cs="Open Sans Light"/>
          <w:sz w:val="18"/>
          <w:szCs w:val="21"/>
          <w:lang w:val="lt-LT"/>
        </w:rPr>
        <w:t>ją</w:t>
      </w:r>
      <w:r w:rsidR="00897E25">
        <w:rPr>
          <w:rFonts w:cs="Open Sans Light"/>
          <w:sz w:val="18"/>
          <w:szCs w:val="21"/>
          <w:lang w:val="lt-LT"/>
        </w:rPr>
        <w:t xml:space="preserve"> paskirstyti</w:t>
      </w:r>
      <w:r w:rsidR="00675BF5">
        <w:rPr>
          <w:rFonts w:cs="Open Sans Light"/>
          <w:sz w:val="18"/>
          <w:szCs w:val="21"/>
          <w:lang w:val="lt-LT"/>
        </w:rPr>
        <w:t xml:space="preserve"> į kelis skirtingus projektus – diversifikuoti.</w:t>
      </w:r>
    </w:p>
    <w:p w14:paraId="01FEB2F3" w14:textId="77777777" w:rsidR="00E60CDD" w:rsidRPr="00E60CDD" w:rsidRDefault="00E60CDD" w:rsidP="00E60CDD">
      <w:pPr>
        <w:rPr>
          <w:rFonts w:cs="Open Sans Light"/>
          <w:sz w:val="18"/>
          <w:szCs w:val="21"/>
          <w:lang w:val="lt-LT"/>
        </w:rPr>
      </w:pPr>
    </w:p>
    <w:p w14:paraId="1F9575DA" w14:textId="77777777" w:rsidR="00E60CDD" w:rsidRPr="00E60CDD" w:rsidRDefault="00B360A5" w:rsidP="00E60CDD">
      <w:pPr>
        <w:pStyle w:val="ListParagraph"/>
        <w:numPr>
          <w:ilvl w:val="0"/>
          <w:numId w:val="1"/>
        </w:numPr>
        <w:ind w:left="284" w:hanging="284"/>
        <w:rPr>
          <w:rFonts w:cs="Open Sans Light"/>
          <w:b/>
          <w:bCs/>
          <w:sz w:val="18"/>
          <w:szCs w:val="21"/>
          <w:lang w:val="lt-LT"/>
        </w:rPr>
      </w:pPr>
      <w:r w:rsidRPr="00E60CDD">
        <w:rPr>
          <w:rFonts w:cs="Open Sans Light"/>
          <w:b/>
          <w:bCs/>
          <w:sz w:val="18"/>
          <w:szCs w:val="21"/>
          <w:lang w:val="lt-LT"/>
        </w:rPr>
        <w:t>Kaip diversifikuoti investicijų portfelį?</w:t>
      </w:r>
    </w:p>
    <w:p w14:paraId="75E4CDC2" w14:textId="77777777" w:rsidR="00E60CDD" w:rsidRDefault="00E60CDD" w:rsidP="00E60CDD">
      <w:pPr>
        <w:rPr>
          <w:rFonts w:cs="Open Sans Light"/>
          <w:sz w:val="18"/>
          <w:szCs w:val="21"/>
          <w:lang w:val="lt-LT"/>
        </w:rPr>
      </w:pPr>
    </w:p>
    <w:p w14:paraId="133B8AF2" w14:textId="7BE867FA" w:rsidR="0075491D" w:rsidRDefault="00D01598" w:rsidP="00E60CDD">
      <w:pPr>
        <w:rPr>
          <w:rFonts w:cs="Open Sans Light"/>
          <w:sz w:val="18"/>
          <w:szCs w:val="21"/>
          <w:lang w:val="lt-LT"/>
        </w:rPr>
      </w:pPr>
      <w:r>
        <w:rPr>
          <w:rFonts w:cs="Open Sans Light"/>
          <w:sz w:val="18"/>
          <w:szCs w:val="21"/>
          <w:lang w:val="lt-LT"/>
        </w:rPr>
        <w:t>Kad ir kokia saugi būtų sistema, visada egzistuoja nesėkmės tikimybė – kad ir labai nedidelė. Skaidant didesnę investuojamą sumą reikėtų pasirinkti skirtingus projektus, kad išaugus rizikai neprarastumėte visų investuotų pinigų.</w:t>
      </w:r>
    </w:p>
    <w:p w14:paraId="48334057" w14:textId="77777777" w:rsidR="0075491D" w:rsidRDefault="0075491D" w:rsidP="00E60CDD">
      <w:pPr>
        <w:rPr>
          <w:rFonts w:cs="Open Sans Light"/>
          <w:sz w:val="18"/>
          <w:szCs w:val="21"/>
          <w:lang w:val="lt-LT"/>
        </w:rPr>
      </w:pPr>
    </w:p>
    <w:p w14:paraId="7CCF82F4" w14:textId="41CDAB45" w:rsidR="00B360A5" w:rsidRDefault="0075491D" w:rsidP="00E60CDD">
      <w:pPr>
        <w:rPr>
          <w:rFonts w:cs="Open Sans Light"/>
          <w:sz w:val="18"/>
          <w:szCs w:val="21"/>
          <w:lang w:val="lt-LT"/>
        </w:rPr>
      </w:pPr>
      <w:r>
        <w:rPr>
          <w:rFonts w:cs="Open Sans Light"/>
          <w:sz w:val="18"/>
          <w:szCs w:val="21"/>
          <w:lang w:val="lt-LT"/>
        </w:rPr>
        <w:t>Svarbiausia, kaip sakoma, nelaikyti visų kiaušinių vienoje pintinėje: investuoti į skirtingus projektus, skirtinguose miestuose, rinktis skirtingus plėtotojus, derinti aukštesn</w:t>
      </w:r>
      <w:r w:rsidR="004970C7">
        <w:rPr>
          <w:rFonts w:cs="Open Sans Light"/>
          <w:sz w:val="18"/>
          <w:szCs w:val="21"/>
          <w:lang w:val="lt-LT"/>
        </w:rPr>
        <w:t>ę riziką</w:t>
      </w:r>
      <w:r>
        <w:rPr>
          <w:rFonts w:cs="Open Sans Light"/>
          <w:sz w:val="18"/>
          <w:szCs w:val="21"/>
          <w:lang w:val="lt-LT"/>
        </w:rPr>
        <w:t xml:space="preserve"> su didesnėmis palūkanomis ir mažesnę riziką su žemesniu pelningumu.</w:t>
      </w:r>
    </w:p>
    <w:p w14:paraId="6356E5A5" w14:textId="17B4C382" w:rsidR="0068591D" w:rsidRDefault="0068591D" w:rsidP="00E60CDD">
      <w:pPr>
        <w:rPr>
          <w:rFonts w:cs="Open Sans Light"/>
          <w:sz w:val="18"/>
          <w:szCs w:val="21"/>
          <w:lang w:val="lt-LT"/>
        </w:rPr>
      </w:pPr>
    </w:p>
    <w:p w14:paraId="0CBD2088" w14:textId="4D1C9A12" w:rsidR="0068591D" w:rsidRDefault="0068591D" w:rsidP="00E60CDD">
      <w:pPr>
        <w:rPr>
          <w:rFonts w:cs="Open Sans Light"/>
          <w:sz w:val="18"/>
          <w:szCs w:val="21"/>
          <w:lang w:val="lt-LT"/>
        </w:rPr>
      </w:pPr>
      <w:r>
        <w:rPr>
          <w:rFonts w:cs="Open Sans Light"/>
          <w:sz w:val="18"/>
          <w:szCs w:val="21"/>
          <w:lang w:val="lt-LT"/>
        </w:rPr>
        <w:t>Labai atidžiai</w:t>
      </w:r>
      <w:r w:rsidRPr="0068591D">
        <w:rPr>
          <w:rFonts w:cs="Open Sans Light"/>
          <w:sz w:val="18"/>
          <w:szCs w:val="21"/>
          <w:lang w:val="lt-LT"/>
        </w:rPr>
        <w:t xml:space="preserve"> </w:t>
      </w:r>
      <w:r>
        <w:rPr>
          <w:rFonts w:cs="Open Sans Light"/>
          <w:sz w:val="18"/>
          <w:szCs w:val="21"/>
          <w:lang w:val="lt-LT"/>
        </w:rPr>
        <w:t>žiūrėti</w:t>
      </w:r>
      <w:r w:rsidRPr="0068591D">
        <w:rPr>
          <w:rFonts w:cs="Open Sans Light"/>
          <w:sz w:val="18"/>
          <w:szCs w:val="21"/>
          <w:lang w:val="lt-LT"/>
        </w:rPr>
        <w:t xml:space="preserve"> </w:t>
      </w:r>
      <w:r>
        <w:rPr>
          <w:rFonts w:cs="Open Sans Light"/>
          <w:sz w:val="18"/>
          <w:szCs w:val="21"/>
          <w:lang w:val="lt-LT"/>
        </w:rPr>
        <w:t>reikia ir į projektų</w:t>
      </w:r>
      <w:r w:rsidR="004970C7">
        <w:rPr>
          <w:rFonts w:cs="Open Sans Light"/>
          <w:sz w:val="18"/>
          <w:szCs w:val="21"/>
          <w:lang w:val="lt-LT"/>
        </w:rPr>
        <w:t xml:space="preserve"> užtikrinimo priemones.</w:t>
      </w:r>
    </w:p>
    <w:p w14:paraId="271C43C1" w14:textId="77777777" w:rsidR="00E60CDD" w:rsidRPr="00E60CDD" w:rsidRDefault="00E60CDD" w:rsidP="00E60CDD">
      <w:pPr>
        <w:rPr>
          <w:rFonts w:cs="Open Sans Light"/>
          <w:sz w:val="18"/>
          <w:szCs w:val="21"/>
          <w:lang w:val="lt-LT"/>
        </w:rPr>
      </w:pPr>
    </w:p>
    <w:p w14:paraId="3FDFB4E4" w14:textId="77777777" w:rsidR="00B360A5" w:rsidRPr="00E60CDD" w:rsidRDefault="00B360A5" w:rsidP="00E60CDD">
      <w:pPr>
        <w:pStyle w:val="ListParagraph"/>
        <w:numPr>
          <w:ilvl w:val="0"/>
          <w:numId w:val="1"/>
        </w:numPr>
        <w:ind w:left="284" w:hanging="284"/>
        <w:rPr>
          <w:rFonts w:cs="Open Sans Light"/>
          <w:b/>
          <w:bCs/>
          <w:sz w:val="18"/>
          <w:szCs w:val="21"/>
          <w:lang w:val="lt-LT"/>
        </w:rPr>
      </w:pPr>
      <w:r w:rsidRPr="00E60CDD">
        <w:rPr>
          <w:rFonts w:cs="Open Sans Light"/>
          <w:b/>
          <w:bCs/>
          <w:sz w:val="18"/>
          <w:szCs w:val="21"/>
          <w:lang w:val="lt-LT"/>
        </w:rPr>
        <w:t>Kaip pasirinkti geriausius projektus?</w:t>
      </w:r>
    </w:p>
    <w:p w14:paraId="2D6D69C3" w14:textId="77777777" w:rsidR="00E60CDD" w:rsidRDefault="00E60CDD" w:rsidP="00E60CDD">
      <w:pPr>
        <w:rPr>
          <w:rFonts w:cs="Open Sans Light"/>
          <w:sz w:val="18"/>
          <w:szCs w:val="21"/>
          <w:lang w:val="lt-LT"/>
        </w:rPr>
      </w:pPr>
    </w:p>
    <w:p w14:paraId="527347E9" w14:textId="110FE157" w:rsidR="0075491D" w:rsidRDefault="0075491D" w:rsidP="00E60CDD">
      <w:pPr>
        <w:rPr>
          <w:rFonts w:cs="Open Sans Light"/>
          <w:sz w:val="18"/>
          <w:szCs w:val="21"/>
          <w:lang w:val="lt-LT"/>
        </w:rPr>
      </w:pPr>
      <w:bookmarkStart w:id="0" w:name="_GoBack"/>
      <w:bookmarkEnd w:id="0"/>
      <w:r>
        <w:rPr>
          <w:rFonts w:cs="Open Sans Light"/>
          <w:sz w:val="18"/>
          <w:szCs w:val="21"/>
          <w:lang w:val="lt-LT"/>
        </w:rPr>
        <w:lastRenderedPageBreak/>
        <w:t xml:space="preserve">Investavimas į NT yra pakankamai patikimas, nes investuotojams siūlomos garantijos – įkeistas finansuojamas nekilnojamasis turtas – ir patys platformų operatoriai įsipareigoja kruopščiai atrinkti </w:t>
      </w:r>
      <w:r w:rsidR="004970C7">
        <w:rPr>
          <w:rFonts w:cs="Open Sans Light"/>
          <w:sz w:val="18"/>
          <w:szCs w:val="21"/>
          <w:lang w:val="lt-LT"/>
        </w:rPr>
        <w:t xml:space="preserve">projektus ir kitomis priemonėmis </w:t>
      </w:r>
      <w:r>
        <w:rPr>
          <w:rFonts w:cs="Open Sans Light"/>
          <w:sz w:val="18"/>
          <w:szCs w:val="21"/>
          <w:lang w:val="lt-LT"/>
        </w:rPr>
        <w:t>apsaugoti investuotojų lėšas. Šiuo metu rizikos lygis rinkoje yra pakankamai žemas, pradelstų grąžinti paskolų lygis – minimalus.</w:t>
      </w:r>
    </w:p>
    <w:p w14:paraId="0B7502B6" w14:textId="22F5B073" w:rsidR="0075491D" w:rsidRDefault="0075491D" w:rsidP="00E60CDD">
      <w:pPr>
        <w:rPr>
          <w:rFonts w:cs="Open Sans Light"/>
          <w:sz w:val="18"/>
          <w:szCs w:val="21"/>
          <w:lang w:val="lt-LT"/>
        </w:rPr>
      </w:pPr>
    </w:p>
    <w:p w14:paraId="467EE552" w14:textId="4D365467" w:rsidR="0075491D" w:rsidRDefault="0075491D" w:rsidP="00E60CDD">
      <w:pPr>
        <w:rPr>
          <w:rFonts w:cs="Open Sans Light"/>
          <w:sz w:val="18"/>
          <w:szCs w:val="21"/>
          <w:lang w:val="lt-LT"/>
        </w:rPr>
      </w:pPr>
      <w:r>
        <w:rPr>
          <w:rFonts w:cs="Open Sans Light"/>
          <w:sz w:val="18"/>
          <w:szCs w:val="21"/>
          <w:lang w:val="lt-LT"/>
        </w:rPr>
        <w:t xml:space="preserve">Taip yra todėl, kad vertiname investuotojų pasitikėjimą ir keliame aukštus reikalavimus projektų kokybei, </w:t>
      </w:r>
      <w:r w:rsidR="004970C7">
        <w:rPr>
          <w:rFonts w:cs="Open Sans Light"/>
          <w:sz w:val="18"/>
          <w:szCs w:val="21"/>
          <w:lang w:val="lt-LT"/>
        </w:rPr>
        <w:t>u</w:t>
      </w:r>
      <w:r w:rsidR="004970C7" w:rsidRPr="004970C7">
        <w:rPr>
          <w:rFonts w:cs="Open Sans Light"/>
          <w:sz w:val="18"/>
          <w:szCs w:val="21"/>
          <w:lang w:val="lt-LT"/>
        </w:rPr>
        <w:t xml:space="preserve">žtikrinimo priemonėms </w:t>
      </w:r>
      <w:r w:rsidR="004970C7">
        <w:rPr>
          <w:rFonts w:cs="Open Sans Light"/>
          <w:sz w:val="18"/>
          <w:szCs w:val="21"/>
          <w:lang w:val="lt-LT"/>
        </w:rPr>
        <w:t>(</w:t>
      </w:r>
      <w:r w:rsidR="004970C7" w:rsidRPr="004970C7">
        <w:rPr>
          <w:rFonts w:cs="Open Sans Light"/>
          <w:sz w:val="18"/>
          <w:szCs w:val="21"/>
          <w:lang w:val="lt-LT"/>
        </w:rPr>
        <w:t>įkeičiamam turtui</w:t>
      </w:r>
      <w:r w:rsidR="004970C7">
        <w:rPr>
          <w:rFonts w:cs="Open Sans Light"/>
          <w:sz w:val="18"/>
          <w:szCs w:val="21"/>
          <w:lang w:val="lt-LT"/>
        </w:rPr>
        <w:t>)</w:t>
      </w:r>
      <w:r>
        <w:rPr>
          <w:rFonts w:cs="Open Sans Light"/>
          <w:sz w:val="18"/>
          <w:szCs w:val="21"/>
          <w:lang w:val="lt-LT"/>
        </w:rPr>
        <w:t>, kruopščiai tikriname pačias įmones, ketinančias skolintis platformoje ir jų pateikiamus dokumentus.</w:t>
      </w:r>
    </w:p>
    <w:p w14:paraId="0A730E3C" w14:textId="7AF5CA57" w:rsidR="0075491D" w:rsidRDefault="0075491D" w:rsidP="00E60CDD">
      <w:pPr>
        <w:rPr>
          <w:rFonts w:cs="Open Sans Light"/>
          <w:sz w:val="18"/>
          <w:szCs w:val="21"/>
          <w:lang w:val="lt-LT"/>
        </w:rPr>
      </w:pPr>
    </w:p>
    <w:p w14:paraId="426074CD" w14:textId="35787095" w:rsidR="0075491D" w:rsidRDefault="0075491D" w:rsidP="00E60CDD">
      <w:pPr>
        <w:rPr>
          <w:rFonts w:cs="Open Sans Light"/>
          <w:sz w:val="18"/>
          <w:szCs w:val="21"/>
          <w:lang w:val="lt-LT"/>
        </w:rPr>
      </w:pPr>
      <w:r>
        <w:rPr>
          <w:rFonts w:cs="Open Sans Light"/>
          <w:sz w:val="18"/>
          <w:szCs w:val="21"/>
          <w:lang w:val="lt-LT"/>
        </w:rPr>
        <w:t>O renkantis projektą reikia atkreipti dėmesį į šiuos kelis aspektus: projekto reitingą, jo aprašymo detalumą, įkeičiamo turto vertę ir likvidumą bei LTV rodiklį.</w:t>
      </w:r>
    </w:p>
    <w:p w14:paraId="3088E471" w14:textId="1C3988A6" w:rsidR="0075491D" w:rsidRDefault="0075491D" w:rsidP="00E60CDD">
      <w:pPr>
        <w:rPr>
          <w:rFonts w:cs="Open Sans Light"/>
          <w:sz w:val="18"/>
          <w:szCs w:val="21"/>
          <w:lang w:val="lt-LT"/>
        </w:rPr>
      </w:pPr>
    </w:p>
    <w:p w14:paraId="00C88D0B" w14:textId="4A190E76" w:rsidR="00741D54" w:rsidRDefault="00741D54" w:rsidP="00E60CDD">
      <w:pPr>
        <w:rPr>
          <w:rFonts w:cs="Open Sans Light"/>
          <w:sz w:val="18"/>
          <w:szCs w:val="21"/>
          <w:lang w:val="lt-LT"/>
        </w:rPr>
      </w:pPr>
      <w:r>
        <w:rPr>
          <w:rFonts w:cs="Open Sans Light"/>
          <w:sz w:val="18"/>
          <w:szCs w:val="21"/>
          <w:lang w:val="lt-LT"/>
        </w:rPr>
        <w:t>Projektų r</w:t>
      </w:r>
      <w:r w:rsidRPr="00741D54">
        <w:rPr>
          <w:rFonts w:cs="Open Sans Light"/>
          <w:sz w:val="18"/>
          <w:szCs w:val="21"/>
          <w:lang w:val="lt-LT"/>
        </w:rPr>
        <w:t xml:space="preserve">izika vertinama remiantis įstatymu, vidiniu projekto ir projekto savininko vertinimo algoritmu, kurio rezultatas leidžia priskirti projektui rizikingumo reitingą (A+, A, A-, B+, B, B-, C+, C, C-, D). Vidinis algoritmas skaičiuojamas remiantis informacija iš </w:t>
      </w:r>
      <w:r>
        <w:rPr>
          <w:rFonts w:cs="Open Sans Light"/>
          <w:sz w:val="18"/>
          <w:szCs w:val="21"/>
          <w:lang w:val="lt-LT"/>
        </w:rPr>
        <w:t xml:space="preserve">įvairių oficialių šaltinių </w:t>
      </w:r>
      <w:r w:rsidRPr="00741D54">
        <w:rPr>
          <w:rFonts w:cs="Open Sans Light"/>
          <w:sz w:val="18"/>
          <w:szCs w:val="21"/>
          <w:lang w:val="lt-LT"/>
        </w:rPr>
        <w:t>bei profesionalių vidinių analitikų pagalba.</w:t>
      </w:r>
    </w:p>
    <w:p w14:paraId="22290F37" w14:textId="77777777" w:rsidR="00741D54" w:rsidRDefault="00741D54" w:rsidP="00E60CDD">
      <w:pPr>
        <w:rPr>
          <w:rFonts w:cs="Open Sans Light"/>
          <w:sz w:val="18"/>
          <w:szCs w:val="21"/>
          <w:lang w:val="lt-LT"/>
        </w:rPr>
      </w:pPr>
    </w:p>
    <w:p w14:paraId="261B640C" w14:textId="1ED023D0" w:rsidR="0075491D" w:rsidRDefault="00741D54" w:rsidP="00E60CDD">
      <w:pPr>
        <w:rPr>
          <w:rFonts w:cs="Open Sans Light"/>
          <w:sz w:val="18"/>
          <w:szCs w:val="21"/>
          <w:lang w:val="lt-LT"/>
        </w:rPr>
      </w:pPr>
      <w:r>
        <w:rPr>
          <w:rFonts w:cs="Open Sans Light"/>
          <w:sz w:val="18"/>
          <w:szCs w:val="21"/>
          <w:lang w:val="lt-LT"/>
        </w:rPr>
        <w:t>Taip pat visiems patariu a</w:t>
      </w:r>
      <w:r w:rsidR="0075491D">
        <w:rPr>
          <w:rFonts w:cs="Open Sans Light"/>
          <w:sz w:val="18"/>
          <w:szCs w:val="21"/>
          <w:lang w:val="lt-LT"/>
        </w:rPr>
        <w:t>tidžiai perskaity</w:t>
      </w:r>
      <w:r>
        <w:rPr>
          <w:rFonts w:cs="Open Sans Light"/>
          <w:sz w:val="18"/>
          <w:szCs w:val="21"/>
          <w:lang w:val="lt-LT"/>
        </w:rPr>
        <w:t>ti</w:t>
      </w:r>
      <w:r w:rsidR="0075491D">
        <w:rPr>
          <w:rFonts w:cs="Open Sans Light"/>
          <w:sz w:val="18"/>
          <w:szCs w:val="21"/>
          <w:lang w:val="lt-LT"/>
        </w:rPr>
        <w:t xml:space="preserve"> projekto aprašymą: ar pateikiama pakankamai informacijos? Ar projekto koncepcija – išsami ir patraukli potencialiems jo pirkėjams? </w:t>
      </w:r>
      <w:r>
        <w:rPr>
          <w:rFonts w:cs="Open Sans Light"/>
          <w:sz w:val="18"/>
          <w:szCs w:val="21"/>
          <w:lang w:val="lt-LT"/>
        </w:rPr>
        <w:t>Jei pateikiami visi aktualūs dokumentai, projekto vizualizacijos, realizavimo planai ir trukmės, projektas turėtų būti sėkmingai įgyvendintas.</w:t>
      </w:r>
    </w:p>
    <w:p w14:paraId="6B53AF11" w14:textId="04701557" w:rsidR="00741D54" w:rsidRDefault="00741D54" w:rsidP="00E60CDD">
      <w:pPr>
        <w:rPr>
          <w:rFonts w:cs="Open Sans Light"/>
          <w:sz w:val="18"/>
          <w:szCs w:val="21"/>
          <w:lang w:val="lt-LT"/>
        </w:rPr>
      </w:pPr>
    </w:p>
    <w:p w14:paraId="0D3A6601" w14:textId="77777777" w:rsidR="00741D54" w:rsidRDefault="00741D54" w:rsidP="00E60CDD">
      <w:pPr>
        <w:rPr>
          <w:rFonts w:cs="Open Sans Light"/>
          <w:sz w:val="18"/>
          <w:szCs w:val="21"/>
          <w:lang w:val="lt-LT"/>
        </w:rPr>
      </w:pPr>
      <w:r>
        <w:rPr>
          <w:rFonts w:cs="Open Sans Light"/>
          <w:sz w:val="18"/>
          <w:szCs w:val="21"/>
          <w:lang w:val="lt-LT"/>
        </w:rPr>
        <w:t xml:space="preserve">Projekto </w:t>
      </w:r>
      <w:r w:rsidRPr="00741D54">
        <w:rPr>
          <w:rFonts w:cs="Open Sans Light"/>
          <w:sz w:val="18"/>
          <w:szCs w:val="21"/>
          <w:lang w:val="lt-LT"/>
        </w:rPr>
        <w:t>LTV (</w:t>
      </w:r>
      <w:r w:rsidRPr="00F10DC6">
        <w:rPr>
          <w:rFonts w:cs="Open Sans Light"/>
          <w:i/>
          <w:sz w:val="18"/>
          <w:szCs w:val="21"/>
          <w:lang w:val="lt-LT"/>
        </w:rPr>
        <w:t xml:space="preserve">angl. </w:t>
      </w:r>
      <w:proofErr w:type="spellStart"/>
      <w:r w:rsidRPr="00F10DC6">
        <w:rPr>
          <w:rFonts w:cs="Open Sans Light"/>
          <w:i/>
          <w:sz w:val="18"/>
          <w:szCs w:val="21"/>
          <w:lang w:val="lt-LT"/>
        </w:rPr>
        <w:t>Loan</w:t>
      </w:r>
      <w:proofErr w:type="spellEnd"/>
      <w:r w:rsidRPr="00F10DC6">
        <w:rPr>
          <w:rFonts w:cs="Open Sans Light"/>
          <w:i/>
          <w:sz w:val="18"/>
          <w:szCs w:val="21"/>
          <w:lang w:val="lt-LT"/>
        </w:rPr>
        <w:t>-to-</w:t>
      </w:r>
      <w:proofErr w:type="spellStart"/>
      <w:r w:rsidRPr="00F10DC6">
        <w:rPr>
          <w:rFonts w:cs="Open Sans Light"/>
          <w:i/>
          <w:sz w:val="18"/>
          <w:szCs w:val="21"/>
          <w:lang w:val="lt-LT"/>
        </w:rPr>
        <w:t>value</w:t>
      </w:r>
      <w:proofErr w:type="spellEnd"/>
      <w:r w:rsidRPr="00741D54">
        <w:rPr>
          <w:rFonts w:cs="Open Sans Light"/>
          <w:sz w:val="18"/>
          <w:szCs w:val="21"/>
          <w:lang w:val="lt-LT"/>
        </w:rPr>
        <w:t>)</w:t>
      </w:r>
      <w:r>
        <w:rPr>
          <w:rFonts w:cs="Open Sans Light"/>
          <w:sz w:val="18"/>
          <w:szCs w:val="21"/>
          <w:lang w:val="lt-LT"/>
        </w:rPr>
        <w:t xml:space="preserve"> rodiklis yra</w:t>
      </w:r>
      <w:r w:rsidRPr="00741D54">
        <w:rPr>
          <w:rFonts w:cs="Open Sans Light"/>
          <w:sz w:val="18"/>
          <w:szCs w:val="21"/>
          <w:lang w:val="lt-LT"/>
        </w:rPr>
        <w:t xml:space="preserve"> paskolos ir turto vertės santykis. Jis rodo, kiek procentų įkeisto nekilnojamojo turto sudaro paskola. Tad jeigu paskolos gavėjas siekia sutelkti 70 tūkst. eurų, tai jo įkeistas nekilnojamasis turtas investuotojams turi būti bent 100 tūkst., tokiu atveju LTV bus 70%.</w:t>
      </w:r>
      <w:r>
        <w:rPr>
          <w:rFonts w:cs="Open Sans Light"/>
          <w:sz w:val="18"/>
          <w:szCs w:val="21"/>
          <w:lang w:val="lt-LT"/>
        </w:rPr>
        <w:t xml:space="preserve"> </w:t>
      </w:r>
      <w:r w:rsidRPr="00741D54">
        <w:rPr>
          <w:rFonts w:cs="Open Sans Light"/>
          <w:sz w:val="18"/>
          <w:szCs w:val="21"/>
          <w:lang w:val="lt-LT"/>
        </w:rPr>
        <w:t>Kuo mažesnis LTV procentas – tuo geriau, nes tai reiškia, kad daugiau nekilnojamojo turto įkeista investuotojams.</w:t>
      </w:r>
    </w:p>
    <w:p w14:paraId="7346DCFB" w14:textId="77777777" w:rsidR="00741D54" w:rsidRDefault="00741D54" w:rsidP="00E60CDD">
      <w:pPr>
        <w:rPr>
          <w:rFonts w:cs="Open Sans Light"/>
          <w:sz w:val="18"/>
          <w:szCs w:val="21"/>
          <w:lang w:val="lt-LT"/>
        </w:rPr>
      </w:pPr>
    </w:p>
    <w:p w14:paraId="3827B92B" w14:textId="54A9A88A" w:rsidR="00741D54" w:rsidRDefault="005A27A2" w:rsidP="00E60CDD">
      <w:pPr>
        <w:rPr>
          <w:rFonts w:cs="Open Sans Light"/>
          <w:sz w:val="18"/>
          <w:szCs w:val="21"/>
          <w:lang w:val="lt-LT"/>
        </w:rPr>
      </w:pPr>
      <w:r>
        <w:rPr>
          <w:rFonts w:cs="Open Sans Light"/>
          <w:sz w:val="18"/>
          <w:szCs w:val="21"/>
          <w:lang w:val="lt-LT"/>
        </w:rPr>
        <w:t>R</w:t>
      </w:r>
      <w:r w:rsidRPr="00741D54">
        <w:rPr>
          <w:rFonts w:cs="Open Sans Light"/>
          <w:sz w:val="18"/>
          <w:szCs w:val="21"/>
          <w:lang w:val="lt-LT"/>
        </w:rPr>
        <w:t>ekomenduoj</w:t>
      </w:r>
      <w:r>
        <w:rPr>
          <w:rFonts w:cs="Open Sans Light"/>
          <w:sz w:val="18"/>
          <w:szCs w:val="21"/>
          <w:lang w:val="lt-LT"/>
        </w:rPr>
        <w:t xml:space="preserve">u </w:t>
      </w:r>
      <w:r w:rsidRPr="00741D54">
        <w:rPr>
          <w:rFonts w:cs="Open Sans Light"/>
          <w:sz w:val="18"/>
          <w:szCs w:val="21"/>
          <w:lang w:val="lt-LT"/>
        </w:rPr>
        <w:t xml:space="preserve">investuoti į tuos projektus, kurių </w:t>
      </w:r>
      <w:r>
        <w:rPr>
          <w:rFonts w:cs="Open Sans Light"/>
          <w:sz w:val="18"/>
          <w:szCs w:val="21"/>
          <w:lang w:val="lt-LT"/>
        </w:rPr>
        <w:t>NT</w:t>
      </w:r>
      <w:r w:rsidRPr="00741D54">
        <w:rPr>
          <w:rFonts w:cs="Open Sans Light"/>
          <w:sz w:val="18"/>
          <w:szCs w:val="21"/>
          <w:lang w:val="lt-LT"/>
        </w:rPr>
        <w:t xml:space="preserve"> jums bus įkeičiamas pirmine hipoteka.</w:t>
      </w:r>
      <w:r>
        <w:rPr>
          <w:rFonts w:cs="Open Sans Light"/>
          <w:sz w:val="18"/>
          <w:szCs w:val="21"/>
          <w:lang w:val="lt-LT"/>
        </w:rPr>
        <w:t xml:space="preserve"> Ką tai reiškia? Projekto turtas, kaip garantija, gali būti įkeistas </w:t>
      </w:r>
      <w:r w:rsidR="00741D54" w:rsidRPr="00741D54">
        <w:rPr>
          <w:rFonts w:cs="Open Sans Light"/>
          <w:sz w:val="18"/>
          <w:szCs w:val="21"/>
          <w:lang w:val="lt-LT"/>
        </w:rPr>
        <w:t>pirmine</w:t>
      </w:r>
      <w:r w:rsidR="000A7553">
        <w:rPr>
          <w:rFonts w:cs="Open Sans Light"/>
          <w:sz w:val="18"/>
          <w:szCs w:val="21"/>
          <w:lang w:val="lt-LT"/>
        </w:rPr>
        <w:t xml:space="preserve"> ar</w:t>
      </w:r>
      <w:r>
        <w:rPr>
          <w:rFonts w:cs="Open Sans Light"/>
          <w:sz w:val="18"/>
          <w:szCs w:val="21"/>
          <w:lang w:val="lt-LT"/>
        </w:rPr>
        <w:t>ba</w:t>
      </w:r>
      <w:r w:rsidR="000A7553">
        <w:rPr>
          <w:rFonts w:cs="Open Sans Light"/>
          <w:sz w:val="18"/>
          <w:szCs w:val="21"/>
          <w:lang w:val="lt-LT"/>
        </w:rPr>
        <w:t xml:space="preserve"> antrine</w:t>
      </w:r>
      <w:r w:rsidR="00741D54" w:rsidRPr="00741D54">
        <w:rPr>
          <w:rFonts w:cs="Open Sans Light"/>
          <w:sz w:val="18"/>
          <w:szCs w:val="21"/>
          <w:lang w:val="lt-LT"/>
        </w:rPr>
        <w:t xml:space="preserve"> hipoteka.</w:t>
      </w:r>
      <w:r w:rsidR="00741D54">
        <w:rPr>
          <w:rFonts w:cs="Open Sans Light"/>
          <w:sz w:val="18"/>
          <w:szCs w:val="21"/>
          <w:lang w:val="lt-LT"/>
        </w:rPr>
        <w:t xml:space="preserve"> </w:t>
      </w:r>
      <w:r w:rsidR="00741D54" w:rsidRPr="00741D54">
        <w:rPr>
          <w:rFonts w:cs="Open Sans Light"/>
          <w:sz w:val="18"/>
          <w:szCs w:val="21"/>
          <w:lang w:val="lt-LT"/>
        </w:rPr>
        <w:t>Pagrindinis skirtumas yra ta</w:t>
      </w:r>
      <w:r>
        <w:rPr>
          <w:rFonts w:cs="Open Sans Light"/>
          <w:sz w:val="18"/>
          <w:szCs w:val="21"/>
          <w:lang w:val="lt-LT"/>
        </w:rPr>
        <w:t>s</w:t>
      </w:r>
      <w:r w:rsidR="00741D54" w:rsidRPr="00741D54">
        <w:rPr>
          <w:rFonts w:cs="Open Sans Light"/>
          <w:sz w:val="18"/>
          <w:szCs w:val="21"/>
          <w:lang w:val="lt-LT"/>
        </w:rPr>
        <w:t>, kad pirminė hipoteka garantuoja jums</w:t>
      </w:r>
      <w:r>
        <w:rPr>
          <w:rFonts w:cs="Open Sans Light"/>
          <w:sz w:val="18"/>
          <w:szCs w:val="21"/>
          <w:lang w:val="lt-LT"/>
        </w:rPr>
        <w:t>, kaip investuotojui,</w:t>
      </w:r>
      <w:r w:rsidR="00741D54" w:rsidRPr="00741D54">
        <w:rPr>
          <w:rFonts w:cs="Open Sans Light"/>
          <w:sz w:val="18"/>
          <w:szCs w:val="21"/>
          <w:lang w:val="lt-LT"/>
        </w:rPr>
        <w:t xml:space="preserve"> teisę pirmiesiems pretenduoti į nekilnojamąjį turtą, jeigu projektas nepavyktų. </w:t>
      </w:r>
      <w:r w:rsidR="00392331">
        <w:rPr>
          <w:rFonts w:cs="Open Sans Light"/>
          <w:sz w:val="18"/>
          <w:szCs w:val="21"/>
          <w:lang w:val="lt-LT"/>
        </w:rPr>
        <w:t>O</w:t>
      </w:r>
      <w:r w:rsidR="00741D54" w:rsidRPr="00741D54">
        <w:rPr>
          <w:rFonts w:cs="Open Sans Light"/>
          <w:sz w:val="18"/>
          <w:szCs w:val="21"/>
          <w:lang w:val="lt-LT"/>
        </w:rPr>
        <w:t xml:space="preserve"> </w:t>
      </w:r>
      <w:r w:rsidR="009A0671">
        <w:rPr>
          <w:rFonts w:cs="Open Sans Light"/>
          <w:sz w:val="18"/>
          <w:szCs w:val="21"/>
          <w:lang w:val="lt-LT"/>
        </w:rPr>
        <w:t xml:space="preserve">jei turtas jums bus įkeistas </w:t>
      </w:r>
      <w:r w:rsidR="00741D54" w:rsidRPr="00741D54">
        <w:rPr>
          <w:rFonts w:cs="Open Sans Light"/>
          <w:sz w:val="18"/>
          <w:szCs w:val="21"/>
          <w:lang w:val="lt-LT"/>
        </w:rPr>
        <w:t>antrin</w:t>
      </w:r>
      <w:r w:rsidR="009A0671">
        <w:rPr>
          <w:rFonts w:cs="Open Sans Light"/>
          <w:sz w:val="18"/>
          <w:szCs w:val="21"/>
          <w:lang w:val="lt-LT"/>
        </w:rPr>
        <w:t>e</w:t>
      </w:r>
      <w:r w:rsidR="00741D54" w:rsidRPr="00741D54">
        <w:rPr>
          <w:rFonts w:cs="Open Sans Light"/>
          <w:sz w:val="18"/>
          <w:szCs w:val="21"/>
          <w:lang w:val="lt-LT"/>
        </w:rPr>
        <w:t xml:space="preserve"> hipotek</w:t>
      </w:r>
      <w:r w:rsidR="009A0671">
        <w:rPr>
          <w:rFonts w:cs="Open Sans Light"/>
          <w:sz w:val="18"/>
          <w:szCs w:val="21"/>
          <w:lang w:val="lt-LT"/>
        </w:rPr>
        <w:t xml:space="preserve">a, eilėje susigrąžinti investicijas jūs stosite po tų investuotojų (ar kreditorių), kuriems </w:t>
      </w:r>
      <w:r w:rsidR="009A0671" w:rsidRPr="00741D54">
        <w:rPr>
          <w:rFonts w:cs="Open Sans Light"/>
          <w:sz w:val="18"/>
          <w:szCs w:val="21"/>
          <w:lang w:val="lt-LT"/>
        </w:rPr>
        <w:t>buvo įkeista pirmine hipoteka</w:t>
      </w:r>
      <w:r w:rsidR="009A0671">
        <w:rPr>
          <w:rFonts w:cs="Open Sans Light"/>
          <w:sz w:val="18"/>
          <w:szCs w:val="21"/>
          <w:lang w:val="lt-LT"/>
        </w:rPr>
        <w:t>. Todėl</w:t>
      </w:r>
      <w:r w:rsidR="00741D54" w:rsidRPr="00741D54">
        <w:rPr>
          <w:rFonts w:cs="Open Sans Light"/>
          <w:sz w:val="18"/>
          <w:szCs w:val="21"/>
          <w:lang w:val="lt-LT"/>
        </w:rPr>
        <w:t xml:space="preserve"> </w:t>
      </w:r>
      <w:r w:rsidR="009A0671">
        <w:rPr>
          <w:rFonts w:cs="Open Sans Light"/>
          <w:sz w:val="18"/>
          <w:szCs w:val="21"/>
          <w:lang w:val="lt-LT"/>
        </w:rPr>
        <w:t>atsiranda rizika</w:t>
      </w:r>
      <w:r w:rsidR="00741D54" w:rsidRPr="00741D54">
        <w:rPr>
          <w:rFonts w:cs="Open Sans Light"/>
          <w:sz w:val="18"/>
          <w:szCs w:val="21"/>
          <w:lang w:val="lt-LT"/>
        </w:rPr>
        <w:t xml:space="preserve">, kad </w:t>
      </w:r>
      <w:r>
        <w:rPr>
          <w:rFonts w:cs="Open Sans Light"/>
          <w:sz w:val="18"/>
          <w:szCs w:val="21"/>
          <w:lang w:val="lt-LT"/>
        </w:rPr>
        <w:t>NT</w:t>
      </w:r>
      <w:r w:rsidR="00741D54" w:rsidRPr="00741D54">
        <w:rPr>
          <w:rFonts w:cs="Open Sans Light"/>
          <w:sz w:val="18"/>
          <w:szCs w:val="21"/>
          <w:lang w:val="lt-LT"/>
        </w:rPr>
        <w:t xml:space="preserve"> arba už jo pardavimą gautų pinigų sumos neužteks grąžinti investicijoms.</w:t>
      </w:r>
    </w:p>
    <w:p w14:paraId="5EBE81CC" w14:textId="77777777" w:rsidR="00E60CDD" w:rsidRPr="00E60CDD" w:rsidRDefault="00E60CDD" w:rsidP="00E60CDD">
      <w:pPr>
        <w:rPr>
          <w:rFonts w:cs="Open Sans Light"/>
          <w:sz w:val="18"/>
          <w:szCs w:val="21"/>
          <w:lang w:val="lt-LT"/>
        </w:rPr>
      </w:pPr>
    </w:p>
    <w:p w14:paraId="57385FEA" w14:textId="77777777" w:rsidR="00E60CDD" w:rsidRPr="00E60CDD" w:rsidRDefault="00B360A5" w:rsidP="00E60CDD">
      <w:pPr>
        <w:pStyle w:val="ListParagraph"/>
        <w:numPr>
          <w:ilvl w:val="0"/>
          <w:numId w:val="1"/>
        </w:numPr>
        <w:ind w:left="284" w:hanging="284"/>
        <w:rPr>
          <w:rFonts w:cs="Open Sans Light"/>
          <w:b/>
          <w:bCs/>
          <w:sz w:val="18"/>
          <w:szCs w:val="21"/>
          <w:lang w:val="lt-LT"/>
        </w:rPr>
      </w:pPr>
      <w:r w:rsidRPr="00E60CDD">
        <w:rPr>
          <w:rFonts w:cs="Open Sans Light"/>
          <w:b/>
          <w:bCs/>
          <w:sz w:val="18"/>
          <w:szCs w:val="21"/>
          <w:lang w:val="lt-LT"/>
        </w:rPr>
        <w:t>Ką reikia žinoti ir pasiruošti prieš pradedant?</w:t>
      </w:r>
    </w:p>
    <w:p w14:paraId="6CC14E66" w14:textId="77777777" w:rsidR="00E60CDD" w:rsidRDefault="00E60CDD" w:rsidP="00E60CDD">
      <w:pPr>
        <w:rPr>
          <w:rFonts w:cs="Open Sans Light"/>
          <w:sz w:val="18"/>
          <w:szCs w:val="21"/>
          <w:lang w:val="lt-LT"/>
        </w:rPr>
      </w:pPr>
    </w:p>
    <w:p w14:paraId="40872A6C" w14:textId="77777777" w:rsidR="00741D54" w:rsidRDefault="00741D54" w:rsidP="00E60CDD">
      <w:pPr>
        <w:rPr>
          <w:rFonts w:cs="Open Sans Light"/>
          <w:sz w:val="18"/>
          <w:szCs w:val="21"/>
          <w:lang w:val="lt-LT"/>
        </w:rPr>
      </w:pPr>
      <w:r>
        <w:rPr>
          <w:rFonts w:cs="Open Sans Light"/>
          <w:sz w:val="18"/>
          <w:szCs w:val="21"/>
          <w:lang w:val="lt-LT"/>
        </w:rPr>
        <w:t>Prieš pradedant investuoti, pirmiausia, reikia nuspręsti, kokio tikslo siekiate: galite toleruoti didesnę riziką, bet tikitės daugiau uždirbti ar norite pelną kaupti lėčiau, tačiau norite žemesnės rizikos investicijų?</w:t>
      </w:r>
    </w:p>
    <w:p w14:paraId="0F24FD4B" w14:textId="77777777" w:rsidR="00741D54" w:rsidRDefault="00741D54" w:rsidP="00E60CDD">
      <w:pPr>
        <w:rPr>
          <w:rFonts w:cs="Open Sans Light"/>
          <w:sz w:val="18"/>
          <w:szCs w:val="21"/>
          <w:lang w:val="lt-LT"/>
        </w:rPr>
      </w:pPr>
    </w:p>
    <w:p w14:paraId="3DFBFC84" w14:textId="3EE6A94A" w:rsidR="00E60CDD" w:rsidRDefault="00741D54" w:rsidP="00E60CDD">
      <w:pPr>
        <w:rPr>
          <w:rFonts w:cs="Open Sans Light"/>
          <w:sz w:val="18"/>
          <w:szCs w:val="21"/>
          <w:lang w:val="lt-LT"/>
        </w:rPr>
      </w:pPr>
      <w:r>
        <w:rPr>
          <w:rFonts w:cs="Open Sans Light"/>
          <w:sz w:val="18"/>
          <w:szCs w:val="21"/>
          <w:lang w:val="lt-LT"/>
        </w:rPr>
        <w:t>Dauguma platformų savo interneto svetainėse pradedantiems investuotojams</w:t>
      </w:r>
      <w:r w:rsidR="004970C7">
        <w:rPr>
          <w:rFonts w:cs="Open Sans Light"/>
          <w:sz w:val="18"/>
          <w:szCs w:val="21"/>
          <w:lang w:val="lt-LT"/>
        </w:rPr>
        <w:t xml:space="preserve"> pateikia klausimynus</w:t>
      </w:r>
      <w:r>
        <w:rPr>
          <w:rFonts w:cs="Open Sans Light"/>
          <w:sz w:val="18"/>
          <w:szCs w:val="21"/>
          <w:lang w:val="lt-LT"/>
        </w:rPr>
        <w:t>, kuriuos jie turi užpildyti, kad suprastų savo lūkesčius ir galimybes bei priimtų teisingus sprendimus.</w:t>
      </w:r>
    </w:p>
    <w:p w14:paraId="03697219" w14:textId="13C654F9" w:rsidR="00E60CDD" w:rsidRDefault="00E60CDD" w:rsidP="00E60CDD">
      <w:pPr>
        <w:rPr>
          <w:rFonts w:cs="Open Sans Light"/>
          <w:sz w:val="18"/>
          <w:szCs w:val="21"/>
          <w:lang w:val="lt-LT"/>
        </w:rPr>
      </w:pPr>
    </w:p>
    <w:p w14:paraId="71C1EFE5" w14:textId="3DFD8F10" w:rsidR="00B360A5" w:rsidRDefault="00741D54" w:rsidP="00E60CDD">
      <w:pPr>
        <w:rPr>
          <w:rFonts w:cs="Open Sans Light"/>
          <w:sz w:val="18"/>
          <w:szCs w:val="21"/>
          <w:lang w:val="lt-LT"/>
        </w:rPr>
      </w:pPr>
      <w:r>
        <w:rPr>
          <w:rFonts w:cs="Open Sans Light"/>
          <w:sz w:val="18"/>
          <w:szCs w:val="21"/>
          <w:lang w:val="lt-LT"/>
        </w:rPr>
        <w:t xml:space="preserve">Na, o pačiai registracijai tereikės </w:t>
      </w:r>
      <w:r w:rsidR="00B360A5" w:rsidRPr="00E60CDD">
        <w:rPr>
          <w:rFonts w:cs="Open Sans Light"/>
          <w:sz w:val="18"/>
          <w:szCs w:val="21"/>
          <w:lang w:val="lt-LT"/>
        </w:rPr>
        <w:t>el</w:t>
      </w:r>
      <w:r>
        <w:rPr>
          <w:rFonts w:cs="Open Sans Light"/>
          <w:sz w:val="18"/>
          <w:szCs w:val="21"/>
          <w:lang w:val="lt-LT"/>
        </w:rPr>
        <w:t>.</w:t>
      </w:r>
      <w:r w:rsidR="00B360A5" w:rsidRPr="00E60CDD">
        <w:rPr>
          <w:rFonts w:cs="Open Sans Light"/>
          <w:sz w:val="18"/>
          <w:szCs w:val="21"/>
          <w:lang w:val="lt-LT"/>
        </w:rPr>
        <w:t xml:space="preserve"> pašto </w:t>
      </w:r>
      <w:r>
        <w:rPr>
          <w:rFonts w:cs="Open Sans Light"/>
          <w:sz w:val="18"/>
          <w:szCs w:val="21"/>
          <w:lang w:val="lt-LT"/>
        </w:rPr>
        <w:t xml:space="preserve">adreso ir </w:t>
      </w:r>
      <w:r w:rsidR="00B360A5" w:rsidRPr="00E60CDD">
        <w:rPr>
          <w:rFonts w:cs="Open Sans Light"/>
          <w:sz w:val="18"/>
          <w:szCs w:val="21"/>
          <w:lang w:val="lt-LT"/>
        </w:rPr>
        <w:t xml:space="preserve">vardo </w:t>
      </w:r>
      <w:r>
        <w:rPr>
          <w:rFonts w:cs="Open Sans Light"/>
          <w:sz w:val="18"/>
          <w:szCs w:val="21"/>
          <w:lang w:val="lt-LT"/>
        </w:rPr>
        <w:t xml:space="preserve">bei </w:t>
      </w:r>
      <w:r w:rsidR="00B360A5" w:rsidRPr="00E60CDD">
        <w:rPr>
          <w:rFonts w:cs="Open Sans Light"/>
          <w:sz w:val="18"/>
          <w:szCs w:val="21"/>
          <w:lang w:val="lt-LT"/>
        </w:rPr>
        <w:t>pavardės. Tam, kad galėt</w:t>
      </w:r>
      <w:r>
        <w:rPr>
          <w:rFonts w:cs="Open Sans Light"/>
          <w:sz w:val="18"/>
          <w:szCs w:val="21"/>
          <w:lang w:val="lt-LT"/>
        </w:rPr>
        <w:t>umėte pradėti</w:t>
      </w:r>
      <w:r w:rsidR="00B360A5" w:rsidRPr="00E60CDD">
        <w:rPr>
          <w:rFonts w:cs="Open Sans Light"/>
          <w:sz w:val="18"/>
          <w:szCs w:val="21"/>
          <w:lang w:val="lt-LT"/>
        </w:rPr>
        <w:t xml:space="preserve"> investuoti</w:t>
      </w:r>
      <w:r>
        <w:rPr>
          <w:rFonts w:cs="Open Sans Light"/>
          <w:sz w:val="18"/>
          <w:szCs w:val="21"/>
          <w:lang w:val="lt-LT"/>
        </w:rPr>
        <w:t xml:space="preserve">, bus reikalinga </w:t>
      </w:r>
      <w:r w:rsidR="00D24E03">
        <w:rPr>
          <w:rFonts w:cs="Open Sans Light"/>
          <w:sz w:val="18"/>
          <w:szCs w:val="21"/>
          <w:lang w:val="lt-LT"/>
        </w:rPr>
        <w:t>kliento identifikacija ir išsamesni duomenys:</w:t>
      </w:r>
      <w:r w:rsidR="00B360A5" w:rsidRPr="00E60CDD">
        <w:rPr>
          <w:rFonts w:cs="Open Sans Light"/>
          <w:sz w:val="18"/>
          <w:szCs w:val="21"/>
          <w:lang w:val="lt-LT"/>
        </w:rPr>
        <w:t xml:space="preserve"> asmens dokumentas arba </w:t>
      </w:r>
      <w:proofErr w:type="spellStart"/>
      <w:r w:rsidR="00B360A5" w:rsidRPr="00E60CDD">
        <w:rPr>
          <w:rFonts w:cs="Open Sans Light"/>
          <w:sz w:val="18"/>
          <w:szCs w:val="21"/>
          <w:lang w:val="lt-LT"/>
        </w:rPr>
        <w:t>Pay</w:t>
      </w:r>
      <w:r w:rsidR="003266E2">
        <w:rPr>
          <w:rFonts w:cs="Open Sans Light"/>
          <w:sz w:val="18"/>
          <w:szCs w:val="21"/>
          <w:lang w:val="lt-LT"/>
        </w:rPr>
        <w:t>S</w:t>
      </w:r>
      <w:r w:rsidR="00B360A5" w:rsidRPr="00E60CDD">
        <w:rPr>
          <w:rFonts w:cs="Open Sans Light"/>
          <w:sz w:val="18"/>
          <w:szCs w:val="21"/>
          <w:lang w:val="lt-LT"/>
        </w:rPr>
        <w:t>era</w:t>
      </w:r>
      <w:proofErr w:type="spellEnd"/>
      <w:r w:rsidR="00B360A5" w:rsidRPr="00E60CDD">
        <w:rPr>
          <w:rFonts w:cs="Open Sans Light"/>
          <w:sz w:val="18"/>
          <w:szCs w:val="21"/>
          <w:lang w:val="lt-LT"/>
        </w:rPr>
        <w:t xml:space="preserve"> sąskaita.</w:t>
      </w:r>
    </w:p>
    <w:p w14:paraId="43661B0D" w14:textId="3F288B14" w:rsidR="00D24E03" w:rsidRDefault="00D24E03" w:rsidP="00E60CDD">
      <w:pPr>
        <w:rPr>
          <w:rFonts w:cs="Open Sans Light"/>
          <w:sz w:val="18"/>
          <w:szCs w:val="21"/>
          <w:lang w:val="lt-LT"/>
        </w:rPr>
      </w:pPr>
    </w:p>
    <w:p w14:paraId="116C5170" w14:textId="1A622803" w:rsidR="00D24E03" w:rsidRPr="00E60CDD" w:rsidRDefault="00D24E03" w:rsidP="00E60CDD">
      <w:pPr>
        <w:rPr>
          <w:rFonts w:cs="Open Sans Light"/>
          <w:sz w:val="18"/>
          <w:szCs w:val="21"/>
          <w:lang w:val="lt-LT"/>
        </w:rPr>
      </w:pPr>
      <w:r>
        <w:rPr>
          <w:rFonts w:cs="Open Sans Light"/>
          <w:sz w:val="18"/>
          <w:szCs w:val="21"/>
          <w:lang w:val="lt-LT"/>
        </w:rPr>
        <w:t xml:space="preserve">Visos platformos </w:t>
      </w:r>
      <w:r w:rsidR="002E3B3E">
        <w:rPr>
          <w:rFonts w:cs="Open Sans Light"/>
          <w:sz w:val="18"/>
          <w:szCs w:val="21"/>
          <w:lang w:val="lt-LT"/>
        </w:rPr>
        <w:t>vadovaujasi duomenų apsaugos teisės aktais, todėl Jūsų duomenys bus saugūs. Taip pat bendradarbiaujama su partneriais, kurie užtikrina transakcijų ir informacijos saugumą.</w:t>
      </w:r>
    </w:p>
    <w:p w14:paraId="6D5C2584" w14:textId="77777777" w:rsidR="00E60CDD" w:rsidRPr="00E60CDD" w:rsidRDefault="00E60CDD" w:rsidP="00E60CDD">
      <w:pPr>
        <w:rPr>
          <w:rFonts w:cs="Open Sans Light"/>
          <w:sz w:val="18"/>
          <w:szCs w:val="21"/>
          <w:lang w:val="lt-LT"/>
        </w:rPr>
      </w:pPr>
    </w:p>
    <w:p w14:paraId="42F950C6" w14:textId="77777777" w:rsidR="00897E25" w:rsidRPr="00897E25" w:rsidRDefault="00897E25" w:rsidP="00E60CDD">
      <w:pPr>
        <w:rPr>
          <w:rFonts w:cs="Open Sans Light"/>
          <w:b/>
          <w:bCs/>
          <w:sz w:val="18"/>
          <w:szCs w:val="21"/>
          <w:lang w:val="lt-LT"/>
        </w:rPr>
      </w:pPr>
      <w:r w:rsidRPr="00897E25">
        <w:rPr>
          <w:rFonts w:cs="Open Sans Light"/>
          <w:b/>
          <w:bCs/>
          <w:sz w:val="18"/>
          <w:szCs w:val="21"/>
          <w:lang w:val="lt-LT"/>
        </w:rPr>
        <w:t>Taigi, nuo ko pradėti?</w:t>
      </w:r>
    </w:p>
    <w:p w14:paraId="1F3317DA" w14:textId="77777777" w:rsidR="00897E25" w:rsidRDefault="00897E25" w:rsidP="00E60CDD">
      <w:pPr>
        <w:rPr>
          <w:rFonts w:cs="Open Sans Light"/>
          <w:sz w:val="18"/>
          <w:szCs w:val="21"/>
          <w:lang w:val="lt-LT"/>
        </w:rPr>
      </w:pPr>
    </w:p>
    <w:p w14:paraId="2517B09D" w14:textId="5EB9EBF8" w:rsidR="0005171B" w:rsidRDefault="0005171B" w:rsidP="00E60CDD">
      <w:pPr>
        <w:rPr>
          <w:rFonts w:cs="Open Sans Light"/>
          <w:sz w:val="18"/>
          <w:szCs w:val="21"/>
          <w:lang w:val="lt-LT"/>
        </w:rPr>
      </w:pPr>
      <w:r>
        <w:rPr>
          <w:rFonts w:cs="Open Sans Light"/>
          <w:sz w:val="18"/>
          <w:szCs w:val="21"/>
          <w:lang w:val="lt-LT"/>
        </w:rPr>
        <w:t>Viskas paprasta: pasidomėkite sutelktinio investavimo sritimi, išsiaiškinkite, koki</w:t>
      </w:r>
      <w:r w:rsidR="004970C7">
        <w:rPr>
          <w:rFonts w:cs="Open Sans Light"/>
          <w:sz w:val="18"/>
          <w:szCs w:val="21"/>
          <w:lang w:val="lt-LT"/>
        </w:rPr>
        <w:t>os</w:t>
      </w:r>
      <w:r>
        <w:rPr>
          <w:rFonts w:cs="Open Sans Light"/>
          <w:sz w:val="18"/>
          <w:szCs w:val="21"/>
          <w:lang w:val="lt-LT"/>
        </w:rPr>
        <w:t xml:space="preserve"> </w:t>
      </w:r>
      <w:r w:rsidR="004970C7">
        <w:rPr>
          <w:rFonts w:cs="Open Sans Light"/>
          <w:sz w:val="18"/>
          <w:szCs w:val="21"/>
          <w:lang w:val="lt-LT"/>
        </w:rPr>
        <w:t>sutelktinio investavimo platformos</w:t>
      </w:r>
      <w:r>
        <w:rPr>
          <w:rFonts w:cs="Open Sans Light"/>
          <w:sz w:val="18"/>
          <w:szCs w:val="21"/>
          <w:lang w:val="lt-LT"/>
        </w:rPr>
        <w:t xml:space="preserve"> veikia Lietuvoje ir surinkite prieinamą informaciją apie juos. To pakaks pradžiai.</w:t>
      </w:r>
    </w:p>
    <w:p w14:paraId="4679DDB9" w14:textId="77777777" w:rsidR="0005171B" w:rsidRDefault="0005171B" w:rsidP="00E60CDD">
      <w:pPr>
        <w:rPr>
          <w:rFonts w:cs="Open Sans Light"/>
          <w:sz w:val="18"/>
          <w:szCs w:val="21"/>
          <w:lang w:val="lt-LT"/>
        </w:rPr>
      </w:pPr>
    </w:p>
    <w:p w14:paraId="547B4495" w14:textId="7E8DE33D" w:rsidR="006A5F3D" w:rsidRDefault="0005171B" w:rsidP="00E60CDD">
      <w:pPr>
        <w:rPr>
          <w:rFonts w:cs="Open Sans Light"/>
          <w:sz w:val="18"/>
          <w:szCs w:val="21"/>
          <w:lang w:val="lt-LT"/>
        </w:rPr>
      </w:pPr>
      <w:r>
        <w:rPr>
          <w:rFonts w:cs="Open Sans Light"/>
          <w:sz w:val="18"/>
          <w:szCs w:val="21"/>
          <w:lang w:val="lt-LT"/>
        </w:rPr>
        <w:t xml:space="preserve">Pasirinkę platformą, joje užsiregistruokite – tada </w:t>
      </w:r>
      <w:r w:rsidR="00B360A5" w:rsidRPr="00E60CDD">
        <w:rPr>
          <w:rFonts w:cs="Open Sans Light"/>
          <w:sz w:val="18"/>
          <w:szCs w:val="21"/>
          <w:lang w:val="lt-LT"/>
        </w:rPr>
        <w:t xml:space="preserve">matysite visą informaciją apie </w:t>
      </w:r>
      <w:r>
        <w:rPr>
          <w:rFonts w:cs="Open Sans Light"/>
          <w:sz w:val="18"/>
          <w:szCs w:val="21"/>
          <w:lang w:val="lt-LT"/>
        </w:rPr>
        <w:t>pabaigtus</w:t>
      </w:r>
      <w:r w:rsidR="00B360A5" w:rsidRPr="00E60CDD">
        <w:rPr>
          <w:rFonts w:cs="Open Sans Light"/>
          <w:sz w:val="18"/>
          <w:szCs w:val="21"/>
          <w:lang w:val="lt-LT"/>
        </w:rPr>
        <w:t xml:space="preserve"> ir šiuo metu </w:t>
      </w:r>
      <w:r>
        <w:rPr>
          <w:rFonts w:cs="Open Sans Light"/>
          <w:sz w:val="18"/>
          <w:szCs w:val="21"/>
          <w:lang w:val="lt-LT"/>
        </w:rPr>
        <w:t>aktyvius</w:t>
      </w:r>
      <w:r w:rsidR="00B360A5" w:rsidRPr="00E60CDD">
        <w:rPr>
          <w:rFonts w:cs="Open Sans Light"/>
          <w:sz w:val="18"/>
          <w:szCs w:val="21"/>
          <w:lang w:val="lt-LT"/>
        </w:rPr>
        <w:t xml:space="preserve"> projektus</w:t>
      </w:r>
      <w:r>
        <w:rPr>
          <w:rFonts w:cs="Open Sans Light"/>
          <w:sz w:val="18"/>
          <w:szCs w:val="21"/>
          <w:lang w:val="lt-LT"/>
        </w:rPr>
        <w:t xml:space="preserve">. Išanalizuokite projektus ir pasirinkite patraukliausius. Tada apsispręskite, kokias sumas bei į kuriuos projektus investuosite </w:t>
      </w:r>
      <w:r w:rsidR="00B360A5" w:rsidRPr="00E60CDD">
        <w:rPr>
          <w:rFonts w:cs="Open Sans Light"/>
          <w:sz w:val="18"/>
          <w:szCs w:val="21"/>
          <w:lang w:val="lt-LT"/>
        </w:rPr>
        <w:t xml:space="preserve"> </w:t>
      </w:r>
      <w:r>
        <w:rPr>
          <w:rFonts w:cs="Open Sans Light"/>
          <w:sz w:val="18"/>
          <w:szCs w:val="21"/>
          <w:lang w:val="lt-LT"/>
        </w:rPr>
        <w:t>ir pirmyn!</w:t>
      </w:r>
    </w:p>
    <w:p w14:paraId="2453A721" w14:textId="383F5C27" w:rsidR="0005171B" w:rsidRDefault="0005171B" w:rsidP="00E60CDD">
      <w:pPr>
        <w:rPr>
          <w:rFonts w:cs="Open Sans Light"/>
          <w:sz w:val="18"/>
          <w:szCs w:val="21"/>
          <w:lang w:val="lt-LT"/>
        </w:rPr>
      </w:pPr>
    </w:p>
    <w:p w14:paraId="1FFA7E5A" w14:textId="41B95910" w:rsidR="00B360A5" w:rsidRPr="00E60CDD" w:rsidRDefault="0005171B" w:rsidP="00E60CDD">
      <w:pPr>
        <w:rPr>
          <w:rFonts w:cs="Open Sans Light"/>
          <w:sz w:val="18"/>
          <w:szCs w:val="21"/>
          <w:lang w:val="lt-LT"/>
        </w:rPr>
      </w:pPr>
      <w:r>
        <w:rPr>
          <w:rFonts w:cs="Open Sans Light"/>
          <w:sz w:val="18"/>
          <w:szCs w:val="21"/>
          <w:lang w:val="lt-LT"/>
        </w:rPr>
        <w:t>Sėkmės</w:t>
      </w:r>
      <w:r>
        <w:rPr>
          <w:rFonts w:cs="Open Sans Light"/>
          <w:sz w:val="18"/>
          <w:szCs w:val="21"/>
        </w:rPr>
        <w:t>!</w:t>
      </w:r>
    </w:p>
    <w:sectPr w:rsidR="00B360A5" w:rsidRPr="00E60CDD" w:rsidSect="000F33AA">
      <w:pgSz w:w="11900" w:h="16840"/>
      <w:pgMar w:top="567" w:right="567" w:bottom="567"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08DEC" w16cex:dateUtc="2020-10-01T14:18:00Z"/>
  <w16cex:commentExtensible w16cex:durableId="23208E12" w16cex:dateUtc="2020-10-01T14:19:00Z"/>
  <w16cex:commentExtensible w16cex:durableId="23208E45" w16cex:dateUtc="2020-10-01T14:20:00Z"/>
  <w16cex:commentExtensible w16cex:durableId="23208EE8" w16cex:dateUtc="2020-10-01T14:22:00Z"/>
  <w16cex:commentExtensible w16cex:durableId="23208F18" w16cex:dateUtc="2020-10-01T14:23:00Z"/>
  <w16cex:commentExtensible w16cex:durableId="23208F5F" w16cex:dateUtc="2020-10-01T14:24:00Z"/>
  <w16cex:commentExtensible w16cex:durableId="23208F78" w16cex:dateUtc="2020-10-01T14:25:00Z"/>
  <w16cex:commentExtensible w16cex:durableId="23209022" w16cex:dateUtc="2020-10-01T14:28:00Z"/>
  <w16cex:commentExtensible w16cex:durableId="23209056" w16cex:dateUtc="2020-10-01T14:2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Light">
    <w:panose1 w:val="020B03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Calibri Light (Headings)">
    <w:altName w:val="Calibri Light"/>
    <w:panose1 w:val="020B0604020202020204"/>
    <w:charset w:val="00"/>
    <w:family w:val="roman"/>
    <w:pitch w:val="default"/>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35647"/>
    <w:multiLevelType w:val="hybridMultilevel"/>
    <w:tmpl w:val="5AE2F8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0A5"/>
    <w:rsid w:val="0005171B"/>
    <w:rsid w:val="00080EDE"/>
    <w:rsid w:val="000A7553"/>
    <w:rsid w:val="000A75A2"/>
    <w:rsid w:val="000F33AA"/>
    <w:rsid w:val="001975BB"/>
    <w:rsid w:val="002E3B3E"/>
    <w:rsid w:val="003266E2"/>
    <w:rsid w:val="00376CC6"/>
    <w:rsid w:val="00392331"/>
    <w:rsid w:val="003C7C63"/>
    <w:rsid w:val="004970C7"/>
    <w:rsid w:val="005A27A2"/>
    <w:rsid w:val="005C30F3"/>
    <w:rsid w:val="0060200F"/>
    <w:rsid w:val="00675BF5"/>
    <w:rsid w:val="0068591D"/>
    <w:rsid w:val="006A5F3D"/>
    <w:rsid w:val="006A6141"/>
    <w:rsid w:val="00741D54"/>
    <w:rsid w:val="0075491D"/>
    <w:rsid w:val="00897E25"/>
    <w:rsid w:val="008C44B4"/>
    <w:rsid w:val="008D00F8"/>
    <w:rsid w:val="00980B95"/>
    <w:rsid w:val="009A0671"/>
    <w:rsid w:val="00A538E6"/>
    <w:rsid w:val="00B17B08"/>
    <w:rsid w:val="00B360A5"/>
    <w:rsid w:val="00B404FC"/>
    <w:rsid w:val="00B603A6"/>
    <w:rsid w:val="00B94282"/>
    <w:rsid w:val="00D01598"/>
    <w:rsid w:val="00D24E03"/>
    <w:rsid w:val="00E51CE3"/>
    <w:rsid w:val="00E60CDD"/>
    <w:rsid w:val="00EF35C6"/>
    <w:rsid w:val="00F10DC6"/>
    <w:rsid w:val="00FC1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64501A"/>
  <w15:chartTrackingRefBased/>
  <w15:docId w15:val="{37B7497F-0BAF-1E48-9FD5-B6C4E465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Light" w:eastAsiaTheme="minorHAnsi" w:hAnsi="Open Sans Light" w:cs="Calibri Light (Headings)"/>
        <w:szCs w:val="23"/>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0A5"/>
    <w:pPr>
      <w:ind w:left="720"/>
      <w:contextualSpacing/>
    </w:pPr>
  </w:style>
  <w:style w:type="paragraph" w:styleId="BalloonText">
    <w:name w:val="Balloon Text"/>
    <w:basedOn w:val="Normal"/>
    <w:link w:val="BalloonTextChar"/>
    <w:uiPriority w:val="99"/>
    <w:semiHidden/>
    <w:unhideWhenUsed/>
    <w:rsid w:val="00B360A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360A5"/>
    <w:rPr>
      <w:rFonts w:ascii="Times New Roman" w:hAnsi="Times New Roman" w:cs="Times New Roman"/>
      <w:sz w:val="18"/>
      <w:szCs w:val="18"/>
    </w:rPr>
  </w:style>
  <w:style w:type="character" w:styleId="Hyperlink">
    <w:name w:val="Hyperlink"/>
    <w:basedOn w:val="DefaultParagraphFont"/>
    <w:uiPriority w:val="99"/>
    <w:unhideWhenUsed/>
    <w:rsid w:val="00B94282"/>
    <w:rPr>
      <w:color w:val="0563C1" w:themeColor="hyperlink"/>
      <w:u w:val="single"/>
    </w:rPr>
  </w:style>
  <w:style w:type="character" w:styleId="UnresolvedMention">
    <w:name w:val="Unresolved Mention"/>
    <w:basedOn w:val="DefaultParagraphFont"/>
    <w:uiPriority w:val="99"/>
    <w:semiHidden/>
    <w:unhideWhenUsed/>
    <w:rsid w:val="00B94282"/>
    <w:rPr>
      <w:color w:val="605E5C"/>
      <w:shd w:val="clear" w:color="auto" w:fill="E1DFDD"/>
    </w:rPr>
  </w:style>
  <w:style w:type="character" w:styleId="FollowedHyperlink">
    <w:name w:val="FollowedHyperlink"/>
    <w:basedOn w:val="DefaultParagraphFont"/>
    <w:uiPriority w:val="99"/>
    <w:semiHidden/>
    <w:unhideWhenUsed/>
    <w:rsid w:val="00D01598"/>
    <w:rPr>
      <w:color w:val="954F72" w:themeColor="followedHyperlink"/>
      <w:u w:val="single"/>
    </w:rPr>
  </w:style>
  <w:style w:type="character" w:styleId="CommentReference">
    <w:name w:val="annotation reference"/>
    <w:basedOn w:val="DefaultParagraphFont"/>
    <w:uiPriority w:val="99"/>
    <w:semiHidden/>
    <w:unhideWhenUsed/>
    <w:rsid w:val="00A538E6"/>
    <w:rPr>
      <w:sz w:val="16"/>
      <w:szCs w:val="16"/>
    </w:rPr>
  </w:style>
  <w:style w:type="paragraph" w:styleId="CommentText">
    <w:name w:val="annotation text"/>
    <w:basedOn w:val="Normal"/>
    <w:link w:val="CommentTextChar"/>
    <w:uiPriority w:val="99"/>
    <w:semiHidden/>
    <w:unhideWhenUsed/>
    <w:rsid w:val="00A538E6"/>
    <w:rPr>
      <w:szCs w:val="20"/>
    </w:rPr>
  </w:style>
  <w:style w:type="character" w:customStyle="1" w:styleId="CommentTextChar">
    <w:name w:val="Comment Text Char"/>
    <w:basedOn w:val="DefaultParagraphFont"/>
    <w:link w:val="CommentText"/>
    <w:uiPriority w:val="99"/>
    <w:semiHidden/>
    <w:rsid w:val="00A538E6"/>
    <w:rPr>
      <w:szCs w:val="20"/>
    </w:rPr>
  </w:style>
  <w:style w:type="paragraph" w:styleId="CommentSubject">
    <w:name w:val="annotation subject"/>
    <w:basedOn w:val="CommentText"/>
    <w:next w:val="CommentText"/>
    <w:link w:val="CommentSubjectChar"/>
    <w:uiPriority w:val="99"/>
    <w:semiHidden/>
    <w:unhideWhenUsed/>
    <w:rsid w:val="00A538E6"/>
    <w:rPr>
      <w:b/>
      <w:bCs/>
    </w:rPr>
  </w:style>
  <w:style w:type="character" w:customStyle="1" w:styleId="CommentSubjectChar">
    <w:name w:val="Comment Subject Char"/>
    <w:basedOn w:val="CommentTextChar"/>
    <w:link w:val="CommentSubject"/>
    <w:uiPriority w:val="99"/>
    <w:semiHidden/>
    <w:rsid w:val="00A538E6"/>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76667">
      <w:bodyDiv w:val="1"/>
      <w:marLeft w:val="0"/>
      <w:marRight w:val="0"/>
      <w:marTop w:val="0"/>
      <w:marBottom w:val="0"/>
      <w:divBdr>
        <w:top w:val="none" w:sz="0" w:space="0" w:color="auto"/>
        <w:left w:val="none" w:sz="0" w:space="0" w:color="auto"/>
        <w:bottom w:val="none" w:sz="0" w:space="0" w:color="auto"/>
        <w:right w:val="none" w:sz="0" w:space="0" w:color="auto"/>
      </w:divBdr>
    </w:div>
    <w:div w:id="167819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b.lt/lt/apzvalgos-ir-leidiniai/category.39/series.3914" TargetMode="External"/><Relationship Id="rId5" Type="http://schemas.openxmlformats.org/officeDocument/2006/relationships/hyperlink" Target="https://www.lb.lt/lt/sutelktinio-finansavimo-platformo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Rytas Stalnionis</dc:creator>
  <cp:keywords/>
  <dc:description/>
  <cp:lastModifiedBy>Rytas Stalnionis</cp:lastModifiedBy>
  <cp:revision>4</cp:revision>
  <dcterms:created xsi:type="dcterms:W3CDTF">2020-10-02T05:59:00Z</dcterms:created>
  <dcterms:modified xsi:type="dcterms:W3CDTF">2020-10-02T06:23:00Z</dcterms:modified>
</cp:coreProperties>
</file>