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16EC85F" w14:textId="77777777" w:rsidR="002243EC" w:rsidRPr="002A2471" w:rsidRDefault="002243EC" w:rsidP="002243EC">
      <w:pPr>
        <w:spacing w:after="0"/>
        <w:rPr>
          <w:rFonts w:ascii="Arial" w:hAnsi="Arial" w:cs="Arial"/>
          <w:sz w:val="20"/>
          <w:szCs w:val="20"/>
          <w:lang w:val="lt-LT"/>
        </w:rPr>
      </w:pPr>
      <w:r w:rsidRPr="002A2471">
        <w:rPr>
          <w:rFonts w:ascii="Arial" w:hAnsi="Arial" w:cs="Arial"/>
          <w:sz w:val="20"/>
          <w:szCs w:val="20"/>
          <w:lang w:val="lt-LT"/>
        </w:rPr>
        <w:t>Informacija žiniasklaidai</w:t>
      </w:r>
    </w:p>
    <w:p w14:paraId="1209840F" w14:textId="77777777" w:rsidR="002243EC" w:rsidRPr="002A2471" w:rsidRDefault="002243EC" w:rsidP="002243EC">
      <w:pPr>
        <w:spacing w:after="0"/>
        <w:rPr>
          <w:rFonts w:ascii="Arial" w:hAnsi="Arial" w:cs="Arial"/>
          <w:sz w:val="20"/>
          <w:szCs w:val="20"/>
          <w:lang w:val="en-US"/>
        </w:rPr>
      </w:pPr>
      <w:r w:rsidRPr="002A2471">
        <w:rPr>
          <w:rFonts w:ascii="Arial" w:hAnsi="Arial" w:cs="Arial"/>
          <w:sz w:val="20"/>
          <w:szCs w:val="20"/>
          <w:lang w:val="en-US"/>
        </w:rPr>
        <w:t xml:space="preserve">2021 m. sausio 29 d. </w:t>
      </w:r>
    </w:p>
    <w:p w14:paraId="121BF8FD" w14:textId="77777777" w:rsidR="002243EC" w:rsidRPr="002A2471" w:rsidRDefault="002243EC" w:rsidP="002243EC">
      <w:pPr>
        <w:spacing w:after="0"/>
        <w:rPr>
          <w:rFonts w:ascii="Arial" w:hAnsi="Arial" w:cs="Arial"/>
          <w:b/>
          <w:bCs/>
          <w:sz w:val="20"/>
          <w:szCs w:val="20"/>
          <w:lang w:val="en-US"/>
        </w:rPr>
      </w:pPr>
    </w:p>
    <w:p w14:paraId="562BB01A" w14:textId="77777777" w:rsidR="004C30B5" w:rsidRPr="002A2471" w:rsidRDefault="004C30B5" w:rsidP="006D2BE8">
      <w:pPr>
        <w:spacing w:after="0"/>
        <w:rPr>
          <w:rFonts w:ascii="Arial" w:hAnsi="Arial" w:cs="Arial"/>
          <w:b/>
          <w:bCs/>
          <w:sz w:val="20"/>
          <w:szCs w:val="20"/>
          <w:lang w:val="en-US"/>
        </w:rPr>
      </w:pPr>
    </w:p>
    <w:p w14:paraId="650FC1C1" w14:textId="77777777" w:rsidR="002352C1" w:rsidRPr="002A2471" w:rsidRDefault="002352C1" w:rsidP="006D2BE8">
      <w:pPr>
        <w:spacing w:after="0"/>
        <w:jc w:val="center"/>
        <w:rPr>
          <w:rFonts w:ascii="Arial" w:hAnsi="Arial" w:cs="Arial"/>
          <w:b/>
          <w:bCs/>
          <w:sz w:val="24"/>
          <w:szCs w:val="20"/>
          <w:lang w:val="lt-LT"/>
        </w:rPr>
      </w:pPr>
      <w:r w:rsidRPr="002A2471">
        <w:rPr>
          <w:rFonts w:ascii="Arial" w:hAnsi="Arial" w:cs="Arial"/>
          <w:b/>
          <w:bCs/>
          <w:sz w:val="24"/>
          <w:szCs w:val="20"/>
          <w:lang w:val="lt-LT"/>
        </w:rPr>
        <w:t xml:space="preserve">„Thermo Fisher Scientific“ </w:t>
      </w:r>
      <w:r w:rsidR="004C30B5" w:rsidRPr="002A2471">
        <w:rPr>
          <w:rFonts w:ascii="Arial" w:hAnsi="Arial" w:cs="Arial"/>
          <w:b/>
          <w:bCs/>
          <w:sz w:val="24"/>
          <w:szCs w:val="20"/>
          <w:lang w:val="lt-LT"/>
        </w:rPr>
        <w:t>atidarė naują gamybos pastatą</w:t>
      </w:r>
      <w:r w:rsidRPr="002A2471">
        <w:rPr>
          <w:rFonts w:ascii="Arial" w:hAnsi="Arial" w:cs="Arial"/>
          <w:b/>
          <w:bCs/>
          <w:sz w:val="24"/>
          <w:szCs w:val="20"/>
          <w:lang w:val="lt-LT"/>
        </w:rPr>
        <w:t xml:space="preserve"> Lietuvoje</w:t>
      </w:r>
    </w:p>
    <w:p w14:paraId="2888E547" w14:textId="77777777" w:rsidR="004C30B5" w:rsidRPr="002A2471" w:rsidRDefault="004C30B5" w:rsidP="006D2BE8">
      <w:pPr>
        <w:spacing w:after="0"/>
        <w:jc w:val="center"/>
        <w:rPr>
          <w:rFonts w:ascii="Arial" w:hAnsi="Arial" w:cs="Arial"/>
          <w:b/>
          <w:bCs/>
          <w:sz w:val="20"/>
          <w:szCs w:val="20"/>
          <w:lang w:val="lt-LT"/>
        </w:rPr>
      </w:pPr>
    </w:p>
    <w:p w14:paraId="26D0984E" w14:textId="77777777" w:rsidR="0049788F" w:rsidRPr="0049788F" w:rsidRDefault="0049788F" w:rsidP="0049788F">
      <w:pPr>
        <w:spacing w:after="0"/>
        <w:jc w:val="center"/>
        <w:rPr>
          <w:rFonts w:ascii="Arial" w:hAnsi="Arial" w:cs="Arial"/>
          <w:bCs/>
          <w:i/>
          <w:sz w:val="20"/>
          <w:szCs w:val="20"/>
          <w:lang w:val="lt-LT"/>
        </w:rPr>
      </w:pPr>
      <w:r w:rsidRPr="0049788F">
        <w:rPr>
          <w:rFonts w:ascii="Arial" w:hAnsi="Arial" w:cs="Arial"/>
          <w:bCs/>
          <w:i/>
          <w:sz w:val="20"/>
          <w:szCs w:val="20"/>
          <w:lang w:val="lt-LT"/>
        </w:rPr>
        <w:t>Naujasis pastatas leido padidinti reagentų gamybos apimtis įmonėms, kuriančioms mRNR technologija grįstus terapijos preparatus, tarp kurių – ir vakcina, skirta kovoti su COVID-19</w:t>
      </w:r>
      <w:r>
        <w:rPr>
          <w:rFonts w:ascii="Arial" w:hAnsi="Arial" w:cs="Arial"/>
          <w:bCs/>
          <w:i/>
          <w:sz w:val="20"/>
          <w:szCs w:val="20"/>
          <w:lang w:val="lt-LT"/>
        </w:rPr>
        <w:t xml:space="preserve"> virusu</w:t>
      </w:r>
    </w:p>
    <w:p w14:paraId="2B6FB510" w14:textId="77777777" w:rsidR="0049788F" w:rsidRPr="002A2471" w:rsidRDefault="0049788F" w:rsidP="006D2BE8">
      <w:pPr>
        <w:spacing w:after="0"/>
        <w:jc w:val="center"/>
        <w:rPr>
          <w:rFonts w:ascii="Arial" w:hAnsi="Arial" w:cs="Arial"/>
          <w:b/>
          <w:bCs/>
          <w:sz w:val="20"/>
          <w:szCs w:val="20"/>
          <w:lang w:val="lt-LT"/>
        </w:rPr>
      </w:pPr>
    </w:p>
    <w:p w14:paraId="778200A6" w14:textId="22EEA283" w:rsidR="00771311" w:rsidRPr="002A2471" w:rsidRDefault="0099406B" w:rsidP="006D2BE8">
      <w:pPr>
        <w:spacing w:after="0"/>
        <w:jc w:val="both"/>
        <w:rPr>
          <w:rFonts w:ascii="Arial" w:hAnsi="Arial" w:cs="Arial"/>
          <w:b/>
          <w:bCs/>
          <w:sz w:val="20"/>
          <w:szCs w:val="20"/>
          <w:lang w:val="lt-LT"/>
        </w:rPr>
      </w:pPr>
      <w:r w:rsidRPr="002A2471">
        <w:rPr>
          <w:rFonts w:ascii="Arial" w:hAnsi="Arial" w:cs="Arial"/>
          <w:b/>
          <w:bCs/>
          <w:sz w:val="20"/>
          <w:szCs w:val="20"/>
          <w:lang w:val="lt-LT"/>
        </w:rPr>
        <w:t>Didžiausia p</w:t>
      </w:r>
      <w:r w:rsidR="00E62729" w:rsidRPr="002A2471">
        <w:rPr>
          <w:rFonts w:ascii="Arial" w:hAnsi="Arial" w:cs="Arial"/>
          <w:b/>
          <w:bCs/>
          <w:sz w:val="20"/>
          <w:szCs w:val="20"/>
          <w:lang w:val="lt-LT"/>
        </w:rPr>
        <w:t>a</w:t>
      </w:r>
      <w:r w:rsidRPr="002A2471">
        <w:rPr>
          <w:rFonts w:ascii="Arial" w:hAnsi="Arial" w:cs="Arial"/>
          <w:b/>
          <w:bCs/>
          <w:sz w:val="20"/>
          <w:szCs w:val="20"/>
          <w:lang w:val="lt-LT"/>
        </w:rPr>
        <w:t xml:space="preserve">saulyje </w:t>
      </w:r>
      <w:r w:rsidRPr="0049788F">
        <w:rPr>
          <w:rFonts w:ascii="Arial" w:hAnsi="Arial" w:cs="Arial"/>
          <w:b/>
          <w:bCs/>
          <w:sz w:val="20"/>
          <w:szCs w:val="20"/>
          <w:lang w:val="lt-LT"/>
        </w:rPr>
        <w:t xml:space="preserve">produktų </w:t>
      </w:r>
      <w:r w:rsidR="0049788F" w:rsidRPr="0049788F">
        <w:rPr>
          <w:rFonts w:ascii="Arial" w:hAnsi="Arial" w:cs="Arial"/>
          <w:b/>
          <w:bCs/>
          <w:sz w:val="20"/>
          <w:szCs w:val="20"/>
          <w:lang w:val="lt-LT"/>
        </w:rPr>
        <w:t xml:space="preserve">ir paslaugas mokslui siūlanti </w:t>
      </w:r>
      <w:r w:rsidRPr="0049788F">
        <w:rPr>
          <w:rFonts w:ascii="Arial" w:hAnsi="Arial" w:cs="Arial"/>
          <w:b/>
          <w:bCs/>
          <w:sz w:val="20"/>
          <w:szCs w:val="20"/>
          <w:lang w:val="lt-LT"/>
        </w:rPr>
        <w:t>kompanija</w:t>
      </w:r>
      <w:r w:rsidR="00E62729" w:rsidRPr="0049788F">
        <w:rPr>
          <w:rFonts w:ascii="Arial" w:hAnsi="Arial" w:cs="Arial"/>
          <w:b/>
          <w:bCs/>
          <w:sz w:val="20"/>
          <w:szCs w:val="20"/>
          <w:lang w:val="lt-LT"/>
        </w:rPr>
        <w:t xml:space="preserve"> </w:t>
      </w:r>
      <w:r w:rsidR="008E4504" w:rsidRPr="0049788F">
        <w:rPr>
          <w:rFonts w:ascii="Arial" w:hAnsi="Arial" w:cs="Arial"/>
          <w:b/>
          <w:bCs/>
          <w:sz w:val="20"/>
          <w:szCs w:val="20"/>
          <w:lang w:val="lt-LT"/>
        </w:rPr>
        <w:t xml:space="preserve">„Thermo Fisher Scientific“ šiandien </w:t>
      </w:r>
      <w:r w:rsidR="0049788F">
        <w:rPr>
          <w:rFonts w:ascii="Arial" w:hAnsi="Arial" w:cs="Arial"/>
          <w:b/>
          <w:bCs/>
          <w:sz w:val="20"/>
          <w:szCs w:val="20"/>
          <w:lang w:val="lt-LT"/>
        </w:rPr>
        <w:t xml:space="preserve"> atidarė naują</w:t>
      </w:r>
      <w:r w:rsidR="004C30B5" w:rsidRPr="0049788F">
        <w:rPr>
          <w:rFonts w:ascii="Arial" w:hAnsi="Arial" w:cs="Arial"/>
          <w:b/>
          <w:bCs/>
          <w:sz w:val="20"/>
          <w:szCs w:val="20"/>
          <w:lang w:val="lt-LT"/>
        </w:rPr>
        <w:t xml:space="preserve"> 5,5 tūkst. kvadratinių metrų </w:t>
      </w:r>
      <w:r w:rsidR="0049788F">
        <w:rPr>
          <w:rFonts w:ascii="Arial" w:hAnsi="Arial" w:cs="Arial"/>
          <w:b/>
          <w:bCs/>
          <w:sz w:val="20"/>
          <w:szCs w:val="20"/>
          <w:lang w:val="lt-LT"/>
        </w:rPr>
        <w:t xml:space="preserve">gamybos </w:t>
      </w:r>
      <w:r w:rsidR="004C30B5" w:rsidRPr="0049788F">
        <w:rPr>
          <w:rFonts w:ascii="Arial" w:hAnsi="Arial" w:cs="Arial"/>
          <w:b/>
          <w:bCs/>
          <w:sz w:val="20"/>
          <w:szCs w:val="20"/>
          <w:lang w:val="lt-LT"/>
        </w:rPr>
        <w:t>pastat</w:t>
      </w:r>
      <w:r w:rsidR="0049788F">
        <w:rPr>
          <w:rFonts w:ascii="Arial" w:hAnsi="Arial" w:cs="Arial"/>
          <w:b/>
          <w:bCs/>
          <w:sz w:val="20"/>
          <w:szCs w:val="20"/>
          <w:lang w:val="lt-LT"/>
        </w:rPr>
        <w:t>ą. Naujasis plėtros projektas bendrovei</w:t>
      </w:r>
      <w:r w:rsidR="004C30B5" w:rsidRPr="0049788F">
        <w:rPr>
          <w:rFonts w:ascii="Arial" w:hAnsi="Arial" w:cs="Arial"/>
          <w:b/>
          <w:bCs/>
          <w:sz w:val="20"/>
          <w:szCs w:val="20"/>
          <w:lang w:val="lt-LT"/>
        </w:rPr>
        <w:t xml:space="preserve"> leido </w:t>
      </w:r>
      <w:r w:rsidR="00CD24A2" w:rsidRPr="0049788F">
        <w:rPr>
          <w:rFonts w:ascii="Arial" w:hAnsi="Arial" w:cs="Arial"/>
          <w:b/>
          <w:bCs/>
          <w:sz w:val="20"/>
          <w:szCs w:val="20"/>
          <w:lang w:val="lt-LT"/>
        </w:rPr>
        <w:t>padidinti reagentų</w:t>
      </w:r>
      <w:r w:rsidR="00C852EA" w:rsidRPr="0049788F">
        <w:rPr>
          <w:rFonts w:ascii="Arial" w:hAnsi="Arial" w:cs="Arial"/>
          <w:b/>
          <w:bCs/>
          <w:sz w:val="20"/>
          <w:szCs w:val="20"/>
          <w:lang w:val="lt-LT"/>
        </w:rPr>
        <w:t xml:space="preserve"> gamybos apimtis </w:t>
      </w:r>
      <w:r w:rsidR="0049788F">
        <w:rPr>
          <w:rFonts w:ascii="Arial" w:hAnsi="Arial" w:cs="Arial"/>
          <w:b/>
          <w:bCs/>
          <w:sz w:val="20"/>
          <w:szCs w:val="20"/>
          <w:lang w:val="lt-LT"/>
        </w:rPr>
        <w:t>kompanijoms</w:t>
      </w:r>
      <w:r w:rsidR="00C852EA" w:rsidRPr="0049788F">
        <w:rPr>
          <w:rFonts w:ascii="Arial" w:hAnsi="Arial" w:cs="Arial"/>
          <w:b/>
          <w:bCs/>
          <w:sz w:val="20"/>
          <w:szCs w:val="20"/>
          <w:lang w:val="lt-LT"/>
        </w:rPr>
        <w:t xml:space="preserve">, kuriančioms </w:t>
      </w:r>
      <w:r w:rsidR="0001663A" w:rsidRPr="0049788F">
        <w:rPr>
          <w:rFonts w:ascii="Arial" w:hAnsi="Arial" w:cs="Arial"/>
          <w:b/>
          <w:bCs/>
          <w:sz w:val="20"/>
          <w:szCs w:val="20"/>
          <w:lang w:val="lt-LT"/>
        </w:rPr>
        <w:t>m</w:t>
      </w:r>
      <w:r w:rsidR="00A51901" w:rsidRPr="0049788F">
        <w:rPr>
          <w:rFonts w:ascii="Arial" w:hAnsi="Arial" w:cs="Arial"/>
          <w:b/>
          <w:bCs/>
          <w:sz w:val="20"/>
          <w:szCs w:val="20"/>
          <w:lang w:val="lt-LT"/>
        </w:rPr>
        <w:t>RNR</w:t>
      </w:r>
      <w:r w:rsidR="00533719" w:rsidRPr="0049788F">
        <w:rPr>
          <w:rFonts w:ascii="Arial" w:hAnsi="Arial" w:cs="Arial"/>
          <w:b/>
          <w:bCs/>
          <w:sz w:val="20"/>
          <w:szCs w:val="20"/>
          <w:lang w:val="lt-LT"/>
        </w:rPr>
        <w:t xml:space="preserve"> </w:t>
      </w:r>
      <w:r w:rsidR="00B5413D" w:rsidRPr="0049788F">
        <w:rPr>
          <w:rFonts w:ascii="Arial" w:hAnsi="Arial" w:cs="Arial"/>
          <w:b/>
          <w:bCs/>
          <w:sz w:val="20"/>
          <w:szCs w:val="20"/>
          <w:lang w:val="lt-LT"/>
        </w:rPr>
        <w:t>technologija</w:t>
      </w:r>
      <w:r w:rsidR="00533719" w:rsidRPr="0049788F">
        <w:rPr>
          <w:rFonts w:ascii="Arial" w:hAnsi="Arial" w:cs="Arial"/>
          <w:b/>
          <w:bCs/>
          <w:sz w:val="20"/>
          <w:szCs w:val="20"/>
          <w:lang w:val="lt-LT"/>
        </w:rPr>
        <w:t xml:space="preserve"> </w:t>
      </w:r>
      <w:r w:rsidR="00B5413D" w:rsidRPr="0049788F">
        <w:rPr>
          <w:rFonts w:ascii="Arial" w:hAnsi="Arial" w:cs="Arial"/>
          <w:b/>
          <w:bCs/>
          <w:sz w:val="20"/>
          <w:szCs w:val="20"/>
          <w:lang w:val="lt-LT"/>
        </w:rPr>
        <w:t>grįst</w:t>
      </w:r>
      <w:r w:rsidR="00E43C90" w:rsidRPr="0049788F">
        <w:rPr>
          <w:rFonts w:ascii="Arial" w:hAnsi="Arial" w:cs="Arial"/>
          <w:b/>
          <w:bCs/>
          <w:sz w:val="20"/>
          <w:szCs w:val="20"/>
          <w:lang w:val="lt-LT"/>
        </w:rPr>
        <w:t xml:space="preserve">us </w:t>
      </w:r>
      <w:r w:rsidR="00D02C36" w:rsidRPr="0049788F">
        <w:rPr>
          <w:rFonts w:ascii="Arial" w:hAnsi="Arial" w:cs="Arial"/>
          <w:b/>
          <w:bCs/>
          <w:sz w:val="20"/>
          <w:szCs w:val="20"/>
          <w:lang w:val="lt-LT"/>
        </w:rPr>
        <w:t>terapijos preparatus</w:t>
      </w:r>
      <w:r w:rsidR="00AE5868">
        <w:rPr>
          <w:rFonts w:ascii="Arial" w:hAnsi="Arial" w:cs="Arial"/>
          <w:b/>
          <w:bCs/>
          <w:sz w:val="20"/>
          <w:szCs w:val="20"/>
          <w:lang w:val="lt-LT"/>
        </w:rPr>
        <w:t xml:space="preserve">. Šie reagentai taip pat bus naudojami ir </w:t>
      </w:r>
      <w:r w:rsidR="008B25BD" w:rsidRPr="0049788F">
        <w:rPr>
          <w:rFonts w:ascii="Arial" w:hAnsi="Arial" w:cs="Arial"/>
          <w:b/>
          <w:bCs/>
          <w:sz w:val="20"/>
          <w:szCs w:val="20"/>
          <w:lang w:val="lt-LT"/>
        </w:rPr>
        <w:t>vakcin</w:t>
      </w:r>
      <w:r w:rsidR="00AE5868">
        <w:rPr>
          <w:rFonts w:ascii="Arial" w:hAnsi="Arial" w:cs="Arial"/>
          <w:b/>
          <w:bCs/>
          <w:sz w:val="20"/>
          <w:szCs w:val="20"/>
          <w:lang w:val="lt-LT"/>
        </w:rPr>
        <w:t>ų</w:t>
      </w:r>
      <w:r w:rsidR="008B25BD" w:rsidRPr="0049788F">
        <w:rPr>
          <w:rFonts w:ascii="Arial" w:hAnsi="Arial" w:cs="Arial"/>
          <w:b/>
          <w:bCs/>
          <w:sz w:val="20"/>
          <w:szCs w:val="20"/>
          <w:lang w:val="lt-LT"/>
        </w:rPr>
        <w:t>, skirta kovoti</w:t>
      </w:r>
      <w:r w:rsidR="008B25BD" w:rsidRPr="002A2471">
        <w:rPr>
          <w:rFonts w:ascii="Arial" w:hAnsi="Arial" w:cs="Arial"/>
          <w:b/>
          <w:bCs/>
          <w:sz w:val="20"/>
          <w:szCs w:val="20"/>
          <w:lang w:val="lt-LT"/>
        </w:rPr>
        <w:t xml:space="preserve"> </w:t>
      </w:r>
      <w:r w:rsidR="00E31418" w:rsidRPr="002A2471">
        <w:rPr>
          <w:rFonts w:ascii="Arial" w:hAnsi="Arial" w:cs="Arial"/>
          <w:b/>
          <w:bCs/>
          <w:sz w:val="20"/>
          <w:szCs w:val="20"/>
          <w:lang w:val="lt-LT"/>
        </w:rPr>
        <w:t>su</w:t>
      </w:r>
      <w:r w:rsidR="00533719" w:rsidRPr="002A2471">
        <w:rPr>
          <w:rFonts w:ascii="Arial" w:hAnsi="Arial" w:cs="Arial"/>
          <w:b/>
          <w:bCs/>
          <w:sz w:val="20"/>
          <w:szCs w:val="20"/>
          <w:lang w:val="lt-LT"/>
        </w:rPr>
        <w:t xml:space="preserve"> C</w:t>
      </w:r>
      <w:r w:rsidR="00756920" w:rsidRPr="002A2471">
        <w:rPr>
          <w:rFonts w:ascii="Arial" w:hAnsi="Arial" w:cs="Arial"/>
          <w:b/>
          <w:bCs/>
          <w:sz w:val="20"/>
          <w:szCs w:val="20"/>
          <w:lang w:val="lt-LT"/>
        </w:rPr>
        <w:t>OVID</w:t>
      </w:r>
      <w:r w:rsidR="00533719" w:rsidRPr="002A2471">
        <w:rPr>
          <w:rFonts w:ascii="Arial" w:hAnsi="Arial" w:cs="Arial"/>
          <w:b/>
          <w:bCs/>
          <w:sz w:val="20"/>
          <w:szCs w:val="20"/>
          <w:lang w:val="lt-LT"/>
        </w:rPr>
        <w:t>-19</w:t>
      </w:r>
      <w:r w:rsidR="00E31418" w:rsidRPr="002A2471">
        <w:rPr>
          <w:rFonts w:ascii="Arial" w:hAnsi="Arial" w:cs="Arial"/>
          <w:b/>
          <w:bCs/>
          <w:sz w:val="20"/>
          <w:szCs w:val="20"/>
          <w:lang w:val="lt-LT"/>
        </w:rPr>
        <w:t xml:space="preserve"> virusu</w:t>
      </w:r>
      <w:r w:rsidR="00AE5868">
        <w:rPr>
          <w:rFonts w:ascii="Arial" w:hAnsi="Arial" w:cs="Arial"/>
          <w:b/>
          <w:bCs/>
          <w:sz w:val="20"/>
          <w:szCs w:val="20"/>
          <w:lang w:val="lt-LT"/>
        </w:rPr>
        <w:t>, kūrimui</w:t>
      </w:r>
      <w:r w:rsidR="00E31418" w:rsidRPr="002A2471">
        <w:rPr>
          <w:rFonts w:ascii="Arial" w:hAnsi="Arial" w:cs="Arial"/>
          <w:b/>
          <w:bCs/>
          <w:sz w:val="20"/>
          <w:szCs w:val="20"/>
          <w:lang w:val="lt-LT"/>
        </w:rPr>
        <w:t>.</w:t>
      </w:r>
    </w:p>
    <w:p w14:paraId="515FD857" w14:textId="77777777" w:rsidR="006D2BE8" w:rsidRPr="002A2471" w:rsidRDefault="006D2BE8" w:rsidP="006D2BE8">
      <w:pPr>
        <w:spacing w:after="0"/>
        <w:jc w:val="both"/>
        <w:rPr>
          <w:rFonts w:ascii="Arial" w:hAnsi="Arial" w:cs="Arial"/>
          <w:b/>
          <w:bCs/>
          <w:sz w:val="20"/>
          <w:szCs w:val="20"/>
          <w:lang w:val="lt-LT"/>
        </w:rPr>
      </w:pPr>
    </w:p>
    <w:p w14:paraId="64FB5B25" w14:textId="77777777" w:rsidR="004C30B5" w:rsidRPr="002A2471" w:rsidRDefault="004C30B5" w:rsidP="006D2BE8">
      <w:pPr>
        <w:spacing w:after="0"/>
        <w:jc w:val="both"/>
        <w:rPr>
          <w:rFonts w:ascii="Arial" w:hAnsi="Arial" w:cs="Arial"/>
          <w:bCs/>
          <w:sz w:val="20"/>
          <w:szCs w:val="20"/>
          <w:lang w:val="lt-LT"/>
        </w:rPr>
      </w:pPr>
      <w:r w:rsidRPr="002A2471">
        <w:rPr>
          <w:rFonts w:ascii="Arial" w:hAnsi="Arial" w:cs="Arial"/>
          <w:bCs/>
          <w:sz w:val="20"/>
          <w:szCs w:val="20"/>
          <w:lang w:val="lt-LT"/>
        </w:rPr>
        <w:t xml:space="preserve">Virtualiame </w:t>
      </w:r>
      <w:r w:rsidR="00882825">
        <w:rPr>
          <w:rFonts w:ascii="Arial" w:hAnsi="Arial" w:cs="Arial"/>
          <w:bCs/>
          <w:sz w:val="20"/>
          <w:szCs w:val="20"/>
          <w:lang w:val="lt-LT"/>
        </w:rPr>
        <w:t xml:space="preserve">atidarymo </w:t>
      </w:r>
      <w:r w:rsidRPr="002A2471">
        <w:rPr>
          <w:rFonts w:ascii="Arial" w:hAnsi="Arial" w:cs="Arial"/>
          <w:bCs/>
          <w:sz w:val="20"/>
          <w:szCs w:val="20"/>
          <w:lang w:val="lt-LT"/>
        </w:rPr>
        <w:t xml:space="preserve">renginyje dalyvavo ir naujosios gamyklos svarbą pabrėžė Lietuvos Prezidentas Gitanas Nausėda, Ministrė Pirmininkė Ingrida Šimonytė, Ekonomikos ir inovacijų ministrė Aušrinė Armonaitė, Vilniaus miesto meras Remigijus Šimašius, </w:t>
      </w:r>
      <w:r w:rsidRPr="002A2471">
        <w:rPr>
          <w:rFonts w:ascii="Arial" w:hAnsi="Arial" w:cs="Arial"/>
          <w:sz w:val="20"/>
          <w:szCs w:val="20"/>
          <w:lang w:val="lt-LT"/>
        </w:rPr>
        <w:t>JAV ambasadorius Lietuvoje Robertas S. Gilchristas</w:t>
      </w:r>
      <w:r w:rsidRPr="002A2471">
        <w:rPr>
          <w:rFonts w:ascii="Arial" w:hAnsi="Arial" w:cs="Arial"/>
          <w:bCs/>
          <w:sz w:val="20"/>
          <w:szCs w:val="20"/>
          <w:lang w:val="lt-LT"/>
        </w:rPr>
        <w:t xml:space="preserve"> ir kiti svečiai.</w:t>
      </w:r>
    </w:p>
    <w:p w14:paraId="19E4769B" w14:textId="77777777" w:rsidR="006D2BE8" w:rsidRPr="002A2471" w:rsidRDefault="006D2BE8" w:rsidP="006D2BE8">
      <w:pPr>
        <w:spacing w:after="0"/>
        <w:jc w:val="both"/>
        <w:rPr>
          <w:rFonts w:ascii="Arial" w:hAnsi="Arial" w:cs="Arial"/>
          <w:bCs/>
          <w:sz w:val="20"/>
          <w:szCs w:val="20"/>
          <w:lang w:val="lt-LT"/>
        </w:rPr>
      </w:pPr>
    </w:p>
    <w:p w14:paraId="6CA6DBD1" w14:textId="77777777" w:rsidR="004C30B5" w:rsidRPr="002A2471" w:rsidRDefault="004C30B5" w:rsidP="006D2BE8">
      <w:pPr>
        <w:spacing w:after="0"/>
        <w:jc w:val="both"/>
        <w:rPr>
          <w:rFonts w:ascii="Arial" w:hAnsi="Arial" w:cs="Arial"/>
          <w:bCs/>
          <w:sz w:val="20"/>
          <w:szCs w:val="20"/>
          <w:lang w:val="lt-LT"/>
        </w:rPr>
      </w:pPr>
      <w:r w:rsidRPr="002A2471">
        <w:rPr>
          <w:rFonts w:ascii="Arial" w:hAnsi="Arial" w:cs="Arial"/>
          <w:bCs/>
          <w:sz w:val="20"/>
          <w:szCs w:val="20"/>
          <w:lang w:val="lt-LT"/>
        </w:rPr>
        <w:t xml:space="preserve">„Naujo „Thermo Fisher Scientific“ gamybos padalinio atidarymas Vilniuje – tai ženklas, kad Lietuvos gyvybės mokslų sektorius toliau klesti ir plečiasi, įrašydamas mūsų šalies vardą pasaulio ateitį lemsiančių inovacijų žemėlapyje. Galime didžiuotis, kad Lietuvoje gaminami vakcinų komponentai jau dabar prisideda gelbstint daugelio žmonių gyvybes visame pasaulyje“, – teigė LR Prezidentas Gitanas Nausėda. </w:t>
      </w:r>
    </w:p>
    <w:p w14:paraId="584BD404" w14:textId="77777777" w:rsidR="006D2BE8" w:rsidRPr="002A2471" w:rsidRDefault="006D2BE8" w:rsidP="006D2BE8">
      <w:pPr>
        <w:spacing w:after="0"/>
        <w:jc w:val="both"/>
        <w:rPr>
          <w:rFonts w:ascii="Arial" w:hAnsi="Arial" w:cs="Arial"/>
          <w:bCs/>
          <w:sz w:val="20"/>
          <w:szCs w:val="20"/>
          <w:lang w:val="lt-LT"/>
        </w:rPr>
      </w:pPr>
    </w:p>
    <w:p w14:paraId="7011774A" w14:textId="77777777" w:rsidR="004C30B5" w:rsidRPr="002A2471" w:rsidRDefault="004C30B5" w:rsidP="006D2BE8">
      <w:pPr>
        <w:spacing w:after="0"/>
        <w:jc w:val="both"/>
        <w:rPr>
          <w:rFonts w:ascii="Arial" w:hAnsi="Arial" w:cs="Arial"/>
          <w:bCs/>
          <w:sz w:val="20"/>
          <w:szCs w:val="20"/>
          <w:lang w:val="lt-LT"/>
        </w:rPr>
      </w:pPr>
      <w:r w:rsidRPr="002A2471">
        <w:rPr>
          <w:rFonts w:ascii="Arial" w:hAnsi="Arial" w:cs="Arial"/>
          <w:bCs/>
          <w:sz w:val="20"/>
          <w:szCs w:val="20"/>
          <w:lang w:val="lt-LT"/>
        </w:rPr>
        <w:t>„Atverdami naują gamybinį pastatą, jūs taip pat atveriate duris naujoms galimybėms. Naujausiais moksliniais pasiekimais grįstas gamybos procesas ir padidėjęs reagentų gaminimo ir tiekimo tempas suteikia viltį, kad galėsime dar greičiau testuoti ir nustatyti viruso židinius, paspartinsime vakcinų gamybą ir tiekimą.  Taip pat ir naujos darbo vietos aukščiausios kvalifikacijos specialistams – tai investicija į tokią Lietuvą, kurią norime kurti“, – sakė LR Ministrė Pirmininkė Ingrida Šimonytė.</w:t>
      </w:r>
    </w:p>
    <w:p w14:paraId="691A49EA" w14:textId="77777777" w:rsidR="006D2BE8" w:rsidRPr="002A2471" w:rsidRDefault="006D2BE8" w:rsidP="006D2BE8">
      <w:pPr>
        <w:spacing w:after="0"/>
        <w:jc w:val="both"/>
        <w:rPr>
          <w:rFonts w:ascii="Arial" w:hAnsi="Arial" w:cs="Arial"/>
          <w:bCs/>
          <w:sz w:val="20"/>
          <w:szCs w:val="20"/>
          <w:lang w:val="lt-LT"/>
        </w:rPr>
      </w:pPr>
    </w:p>
    <w:p w14:paraId="309295E9" w14:textId="77777777" w:rsidR="00A53B0A" w:rsidRPr="002A2471" w:rsidRDefault="002C2757" w:rsidP="006D2BE8">
      <w:pPr>
        <w:spacing w:after="0"/>
        <w:jc w:val="both"/>
        <w:rPr>
          <w:rFonts w:ascii="Arial" w:hAnsi="Arial" w:cs="Arial"/>
          <w:sz w:val="20"/>
          <w:szCs w:val="20"/>
          <w:lang w:val="lt-LT"/>
        </w:rPr>
      </w:pPr>
      <w:r w:rsidRPr="002A2471">
        <w:rPr>
          <w:rFonts w:ascii="Arial" w:hAnsi="Arial" w:cs="Arial"/>
          <w:sz w:val="20"/>
          <w:szCs w:val="20"/>
          <w:lang w:val="lt-LT"/>
        </w:rPr>
        <w:t>„</w:t>
      </w:r>
      <w:r w:rsidR="00F76679" w:rsidRPr="002A2471">
        <w:rPr>
          <w:rFonts w:ascii="Arial" w:hAnsi="Arial" w:cs="Arial"/>
          <w:sz w:val="20"/>
          <w:szCs w:val="20"/>
          <w:lang w:val="lt-LT"/>
        </w:rPr>
        <w:t>Ši p</w:t>
      </w:r>
      <w:r w:rsidRPr="002A2471">
        <w:rPr>
          <w:rFonts w:ascii="Arial" w:hAnsi="Arial" w:cs="Arial"/>
          <w:sz w:val="20"/>
          <w:szCs w:val="20"/>
          <w:lang w:val="lt-LT"/>
        </w:rPr>
        <w:t xml:space="preserve">lėtra </w:t>
      </w:r>
      <w:r w:rsidR="004D11D7" w:rsidRPr="002A2471">
        <w:rPr>
          <w:rFonts w:ascii="Arial" w:hAnsi="Arial" w:cs="Arial"/>
          <w:sz w:val="20"/>
          <w:szCs w:val="20"/>
          <w:lang w:val="lt-LT"/>
        </w:rPr>
        <w:t>reikšmingai</w:t>
      </w:r>
      <w:r w:rsidRPr="002A2471">
        <w:rPr>
          <w:rFonts w:ascii="Arial" w:hAnsi="Arial" w:cs="Arial"/>
          <w:sz w:val="20"/>
          <w:szCs w:val="20"/>
          <w:lang w:val="lt-LT"/>
        </w:rPr>
        <w:t xml:space="preserve"> prisideda prie pastangų </w:t>
      </w:r>
      <w:r w:rsidR="004D11D7" w:rsidRPr="002A2471">
        <w:rPr>
          <w:rFonts w:ascii="Arial" w:hAnsi="Arial" w:cs="Arial"/>
          <w:sz w:val="20"/>
          <w:szCs w:val="20"/>
          <w:lang w:val="lt-LT"/>
        </w:rPr>
        <w:t>suvaldyti</w:t>
      </w:r>
      <w:r w:rsidRPr="002A2471">
        <w:rPr>
          <w:rFonts w:ascii="Arial" w:hAnsi="Arial" w:cs="Arial"/>
          <w:sz w:val="20"/>
          <w:szCs w:val="20"/>
          <w:lang w:val="lt-LT"/>
        </w:rPr>
        <w:t xml:space="preserve"> pasaulinę COVID-19 pandemiją: nauji gamybos pajėgumai</w:t>
      </w:r>
      <w:r w:rsidR="00A53B0A" w:rsidRPr="002A2471">
        <w:rPr>
          <w:rFonts w:ascii="Arial" w:hAnsi="Arial" w:cs="Arial"/>
          <w:sz w:val="20"/>
          <w:szCs w:val="20"/>
          <w:lang w:val="lt-LT"/>
        </w:rPr>
        <w:t xml:space="preserve"> „Thermo Fisher“ </w:t>
      </w:r>
      <w:r w:rsidRPr="002A2471">
        <w:rPr>
          <w:rFonts w:ascii="Arial" w:hAnsi="Arial" w:cs="Arial"/>
          <w:sz w:val="20"/>
          <w:szCs w:val="20"/>
          <w:lang w:val="lt-LT"/>
        </w:rPr>
        <w:t xml:space="preserve"> leis</w:t>
      </w:r>
      <w:r w:rsidR="00756920" w:rsidRPr="002A2471">
        <w:rPr>
          <w:rFonts w:ascii="Arial" w:hAnsi="Arial" w:cs="Arial"/>
          <w:sz w:val="20"/>
          <w:szCs w:val="20"/>
          <w:lang w:val="lt-LT"/>
        </w:rPr>
        <w:t xml:space="preserve"> </w:t>
      </w:r>
      <w:r w:rsidR="00A53B0A" w:rsidRPr="002A2471">
        <w:rPr>
          <w:rFonts w:ascii="Arial" w:hAnsi="Arial" w:cs="Arial"/>
          <w:sz w:val="20"/>
          <w:szCs w:val="20"/>
          <w:lang w:val="lt-LT"/>
        </w:rPr>
        <w:t xml:space="preserve">vakcinos nuo koronaviruso gamintojus </w:t>
      </w:r>
      <w:r w:rsidR="000E5CBB" w:rsidRPr="002A2471">
        <w:rPr>
          <w:rFonts w:ascii="Arial" w:hAnsi="Arial" w:cs="Arial"/>
          <w:sz w:val="20"/>
          <w:szCs w:val="20"/>
          <w:lang w:val="lt-LT"/>
        </w:rPr>
        <w:t>efektyviau aprūpinti reikiamais reagentais</w:t>
      </w:r>
      <w:r w:rsidR="00CD260F" w:rsidRPr="002A2471">
        <w:rPr>
          <w:rFonts w:ascii="Arial" w:hAnsi="Arial" w:cs="Arial"/>
          <w:sz w:val="20"/>
          <w:szCs w:val="20"/>
          <w:lang w:val="lt-LT"/>
        </w:rPr>
        <w:t xml:space="preserve">“, </w:t>
      </w:r>
      <w:r w:rsidR="00CB1A32" w:rsidRPr="002A2471">
        <w:rPr>
          <w:rFonts w:ascii="Arial" w:hAnsi="Arial" w:cs="Arial"/>
          <w:sz w:val="20"/>
          <w:szCs w:val="20"/>
          <w:lang w:val="lt-LT"/>
        </w:rPr>
        <w:t>–</w:t>
      </w:r>
      <w:r w:rsidR="00CD260F" w:rsidRPr="002A2471">
        <w:rPr>
          <w:rFonts w:ascii="Arial" w:hAnsi="Arial" w:cs="Arial"/>
          <w:sz w:val="20"/>
          <w:szCs w:val="20"/>
          <w:lang w:val="lt-LT"/>
        </w:rPr>
        <w:t xml:space="preserve"> sak</w:t>
      </w:r>
      <w:r w:rsidR="00C34AE7" w:rsidRPr="002A2471">
        <w:rPr>
          <w:rFonts w:ascii="Arial" w:hAnsi="Arial" w:cs="Arial"/>
          <w:sz w:val="20"/>
          <w:szCs w:val="20"/>
          <w:lang w:val="lt-LT"/>
        </w:rPr>
        <w:t>ė</w:t>
      </w:r>
      <w:r w:rsidR="00CD260F" w:rsidRPr="002A2471">
        <w:rPr>
          <w:rFonts w:ascii="Arial" w:hAnsi="Arial" w:cs="Arial"/>
          <w:sz w:val="20"/>
          <w:szCs w:val="20"/>
          <w:lang w:val="lt-LT"/>
        </w:rPr>
        <w:t xml:space="preserve"> </w:t>
      </w:r>
      <w:r w:rsidR="00053A3D" w:rsidRPr="002A2471">
        <w:rPr>
          <w:rFonts w:ascii="Arial" w:hAnsi="Arial" w:cs="Arial"/>
          <w:sz w:val="20"/>
          <w:szCs w:val="20"/>
          <w:lang w:val="lt-LT"/>
        </w:rPr>
        <w:t xml:space="preserve">bendrovės padalinio Vilniuje viceprezidentas ir generalinis direktorius Algimantas Markauskas. </w:t>
      </w:r>
    </w:p>
    <w:p w14:paraId="028DE7CF" w14:textId="77777777" w:rsidR="006D2BE8" w:rsidRPr="002A2471" w:rsidRDefault="006D2BE8" w:rsidP="006D2BE8">
      <w:pPr>
        <w:spacing w:after="0"/>
        <w:jc w:val="both"/>
        <w:rPr>
          <w:rFonts w:ascii="Arial" w:hAnsi="Arial" w:cs="Arial"/>
          <w:sz w:val="20"/>
          <w:szCs w:val="20"/>
          <w:lang w:val="lt-LT"/>
        </w:rPr>
      </w:pPr>
    </w:p>
    <w:p w14:paraId="1902B3B6" w14:textId="77777777" w:rsidR="006D2BE8" w:rsidRPr="002A2471" w:rsidRDefault="00AC505D" w:rsidP="006D2BE8">
      <w:pPr>
        <w:spacing w:after="0"/>
        <w:jc w:val="both"/>
        <w:rPr>
          <w:rFonts w:ascii="Arial" w:hAnsi="Arial" w:cs="Arial"/>
          <w:sz w:val="20"/>
          <w:szCs w:val="20"/>
          <w:lang w:val="lt-LT"/>
        </w:rPr>
      </w:pPr>
      <w:r w:rsidRPr="002A2471">
        <w:rPr>
          <w:rFonts w:ascii="Arial" w:hAnsi="Arial" w:cs="Arial"/>
          <w:sz w:val="20"/>
          <w:szCs w:val="20"/>
          <w:lang w:val="lt-LT"/>
        </w:rPr>
        <w:t>Nauja</w:t>
      </w:r>
      <w:r w:rsidR="004C30B5" w:rsidRPr="002A2471">
        <w:rPr>
          <w:rFonts w:ascii="Arial" w:hAnsi="Arial" w:cs="Arial"/>
          <w:sz w:val="20"/>
          <w:szCs w:val="20"/>
          <w:lang w:val="lt-LT"/>
        </w:rPr>
        <w:t xml:space="preserve">sis pastatas </w:t>
      </w:r>
      <w:r w:rsidRPr="002A2471">
        <w:rPr>
          <w:rFonts w:ascii="Arial" w:hAnsi="Arial" w:cs="Arial"/>
          <w:sz w:val="20"/>
          <w:szCs w:val="20"/>
          <w:lang w:val="lt-LT"/>
        </w:rPr>
        <w:t xml:space="preserve">buvo </w:t>
      </w:r>
      <w:r w:rsidR="004C30B5" w:rsidRPr="002A2471">
        <w:rPr>
          <w:rFonts w:ascii="Arial" w:hAnsi="Arial" w:cs="Arial"/>
          <w:sz w:val="20"/>
          <w:szCs w:val="20"/>
          <w:lang w:val="lt-LT"/>
        </w:rPr>
        <w:t xml:space="preserve">pastatytas ir įrengtas per itin trumpą laiką – 4 </w:t>
      </w:r>
      <w:r w:rsidR="006D2BE8" w:rsidRPr="002A2471">
        <w:rPr>
          <w:rFonts w:ascii="Arial" w:hAnsi="Arial" w:cs="Arial"/>
          <w:sz w:val="20"/>
          <w:szCs w:val="20"/>
          <w:lang w:val="lt-LT"/>
        </w:rPr>
        <w:t xml:space="preserve">mėnesius. Gamyba jame vykdoma vadovaujantis tarptautiniais Geros gamybos praktikos reikalavimais. Čia gaminami baltymai ir nukleotidai yra kritiškai svarbūs ne tik vystant vakcinas, bet ir kitus perspektyvia mRNR technologija grįstus terapijos </w:t>
      </w:r>
      <w:r w:rsidR="00882825">
        <w:rPr>
          <w:rFonts w:ascii="Arial" w:hAnsi="Arial" w:cs="Arial"/>
          <w:sz w:val="20"/>
          <w:szCs w:val="20"/>
          <w:lang w:val="lt-LT"/>
        </w:rPr>
        <w:t>sprendimus.</w:t>
      </w:r>
    </w:p>
    <w:p w14:paraId="17B519D9" w14:textId="77777777" w:rsidR="006D2BE8" w:rsidRPr="002A2471" w:rsidRDefault="006D2BE8" w:rsidP="006D2BE8">
      <w:pPr>
        <w:spacing w:after="0"/>
        <w:jc w:val="both"/>
        <w:rPr>
          <w:rFonts w:ascii="Arial" w:hAnsi="Arial" w:cs="Arial"/>
          <w:sz w:val="20"/>
          <w:szCs w:val="20"/>
          <w:lang w:val="lt-LT"/>
        </w:rPr>
      </w:pPr>
    </w:p>
    <w:p w14:paraId="19AD6450" w14:textId="77777777" w:rsidR="00923783" w:rsidRPr="002A2471" w:rsidRDefault="00782DC6" w:rsidP="006D2BE8">
      <w:pPr>
        <w:spacing w:after="0"/>
        <w:jc w:val="both"/>
        <w:rPr>
          <w:rFonts w:ascii="Arial" w:hAnsi="Arial" w:cs="Arial"/>
          <w:sz w:val="20"/>
          <w:szCs w:val="20"/>
          <w:lang w:val="lt-LT"/>
        </w:rPr>
      </w:pPr>
      <w:r w:rsidRPr="002A2471">
        <w:rPr>
          <w:rFonts w:ascii="Arial" w:hAnsi="Arial" w:cs="Arial"/>
          <w:sz w:val="20"/>
          <w:szCs w:val="20"/>
          <w:lang w:val="lt-LT"/>
        </w:rPr>
        <w:t xml:space="preserve">Praplėtus gamybos pajėgumus sukurta </w:t>
      </w:r>
      <w:r w:rsidR="00345EFF">
        <w:rPr>
          <w:rFonts w:ascii="Arial" w:hAnsi="Arial" w:cs="Arial"/>
          <w:sz w:val="20"/>
          <w:szCs w:val="20"/>
          <w:lang w:val="lt-LT"/>
        </w:rPr>
        <w:t>beveik 15</w:t>
      </w:r>
      <w:r w:rsidRPr="002A2471">
        <w:rPr>
          <w:rFonts w:ascii="Arial" w:hAnsi="Arial" w:cs="Arial"/>
          <w:sz w:val="20"/>
          <w:szCs w:val="20"/>
          <w:lang w:val="lt-LT"/>
        </w:rPr>
        <w:t>0 naujų darbo vietų biotechnologams, chemikams, kokybės užtikrinimo ir logistikos specialistams.</w:t>
      </w:r>
      <w:r w:rsidR="00E81080" w:rsidRPr="002A2471">
        <w:rPr>
          <w:rFonts w:ascii="Arial" w:hAnsi="Arial" w:cs="Arial"/>
          <w:sz w:val="20"/>
          <w:szCs w:val="20"/>
          <w:lang w:val="lt-LT"/>
        </w:rPr>
        <w:t xml:space="preserve"> Šiuo metu </w:t>
      </w:r>
      <w:r w:rsidR="000546F1" w:rsidRPr="002A2471">
        <w:rPr>
          <w:rFonts w:ascii="Arial" w:hAnsi="Arial" w:cs="Arial"/>
          <w:sz w:val="20"/>
          <w:szCs w:val="20"/>
          <w:lang w:val="lt-LT"/>
        </w:rPr>
        <w:t>Vilniaus padalinyje</w:t>
      </w:r>
      <w:r w:rsidR="00CB53CF" w:rsidRPr="002A2471">
        <w:rPr>
          <w:rFonts w:ascii="Arial" w:hAnsi="Arial" w:cs="Arial"/>
          <w:sz w:val="20"/>
          <w:szCs w:val="20"/>
          <w:lang w:val="lt-LT"/>
        </w:rPr>
        <w:t xml:space="preserve"> įvairiose rolėse</w:t>
      </w:r>
      <w:r w:rsidR="000546F1" w:rsidRPr="002A2471">
        <w:rPr>
          <w:rFonts w:ascii="Arial" w:hAnsi="Arial" w:cs="Arial"/>
          <w:sz w:val="20"/>
          <w:szCs w:val="20"/>
          <w:lang w:val="lt-LT"/>
        </w:rPr>
        <w:t xml:space="preserve"> dirba 1300</w:t>
      </w:r>
      <w:r w:rsidR="00CB53CF" w:rsidRPr="002A2471">
        <w:rPr>
          <w:rFonts w:ascii="Arial" w:hAnsi="Arial" w:cs="Arial"/>
          <w:sz w:val="20"/>
          <w:szCs w:val="20"/>
          <w:lang w:val="lt-LT"/>
        </w:rPr>
        <w:t xml:space="preserve"> darbuotojų, įskai</w:t>
      </w:r>
      <w:r w:rsidR="00FB2722" w:rsidRPr="002A2471">
        <w:rPr>
          <w:rFonts w:ascii="Arial" w:hAnsi="Arial" w:cs="Arial"/>
          <w:sz w:val="20"/>
          <w:szCs w:val="20"/>
          <w:lang w:val="lt-LT"/>
        </w:rPr>
        <w:t xml:space="preserve">tant ir 160 </w:t>
      </w:r>
      <w:r w:rsidR="009B54EF" w:rsidRPr="002A2471">
        <w:rPr>
          <w:rFonts w:ascii="Arial" w:hAnsi="Arial" w:cs="Arial"/>
          <w:sz w:val="20"/>
          <w:szCs w:val="20"/>
          <w:lang w:val="lt-LT"/>
        </w:rPr>
        <w:t>mokslininkų ir</w:t>
      </w:r>
      <w:r w:rsidR="00FB2722" w:rsidRPr="002A2471">
        <w:rPr>
          <w:rFonts w:ascii="Arial" w:hAnsi="Arial" w:cs="Arial"/>
          <w:sz w:val="20"/>
          <w:szCs w:val="20"/>
          <w:lang w:val="lt-LT"/>
        </w:rPr>
        <w:t xml:space="preserve"> tyrėjų, </w:t>
      </w:r>
      <w:r w:rsidR="00442628" w:rsidRPr="002A2471">
        <w:rPr>
          <w:rFonts w:ascii="Arial" w:hAnsi="Arial" w:cs="Arial"/>
          <w:sz w:val="20"/>
          <w:szCs w:val="20"/>
          <w:lang w:val="lt-LT"/>
        </w:rPr>
        <w:t>t</w:t>
      </w:r>
      <w:r w:rsidR="000560FC" w:rsidRPr="002A2471">
        <w:rPr>
          <w:rFonts w:ascii="Arial" w:hAnsi="Arial" w:cs="Arial"/>
          <w:sz w:val="20"/>
          <w:szCs w:val="20"/>
          <w:lang w:val="lt-LT"/>
        </w:rPr>
        <w:t>odėl tai yra vienas didžiausių privačių mokslinių tyrimų ir plėtros centrų</w:t>
      </w:r>
      <w:r w:rsidR="002A2471" w:rsidRPr="002A2471">
        <w:rPr>
          <w:rFonts w:ascii="Arial" w:hAnsi="Arial" w:cs="Arial"/>
          <w:sz w:val="20"/>
          <w:szCs w:val="20"/>
          <w:lang w:val="lt-LT"/>
        </w:rPr>
        <w:t xml:space="preserve"> Vidurio ir Rytų Europoje</w:t>
      </w:r>
      <w:r w:rsidR="000560FC" w:rsidRPr="002A2471">
        <w:rPr>
          <w:rFonts w:ascii="Arial" w:hAnsi="Arial" w:cs="Arial"/>
          <w:sz w:val="20"/>
          <w:szCs w:val="20"/>
          <w:lang w:val="lt-LT"/>
        </w:rPr>
        <w:t>.</w:t>
      </w:r>
    </w:p>
    <w:p w14:paraId="2BEE19AB" w14:textId="77777777" w:rsidR="006D2BE8" w:rsidRPr="002A2471" w:rsidRDefault="006D2BE8" w:rsidP="006D2BE8">
      <w:pPr>
        <w:spacing w:after="0"/>
        <w:jc w:val="both"/>
        <w:rPr>
          <w:rFonts w:ascii="Arial" w:hAnsi="Arial" w:cs="Arial"/>
          <w:sz w:val="20"/>
          <w:szCs w:val="20"/>
          <w:lang w:val="lt-LT"/>
        </w:rPr>
      </w:pPr>
    </w:p>
    <w:p w14:paraId="685B8F55" w14:textId="77777777" w:rsidR="00174647" w:rsidRPr="002A2471" w:rsidRDefault="00174647" w:rsidP="006D2BE8">
      <w:pPr>
        <w:spacing w:after="0"/>
        <w:jc w:val="both"/>
        <w:rPr>
          <w:rFonts w:ascii="Arial" w:hAnsi="Arial" w:cs="Arial"/>
          <w:sz w:val="20"/>
          <w:szCs w:val="20"/>
          <w:lang w:val="lt-LT"/>
        </w:rPr>
      </w:pPr>
      <w:r w:rsidRPr="002A2471">
        <w:rPr>
          <w:rFonts w:ascii="Arial" w:hAnsi="Arial" w:cs="Arial"/>
          <w:sz w:val="20"/>
          <w:szCs w:val="20"/>
          <w:lang w:val="lt-LT"/>
        </w:rPr>
        <w:t>„Šiandien dar kartą galime įsitikinti, kokia stipri Lietuvos pozicija biotechnologijų pasaulio žemėlapyje. Užsienio investuotojai įvertina Lietuvos mokslininkus, jų atliekamų tyrimų kokybę ir sukuria darbo vietas šiems pasaulinio lygio specialistams. „Thermo Fisher Scientific“ rodo užtikrintą lyderystę verslo ir mokslo bendradarbiavime, o Ekonomikos ir inovacijų ministerijos tikslas – daryti viską, kad tokio bendradarbiavimo būtų tik daugiau, kad Lietuva būtų dar patrauklesnė užsienio verslams, kuriantiems aukštą pridėtinę vertę“, – sakė Ekonomikos ir inovacijų ministrė Aušrinė Armonaitė.</w:t>
      </w:r>
    </w:p>
    <w:p w14:paraId="1B96A465" w14:textId="77777777" w:rsidR="006D2BE8" w:rsidRPr="002A2471" w:rsidRDefault="006D2BE8" w:rsidP="006D2BE8">
      <w:pPr>
        <w:spacing w:after="0"/>
        <w:jc w:val="both"/>
        <w:rPr>
          <w:rFonts w:ascii="Arial" w:hAnsi="Arial" w:cs="Arial"/>
          <w:sz w:val="20"/>
          <w:szCs w:val="20"/>
          <w:lang w:val="lt-LT"/>
        </w:rPr>
      </w:pPr>
    </w:p>
    <w:p w14:paraId="7D2D7B79" w14:textId="77777777" w:rsidR="002A2471" w:rsidRPr="002A2471" w:rsidRDefault="002A2471" w:rsidP="006D2BE8">
      <w:pPr>
        <w:spacing w:after="0"/>
        <w:jc w:val="both"/>
        <w:rPr>
          <w:rFonts w:ascii="Arial" w:hAnsi="Arial" w:cs="Arial"/>
          <w:sz w:val="20"/>
          <w:szCs w:val="20"/>
          <w:lang w:val="lt-LT"/>
        </w:rPr>
      </w:pPr>
    </w:p>
    <w:p w14:paraId="54E6C76B" w14:textId="77777777" w:rsidR="002A2471" w:rsidRPr="002A2471" w:rsidRDefault="002A2471" w:rsidP="006D2BE8">
      <w:pPr>
        <w:spacing w:after="0"/>
        <w:jc w:val="both"/>
        <w:rPr>
          <w:rFonts w:ascii="Arial" w:hAnsi="Arial" w:cs="Arial"/>
          <w:sz w:val="20"/>
          <w:szCs w:val="20"/>
          <w:lang w:val="lt-LT"/>
        </w:rPr>
      </w:pPr>
    </w:p>
    <w:p w14:paraId="347D3474" w14:textId="5739FB6A" w:rsidR="00174647" w:rsidRDefault="00174647" w:rsidP="006D2BE8">
      <w:pPr>
        <w:spacing w:after="0"/>
        <w:jc w:val="both"/>
        <w:rPr>
          <w:rFonts w:ascii="Arial" w:hAnsi="Arial" w:cs="Arial"/>
          <w:sz w:val="20"/>
          <w:szCs w:val="20"/>
          <w:lang w:val="lt-LT"/>
        </w:rPr>
      </w:pPr>
      <w:r w:rsidRPr="002A2471">
        <w:rPr>
          <w:rFonts w:ascii="Arial" w:hAnsi="Arial" w:cs="Arial"/>
          <w:sz w:val="20"/>
          <w:szCs w:val="20"/>
          <w:lang w:val="lt-LT"/>
        </w:rPr>
        <w:t>„</w:t>
      </w:r>
      <w:r w:rsidR="006D2BE8" w:rsidRPr="002A2471">
        <w:rPr>
          <w:rFonts w:ascii="Arial" w:hAnsi="Arial" w:cs="Arial"/>
          <w:sz w:val="20"/>
          <w:szCs w:val="20"/>
          <w:lang w:val="lt-LT"/>
        </w:rPr>
        <w:t>D</w:t>
      </w:r>
      <w:r w:rsidRPr="002A2471">
        <w:rPr>
          <w:rFonts w:ascii="Arial" w:hAnsi="Arial" w:cs="Arial"/>
          <w:sz w:val="20"/>
          <w:szCs w:val="20"/>
          <w:lang w:val="lt-LT"/>
        </w:rPr>
        <w:t xml:space="preserve">žiaugiuosi galėdamas pažymėti „Thermo Fisher Scientific“  plėtrą Vilniuje. Tai yra pavyzdys, kaip privatus sektorius gali turėti svarbų vaidmenį  palaikant mūsų dvišalius santykius su Lietuva, kurti </w:t>
      </w:r>
      <w:r w:rsidR="006D2BE8" w:rsidRPr="002A2471">
        <w:rPr>
          <w:rFonts w:ascii="Arial" w:hAnsi="Arial" w:cs="Arial"/>
          <w:sz w:val="20"/>
          <w:szCs w:val="20"/>
          <w:lang w:val="lt-LT"/>
        </w:rPr>
        <w:t>aukštą pridėtinę vertę kuriančias d</w:t>
      </w:r>
      <w:r w:rsidRPr="002A2471">
        <w:rPr>
          <w:rFonts w:ascii="Arial" w:hAnsi="Arial" w:cs="Arial"/>
          <w:sz w:val="20"/>
          <w:szCs w:val="20"/>
          <w:lang w:val="lt-LT"/>
        </w:rPr>
        <w:t>arbo vietas ir stiprinti mokslo plėtrą Baltijos regione“, –</w:t>
      </w:r>
      <w:r w:rsidR="002A2471" w:rsidRPr="002A2471">
        <w:rPr>
          <w:rFonts w:ascii="Arial" w:hAnsi="Arial" w:cs="Arial"/>
          <w:sz w:val="20"/>
          <w:szCs w:val="20"/>
          <w:lang w:val="lt-LT"/>
        </w:rPr>
        <w:t xml:space="preserve"> sakė</w:t>
      </w:r>
      <w:r w:rsidRPr="002A2471">
        <w:rPr>
          <w:rFonts w:ascii="Arial" w:hAnsi="Arial" w:cs="Arial"/>
          <w:sz w:val="20"/>
          <w:szCs w:val="20"/>
          <w:lang w:val="lt-LT"/>
        </w:rPr>
        <w:t xml:space="preserve"> JAV ambasadorius Lietuvoje.</w:t>
      </w:r>
    </w:p>
    <w:p w14:paraId="666EF563" w14:textId="49C8B5AD" w:rsidR="003E192F" w:rsidRPr="001E113C" w:rsidRDefault="003E192F" w:rsidP="006D2BE8">
      <w:pPr>
        <w:spacing w:after="0"/>
        <w:jc w:val="both"/>
        <w:rPr>
          <w:rFonts w:ascii="Arial" w:hAnsi="Arial" w:cs="Arial"/>
          <w:sz w:val="20"/>
          <w:szCs w:val="20"/>
          <w:lang w:val="en-US"/>
        </w:rPr>
      </w:pPr>
    </w:p>
    <w:p w14:paraId="72085B78" w14:textId="7F311F2D" w:rsidR="00FB61AC" w:rsidRPr="001F7B9C" w:rsidRDefault="003E192F" w:rsidP="006D2BE8">
      <w:pPr>
        <w:spacing w:after="0"/>
        <w:jc w:val="both"/>
        <w:rPr>
          <w:rFonts w:ascii="Arial" w:hAnsi="Arial" w:cs="Arial"/>
          <w:sz w:val="20"/>
          <w:szCs w:val="20"/>
          <w:lang w:val="lt-LT"/>
        </w:rPr>
      </w:pPr>
      <w:r w:rsidRPr="001F7B9C">
        <w:rPr>
          <w:rFonts w:ascii="Arial" w:hAnsi="Arial" w:cs="Arial"/>
          <w:sz w:val="20"/>
          <w:szCs w:val="20"/>
          <w:lang w:val="lt-LT"/>
        </w:rPr>
        <w:t>„</w:t>
      </w:r>
      <w:r w:rsidR="00FB61AC" w:rsidRPr="001F7B9C">
        <w:rPr>
          <w:rFonts w:ascii="Arial" w:hAnsi="Arial" w:cs="Arial"/>
          <w:sz w:val="20"/>
          <w:szCs w:val="20"/>
          <w:lang w:val="lt-LT"/>
        </w:rPr>
        <w:t>Visų pirma, noriu pasidžiaugti tuo, kad jei nusikeltume į metus atgal, kai tik pamatėme kylančias grėsmes, jau tuomet buvo kalbama, kad tik skiepai mus išgelbės. Buvo sakoma, kad prireiks bet pusantrų metų, kol mus pasieks vakcinos. Šiandien matome, kad neprireikė nei metų ir šiuo metu visi dirbame tam, kad būtų įgyvendintas visuotinis skiepijimas. Tai, kad esame žymiai greitesni ir efektyvesni</w:t>
      </w:r>
      <w:r w:rsidR="00896A8B" w:rsidRPr="001F7B9C">
        <w:rPr>
          <w:rFonts w:ascii="Arial" w:hAnsi="Arial" w:cs="Arial"/>
          <w:sz w:val="20"/>
          <w:szCs w:val="20"/>
          <w:lang w:val="lt-LT"/>
        </w:rPr>
        <w:t>,</w:t>
      </w:r>
      <w:r w:rsidR="00FB61AC" w:rsidRPr="001F7B9C">
        <w:rPr>
          <w:rFonts w:ascii="Arial" w:hAnsi="Arial" w:cs="Arial"/>
          <w:sz w:val="20"/>
          <w:szCs w:val="20"/>
          <w:lang w:val="lt-LT"/>
        </w:rPr>
        <w:t xml:space="preserve"> yra nuostabu. Šiandien žmonija yra stipresnė, todėl sveikinu mokslininkus už tai, kad einame į priekį. Tai yra atsakas tiems, kurie teigia, kad progresas nevyksta.</w:t>
      </w:r>
      <w:r w:rsidR="00896A8B" w:rsidRPr="001F7B9C">
        <w:rPr>
          <w:rFonts w:ascii="Arial" w:hAnsi="Arial" w:cs="Arial"/>
          <w:sz w:val="20"/>
          <w:szCs w:val="20"/>
          <w:lang w:val="lt-LT"/>
        </w:rPr>
        <w:t xml:space="preserve"> Didžiausia pagarba mokslininkų bendruomenei. Džiaugiuosi, kad Vilnius, būdamas vidutinio dydžio miestu, biotechnologijų srityje yra megapolis. Matau didžiulę perspektyvą, kad Vilnius šioje srityje gali ir toliau augti bei yra vieta, kurioje kuriama ateitis“, </w:t>
      </w:r>
      <w:r w:rsidR="00896A8B" w:rsidRPr="002A2471">
        <w:rPr>
          <w:rFonts w:ascii="Arial" w:hAnsi="Arial" w:cs="Arial"/>
          <w:sz w:val="20"/>
          <w:szCs w:val="20"/>
          <w:lang w:val="lt-LT"/>
        </w:rPr>
        <w:t>–</w:t>
      </w:r>
      <w:r w:rsidR="00896A8B" w:rsidRPr="001F7B9C">
        <w:rPr>
          <w:rFonts w:ascii="Arial" w:hAnsi="Arial" w:cs="Arial"/>
          <w:sz w:val="20"/>
          <w:szCs w:val="20"/>
          <w:lang w:val="lt-LT"/>
        </w:rPr>
        <w:t xml:space="preserve"> sako Vilniaus </w:t>
      </w:r>
      <w:r w:rsidR="001E113C">
        <w:rPr>
          <w:rFonts w:ascii="Arial" w:hAnsi="Arial" w:cs="Arial"/>
          <w:sz w:val="20"/>
          <w:szCs w:val="20"/>
          <w:lang w:val="lt-LT"/>
        </w:rPr>
        <w:t xml:space="preserve">miesto </w:t>
      </w:r>
      <w:r w:rsidR="00896A8B" w:rsidRPr="001F7B9C">
        <w:rPr>
          <w:rFonts w:ascii="Arial" w:hAnsi="Arial" w:cs="Arial"/>
          <w:sz w:val="20"/>
          <w:szCs w:val="20"/>
          <w:lang w:val="lt-LT"/>
        </w:rPr>
        <w:t xml:space="preserve">meras Remigijus Šimašius. </w:t>
      </w:r>
    </w:p>
    <w:p w14:paraId="42522526" w14:textId="77777777" w:rsidR="006D2BE8" w:rsidRPr="002A2471" w:rsidRDefault="006D2BE8" w:rsidP="006D2BE8">
      <w:pPr>
        <w:spacing w:after="0"/>
        <w:jc w:val="both"/>
        <w:rPr>
          <w:rFonts w:ascii="Arial" w:hAnsi="Arial" w:cs="Arial"/>
          <w:sz w:val="20"/>
          <w:szCs w:val="20"/>
          <w:lang w:val="lt-LT"/>
        </w:rPr>
      </w:pPr>
    </w:p>
    <w:p w14:paraId="646808EE" w14:textId="77777777" w:rsidR="00694918" w:rsidRPr="002A2471" w:rsidRDefault="008B6200" w:rsidP="006D2BE8">
      <w:pPr>
        <w:spacing w:after="0"/>
        <w:jc w:val="both"/>
        <w:rPr>
          <w:rFonts w:ascii="Arial" w:hAnsi="Arial" w:cs="Arial"/>
          <w:sz w:val="20"/>
          <w:szCs w:val="20"/>
          <w:lang w:val="lt-LT"/>
        </w:rPr>
      </w:pPr>
      <w:r w:rsidRPr="002A2471">
        <w:rPr>
          <w:rFonts w:ascii="Arial" w:hAnsi="Arial" w:cs="Arial"/>
          <w:sz w:val="20"/>
          <w:szCs w:val="20"/>
          <w:lang w:val="lt-LT"/>
        </w:rPr>
        <w:t>„Thermo Fisher“ Vilni</w:t>
      </w:r>
      <w:r w:rsidR="006D2BE8" w:rsidRPr="002A2471">
        <w:rPr>
          <w:rFonts w:ascii="Arial" w:hAnsi="Arial" w:cs="Arial"/>
          <w:sz w:val="20"/>
          <w:szCs w:val="20"/>
          <w:lang w:val="lt-LT"/>
        </w:rPr>
        <w:t>aus padalinys</w:t>
      </w:r>
      <w:r w:rsidR="00006B28" w:rsidRPr="002A2471">
        <w:rPr>
          <w:rFonts w:ascii="Arial" w:hAnsi="Arial" w:cs="Arial"/>
          <w:sz w:val="20"/>
          <w:szCs w:val="20"/>
          <w:lang w:val="lt-LT"/>
        </w:rPr>
        <w:t xml:space="preserve"> reikšmingai prisidėjo prie kovos </w:t>
      </w:r>
      <w:r w:rsidR="00CE2DEB" w:rsidRPr="002A2471">
        <w:rPr>
          <w:rFonts w:ascii="Arial" w:hAnsi="Arial" w:cs="Arial"/>
          <w:sz w:val="20"/>
          <w:szCs w:val="20"/>
          <w:lang w:val="lt-LT"/>
        </w:rPr>
        <w:t>su COVID-19 pandemija.</w:t>
      </w:r>
      <w:r w:rsidR="001B0676" w:rsidRPr="002A2471">
        <w:rPr>
          <w:rFonts w:ascii="Arial" w:hAnsi="Arial" w:cs="Arial"/>
          <w:sz w:val="20"/>
          <w:szCs w:val="20"/>
          <w:lang w:val="lt-LT"/>
        </w:rPr>
        <w:t xml:space="preserve"> Pavasarį bendrovė pradėjo gaminti reagentus,</w:t>
      </w:r>
      <w:r w:rsidR="00694918" w:rsidRPr="002A2471">
        <w:rPr>
          <w:rFonts w:ascii="Arial" w:hAnsi="Arial" w:cs="Arial"/>
          <w:sz w:val="20"/>
          <w:szCs w:val="20"/>
          <w:lang w:val="lt-LT"/>
        </w:rPr>
        <w:t xml:space="preserve"> būtinus itin tiksliems molekulinės biologijos (PGR) Covid-19 testams atlikti. </w:t>
      </w:r>
      <w:r w:rsidR="001F2130" w:rsidRPr="002A2471">
        <w:rPr>
          <w:rFonts w:ascii="Arial" w:hAnsi="Arial" w:cs="Arial"/>
          <w:sz w:val="20"/>
          <w:szCs w:val="20"/>
          <w:lang w:val="lt-LT"/>
        </w:rPr>
        <w:t xml:space="preserve">Vilniuje </w:t>
      </w:r>
      <w:r w:rsidR="001B1863" w:rsidRPr="002A2471">
        <w:rPr>
          <w:rFonts w:ascii="Arial" w:hAnsi="Arial" w:cs="Arial"/>
          <w:sz w:val="20"/>
          <w:szCs w:val="20"/>
          <w:lang w:val="lt-LT"/>
        </w:rPr>
        <w:t>veikiantis</w:t>
      </w:r>
      <w:r w:rsidR="001F2130" w:rsidRPr="002A2471">
        <w:rPr>
          <w:rFonts w:ascii="Arial" w:hAnsi="Arial" w:cs="Arial"/>
          <w:sz w:val="20"/>
          <w:szCs w:val="20"/>
          <w:lang w:val="lt-LT"/>
        </w:rPr>
        <w:t xml:space="preserve"> padalinys</w:t>
      </w:r>
      <w:r w:rsidR="001B1863" w:rsidRPr="002A2471">
        <w:rPr>
          <w:rFonts w:ascii="Arial" w:hAnsi="Arial" w:cs="Arial"/>
          <w:sz w:val="20"/>
          <w:szCs w:val="20"/>
          <w:lang w:val="lt-LT"/>
        </w:rPr>
        <w:t xml:space="preserve"> yra viena didžiausių Baltijos šalių įmonių</w:t>
      </w:r>
      <w:r w:rsidR="00C50543" w:rsidRPr="002A2471">
        <w:rPr>
          <w:rFonts w:ascii="Arial" w:hAnsi="Arial" w:cs="Arial"/>
          <w:sz w:val="20"/>
          <w:szCs w:val="20"/>
          <w:lang w:val="lt-LT"/>
        </w:rPr>
        <w:t xml:space="preserve"> ir</w:t>
      </w:r>
      <w:r w:rsidR="001B1863" w:rsidRPr="002A2471">
        <w:rPr>
          <w:rFonts w:ascii="Arial" w:hAnsi="Arial" w:cs="Arial"/>
          <w:sz w:val="20"/>
          <w:szCs w:val="20"/>
          <w:lang w:val="lt-LT"/>
        </w:rPr>
        <w:t xml:space="preserve"> u</w:t>
      </w:r>
      <w:r w:rsidR="00694918" w:rsidRPr="002A2471">
        <w:rPr>
          <w:rFonts w:ascii="Arial" w:hAnsi="Arial" w:cs="Arial"/>
          <w:sz w:val="20"/>
          <w:szCs w:val="20"/>
          <w:lang w:val="lt-LT"/>
        </w:rPr>
        <w:t>ž savo mokslinę ir socialinę veiklą</w:t>
      </w:r>
      <w:r w:rsidR="00C50543" w:rsidRPr="002A2471">
        <w:rPr>
          <w:rFonts w:ascii="Arial" w:hAnsi="Arial" w:cs="Arial"/>
          <w:sz w:val="20"/>
          <w:szCs w:val="20"/>
          <w:lang w:val="lt-LT"/>
        </w:rPr>
        <w:t xml:space="preserve"> yra gavęs </w:t>
      </w:r>
      <w:r w:rsidR="00694918" w:rsidRPr="002A2471">
        <w:rPr>
          <w:rFonts w:ascii="Arial" w:hAnsi="Arial" w:cs="Arial"/>
          <w:sz w:val="20"/>
          <w:szCs w:val="20"/>
          <w:lang w:val="lt-LT"/>
        </w:rPr>
        <w:t xml:space="preserve">ne vieną reikšmingą apdovanojimą. </w:t>
      </w:r>
    </w:p>
    <w:p w14:paraId="062B8268" w14:textId="77777777" w:rsidR="002A2471" w:rsidRPr="002A2471" w:rsidRDefault="002A2471" w:rsidP="006D2BE8">
      <w:pPr>
        <w:spacing w:after="0"/>
        <w:jc w:val="both"/>
        <w:rPr>
          <w:rFonts w:ascii="Arial" w:hAnsi="Arial" w:cs="Arial"/>
          <w:sz w:val="20"/>
          <w:szCs w:val="20"/>
          <w:lang w:val="lt-LT"/>
        </w:rPr>
      </w:pPr>
    </w:p>
    <w:p w14:paraId="4E36917E" w14:textId="77777777" w:rsidR="002A2471" w:rsidRPr="002A2471" w:rsidRDefault="002A2471" w:rsidP="002A2471">
      <w:pPr>
        <w:spacing w:after="0" w:line="288" w:lineRule="auto"/>
        <w:jc w:val="both"/>
        <w:rPr>
          <w:rFonts w:ascii="Arial" w:hAnsi="Arial" w:cs="Arial"/>
          <w:color w:val="000000" w:themeColor="text1"/>
          <w:sz w:val="20"/>
          <w:szCs w:val="20"/>
          <w:lang w:val="lt-LT"/>
        </w:rPr>
      </w:pPr>
      <w:r w:rsidRPr="002A2471">
        <w:rPr>
          <w:rFonts w:ascii="Arial" w:hAnsi="Arial" w:cs="Arial"/>
          <w:color w:val="000000" w:themeColor="text1"/>
          <w:sz w:val="20"/>
          <w:szCs w:val="20"/>
          <w:lang w:val="lt-LT"/>
        </w:rPr>
        <w:t>„Thermo Fisher“ Vilniaus padalinys kuria, gamina ir pasaulio rinkose platina produktus gyvybės mokslų tyrimams ir diagnostikai. Produktai yra plačiai naudojami visame pasaulyje tiriant genų sandarą, raišką ir įvairovę, kuriant naujus įgimtų, paveldimų ir užkrečiamųjų ligų diagnostikos metodus.</w:t>
      </w:r>
    </w:p>
    <w:p w14:paraId="1E787414" w14:textId="77777777" w:rsidR="00CC3606" w:rsidRPr="002A2471" w:rsidRDefault="00CC3606" w:rsidP="006D2BE8">
      <w:pPr>
        <w:spacing w:after="0"/>
        <w:jc w:val="both"/>
        <w:rPr>
          <w:rFonts w:ascii="Arial" w:hAnsi="Arial" w:cs="Arial"/>
          <w:sz w:val="20"/>
          <w:szCs w:val="20"/>
          <w:lang w:val="lt-LT"/>
        </w:rPr>
      </w:pPr>
    </w:p>
    <w:p w14:paraId="0E09ECEC" w14:textId="77777777" w:rsidR="00694918" w:rsidRPr="002A2471" w:rsidRDefault="00022317" w:rsidP="006D2BE8">
      <w:pPr>
        <w:spacing w:after="0"/>
        <w:jc w:val="both"/>
        <w:rPr>
          <w:rFonts w:ascii="Arial" w:hAnsi="Arial" w:cs="Arial"/>
          <w:b/>
          <w:bCs/>
          <w:sz w:val="20"/>
          <w:szCs w:val="20"/>
          <w:lang w:val="lt-LT"/>
        </w:rPr>
      </w:pPr>
      <w:r w:rsidRPr="002A2471">
        <w:rPr>
          <w:rFonts w:ascii="Arial" w:hAnsi="Arial" w:cs="Arial"/>
          <w:b/>
          <w:bCs/>
          <w:sz w:val="20"/>
          <w:szCs w:val="20"/>
          <w:lang w:val="lt-LT"/>
        </w:rPr>
        <w:t>Apie „Thermo Fisher Scientific“</w:t>
      </w:r>
    </w:p>
    <w:p w14:paraId="2DD2E26B" w14:textId="77777777" w:rsidR="006D2BE8" w:rsidRPr="002A2471" w:rsidRDefault="006D2BE8" w:rsidP="006D2BE8">
      <w:pPr>
        <w:spacing w:after="0"/>
        <w:jc w:val="both"/>
        <w:rPr>
          <w:rFonts w:ascii="Arial" w:hAnsi="Arial" w:cs="Arial"/>
          <w:b/>
          <w:bCs/>
          <w:sz w:val="20"/>
          <w:szCs w:val="20"/>
          <w:lang w:val="lt-LT"/>
        </w:rPr>
      </w:pPr>
    </w:p>
    <w:p w14:paraId="0E44DDB1" w14:textId="77777777" w:rsidR="002A2471" w:rsidRPr="002A2471" w:rsidRDefault="002A2471" w:rsidP="002A2471">
      <w:pPr>
        <w:pStyle w:val="Pagrindinistekstas3"/>
        <w:spacing w:line="288" w:lineRule="auto"/>
        <w:rPr>
          <w:rFonts w:ascii="Arial" w:hAnsi="Arial" w:cs="Arial"/>
          <w:color w:val="000000" w:themeColor="text1"/>
        </w:rPr>
      </w:pPr>
      <w:r w:rsidRPr="002A2471">
        <w:rPr>
          <w:rFonts w:ascii="Arial" w:hAnsi="Arial" w:cs="Arial"/>
        </w:rPr>
        <w:t>„Thermo Fisher Scientific“ yra didžiausia pasaulio kompanija, siūlanti produktus ir paslaugas mokslui. Kompanijos misija – padėti klientams kurti sveikesnį, švaresnį ir saugesnį pasaulį. „Thermo Fisher Scientific“ klientai – farmacijos ir biotechnologijos įmonės, ligoninių ir klinikų diagnostikos laboratorijos, universitetai, mokslo institutai ir valstybinės agentūros, aplinkos ir procesų kontrolės institucijos.</w:t>
      </w:r>
      <w:r w:rsidRPr="002A2471">
        <w:rPr>
          <w:rFonts w:ascii="Arial" w:hAnsi="Arial" w:cs="Arial"/>
          <w:color w:val="000000" w:themeColor="text1"/>
        </w:rPr>
        <w:t xml:space="preserve"> Šiuo metu „Thermo Fisher Scientific“ dirba 75 tūkst. darbuotojų, metinės pajamos – 25 mlrd. JAV dolerių.</w:t>
      </w:r>
    </w:p>
    <w:p w14:paraId="02F99956" w14:textId="77777777" w:rsidR="006D2BE8" w:rsidRPr="002A2471" w:rsidRDefault="006D2BE8" w:rsidP="006D2BE8">
      <w:pPr>
        <w:spacing w:after="0"/>
        <w:jc w:val="both"/>
        <w:rPr>
          <w:rFonts w:ascii="Arial" w:hAnsi="Arial" w:cs="Arial"/>
          <w:sz w:val="20"/>
          <w:szCs w:val="20"/>
          <w:lang w:val="lt-LT"/>
        </w:rPr>
      </w:pPr>
    </w:p>
    <w:p w14:paraId="3C7C170A" w14:textId="77777777" w:rsidR="002A2471" w:rsidRDefault="002A2471" w:rsidP="006D2BE8">
      <w:pPr>
        <w:spacing w:after="0"/>
        <w:jc w:val="both"/>
        <w:rPr>
          <w:rFonts w:ascii="Arial" w:hAnsi="Arial" w:cs="Arial"/>
          <w:sz w:val="20"/>
          <w:szCs w:val="20"/>
          <w:lang w:val="lt-LT"/>
        </w:rPr>
      </w:pPr>
    </w:p>
    <w:p w14:paraId="7F8CA735" w14:textId="23EB68C4" w:rsidR="009C41FB" w:rsidRDefault="009C41FB" w:rsidP="006D2BE8">
      <w:pPr>
        <w:spacing w:after="0"/>
        <w:jc w:val="both"/>
        <w:rPr>
          <w:rFonts w:ascii="Arial" w:hAnsi="Arial" w:cs="Arial"/>
          <w:sz w:val="20"/>
          <w:szCs w:val="20"/>
          <w:lang w:val="lt-LT"/>
        </w:rPr>
      </w:pPr>
      <w:r>
        <w:rPr>
          <w:rFonts w:ascii="Arial" w:hAnsi="Arial" w:cs="Arial"/>
          <w:sz w:val="20"/>
          <w:szCs w:val="20"/>
          <w:lang w:val="lt-LT"/>
        </w:rPr>
        <w:t>Nuotraukos (daugiau galima atsisiųsti iš e</w:t>
      </w:r>
      <w:r w:rsidR="006A1A3A">
        <w:rPr>
          <w:rFonts w:ascii="Arial" w:hAnsi="Arial" w:cs="Arial"/>
          <w:sz w:val="20"/>
          <w:szCs w:val="20"/>
          <w:lang w:val="lt-LT"/>
        </w:rPr>
        <w:t>l.</w:t>
      </w:r>
      <w:r>
        <w:rPr>
          <w:rFonts w:ascii="Arial" w:hAnsi="Arial" w:cs="Arial"/>
          <w:sz w:val="20"/>
          <w:szCs w:val="20"/>
          <w:lang w:val="lt-LT"/>
        </w:rPr>
        <w:t xml:space="preserve"> laiške pateiktos nuorodos):</w:t>
      </w:r>
    </w:p>
    <w:p w14:paraId="51F7A586" w14:textId="77777777" w:rsidR="009C41FB" w:rsidRDefault="009C41FB" w:rsidP="006D2BE8">
      <w:pPr>
        <w:spacing w:after="0"/>
        <w:jc w:val="both"/>
        <w:rPr>
          <w:rFonts w:ascii="Arial" w:hAnsi="Arial" w:cs="Arial"/>
          <w:sz w:val="20"/>
          <w:szCs w:val="20"/>
          <w:lang w:val="lt-LT"/>
        </w:rPr>
      </w:pPr>
    </w:p>
    <w:p w14:paraId="2495D688" w14:textId="77777777" w:rsidR="009C41FB" w:rsidRPr="002A2471" w:rsidRDefault="009C41FB" w:rsidP="006D2BE8">
      <w:pPr>
        <w:spacing w:after="0"/>
        <w:jc w:val="both"/>
        <w:rPr>
          <w:rFonts w:ascii="Arial" w:hAnsi="Arial" w:cs="Arial"/>
          <w:sz w:val="20"/>
          <w:szCs w:val="20"/>
          <w:lang w:val="lt-LT"/>
        </w:rPr>
      </w:pPr>
      <w:r>
        <w:rPr>
          <w:noProof/>
          <w:lang w:val="lt-LT" w:eastAsia="lt-LT"/>
        </w:rPr>
        <w:drawing>
          <wp:inline distT="0" distB="0" distL="0" distR="0" wp14:anchorId="47D3A982" wp14:editId="1E1AA8FC">
            <wp:extent cx="1628775" cy="1228725"/>
            <wp:effectExtent l="0" t="0" r="9525" b="9525"/>
            <wp:docPr id="2" name="Picture 2"/>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7"/>
                    <a:stretch>
                      <a:fillRect/>
                    </a:stretch>
                  </pic:blipFill>
                  <pic:spPr>
                    <a:xfrm>
                      <a:off x="0" y="0"/>
                      <a:ext cx="1628775" cy="1228725"/>
                    </a:xfrm>
                    <a:prstGeom prst="rect">
                      <a:avLst/>
                    </a:prstGeom>
                  </pic:spPr>
                </pic:pic>
              </a:graphicData>
            </a:graphic>
          </wp:inline>
        </w:drawing>
      </w:r>
      <w:r>
        <w:rPr>
          <w:rFonts w:ascii="Arial" w:hAnsi="Arial" w:cs="Arial"/>
          <w:sz w:val="20"/>
          <w:szCs w:val="20"/>
          <w:lang w:val="lt-LT"/>
        </w:rPr>
        <w:t xml:space="preserve"> </w:t>
      </w:r>
      <w:r>
        <w:rPr>
          <w:noProof/>
          <w:lang w:val="lt-LT" w:eastAsia="lt-LT"/>
        </w:rPr>
        <w:drawing>
          <wp:inline distT="0" distB="0" distL="0" distR="0" wp14:anchorId="7FD18D55" wp14:editId="2527E227">
            <wp:extent cx="1876425" cy="1231265"/>
            <wp:effectExtent l="0" t="0" r="9525" b="6985"/>
            <wp:docPr id="1" name="Picture 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1876425" cy="1231265"/>
                    </a:xfrm>
                    <a:prstGeom prst="rect">
                      <a:avLst/>
                    </a:prstGeom>
                  </pic:spPr>
                </pic:pic>
              </a:graphicData>
            </a:graphic>
          </wp:inline>
        </w:drawing>
      </w:r>
      <w:r>
        <w:rPr>
          <w:rFonts w:ascii="Arial" w:hAnsi="Arial" w:cs="Arial"/>
          <w:sz w:val="20"/>
          <w:szCs w:val="20"/>
          <w:lang w:val="lt-LT"/>
        </w:rPr>
        <w:t xml:space="preserve"> </w:t>
      </w:r>
      <w:r>
        <w:rPr>
          <w:noProof/>
          <w:lang w:val="lt-LT" w:eastAsia="lt-LT"/>
        </w:rPr>
        <w:drawing>
          <wp:inline distT="0" distB="0" distL="0" distR="0" wp14:anchorId="061BB7C8" wp14:editId="70661D50">
            <wp:extent cx="2000250" cy="1241425"/>
            <wp:effectExtent l="0" t="0" r="0" b="0"/>
            <wp:docPr id="3" name="Picture 3"/>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9"/>
                    <a:stretch>
                      <a:fillRect/>
                    </a:stretch>
                  </pic:blipFill>
                  <pic:spPr>
                    <a:xfrm>
                      <a:off x="0" y="0"/>
                      <a:ext cx="2000250" cy="1241425"/>
                    </a:xfrm>
                    <a:prstGeom prst="rect">
                      <a:avLst/>
                    </a:prstGeom>
                  </pic:spPr>
                </pic:pic>
              </a:graphicData>
            </a:graphic>
          </wp:inline>
        </w:drawing>
      </w:r>
    </w:p>
    <w:p w14:paraId="2353D282" w14:textId="77777777" w:rsidR="002A2471" w:rsidRPr="002A2471" w:rsidRDefault="002A2471" w:rsidP="006D2BE8">
      <w:pPr>
        <w:spacing w:after="0"/>
        <w:jc w:val="both"/>
        <w:rPr>
          <w:rFonts w:ascii="Arial" w:hAnsi="Arial" w:cs="Arial"/>
          <w:b/>
          <w:bCs/>
          <w:sz w:val="20"/>
          <w:szCs w:val="20"/>
          <w:lang w:val="lt-LT"/>
        </w:rPr>
      </w:pPr>
    </w:p>
    <w:p w14:paraId="61BF9A6B" w14:textId="77777777" w:rsidR="004D38B0" w:rsidRPr="002A2471" w:rsidRDefault="004D38B0" w:rsidP="006D2BE8">
      <w:pPr>
        <w:spacing w:after="0"/>
        <w:jc w:val="both"/>
        <w:rPr>
          <w:rFonts w:ascii="Arial" w:hAnsi="Arial" w:cs="Arial"/>
          <w:sz w:val="20"/>
          <w:szCs w:val="20"/>
          <w:lang w:val="lt-LT"/>
        </w:rPr>
      </w:pPr>
      <w:r w:rsidRPr="002A2471">
        <w:rPr>
          <w:rFonts w:ascii="Arial" w:hAnsi="Arial" w:cs="Arial"/>
          <w:b/>
          <w:bCs/>
          <w:sz w:val="20"/>
          <w:szCs w:val="20"/>
          <w:lang w:val="lt-LT"/>
        </w:rPr>
        <w:t>Daugiau informacijos</w:t>
      </w:r>
      <w:r w:rsidRPr="002A2471">
        <w:rPr>
          <w:rFonts w:ascii="Arial" w:hAnsi="Arial" w:cs="Arial"/>
          <w:sz w:val="20"/>
          <w:szCs w:val="20"/>
          <w:lang w:val="lt-LT"/>
        </w:rPr>
        <w:t>:</w:t>
      </w:r>
    </w:p>
    <w:p w14:paraId="0E93E8DF" w14:textId="77777777" w:rsidR="004D38B0" w:rsidRPr="002A2471" w:rsidRDefault="004D38B0" w:rsidP="006D2BE8">
      <w:pPr>
        <w:spacing w:after="0"/>
        <w:jc w:val="both"/>
        <w:rPr>
          <w:rFonts w:ascii="Arial" w:hAnsi="Arial" w:cs="Arial"/>
          <w:sz w:val="20"/>
          <w:szCs w:val="20"/>
          <w:lang w:val="lt-LT"/>
        </w:rPr>
      </w:pPr>
      <w:r w:rsidRPr="002A2471">
        <w:rPr>
          <w:rFonts w:ascii="Arial" w:hAnsi="Arial" w:cs="Arial"/>
          <w:sz w:val="20"/>
          <w:szCs w:val="20"/>
          <w:lang w:val="lt-LT"/>
        </w:rPr>
        <w:t>Egidijus Jaseliūnas</w:t>
      </w:r>
    </w:p>
    <w:p w14:paraId="5B595900" w14:textId="77777777" w:rsidR="004D38B0" w:rsidRPr="002A2471" w:rsidRDefault="004C30B5" w:rsidP="006D2BE8">
      <w:pPr>
        <w:spacing w:after="0"/>
        <w:jc w:val="both"/>
        <w:rPr>
          <w:rFonts w:ascii="Arial" w:hAnsi="Arial" w:cs="Arial"/>
          <w:sz w:val="20"/>
          <w:szCs w:val="20"/>
          <w:lang w:val="lt-LT"/>
        </w:rPr>
      </w:pPr>
      <w:r w:rsidRPr="002A2471">
        <w:rPr>
          <w:rFonts w:ascii="Arial" w:hAnsi="Arial" w:cs="Arial"/>
          <w:sz w:val="20"/>
          <w:szCs w:val="20"/>
          <w:lang w:val="lt-LT"/>
        </w:rPr>
        <w:t>Vyr. komunikacijos vadovas</w:t>
      </w:r>
    </w:p>
    <w:p w14:paraId="0DB8325D" w14:textId="77777777" w:rsidR="004D38B0" w:rsidRPr="002A2471" w:rsidRDefault="004D38B0" w:rsidP="006D2BE8">
      <w:pPr>
        <w:spacing w:after="0"/>
        <w:jc w:val="both"/>
        <w:rPr>
          <w:rFonts w:ascii="Arial" w:hAnsi="Arial" w:cs="Arial"/>
          <w:sz w:val="20"/>
          <w:szCs w:val="20"/>
          <w:lang w:val="lt-LT"/>
        </w:rPr>
      </w:pPr>
      <w:r w:rsidRPr="002A2471">
        <w:rPr>
          <w:rFonts w:ascii="Arial" w:hAnsi="Arial" w:cs="Arial"/>
          <w:sz w:val="20"/>
          <w:szCs w:val="20"/>
          <w:lang w:val="lt-LT"/>
        </w:rPr>
        <w:t>„Thermo Fisher Scientific</w:t>
      </w:r>
      <w:r w:rsidR="004C30B5" w:rsidRPr="002A2471">
        <w:rPr>
          <w:rFonts w:ascii="Arial" w:hAnsi="Arial" w:cs="Arial"/>
          <w:sz w:val="20"/>
          <w:szCs w:val="20"/>
          <w:lang w:val="lt-LT"/>
        </w:rPr>
        <w:t xml:space="preserve"> Baltics</w:t>
      </w:r>
      <w:r w:rsidRPr="002A2471">
        <w:rPr>
          <w:rFonts w:ascii="Arial" w:hAnsi="Arial" w:cs="Arial"/>
          <w:sz w:val="20"/>
          <w:szCs w:val="20"/>
          <w:lang w:val="lt-LT"/>
        </w:rPr>
        <w:t>“</w:t>
      </w:r>
    </w:p>
    <w:p w14:paraId="6E70D9B2" w14:textId="77777777" w:rsidR="004D38B0" w:rsidRPr="002A2471" w:rsidRDefault="004D38B0" w:rsidP="006D2BE8">
      <w:pPr>
        <w:spacing w:after="0"/>
        <w:jc w:val="both"/>
        <w:rPr>
          <w:rFonts w:ascii="Arial" w:hAnsi="Arial" w:cs="Arial"/>
          <w:sz w:val="20"/>
          <w:szCs w:val="20"/>
          <w:lang w:val="lt-LT"/>
        </w:rPr>
      </w:pPr>
      <w:r w:rsidRPr="002A2471">
        <w:rPr>
          <w:rFonts w:ascii="Arial" w:hAnsi="Arial" w:cs="Arial"/>
          <w:sz w:val="20"/>
          <w:szCs w:val="20"/>
          <w:lang w:val="lt-LT"/>
        </w:rPr>
        <w:t>Tel.: +370 611 23100</w:t>
      </w:r>
    </w:p>
    <w:p w14:paraId="7A5C7F8A" w14:textId="77777777" w:rsidR="004D38B0" w:rsidRPr="002A2471" w:rsidRDefault="004D38B0" w:rsidP="006D2BE8">
      <w:pPr>
        <w:spacing w:after="0"/>
        <w:jc w:val="both"/>
        <w:rPr>
          <w:rFonts w:ascii="Arial" w:hAnsi="Arial" w:cs="Arial"/>
          <w:sz w:val="20"/>
          <w:szCs w:val="20"/>
          <w:lang w:val="lt-LT"/>
        </w:rPr>
      </w:pPr>
      <w:r w:rsidRPr="002A2471">
        <w:rPr>
          <w:rFonts w:ascii="Arial" w:hAnsi="Arial" w:cs="Arial"/>
          <w:sz w:val="20"/>
          <w:szCs w:val="20"/>
          <w:lang w:val="lt-LT"/>
        </w:rPr>
        <w:lastRenderedPageBreak/>
        <w:t xml:space="preserve">El. p. </w:t>
      </w:r>
      <w:hyperlink r:id="rId10" w:history="1">
        <w:r w:rsidR="004C30B5" w:rsidRPr="002A2471">
          <w:rPr>
            <w:rStyle w:val="Hipersaitas"/>
            <w:rFonts w:ascii="Arial" w:hAnsi="Arial" w:cs="Arial"/>
            <w:sz w:val="20"/>
            <w:szCs w:val="20"/>
            <w:lang w:val="lt-LT"/>
          </w:rPr>
          <w:t>egidijus.jaseliunas@thermofisher.com</w:t>
        </w:r>
      </w:hyperlink>
      <w:r w:rsidR="004C30B5" w:rsidRPr="002A2471">
        <w:rPr>
          <w:rFonts w:ascii="Arial" w:hAnsi="Arial" w:cs="Arial"/>
          <w:sz w:val="20"/>
          <w:szCs w:val="20"/>
          <w:lang w:val="lt-LT"/>
        </w:rPr>
        <w:t xml:space="preserve"> </w:t>
      </w:r>
    </w:p>
    <w:p w14:paraId="4995D754" w14:textId="77777777" w:rsidR="004D38B0" w:rsidRPr="002A2471" w:rsidRDefault="004D38B0" w:rsidP="006D2BE8">
      <w:pPr>
        <w:spacing w:after="0"/>
        <w:jc w:val="both"/>
        <w:rPr>
          <w:sz w:val="20"/>
          <w:szCs w:val="20"/>
          <w:lang w:val="lt-LT"/>
        </w:rPr>
      </w:pPr>
    </w:p>
    <w:p w14:paraId="147297A5" w14:textId="77777777" w:rsidR="00D03E4B" w:rsidRPr="002A2471" w:rsidRDefault="00D03E4B" w:rsidP="006D2BE8">
      <w:pPr>
        <w:spacing w:after="0"/>
        <w:jc w:val="both"/>
        <w:rPr>
          <w:sz w:val="20"/>
          <w:szCs w:val="20"/>
          <w:lang w:val="lt-LT"/>
        </w:rPr>
      </w:pPr>
    </w:p>
    <w:p w14:paraId="0B305E86" w14:textId="77777777" w:rsidR="00886D43" w:rsidRPr="002A2471" w:rsidRDefault="00886D43" w:rsidP="006D2BE8">
      <w:pPr>
        <w:spacing w:after="0"/>
        <w:jc w:val="both"/>
        <w:rPr>
          <w:sz w:val="20"/>
          <w:szCs w:val="20"/>
          <w:lang w:val="lt-LT"/>
        </w:rPr>
      </w:pPr>
    </w:p>
    <w:p w14:paraId="59A6FC64" w14:textId="77777777" w:rsidR="00404657" w:rsidRPr="002A2471" w:rsidRDefault="00404657" w:rsidP="006D2BE8">
      <w:pPr>
        <w:spacing w:after="0"/>
        <w:jc w:val="both"/>
        <w:rPr>
          <w:b/>
          <w:bCs/>
          <w:sz w:val="20"/>
          <w:szCs w:val="20"/>
          <w:lang w:val="lt-LT"/>
        </w:rPr>
      </w:pPr>
    </w:p>
    <w:p w14:paraId="762D6DA1" w14:textId="77777777" w:rsidR="00C82CEC" w:rsidRPr="002A2471" w:rsidRDefault="00C82CEC" w:rsidP="006D2BE8">
      <w:pPr>
        <w:spacing w:after="0"/>
        <w:rPr>
          <w:sz w:val="20"/>
          <w:szCs w:val="20"/>
          <w:lang w:val="lt-LT"/>
        </w:rPr>
      </w:pPr>
    </w:p>
    <w:sectPr w:rsidR="00C82CEC" w:rsidRPr="002A2471" w:rsidSect="002243EC">
      <w:headerReference w:type="default" r:id="rId11"/>
      <w:pgSz w:w="11906" w:h="16838"/>
      <w:pgMar w:top="709" w:right="1440" w:bottom="1440" w:left="1440" w:header="32"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712B812" w14:textId="77777777" w:rsidR="00287E2E" w:rsidRDefault="00287E2E" w:rsidP="002243EC">
      <w:pPr>
        <w:spacing w:after="0" w:line="240" w:lineRule="auto"/>
      </w:pPr>
      <w:r>
        <w:separator/>
      </w:r>
    </w:p>
  </w:endnote>
  <w:endnote w:type="continuationSeparator" w:id="0">
    <w:p w14:paraId="1461A271" w14:textId="77777777" w:rsidR="00287E2E" w:rsidRDefault="00287E2E" w:rsidP="002243E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BA"/>
    <w:family w:val="swiss"/>
    <w:pitch w:val="variable"/>
    <w:sig w:usb0="E4002EFF" w:usb1="C000247B" w:usb2="00000009" w:usb3="00000000" w:csb0="000001FF" w:csb1="00000000"/>
  </w:font>
  <w:font w:name="Times New Roman">
    <w:panose1 w:val="02020603050405020304"/>
    <w:charset w:val="BA"/>
    <w:family w:val="roman"/>
    <w:pitch w:val="variable"/>
    <w:sig w:usb0="E0002EFF" w:usb1="C000785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ACD81A3" w14:textId="77777777" w:rsidR="00287E2E" w:rsidRDefault="00287E2E" w:rsidP="002243EC">
      <w:pPr>
        <w:spacing w:after="0" w:line="240" w:lineRule="auto"/>
      </w:pPr>
      <w:r>
        <w:separator/>
      </w:r>
    </w:p>
  </w:footnote>
  <w:footnote w:type="continuationSeparator" w:id="0">
    <w:p w14:paraId="68D6B87A" w14:textId="77777777" w:rsidR="00287E2E" w:rsidRDefault="00287E2E" w:rsidP="002243E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A37E80C" w14:textId="77777777" w:rsidR="002243EC" w:rsidRDefault="002243EC" w:rsidP="004C30B5">
    <w:pPr>
      <w:pStyle w:val="Antrats"/>
      <w:tabs>
        <w:tab w:val="clear" w:pos="4819"/>
        <w:tab w:val="right" w:pos="8735"/>
      </w:tabs>
      <w:spacing w:before="1418"/>
    </w:pPr>
    <w:r w:rsidRPr="003A7975">
      <w:rPr>
        <w:noProof/>
        <w:lang w:val="lt-LT" w:eastAsia="lt-LT"/>
      </w:rPr>
      <w:drawing>
        <wp:inline distT="0" distB="0" distL="0" distR="0" wp14:anchorId="360E07A1" wp14:editId="53478567">
          <wp:extent cx="1248410" cy="286385"/>
          <wp:effectExtent l="0" t="0" r="8890" b="0"/>
          <wp:docPr id="41" name="Paveikslėlis 41" descr="ThermoFisher_032_blk_ltrh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ermoFisher_032_blk_ltrh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48410" cy="286385"/>
                  </a:xfrm>
                  <a:prstGeom prst="rect">
                    <a:avLst/>
                  </a:prstGeom>
                  <a:noFill/>
                  <a:ln>
                    <a:noFill/>
                  </a:ln>
                </pic:spPr>
              </pic:pic>
            </a:graphicData>
          </a:graphic>
        </wp:inline>
      </w:drawing>
    </w:r>
    <w:r w:rsidRPr="002379E7">
      <w:rPr>
        <w:rFonts w:ascii="Arial" w:hAnsi="Arial" w:cs="Arial"/>
      </w:rPr>
      <w:tab/>
    </w:r>
    <w:r w:rsidRPr="003A7975">
      <w:rPr>
        <w:rFonts w:ascii="Arial" w:hAnsi="Arial" w:cs="Arial"/>
        <w:noProof/>
        <w:lang w:val="lt-LT" w:eastAsia="lt-LT"/>
      </w:rPr>
      <w:drawing>
        <wp:inline distT="0" distB="0" distL="0" distR="0" wp14:anchorId="79D5990E" wp14:editId="125DA9B9">
          <wp:extent cx="636270" cy="222885"/>
          <wp:effectExtent l="0" t="0" r="0" b="5715"/>
          <wp:docPr id="42" name="Paveikslėlis 42" descr="tag_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tag_lin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36270" cy="222885"/>
                  </a:xfrm>
                  <a:prstGeom prst="rect">
                    <a:avLst/>
                  </a:prstGeom>
                  <a:noFill/>
                  <a:ln>
                    <a:noFill/>
                  </a:ln>
                </pic:spPr>
              </pic:pic>
            </a:graphicData>
          </a:graphic>
        </wp:inline>
      </w:drawing>
    </w:r>
  </w:p>
  <w:p w14:paraId="2DCE04C1" w14:textId="77777777" w:rsidR="002243EC" w:rsidRDefault="002243EC">
    <w:pPr>
      <w:pStyle w:val="Antrats"/>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defaultTabStop w:val="720"/>
  <w:hyphenationZone w:val="396"/>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82CEC"/>
    <w:rsid w:val="00003853"/>
    <w:rsid w:val="00006B28"/>
    <w:rsid w:val="000143AB"/>
    <w:rsid w:val="0001663A"/>
    <w:rsid w:val="00022317"/>
    <w:rsid w:val="00032351"/>
    <w:rsid w:val="00045965"/>
    <w:rsid w:val="0004762B"/>
    <w:rsid w:val="000508AD"/>
    <w:rsid w:val="00053A3D"/>
    <w:rsid w:val="000546F1"/>
    <w:rsid w:val="000560FC"/>
    <w:rsid w:val="000E5CBB"/>
    <w:rsid w:val="000F6169"/>
    <w:rsid w:val="00125748"/>
    <w:rsid w:val="00127BF8"/>
    <w:rsid w:val="0014664D"/>
    <w:rsid w:val="00174647"/>
    <w:rsid w:val="00182F96"/>
    <w:rsid w:val="001A3D9A"/>
    <w:rsid w:val="001B0676"/>
    <w:rsid w:val="001B1863"/>
    <w:rsid w:val="001C57C5"/>
    <w:rsid w:val="001E113C"/>
    <w:rsid w:val="001E7074"/>
    <w:rsid w:val="001F2130"/>
    <w:rsid w:val="001F7B9C"/>
    <w:rsid w:val="00212F6B"/>
    <w:rsid w:val="002243EC"/>
    <w:rsid w:val="002352C1"/>
    <w:rsid w:val="00243171"/>
    <w:rsid w:val="00253E6E"/>
    <w:rsid w:val="00287E2E"/>
    <w:rsid w:val="002A2471"/>
    <w:rsid w:val="002C2757"/>
    <w:rsid w:val="002F555C"/>
    <w:rsid w:val="003069C9"/>
    <w:rsid w:val="00345EBD"/>
    <w:rsid w:val="00345EFF"/>
    <w:rsid w:val="00362747"/>
    <w:rsid w:val="00362E0F"/>
    <w:rsid w:val="0038755A"/>
    <w:rsid w:val="003A0C56"/>
    <w:rsid w:val="003A5778"/>
    <w:rsid w:val="003E192F"/>
    <w:rsid w:val="0040269D"/>
    <w:rsid w:val="00404657"/>
    <w:rsid w:val="004326F6"/>
    <w:rsid w:val="00435B3D"/>
    <w:rsid w:val="00435C4D"/>
    <w:rsid w:val="00442628"/>
    <w:rsid w:val="004503EB"/>
    <w:rsid w:val="00472977"/>
    <w:rsid w:val="00475170"/>
    <w:rsid w:val="0049788F"/>
    <w:rsid w:val="004B7884"/>
    <w:rsid w:val="004C30B5"/>
    <w:rsid w:val="004D11D7"/>
    <w:rsid w:val="004D38B0"/>
    <w:rsid w:val="004D4924"/>
    <w:rsid w:val="004D577C"/>
    <w:rsid w:val="004E0950"/>
    <w:rsid w:val="004E5937"/>
    <w:rsid w:val="00533719"/>
    <w:rsid w:val="0056091E"/>
    <w:rsid w:val="005A4478"/>
    <w:rsid w:val="005F3C6B"/>
    <w:rsid w:val="00627D70"/>
    <w:rsid w:val="00633303"/>
    <w:rsid w:val="006659EC"/>
    <w:rsid w:val="006724A6"/>
    <w:rsid w:val="00694918"/>
    <w:rsid w:val="006A1A3A"/>
    <w:rsid w:val="006A6F29"/>
    <w:rsid w:val="006C0AFA"/>
    <w:rsid w:val="006C69CE"/>
    <w:rsid w:val="006D1D1F"/>
    <w:rsid w:val="006D2BE8"/>
    <w:rsid w:val="00705D95"/>
    <w:rsid w:val="00733719"/>
    <w:rsid w:val="00756920"/>
    <w:rsid w:val="00771311"/>
    <w:rsid w:val="00782DC6"/>
    <w:rsid w:val="007A6EDC"/>
    <w:rsid w:val="00840E01"/>
    <w:rsid w:val="00882825"/>
    <w:rsid w:val="00886D43"/>
    <w:rsid w:val="00896A8B"/>
    <w:rsid w:val="008B25BD"/>
    <w:rsid w:val="008B6200"/>
    <w:rsid w:val="008E4504"/>
    <w:rsid w:val="008F51C8"/>
    <w:rsid w:val="00923783"/>
    <w:rsid w:val="00923E3E"/>
    <w:rsid w:val="00930F52"/>
    <w:rsid w:val="00942B8D"/>
    <w:rsid w:val="0099406B"/>
    <w:rsid w:val="009B54EF"/>
    <w:rsid w:val="009C41FB"/>
    <w:rsid w:val="009C6DCF"/>
    <w:rsid w:val="009D54EA"/>
    <w:rsid w:val="009D6B26"/>
    <w:rsid w:val="00A51901"/>
    <w:rsid w:val="00A51AF3"/>
    <w:rsid w:val="00A53B0A"/>
    <w:rsid w:val="00AC505D"/>
    <w:rsid w:val="00AE2854"/>
    <w:rsid w:val="00AE5868"/>
    <w:rsid w:val="00AF348F"/>
    <w:rsid w:val="00B41153"/>
    <w:rsid w:val="00B47B38"/>
    <w:rsid w:val="00B5243F"/>
    <w:rsid w:val="00B5413D"/>
    <w:rsid w:val="00B70B48"/>
    <w:rsid w:val="00B92F37"/>
    <w:rsid w:val="00BC3B6E"/>
    <w:rsid w:val="00C34AE7"/>
    <w:rsid w:val="00C50543"/>
    <w:rsid w:val="00C82CEC"/>
    <w:rsid w:val="00C852EA"/>
    <w:rsid w:val="00C97F4E"/>
    <w:rsid w:val="00CB1A32"/>
    <w:rsid w:val="00CB53CF"/>
    <w:rsid w:val="00CC3606"/>
    <w:rsid w:val="00CD24A2"/>
    <w:rsid w:val="00CD260F"/>
    <w:rsid w:val="00CE2DEB"/>
    <w:rsid w:val="00CE39D2"/>
    <w:rsid w:val="00D02C36"/>
    <w:rsid w:val="00D03E4B"/>
    <w:rsid w:val="00D15D52"/>
    <w:rsid w:val="00D3018A"/>
    <w:rsid w:val="00DD2928"/>
    <w:rsid w:val="00DF60EF"/>
    <w:rsid w:val="00E20910"/>
    <w:rsid w:val="00E31418"/>
    <w:rsid w:val="00E43C90"/>
    <w:rsid w:val="00E45C2B"/>
    <w:rsid w:val="00E62729"/>
    <w:rsid w:val="00E81080"/>
    <w:rsid w:val="00ED6420"/>
    <w:rsid w:val="00F42B47"/>
    <w:rsid w:val="00F76679"/>
    <w:rsid w:val="00FA61BA"/>
    <w:rsid w:val="00FA7F3D"/>
    <w:rsid w:val="00FB2722"/>
    <w:rsid w:val="00FB61AC"/>
    <w:rsid w:val="00FF4C7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838B63"/>
  <w15:chartTrackingRefBased/>
  <w15:docId w15:val="{779D432D-866D-47FF-9578-2660BC1927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Antrats">
    <w:name w:val="header"/>
    <w:basedOn w:val="prastasis"/>
    <w:link w:val="AntratsDiagrama"/>
    <w:uiPriority w:val="99"/>
    <w:unhideWhenUsed/>
    <w:rsid w:val="002243EC"/>
    <w:pPr>
      <w:tabs>
        <w:tab w:val="center" w:pos="4819"/>
        <w:tab w:val="right" w:pos="9638"/>
      </w:tabs>
      <w:spacing w:after="0" w:line="240" w:lineRule="auto"/>
    </w:pPr>
  </w:style>
  <w:style w:type="character" w:customStyle="1" w:styleId="AntratsDiagrama">
    <w:name w:val="Antraštės Diagrama"/>
    <w:basedOn w:val="Numatytasispastraiposriftas"/>
    <w:link w:val="Antrats"/>
    <w:uiPriority w:val="99"/>
    <w:rsid w:val="002243EC"/>
  </w:style>
  <w:style w:type="paragraph" w:styleId="Porat">
    <w:name w:val="footer"/>
    <w:basedOn w:val="prastasis"/>
    <w:link w:val="PoratDiagrama"/>
    <w:uiPriority w:val="99"/>
    <w:unhideWhenUsed/>
    <w:rsid w:val="002243EC"/>
    <w:pPr>
      <w:tabs>
        <w:tab w:val="center" w:pos="4819"/>
        <w:tab w:val="right" w:pos="9638"/>
      </w:tabs>
      <w:spacing w:after="0" w:line="240" w:lineRule="auto"/>
    </w:pPr>
  </w:style>
  <w:style w:type="character" w:customStyle="1" w:styleId="PoratDiagrama">
    <w:name w:val="Poraštė Diagrama"/>
    <w:basedOn w:val="Numatytasispastraiposriftas"/>
    <w:link w:val="Porat"/>
    <w:uiPriority w:val="99"/>
    <w:rsid w:val="002243EC"/>
  </w:style>
  <w:style w:type="character" w:styleId="Komentaronuoroda">
    <w:name w:val="annotation reference"/>
    <w:basedOn w:val="Numatytasispastraiposriftas"/>
    <w:uiPriority w:val="99"/>
    <w:semiHidden/>
    <w:unhideWhenUsed/>
    <w:rsid w:val="00D3018A"/>
    <w:rPr>
      <w:sz w:val="16"/>
      <w:szCs w:val="16"/>
    </w:rPr>
  </w:style>
  <w:style w:type="paragraph" w:styleId="Komentarotekstas">
    <w:name w:val="annotation text"/>
    <w:basedOn w:val="prastasis"/>
    <w:link w:val="KomentarotekstasDiagrama"/>
    <w:uiPriority w:val="99"/>
    <w:semiHidden/>
    <w:unhideWhenUsed/>
    <w:rsid w:val="00D3018A"/>
    <w:pPr>
      <w:spacing w:line="240" w:lineRule="auto"/>
    </w:pPr>
    <w:rPr>
      <w:sz w:val="20"/>
      <w:szCs w:val="20"/>
    </w:rPr>
  </w:style>
  <w:style w:type="character" w:customStyle="1" w:styleId="KomentarotekstasDiagrama">
    <w:name w:val="Komentaro tekstas Diagrama"/>
    <w:basedOn w:val="Numatytasispastraiposriftas"/>
    <w:link w:val="Komentarotekstas"/>
    <w:uiPriority w:val="99"/>
    <w:semiHidden/>
    <w:rsid w:val="00D3018A"/>
    <w:rPr>
      <w:sz w:val="20"/>
      <w:szCs w:val="20"/>
    </w:rPr>
  </w:style>
  <w:style w:type="paragraph" w:styleId="Komentarotema">
    <w:name w:val="annotation subject"/>
    <w:basedOn w:val="Komentarotekstas"/>
    <w:next w:val="Komentarotekstas"/>
    <w:link w:val="KomentarotemaDiagrama"/>
    <w:uiPriority w:val="99"/>
    <w:semiHidden/>
    <w:unhideWhenUsed/>
    <w:rsid w:val="00D3018A"/>
    <w:rPr>
      <w:b/>
      <w:bCs/>
    </w:rPr>
  </w:style>
  <w:style w:type="character" w:customStyle="1" w:styleId="KomentarotemaDiagrama">
    <w:name w:val="Komentaro tema Diagrama"/>
    <w:basedOn w:val="KomentarotekstasDiagrama"/>
    <w:link w:val="Komentarotema"/>
    <w:uiPriority w:val="99"/>
    <w:semiHidden/>
    <w:rsid w:val="00D3018A"/>
    <w:rPr>
      <w:b/>
      <w:bCs/>
      <w:sz w:val="20"/>
      <w:szCs w:val="20"/>
    </w:rPr>
  </w:style>
  <w:style w:type="character" w:styleId="Hipersaitas">
    <w:name w:val="Hyperlink"/>
    <w:basedOn w:val="Numatytasispastraiposriftas"/>
    <w:uiPriority w:val="99"/>
    <w:unhideWhenUsed/>
    <w:rsid w:val="00CC3606"/>
    <w:rPr>
      <w:color w:val="0563C1" w:themeColor="hyperlink"/>
      <w:u w:val="single"/>
    </w:rPr>
  </w:style>
  <w:style w:type="character" w:customStyle="1" w:styleId="Neapdorotaspaminjimas1">
    <w:name w:val="Neapdorotas paminėjimas1"/>
    <w:basedOn w:val="Numatytasispastraiposriftas"/>
    <w:uiPriority w:val="99"/>
    <w:semiHidden/>
    <w:unhideWhenUsed/>
    <w:rsid w:val="00CC3606"/>
    <w:rPr>
      <w:color w:val="605E5C"/>
      <w:shd w:val="clear" w:color="auto" w:fill="E1DFDD"/>
    </w:rPr>
  </w:style>
  <w:style w:type="paragraph" w:styleId="Debesliotekstas">
    <w:name w:val="Balloon Text"/>
    <w:basedOn w:val="prastasis"/>
    <w:link w:val="DebesliotekstasDiagrama"/>
    <w:uiPriority w:val="99"/>
    <w:semiHidden/>
    <w:unhideWhenUsed/>
    <w:rsid w:val="004C30B5"/>
    <w:pPr>
      <w:spacing w:after="0" w:line="240" w:lineRule="auto"/>
    </w:pPr>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4C30B5"/>
    <w:rPr>
      <w:rFonts w:ascii="Segoe UI" w:hAnsi="Segoe UI" w:cs="Segoe UI"/>
      <w:sz w:val="18"/>
      <w:szCs w:val="18"/>
    </w:rPr>
  </w:style>
  <w:style w:type="paragraph" w:styleId="Pagrindinistekstas3">
    <w:name w:val="Body Text 3"/>
    <w:basedOn w:val="prastasis"/>
    <w:link w:val="Pagrindinistekstas3Diagrama"/>
    <w:semiHidden/>
    <w:rsid w:val="002A2471"/>
    <w:pPr>
      <w:spacing w:after="0" w:line="240" w:lineRule="auto"/>
      <w:jc w:val="both"/>
    </w:pPr>
    <w:rPr>
      <w:rFonts w:ascii="Times New Roman" w:eastAsia="Times New Roman" w:hAnsi="Times New Roman" w:cs="Times New Roman"/>
      <w:sz w:val="20"/>
      <w:szCs w:val="20"/>
      <w:lang w:val="lt-LT"/>
    </w:rPr>
  </w:style>
  <w:style w:type="character" w:customStyle="1" w:styleId="Pagrindinistekstas3Diagrama">
    <w:name w:val="Pagrindinis tekstas 3 Diagrama"/>
    <w:basedOn w:val="Numatytasispastraiposriftas"/>
    <w:link w:val="Pagrindinistekstas3"/>
    <w:semiHidden/>
    <w:rsid w:val="002A2471"/>
    <w:rPr>
      <w:rFonts w:ascii="Times New Roman" w:eastAsia="Times New Roman" w:hAnsi="Times New Roman" w:cs="Times New Roman"/>
      <w:sz w:val="20"/>
      <w:szCs w:val="20"/>
      <w:lang w:val="lt-L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74744677">
      <w:bodyDiv w:val="1"/>
      <w:marLeft w:val="0"/>
      <w:marRight w:val="0"/>
      <w:marTop w:val="0"/>
      <w:marBottom w:val="0"/>
      <w:divBdr>
        <w:top w:val="none" w:sz="0" w:space="0" w:color="auto"/>
        <w:left w:val="none" w:sz="0" w:space="0" w:color="auto"/>
        <w:bottom w:val="none" w:sz="0" w:space="0" w:color="auto"/>
        <w:right w:val="none" w:sz="0" w:space="0" w:color="auto"/>
      </w:divBdr>
    </w:div>
    <w:div w:id="824052630">
      <w:bodyDiv w:val="1"/>
      <w:marLeft w:val="0"/>
      <w:marRight w:val="0"/>
      <w:marTop w:val="0"/>
      <w:marBottom w:val="0"/>
      <w:divBdr>
        <w:top w:val="none" w:sz="0" w:space="0" w:color="auto"/>
        <w:left w:val="none" w:sz="0" w:space="0" w:color="auto"/>
        <w:bottom w:val="none" w:sz="0" w:space="0" w:color="auto"/>
        <w:right w:val="none" w:sz="0" w:space="0" w:color="auto"/>
      </w:divBdr>
    </w:div>
    <w:div w:id="1332413193">
      <w:bodyDiv w:val="1"/>
      <w:marLeft w:val="0"/>
      <w:marRight w:val="0"/>
      <w:marTop w:val="0"/>
      <w:marBottom w:val="0"/>
      <w:divBdr>
        <w:top w:val="none" w:sz="0" w:space="0" w:color="auto"/>
        <w:left w:val="none" w:sz="0" w:space="0" w:color="auto"/>
        <w:bottom w:val="none" w:sz="0" w:space="0" w:color="auto"/>
        <w:right w:val="none" w:sz="0" w:space="0" w:color="auto"/>
      </w:divBdr>
    </w:div>
    <w:div w:id="20460585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hyperlink" Target="mailto:egidijus.jaseliunas@thermofisher.com" TargetMode="External"/><Relationship Id="rId4" Type="http://schemas.openxmlformats.org/officeDocument/2006/relationships/webSettings" Target="webSettings.xml"/><Relationship Id="rId9"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6426CC9-0E68-4749-A5D4-1EFC7FA19E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49</TotalTime>
  <Pages>3</Pages>
  <Words>4001</Words>
  <Characters>2282</Characters>
  <Application>Microsoft Office Word</Application>
  <DocSecurity>0</DocSecurity>
  <Lines>19</Lines>
  <Paragraphs>12</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6271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Inga Petrauskaitė</dc:creator>
  <cp:keywords/>
  <dc:description/>
  <cp:lastModifiedBy>User</cp:lastModifiedBy>
  <cp:revision>8</cp:revision>
  <cp:lastPrinted>2021-01-29T05:21:00Z</cp:lastPrinted>
  <dcterms:created xsi:type="dcterms:W3CDTF">2021-01-29T06:20:00Z</dcterms:created>
  <dcterms:modified xsi:type="dcterms:W3CDTF">2021-01-29T10:06:00Z</dcterms:modified>
</cp:coreProperties>
</file>