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E1DB1B" w14:textId="576284DB" w:rsidR="00CB5C49" w:rsidRDefault="00CB5C4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4A8BA082" wp14:editId="77128B8E">
            <wp:simplePos x="0" y="0"/>
            <wp:positionH relativeFrom="page">
              <wp:posOffset>819149</wp:posOffset>
            </wp:positionH>
            <wp:positionV relativeFrom="page">
              <wp:posOffset>789230</wp:posOffset>
            </wp:positionV>
            <wp:extent cx="1628775" cy="1629757"/>
            <wp:effectExtent l="0" t="0" r="0" b="8890"/>
            <wp:wrapThrough wrapText="bothSides">
              <wp:wrapPolygon edited="0">
                <wp:start x="0" y="0"/>
                <wp:lineTo x="0" y="21465"/>
                <wp:lineTo x="21221" y="21465"/>
                <wp:lineTo x="2122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ZB_LOGO_apvalus_lengvas (1) (2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739" cy="16337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A7545F" w14:textId="5260672A" w:rsidR="00CB5C49" w:rsidRDefault="00CB5C49">
      <w:pPr>
        <w:rPr>
          <w:b/>
          <w:bCs/>
          <w:sz w:val="28"/>
          <w:szCs w:val="28"/>
        </w:rPr>
      </w:pPr>
    </w:p>
    <w:p w14:paraId="18FF19E8" w14:textId="77777777" w:rsidR="00CB5C49" w:rsidRDefault="00CB5C49">
      <w:pPr>
        <w:rPr>
          <w:b/>
          <w:bCs/>
          <w:sz w:val="28"/>
          <w:szCs w:val="28"/>
        </w:rPr>
      </w:pPr>
    </w:p>
    <w:p w14:paraId="252AB0A2" w14:textId="1ADFEE6F" w:rsidR="00CB5C49" w:rsidRPr="00CB5C49" w:rsidRDefault="00CB5C49" w:rsidP="00070E23">
      <w:pPr>
        <w:spacing w:after="0"/>
        <w:jc w:val="right"/>
        <w:rPr>
          <w:b/>
          <w:bCs/>
          <w:color w:val="000000" w:themeColor="text1"/>
          <w:sz w:val="28"/>
          <w:szCs w:val="28"/>
        </w:rPr>
      </w:pPr>
      <w:r w:rsidRPr="00CB5C49">
        <w:rPr>
          <w:b/>
          <w:bCs/>
          <w:color w:val="000000" w:themeColor="text1"/>
          <w:sz w:val="28"/>
          <w:szCs w:val="28"/>
        </w:rPr>
        <w:t>PRANEŠIMAS SPAUDAI</w:t>
      </w:r>
    </w:p>
    <w:p w14:paraId="1BCAE62D" w14:textId="32FA7D97" w:rsidR="00CB5C49" w:rsidRPr="00CB5C49" w:rsidRDefault="00CB5C49" w:rsidP="00070E23">
      <w:pPr>
        <w:spacing w:after="0"/>
        <w:jc w:val="right"/>
        <w:rPr>
          <w:b/>
          <w:bCs/>
          <w:color w:val="000000" w:themeColor="text1"/>
          <w:sz w:val="28"/>
          <w:szCs w:val="28"/>
        </w:rPr>
      </w:pPr>
      <w:r w:rsidRPr="00CB5C49">
        <w:rPr>
          <w:b/>
          <w:bCs/>
          <w:color w:val="000000" w:themeColor="text1"/>
          <w:sz w:val="28"/>
          <w:szCs w:val="28"/>
        </w:rPr>
        <w:t>Vilnius, 202</w:t>
      </w:r>
      <w:r w:rsidR="001D429A">
        <w:rPr>
          <w:b/>
          <w:bCs/>
          <w:color w:val="000000" w:themeColor="text1"/>
          <w:sz w:val="28"/>
          <w:szCs w:val="28"/>
          <w:lang w:val="en-US"/>
        </w:rPr>
        <w:t>1</w:t>
      </w:r>
      <w:r>
        <w:rPr>
          <w:b/>
          <w:bCs/>
          <w:color w:val="000000" w:themeColor="text1"/>
          <w:sz w:val="28"/>
          <w:szCs w:val="28"/>
        </w:rPr>
        <w:t xml:space="preserve"> m. </w:t>
      </w:r>
      <w:r w:rsidR="001D429A">
        <w:rPr>
          <w:b/>
          <w:bCs/>
          <w:color w:val="000000" w:themeColor="text1"/>
          <w:sz w:val="28"/>
          <w:szCs w:val="28"/>
        </w:rPr>
        <w:t xml:space="preserve">vasario </w:t>
      </w:r>
      <w:r w:rsidR="001D429A">
        <w:rPr>
          <w:b/>
          <w:bCs/>
          <w:color w:val="000000" w:themeColor="text1"/>
          <w:sz w:val="28"/>
          <w:szCs w:val="28"/>
          <w:lang w:val="en-US"/>
        </w:rPr>
        <w:t>2</w:t>
      </w:r>
      <w:r w:rsidR="00CC4C52">
        <w:rPr>
          <w:b/>
          <w:bCs/>
          <w:color w:val="000000" w:themeColor="text1"/>
          <w:sz w:val="28"/>
          <w:szCs w:val="28"/>
          <w:lang w:val="en-US"/>
        </w:rPr>
        <w:t>3</w:t>
      </w:r>
      <w:r w:rsidRPr="00CB5C49">
        <w:rPr>
          <w:b/>
          <w:bCs/>
          <w:color w:val="000000" w:themeColor="text1"/>
          <w:sz w:val="28"/>
          <w:szCs w:val="28"/>
        </w:rPr>
        <w:t xml:space="preserve"> d. </w:t>
      </w:r>
    </w:p>
    <w:p w14:paraId="1460F23E" w14:textId="77777777" w:rsidR="009164FF" w:rsidRDefault="009164FF" w:rsidP="009164FF">
      <w:pPr>
        <w:rPr>
          <w:b/>
          <w:bCs/>
          <w:sz w:val="28"/>
          <w:szCs w:val="28"/>
        </w:rPr>
      </w:pPr>
    </w:p>
    <w:p w14:paraId="16B1E43A" w14:textId="24208835" w:rsidR="001D429A" w:rsidRPr="004F6677" w:rsidRDefault="001D429A" w:rsidP="001D429A">
      <w:pPr>
        <w:ind w:right="95"/>
        <w:jc w:val="both"/>
        <w:rPr>
          <w:b/>
          <w:bCs/>
          <w:sz w:val="28"/>
          <w:szCs w:val="28"/>
        </w:rPr>
      </w:pPr>
      <w:r w:rsidRPr="004F6677">
        <w:rPr>
          <w:b/>
          <w:bCs/>
          <w:sz w:val="28"/>
          <w:szCs w:val="28"/>
        </w:rPr>
        <w:t>Purimo išvakarėse žydų bendruomenė kviečia išsikepti „</w:t>
      </w:r>
      <w:proofErr w:type="spellStart"/>
      <w:r w:rsidRPr="004F6677">
        <w:rPr>
          <w:b/>
          <w:bCs/>
          <w:sz w:val="28"/>
          <w:szCs w:val="28"/>
        </w:rPr>
        <w:t>Haman</w:t>
      </w:r>
      <w:r w:rsidR="00367535">
        <w:rPr>
          <w:b/>
          <w:bCs/>
          <w:sz w:val="28"/>
          <w:szCs w:val="28"/>
        </w:rPr>
        <w:t>tašen</w:t>
      </w:r>
      <w:proofErr w:type="spellEnd"/>
      <w:r w:rsidR="00367535">
        <w:rPr>
          <w:b/>
          <w:bCs/>
          <w:sz w:val="28"/>
          <w:szCs w:val="28"/>
        </w:rPr>
        <w:t>“</w:t>
      </w:r>
      <w:r w:rsidRPr="004F6677">
        <w:rPr>
          <w:b/>
          <w:bCs/>
          <w:sz w:val="28"/>
          <w:szCs w:val="28"/>
        </w:rPr>
        <w:t xml:space="preserve"> </w:t>
      </w:r>
      <w:r w:rsidR="00367535">
        <w:rPr>
          <w:b/>
          <w:bCs/>
          <w:sz w:val="28"/>
          <w:szCs w:val="28"/>
        </w:rPr>
        <w:t>sausainių</w:t>
      </w:r>
      <w:r w:rsidRPr="004F6677">
        <w:rPr>
          <w:b/>
          <w:bCs/>
          <w:sz w:val="28"/>
          <w:szCs w:val="28"/>
        </w:rPr>
        <w:t xml:space="preserve"> </w:t>
      </w:r>
    </w:p>
    <w:p w14:paraId="418D4895" w14:textId="66174775" w:rsidR="001D429A" w:rsidRPr="004F6677" w:rsidRDefault="001D429A" w:rsidP="001D429A">
      <w:pPr>
        <w:ind w:right="95"/>
        <w:jc w:val="both"/>
        <w:rPr>
          <w:b/>
          <w:bCs/>
        </w:rPr>
      </w:pPr>
      <w:r w:rsidRPr="004F6677">
        <w:rPr>
          <w:b/>
          <w:bCs/>
        </w:rPr>
        <w:t xml:space="preserve">Vasario </w:t>
      </w:r>
      <w:r w:rsidRPr="004F6677">
        <w:rPr>
          <w:b/>
          <w:bCs/>
          <w:lang w:val="en-US"/>
        </w:rPr>
        <w:t xml:space="preserve">25 </w:t>
      </w:r>
      <w:r w:rsidRPr="004F6677">
        <w:rPr>
          <w:b/>
          <w:bCs/>
        </w:rPr>
        <w:t>d. švenčiamas Purimas – pati linksmiausia iš žydų švenčių, skirt</w:t>
      </w:r>
      <w:r w:rsidR="0014195E">
        <w:rPr>
          <w:b/>
          <w:bCs/>
        </w:rPr>
        <w:t>a</w:t>
      </w:r>
      <w:r w:rsidRPr="004F6677">
        <w:rPr>
          <w:b/>
          <w:bCs/>
        </w:rPr>
        <w:t xml:space="preserve"> prisiminti stebuklingą žydų tautos išsigelbėjimą nuo išnykimo. Šią dieną tradiciškai valgomi </w:t>
      </w:r>
      <w:r w:rsidR="006B3D99">
        <w:rPr>
          <w:b/>
          <w:bCs/>
        </w:rPr>
        <w:t xml:space="preserve">trikampiai </w:t>
      </w:r>
      <w:r w:rsidR="009A2350">
        <w:rPr>
          <w:b/>
          <w:bCs/>
        </w:rPr>
        <w:t>„</w:t>
      </w:r>
      <w:proofErr w:type="spellStart"/>
      <w:r w:rsidR="009A2350">
        <w:rPr>
          <w:b/>
          <w:bCs/>
        </w:rPr>
        <w:t>Hamantašen</w:t>
      </w:r>
      <w:proofErr w:type="spellEnd"/>
      <w:r w:rsidR="009A2350">
        <w:rPr>
          <w:b/>
          <w:bCs/>
        </w:rPr>
        <w:t>“ sausainiai</w:t>
      </w:r>
      <w:r w:rsidRPr="004F6677">
        <w:rPr>
          <w:b/>
          <w:bCs/>
        </w:rPr>
        <w:t>, kuriais šiemet Lietuvos žydų (litvakų) bendruomenė vaišins ir valstybės vadovus.</w:t>
      </w:r>
    </w:p>
    <w:p w14:paraId="642648DB" w14:textId="462BCC9F" w:rsidR="001D429A" w:rsidRDefault="001D429A" w:rsidP="001D429A">
      <w:pPr>
        <w:ind w:right="95"/>
        <w:jc w:val="both"/>
      </w:pPr>
      <w:r>
        <w:t>„Purimo esmė – švęsti gyvenimą visame jo pilnume. Tai linksma šventė – tą dieną reikia daug ir skaniai valgyt</w:t>
      </w:r>
      <w:r w:rsidR="009A2350">
        <w:t>i, ypač tradicinius „</w:t>
      </w:r>
      <w:proofErr w:type="spellStart"/>
      <w:r w:rsidR="009A2350">
        <w:t>Hamantašen</w:t>
      </w:r>
      <w:proofErr w:type="spellEnd"/>
      <w:r>
        <w:t xml:space="preserve">“ </w:t>
      </w:r>
      <w:r w:rsidR="009A2350">
        <w:t>sausainius</w:t>
      </w:r>
      <w:r>
        <w:t>. Šis</w:t>
      </w:r>
      <w:r w:rsidRPr="004531DB">
        <w:t xml:space="preserve"> tradicin</w:t>
      </w:r>
      <w:r>
        <w:t>is</w:t>
      </w:r>
      <w:r w:rsidRPr="004531DB">
        <w:t xml:space="preserve"> skanėst</w:t>
      </w:r>
      <w:r>
        <w:t>as primena, kad piktavalių kėslai dažnai atsisuka prieš juos pačius, o išmintingi valdovai visada sulaukia pagalbo</w:t>
      </w:r>
      <w:r w:rsidR="009A2350">
        <w:t>s priimti teisingus sprendimus. „</w:t>
      </w:r>
      <w:proofErr w:type="spellStart"/>
      <w:r w:rsidR="0014195E">
        <w:t>H</w:t>
      </w:r>
      <w:r w:rsidR="009A2350">
        <w:t>a</w:t>
      </w:r>
      <w:r w:rsidR="0014195E">
        <w:t>m</w:t>
      </w:r>
      <w:r w:rsidR="009A2350">
        <w:t>a</w:t>
      </w:r>
      <w:r w:rsidR="0014195E">
        <w:t>ntaš</w:t>
      </w:r>
      <w:r w:rsidR="009A2350">
        <w:t>en</w:t>
      </w:r>
      <w:proofErr w:type="spellEnd"/>
      <w:r w:rsidR="009A2350">
        <w:t xml:space="preserve">“ sausainių </w:t>
      </w:r>
      <w:r w:rsidRPr="004531DB">
        <w:t>nusiųsime ir valstybės vadovams, linkėdami išminting</w:t>
      </w:r>
      <w:r>
        <w:t>ų</w:t>
      </w:r>
      <w:r w:rsidRPr="004531DB">
        <w:t xml:space="preserve"> ir žmonėms nauding</w:t>
      </w:r>
      <w:r>
        <w:t>ų</w:t>
      </w:r>
      <w:r w:rsidRPr="004531DB">
        <w:t xml:space="preserve"> sprendim</w:t>
      </w:r>
      <w:r>
        <w:t>ų“ , – sako  Lietuvos žydų (litvakų) bendruomenės pirmininkė Faina Kukliansky</w:t>
      </w:r>
      <w:r w:rsidR="006B3D99">
        <w:t>.</w:t>
      </w:r>
    </w:p>
    <w:p w14:paraId="2F9E3D8E" w14:textId="00E89BD2" w:rsidR="00115198" w:rsidRPr="006B3D99" w:rsidRDefault="001D429A" w:rsidP="00115198">
      <w:pPr>
        <w:jc w:val="both"/>
        <w:rPr>
          <w:rFonts w:cstheme="minorHAnsi"/>
        </w:rPr>
      </w:pPr>
      <w:r w:rsidRPr="006B3D99">
        <w:rPr>
          <w:rFonts w:cstheme="minorHAnsi"/>
        </w:rPr>
        <w:t xml:space="preserve">Žydų bendruomenės religinis vadovas Simas Levinas primena pačią Purimo istoriją, kuri siekia Biblinius laikus, kai žydų tauta buvo ištremta iš Jeruzalės ir gyveno Babilone. Nors karalius buvo vedęs </w:t>
      </w:r>
      <w:r w:rsidR="0014195E" w:rsidRPr="006B3D99">
        <w:rPr>
          <w:rFonts w:cstheme="minorHAnsi"/>
        </w:rPr>
        <w:t>graž</w:t>
      </w:r>
      <w:r w:rsidR="009A2350" w:rsidRPr="006B3D99">
        <w:rPr>
          <w:rFonts w:cstheme="minorHAnsi"/>
        </w:rPr>
        <w:t>u</w:t>
      </w:r>
      <w:r w:rsidR="0014195E" w:rsidRPr="006B3D99">
        <w:rPr>
          <w:rFonts w:cstheme="minorHAnsi"/>
        </w:rPr>
        <w:t xml:space="preserve">olę </w:t>
      </w:r>
      <w:r w:rsidRPr="006B3D99">
        <w:rPr>
          <w:rFonts w:cstheme="minorHAnsi"/>
        </w:rPr>
        <w:t xml:space="preserve">žydę Esterą, Babilono didikai ir valdininkai ypač nekentė šalyje </w:t>
      </w:r>
      <w:r w:rsidR="007E503B">
        <w:rPr>
          <w:rFonts w:cstheme="minorHAnsi"/>
        </w:rPr>
        <w:t xml:space="preserve">ne savo noru </w:t>
      </w:r>
      <w:r w:rsidRPr="006B3D99">
        <w:rPr>
          <w:rFonts w:cstheme="minorHAnsi"/>
        </w:rPr>
        <w:t xml:space="preserve">gyvenusių žydų. Viziris </w:t>
      </w:r>
      <w:proofErr w:type="spellStart"/>
      <w:r w:rsidRPr="006B3D99">
        <w:rPr>
          <w:rFonts w:cstheme="minorHAnsi"/>
        </w:rPr>
        <w:t>Hamanas</w:t>
      </w:r>
      <w:proofErr w:type="spellEnd"/>
      <w:r w:rsidRPr="006B3D99">
        <w:rPr>
          <w:rFonts w:cstheme="minorHAnsi"/>
        </w:rPr>
        <w:t xml:space="preserve"> </w:t>
      </w:r>
      <w:r w:rsidR="00115198" w:rsidRPr="006B3D99">
        <w:rPr>
          <w:rFonts w:cstheme="minorHAnsi"/>
          <w:color w:val="050505"/>
          <w:shd w:val="clear" w:color="auto" w:fill="FFFFFF"/>
        </w:rPr>
        <w:t>sumanė sunaikinti visus judėjus ir metė burtus (</w:t>
      </w:r>
      <w:proofErr w:type="spellStart"/>
      <w:r w:rsidR="00115198" w:rsidRPr="006B3D99">
        <w:rPr>
          <w:rFonts w:cstheme="minorHAnsi"/>
          <w:color w:val="050505"/>
          <w:shd w:val="clear" w:color="auto" w:fill="FFFFFF"/>
        </w:rPr>
        <w:t>פור</w:t>
      </w:r>
      <w:proofErr w:type="spellEnd"/>
      <w:r w:rsidR="00115198" w:rsidRPr="006B3D99">
        <w:rPr>
          <w:rFonts w:cstheme="minorHAnsi"/>
          <w:color w:val="050505"/>
          <w:shd w:val="clear" w:color="auto" w:fill="FFFFFF"/>
        </w:rPr>
        <w:t xml:space="preserve">), kad sužinotų, kada tam yra tinkamiausias laikas. </w:t>
      </w:r>
    </w:p>
    <w:p w14:paraId="03EF32C6" w14:textId="3B0E3697" w:rsidR="00115198" w:rsidRPr="006B3D99" w:rsidRDefault="00115198" w:rsidP="001D429A">
      <w:pPr>
        <w:jc w:val="both"/>
        <w:rPr>
          <w:rFonts w:cstheme="minorHAnsi"/>
        </w:rPr>
      </w:pPr>
      <w:r>
        <w:t>V</w:t>
      </w:r>
      <w:r w:rsidR="001D429A">
        <w:t xml:space="preserve">asario </w:t>
      </w:r>
      <w:r w:rsidR="001D429A">
        <w:rPr>
          <w:lang w:val="en-US"/>
        </w:rPr>
        <w:t>25</w:t>
      </w:r>
      <w:r w:rsidR="001D429A">
        <w:t>-</w:t>
      </w:r>
      <w:proofErr w:type="spellStart"/>
      <w:r w:rsidR="001D429A">
        <w:t>oji</w:t>
      </w:r>
      <w:proofErr w:type="spellEnd"/>
      <w:r w:rsidR="001D429A">
        <w:t xml:space="preserve"> (pagal hebrajų kalendorių </w:t>
      </w:r>
      <w:proofErr w:type="spellStart"/>
      <w:r w:rsidR="001D429A">
        <w:t>Adaro</w:t>
      </w:r>
      <w:proofErr w:type="spellEnd"/>
      <w:r w:rsidR="001D429A">
        <w:t xml:space="preserve"> </w:t>
      </w:r>
      <w:r w:rsidR="001D429A">
        <w:rPr>
          <w:lang w:val="en-US"/>
        </w:rPr>
        <w:t>14-</w:t>
      </w:r>
      <w:proofErr w:type="spellStart"/>
      <w:r w:rsidR="001D429A">
        <w:t>oji</w:t>
      </w:r>
      <w:proofErr w:type="spellEnd"/>
      <w:r w:rsidR="001D429A">
        <w:t xml:space="preserve">) burtų keliu buvo pasirinkta nuosprendžiui įvykdyti: „Purimas ir reiškia burtą – tik tas lemtingas burtas atsisuko prieš pačius piktavalius. Paskutinę akimirką karalienė Estera perkalbėjo savo vyrą ir žydų tauta buvo išgelbėta. Karaliaus už negarbingus kėslus nubaudė patį </w:t>
      </w:r>
      <w:r w:rsidR="001D429A" w:rsidRPr="006B3D99">
        <w:rPr>
          <w:rFonts w:cstheme="minorHAnsi"/>
        </w:rPr>
        <w:t xml:space="preserve">vizirį </w:t>
      </w:r>
      <w:proofErr w:type="spellStart"/>
      <w:r w:rsidR="001D429A" w:rsidRPr="006B3D99">
        <w:rPr>
          <w:rFonts w:cstheme="minorHAnsi"/>
        </w:rPr>
        <w:t>Hamaną</w:t>
      </w:r>
      <w:proofErr w:type="spellEnd"/>
      <w:r w:rsidR="001D429A" w:rsidRPr="006B3D99">
        <w:rPr>
          <w:rFonts w:cstheme="minorHAnsi"/>
        </w:rPr>
        <w:t xml:space="preserve"> </w:t>
      </w:r>
      <w:r w:rsidR="0014195E" w:rsidRPr="006B3D99">
        <w:rPr>
          <w:rFonts w:cstheme="minorHAnsi"/>
        </w:rPr>
        <w:t>ir jo dešimt sūnų</w:t>
      </w:r>
      <w:r w:rsidRPr="006B3D99">
        <w:rPr>
          <w:rFonts w:cstheme="minorHAnsi"/>
        </w:rPr>
        <w:t xml:space="preserve">. </w:t>
      </w:r>
      <w:r w:rsidRPr="006B3D99">
        <w:rPr>
          <w:rFonts w:cstheme="minorHAnsi"/>
          <w:color w:val="050505"/>
          <w:shd w:val="clear" w:color="auto" w:fill="FFFFFF"/>
        </w:rPr>
        <w:t xml:space="preserve">Pagal žodį </w:t>
      </w:r>
      <w:proofErr w:type="spellStart"/>
      <w:r w:rsidRPr="006B3D99">
        <w:rPr>
          <w:rFonts w:cstheme="minorHAnsi"/>
          <w:color w:val="050505"/>
          <w:shd w:val="clear" w:color="auto" w:fill="FFFFFF"/>
        </w:rPr>
        <w:t>פור</w:t>
      </w:r>
      <w:proofErr w:type="spellEnd"/>
      <w:r w:rsidRPr="006B3D99">
        <w:rPr>
          <w:rFonts w:cstheme="minorHAnsi"/>
          <w:color w:val="050505"/>
          <w:shd w:val="clear" w:color="auto" w:fill="FFFFFF"/>
        </w:rPr>
        <w:t xml:space="preserve"> „</w:t>
      </w:r>
      <w:proofErr w:type="spellStart"/>
      <w:r w:rsidRPr="006B3D99">
        <w:rPr>
          <w:rFonts w:cstheme="minorHAnsi"/>
          <w:color w:val="050505"/>
          <w:shd w:val="clear" w:color="auto" w:fill="FFFFFF"/>
        </w:rPr>
        <w:t>pur</w:t>
      </w:r>
      <w:proofErr w:type="spellEnd"/>
      <w:r w:rsidRPr="006B3D99">
        <w:rPr>
          <w:rFonts w:cstheme="minorHAnsi"/>
          <w:color w:val="050505"/>
          <w:shd w:val="clear" w:color="auto" w:fill="FFFFFF"/>
        </w:rPr>
        <w:t xml:space="preserve">“ šventė vadinasi Purimu, o visi su juo susiję įvykiai aprašyti </w:t>
      </w:r>
      <w:proofErr w:type="spellStart"/>
      <w:r w:rsidRPr="006B3D99">
        <w:rPr>
          <w:rFonts w:cstheme="minorHAnsi"/>
          <w:color w:val="050505"/>
          <w:shd w:val="clear" w:color="auto" w:fill="FFFFFF"/>
        </w:rPr>
        <w:t>Megilat</w:t>
      </w:r>
      <w:proofErr w:type="spellEnd"/>
      <w:r w:rsidRPr="006B3D99">
        <w:rPr>
          <w:rFonts w:cstheme="minorHAnsi"/>
          <w:color w:val="050505"/>
          <w:shd w:val="clear" w:color="auto" w:fill="FFFFFF"/>
        </w:rPr>
        <w:t xml:space="preserve"> </w:t>
      </w:r>
      <w:proofErr w:type="spellStart"/>
      <w:r w:rsidRPr="006B3D99">
        <w:rPr>
          <w:rFonts w:cstheme="minorHAnsi"/>
          <w:color w:val="050505"/>
          <w:shd w:val="clear" w:color="auto" w:fill="FFFFFF"/>
        </w:rPr>
        <w:t>Ester</w:t>
      </w:r>
      <w:proofErr w:type="spellEnd"/>
      <w:r w:rsidRPr="006B3D99">
        <w:rPr>
          <w:rFonts w:cstheme="minorHAnsi"/>
          <w:color w:val="050505"/>
          <w:shd w:val="clear" w:color="auto" w:fill="FFFFFF"/>
        </w:rPr>
        <w:t xml:space="preserve"> (Esteros knygoje)</w:t>
      </w:r>
      <w:r w:rsidR="001D429A" w:rsidRPr="006B3D99">
        <w:rPr>
          <w:rFonts w:cstheme="minorHAnsi"/>
        </w:rPr>
        <w:t xml:space="preserve"> -</w:t>
      </w:r>
      <w:r w:rsidR="001D429A" w:rsidRPr="006B3D99">
        <w:rPr>
          <w:rFonts w:cstheme="minorHAnsi"/>
          <w:color w:val="202124"/>
          <w:spacing w:val="3"/>
          <w:shd w:val="clear" w:color="auto" w:fill="FFFFFF"/>
        </w:rPr>
        <w:t xml:space="preserve"> </w:t>
      </w:r>
      <w:r w:rsidR="001D429A" w:rsidRPr="006B3D99">
        <w:rPr>
          <w:rFonts w:cstheme="minorHAnsi"/>
        </w:rPr>
        <w:t xml:space="preserve">aiškina S. Levinas. </w:t>
      </w:r>
    </w:p>
    <w:p w14:paraId="4B4A6726" w14:textId="06032739" w:rsidR="006B3D99" w:rsidRPr="006B3D99" w:rsidRDefault="001D429A" w:rsidP="006B3D99">
      <w:pPr>
        <w:jc w:val="both"/>
      </w:pPr>
      <w:r w:rsidRPr="006B3D99">
        <w:t>Purimo tradicijos – linksmintis, skaniai ir gausiai valgyti, lankyti kaimynus ir drau</w:t>
      </w:r>
      <w:r w:rsidR="00115198" w:rsidRPr="006B3D99">
        <w:t xml:space="preserve">gus su dovanomis, </w:t>
      </w:r>
      <w:r w:rsidRPr="006B3D99">
        <w:t>persirengti įvairiais kostiumais, pasiekė ir mūsų laikus.</w:t>
      </w:r>
      <w:r w:rsidR="00115198" w:rsidRPr="006B3D99">
        <w:t xml:space="preserve"> </w:t>
      </w:r>
      <w:r w:rsidR="006B3D99" w:rsidRPr="006B3D99">
        <w:rPr>
          <w:color w:val="000000"/>
          <w:shd w:val="clear" w:color="auto" w:fill="FFFFFF"/>
        </w:rPr>
        <w:t xml:space="preserve">Purimas – tai ne pačios tragedijos, o būtent išsigelbėjimo nuo jos minėjimas, todėl jis švenčiama džiaugsmingai ir triukšmingai. </w:t>
      </w:r>
      <w:r w:rsidR="006B3D99">
        <w:rPr>
          <w:color w:val="000000"/>
          <w:shd w:val="clear" w:color="auto" w:fill="FFFFFF"/>
        </w:rPr>
        <w:t xml:space="preserve">Ši </w:t>
      </w:r>
      <w:r w:rsidR="006B3D99" w:rsidRPr="006B3D99">
        <w:rPr>
          <w:color w:val="000000"/>
          <w:shd w:val="clear" w:color="auto" w:fill="FFFFFF"/>
        </w:rPr>
        <w:t xml:space="preserve">šventė yra pilna linksmybių, bendruomeniškumo ir tikėjimo, jog žydų tauta yra stipri ir gebanti ištverti visas negandas. </w:t>
      </w:r>
      <w:r w:rsidR="006B3D99" w:rsidRPr="006B3D99">
        <w:t>Izraelyje Purimo</w:t>
      </w:r>
      <w:r w:rsidR="007E503B">
        <w:t xml:space="preserve"> šventė </w:t>
      </w:r>
      <w:r w:rsidR="006B3D99" w:rsidRPr="006B3D99">
        <w:t>yra didžiulis, spalvingas, linksmas karnavalas.</w:t>
      </w:r>
    </w:p>
    <w:p w14:paraId="5F4BC1BA" w14:textId="5ED7C0A2" w:rsidR="001D429A" w:rsidRPr="004F6677" w:rsidRDefault="001D429A" w:rsidP="001D429A">
      <w:pPr>
        <w:jc w:val="both"/>
      </w:pPr>
      <w:r w:rsidRPr="004531DB">
        <w:t xml:space="preserve">Nors dėl karantino šventė vyks tik namuose, </w:t>
      </w:r>
      <w:r>
        <w:t>F. Kukliansky kviečia pabandyti „</w:t>
      </w:r>
      <w:proofErr w:type="spellStart"/>
      <w:r w:rsidRPr="004F6677">
        <w:t>Ham</w:t>
      </w:r>
      <w:r w:rsidR="00414B6B">
        <w:t>a</w:t>
      </w:r>
      <w:r w:rsidRPr="004F6677">
        <w:t>nta</w:t>
      </w:r>
      <w:r w:rsidR="006B3D99">
        <w:t>šen</w:t>
      </w:r>
      <w:proofErr w:type="spellEnd"/>
      <w:r w:rsidR="006B3D99">
        <w:t>“ sausainių</w:t>
      </w:r>
      <w:r w:rsidRPr="004F6677">
        <w:t xml:space="preserve"> pasi</w:t>
      </w:r>
      <w:r w:rsidR="006B3D99">
        <w:t>gaminti</w:t>
      </w:r>
      <w:r w:rsidRPr="004F6677">
        <w:t xml:space="preserve"> patiems ir dalinasi receptu, kurį jos šeima išsaugojo dar nuo tarpukario. „Turbūt tas pats receptas buvo naudojamas dar seniau ir mena laikus, kai šių </w:t>
      </w:r>
      <w:r w:rsidR="00414B6B">
        <w:t>sausainių</w:t>
      </w:r>
      <w:r w:rsidRPr="004F6677">
        <w:t xml:space="preserve"> kvap</w:t>
      </w:r>
      <w:r>
        <w:t>ą</w:t>
      </w:r>
      <w:r w:rsidRPr="004F6677">
        <w:t xml:space="preserve"> galėjai užuosti ne tik Vilniaus senamiestyje, bet ir daugelyje žydų apgyvendintų Lietuvos miestų ir miestelių. Nors dabar šio skanėsto galima rasti </w:t>
      </w:r>
      <w:r w:rsidR="0014195E">
        <w:t xml:space="preserve"> </w:t>
      </w:r>
      <w:r w:rsidRPr="004F6677">
        <w:t>„</w:t>
      </w:r>
      <w:proofErr w:type="spellStart"/>
      <w:r w:rsidRPr="004F6677">
        <w:t>Beigelių</w:t>
      </w:r>
      <w:proofErr w:type="spellEnd"/>
      <w:r w:rsidRPr="004F6677">
        <w:t xml:space="preserve"> krautuvėlėje“, tačiau smagiausia jį išsikepti patiems“. </w:t>
      </w:r>
      <w:proofErr w:type="spellStart"/>
      <w:r w:rsidR="00414B6B">
        <w:t>Litvakiškas</w:t>
      </w:r>
      <w:proofErr w:type="spellEnd"/>
      <w:r w:rsidR="00414B6B">
        <w:t xml:space="preserve"> „</w:t>
      </w:r>
      <w:proofErr w:type="spellStart"/>
      <w:r w:rsidR="00414B6B">
        <w:t>Hamantašen</w:t>
      </w:r>
      <w:proofErr w:type="spellEnd"/>
      <w:r>
        <w:t xml:space="preserve">“ – tai trikampis mielinės tešlos </w:t>
      </w:r>
      <w:r w:rsidR="00414B6B">
        <w:t>sausainis</w:t>
      </w:r>
      <w:r>
        <w:t>, tradiciškai įdarytas aguonomis</w:t>
      </w:r>
      <w:r w:rsidR="0014195E">
        <w:t>.</w:t>
      </w:r>
      <w:r>
        <w:t xml:space="preserve"> </w:t>
      </w:r>
    </w:p>
    <w:p w14:paraId="18E84370" w14:textId="77777777" w:rsidR="00F331DA" w:rsidRDefault="00F331DA" w:rsidP="001D429A"/>
    <w:p w14:paraId="5977EA44" w14:textId="77777777" w:rsidR="00F331DA" w:rsidRDefault="00F331DA" w:rsidP="001D429A"/>
    <w:p w14:paraId="53BB025A" w14:textId="07B3C1C1" w:rsidR="005D6071" w:rsidRDefault="001D429A" w:rsidP="005D6071">
      <w:pPr>
        <w:rPr>
          <w:rStyle w:val="Hyperlink"/>
        </w:rPr>
      </w:pPr>
      <w:r w:rsidRPr="004F6677">
        <w:lastRenderedPageBreak/>
        <w:t>Fainos Kukliansky „</w:t>
      </w:r>
      <w:proofErr w:type="spellStart"/>
      <w:r>
        <w:t>H</w:t>
      </w:r>
      <w:r w:rsidRPr="004F6677">
        <w:t>am</w:t>
      </w:r>
      <w:r w:rsidR="00367535">
        <w:t>a</w:t>
      </w:r>
      <w:r w:rsidRPr="004F6677">
        <w:t>nta</w:t>
      </w:r>
      <w:r w:rsidR="00367535">
        <w:t>š</w:t>
      </w:r>
      <w:r w:rsidRPr="004F6677">
        <w:t>en</w:t>
      </w:r>
      <w:proofErr w:type="spellEnd"/>
      <w:r w:rsidRPr="004F6677">
        <w:t xml:space="preserve">“ </w:t>
      </w:r>
      <w:r w:rsidR="00F331DA">
        <w:t xml:space="preserve">sausainių </w:t>
      </w:r>
      <w:r w:rsidRPr="004F6677">
        <w:t>receptas</w:t>
      </w:r>
      <w:r w:rsidR="005D6071">
        <w:t xml:space="preserve"> ir </w:t>
      </w:r>
      <w:r w:rsidR="005D6071">
        <w:rPr>
          <w:rFonts w:cstheme="minorHAnsi"/>
        </w:rPr>
        <w:t>s</w:t>
      </w:r>
      <w:r w:rsidR="005D6071">
        <w:rPr>
          <w:rFonts w:cstheme="minorHAnsi"/>
        </w:rPr>
        <w:t xml:space="preserve">ausainių kepimo </w:t>
      </w:r>
      <w:proofErr w:type="spellStart"/>
      <w:r w:rsidR="005D6071">
        <w:rPr>
          <w:rFonts w:cstheme="minorHAnsi"/>
        </w:rPr>
        <w:t>video</w:t>
      </w:r>
      <w:proofErr w:type="spellEnd"/>
      <w:r w:rsidR="005D6071">
        <w:rPr>
          <w:rFonts w:cstheme="minorHAnsi"/>
        </w:rPr>
        <w:t>:</w:t>
      </w:r>
      <w:r w:rsidR="005D6071" w:rsidRPr="00414B6B">
        <w:rPr>
          <w:rFonts w:cstheme="minorHAnsi"/>
        </w:rPr>
        <w:t xml:space="preserve"> </w:t>
      </w:r>
      <w:hyperlink r:id="rId5" w:history="1">
        <w:r w:rsidR="005D6071">
          <w:rPr>
            <w:rStyle w:val="Hyperlink"/>
          </w:rPr>
          <w:t>https://youtu.be/QFEqBn2Jg58</w:t>
        </w:r>
      </w:hyperlink>
    </w:p>
    <w:p w14:paraId="4064E811" w14:textId="7BE112ED" w:rsidR="00A54640" w:rsidRPr="00414B6B" w:rsidRDefault="00A54640" w:rsidP="001D429A">
      <w:pPr>
        <w:rPr>
          <w:rFonts w:cstheme="minorHAnsi"/>
          <w:shd w:val="clear" w:color="auto" w:fill="FFFFFF"/>
        </w:rPr>
      </w:pPr>
      <w:r w:rsidRPr="00414B6B">
        <w:rPr>
          <w:rFonts w:cstheme="minorHAnsi"/>
          <w:shd w:val="clear" w:color="auto" w:fill="FFFFFF"/>
        </w:rPr>
        <w:t>Tešlai reikės:</w:t>
      </w:r>
    </w:p>
    <w:p w14:paraId="0E9E8A4E" w14:textId="025CD6B9" w:rsidR="00A54640" w:rsidRPr="00414B6B" w:rsidRDefault="00A54640" w:rsidP="001D429A">
      <w:pPr>
        <w:rPr>
          <w:rFonts w:cstheme="minorHAnsi"/>
          <w:shd w:val="clear" w:color="auto" w:fill="FFFFFF"/>
        </w:rPr>
      </w:pPr>
      <w:r w:rsidRPr="00414B6B">
        <w:rPr>
          <w:rFonts w:cstheme="minorHAnsi"/>
          <w:shd w:val="clear" w:color="auto" w:fill="FFFFFF"/>
        </w:rPr>
        <w:t>125 ml pieno</w:t>
      </w:r>
      <w:r w:rsidRPr="00414B6B">
        <w:rPr>
          <w:rFonts w:cstheme="minorHAnsi"/>
        </w:rPr>
        <w:br/>
      </w:r>
      <w:r w:rsidRPr="00414B6B">
        <w:rPr>
          <w:rFonts w:cstheme="minorHAnsi"/>
          <w:shd w:val="clear" w:color="auto" w:fill="FFFFFF"/>
        </w:rPr>
        <w:t>1 v. š. cukraus</w:t>
      </w:r>
      <w:r w:rsidRPr="00414B6B">
        <w:rPr>
          <w:rFonts w:cstheme="minorHAnsi"/>
        </w:rPr>
        <w:br/>
      </w:r>
      <w:r w:rsidRPr="00414B6B">
        <w:rPr>
          <w:rFonts w:cstheme="minorHAnsi"/>
          <w:shd w:val="clear" w:color="auto" w:fill="FFFFFF"/>
        </w:rPr>
        <w:t>1 a. š. sausų mielių</w:t>
      </w:r>
      <w:r w:rsidRPr="00414B6B">
        <w:rPr>
          <w:rFonts w:cstheme="minorHAnsi"/>
        </w:rPr>
        <w:br/>
      </w:r>
      <w:r w:rsidRPr="00414B6B">
        <w:rPr>
          <w:rFonts w:cstheme="minorHAnsi"/>
          <w:shd w:val="clear" w:color="auto" w:fill="FFFFFF"/>
        </w:rPr>
        <w:t>1/2 a. š. druskos</w:t>
      </w:r>
      <w:r w:rsidRPr="00414B6B">
        <w:rPr>
          <w:rFonts w:cstheme="minorHAnsi"/>
        </w:rPr>
        <w:br/>
      </w:r>
      <w:r w:rsidRPr="00414B6B">
        <w:rPr>
          <w:rFonts w:cstheme="minorHAnsi"/>
          <w:shd w:val="clear" w:color="auto" w:fill="FFFFFF"/>
        </w:rPr>
        <w:t>500 ml miltų</w:t>
      </w:r>
      <w:r w:rsidRPr="00414B6B">
        <w:rPr>
          <w:rFonts w:cstheme="minorHAnsi"/>
        </w:rPr>
        <w:br/>
      </w:r>
      <w:r w:rsidRPr="00414B6B">
        <w:rPr>
          <w:rFonts w:cstheme="minorHAnsi"/>
          <w:shd w:val="clear" w:color="auto" w:fill="FFFFFF"/>
        </w:rPr>
        <w:t>100 g sviesto</w:t>
      </w:r>
      <w:r w:rsidRPr="00414B6B">
        <w:rPr>
          <w:rFonts w:cstheme="minorHAnsi"/>
        </w:rPr>
        <w:br/>
      </w:r>
      <w:r w:rsidRPr="00414B6B">
        <w:rPr>
          <w:rFonts w:cstheme="minorHAnsi"/>
          <w:shd w:val="clear" w:color="auto" w:fill="FFFFFF"/>
        </w:rPr>
        <w:t>1 kiaušinio trynio</w:t>
      </w:r>
    </w:p>
    <w:p w14:paraId="14E934FC" w14:textId="77777777" w:rsidR="00E81FAB" w:rsidRDefault="00A54640" w:rsidP="00E81FAB">
      <w:pPr>
        <w:spacing w:after="0"/>
        <w:rPr>
          <w:rFonts w:cstheme="minorHAnsi"/>
          <w:shd w:val="clear" w:color="auto" w:fill="FFFFFF"/>
        </w:rPr>
      </w:pPr>
      <w:r w:rsidRPr="00414B6B">
        <w:rPr>
          <w:rFonts w:cstheme="minorHAnsi"/>
          <w:i/>
          <w:iCs/>
          <w:u w:val="single"/>
          <w:bdr w:val="none" w:sz="0" w:space="0" w:color="auto" w:frame="1"/>
          <w:shd w:val="clear" w:color="auto" w:fill="FFFFFF"/>
        </w:rPr>
        <w:t>Aguonų įdarui:</w:t>
      </w:r>
      <w:r w:rsidRPr="00414B6B">
        <w:rPr>
          <w:rFonts w:cstheme="minorHAnsi"/>
        </w:rPr>
        <w:br/>
      </w:r>
      <w:r w:rsidRPr="00414B6B">
        <w:rPr>
          <w:rFonts w:cstheme="minorHAnsi"/>
          <w:shd w:val="clear" w:color="auto" w:fill="FFFFFF"/>
        </w:rPr>
        <w:t>1/2 puodelio pieno</w:t>
      </w:r>
      <w:r w:rsidRPr="00414B6B">
        <w:rPr>
          <w:rFonts w:cstheme="minorHAnsi"/>
        </w:rPr>
        <w:br/>
      </w:r>
      <w:r w:rsidRPr="00414B6B">
        <w:rPr>
          <w:rFonts w:cstheme="minorHAnsi"/>
          <w:shd w:val="clear" w:color="auto" w:fill="FFFFFF"/>
        </w:rPr>
        <w:t>100 g cukraus</w:t>
      </w:r>
    </w:p>
    <w:p w14:paraId="212349A1" w14:textId="77777777" w:rsidR="00F331DA" w:rsidRDefault="00F331DA" w:rsidP="00E81FAB">
      <w:pPr>
        <w:spacing w:after="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100</w:t>
      </w:r>
      <w:r w:rsidR="00E81FAB">
        <w:rPr>
          <w:rFonts w:cstheme="minorHAnsi"/>
          <w:shd w:val="clear" w:color="auto" w:fill="FFFFFF"/>
        </w:rPr>
        <w:t xml:space="preserve"> g medaus</w:t>
      </w:r>
      <w:r w:rsidR="00A54640" w:rsidRPr="00414B6B">
        <w:rPr>
          <w:rFonts w:cstheme="minorHAnsi"/>
        </w:rPr>
        <w:br/>
      </w:r>
      <w:r w:rsidR="00A54640" w:rsidRPr="00414B6B">
        <w:rPr>
          <w:rFonts w:cstheme="minorHAnsi"/>
          <w:shd w:val="clear" w:color="auto" w:fill="FFFFFF"/>
        </w:rPr>
        <w:t>100 g maltų aguonų sėklų</w:t>
      </w:r>
      <w:r w:rsidR="00A54640" w:rsidRPr="00414B6B">
        <w:rPr>
          <w:rFonts w:cstheme="minorHAnsi"/>
        </w:rPr>
        <w:br/>
      </w:r>
      <w:r w:rsidR="00A54640" w:rsidRPr="00414B6B">
        <w:rPr>
          <w:rFonts w:cstheme="minorHAnsi"/>
          <w:shd w:val="clear" w:color="auto" w:fill="FFFFFF"/>
        </w:rPr>
        <w:t>tarkuotos apelsino žievelės</w:t>
      </w:r>
    </w:p>
    <w:p w14:paraId="3F9222F6" w14:textId="6CBEF05B" w:rsidR="00A54640" w:rsidRPr="00414B6B" w:rsidRDefault="00F331DA" w:rsidP="00E81FAB">
      <w:pPr>
        <w:spacing w:after="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Šik tiek citrinos sulčių</w:t>
      </w:r>
      <w:r w:rsidR="00A54640" w:rsidRPr="00414B6B">
        <w:rPr>
          <w:rFonts w:cstheme="minorHAnsi"/>
        </w:rPr>
        <w:br/>
      </w:r>
      <w:r w:rsidR="00A54640" w:rsidRPr="00414B6B">
        <w:rPr>
          <w:rFonts w:cstheme="minorHAnsi"/>
          <w:shd w:val="clear" w:color="auto" w:fill="FFFFFF"/>
        </w:rPr>
        <w:t>1/4 puodelio razinų (jei turite)</w:t>
      </w:r>
    </w:p>
    <w:p w14:paraId="72BDA153" w14:textId="77777777" w:rsidR="00E81FAB" w:rsidRDefault="00E81FAB" w:rsidP="007A33CF">
      <w:pPr>
        <w:shd w:val="clear" w:color="auto" w:fill="FFFFFF"/>
        <w:spacing w:line="240" w:lineRule="auto"/>
        <w:rPr>
          <w:rFonts w:eastAsia="Times New Roman" w:cstheme="minorHAnsi"/>
          <w:b/>
          <w:bCs/>
          <w:lang w:val="en-US"/>
        </w:rPr>
      </w:pPr>
    </w:p>
    <w:p w14:paraId="3ECEEC24" w14:textId="538A1111" w:rsidR="00A54640" w:rsidRPr="00414B6B" w:rsidRDefault="00A54640" w:rsidP="007A33CF">
      <w:pPr>
        <w:shd w:val="clear" w:color="auto" w:fill="FFFFFF"/>
        <w:spacing w:line="240" w:lineRule="auto"/>
        <w:rPr>
          <w:rFonts w:eastAsia="Times New Roman" w:cstheme="minorHAnsi"/>
          <w:b/>
          <w:bCs/>
          <w:lang w:val="en-US"/>
        </w:rPr>
      </w:pPr>
      <w:r w:rsidRPr="00A54640">
        <w:rPr>
          <w:rFonts w:eastAsia="Times New Roman" w:cstheme="minorHAnsi"/>
          <w:b/>
          <w:bCs/>
          <w:lang w:val="en-US"/>
        </w:rPr>
        <w:t>PARUOŠIMO BŪDAS:</w:t>
      </w:r>
    </w:p>
    <w:p w14:paraId="599F8D2E" w14:textId="58F80B1B" w:rsidR="00A54640" w:rsidRPr="00A54640" w:rsidRDefault="00A54640" w:rsidP="00414B6B">
      <w:pPr>
        <w:shd w:val="clear" w:color="auto" w:fill="FFFFFF"/>
        <w:spacing w:after="0"/>
        <w:rPr>
          <w:rFonts w:eastAsia="Times New Roman" w:cstheme="minorHAnsi"/>
          <w:lang w:val="en-US"/>
        </w:rPr>
      </w:pPr>
      <w:proofErr w:type="spellStart"/>
      <w:r w:rsidRPr="00A54640">
        <w:rPr>
          <w:rFonts w:eastAsia="Times New Roman" w:cstheme="minorHAnsi"/>
          <w:lang w:val="en-US"/>
        </w:rPr>
        <w:t>Šiltą</w:t>
      </w:r>
      <w:proofErr w:type="spellEnd"/>
      <w:r w:rsidRPr="00A54640">
        <w:rPr>
          <w:rFonts w:eastAsia="Times New Roman" w:cstheme="minorHAnsi"/>
          <w:lang w:val="en-US"/>
        </w:rPr>
        <w:t xml:space="preserve"> </w:t>
      </w:r>
      <w:proofErr w:type="spellStart"/>
      <w:r w:rsidRPr="00A54640">
        <w:rPr>
          <w:rFonts w:eastAsia="Times New Roman" w:cstheme="minorHAnsi"/>
          <w:lang w:val="en-US"/>
        </w:rPr>
        <w:t>pieną</w:t>
      </w:r>
      <w:proofErr w:type="spellEnd"/>
      <w:r w:rsidRPr="00A54640">
        <w:rPr>
          <w:rFonts w:eastAsia="Times New Roman" w:cstheme="minorHAnsi"/>
          <w:lang w:val="en-US"/>
        </w:rPr>
        <w:t xml:space="preserve"> </w:t>
      </w:r>
      <w:proofErr w:type="spellStart"/>
      <w:r w:rsidRPr="00A54640">
        <w:rPr>
          <w:rFonts w:eastAsia="Times New Roman" w:cstheme="minorHAnsi"/>
          <w:lang w:val="en-US"/>
        </w:rPr>
        <w:t>sumaišyti</w:t>
      </w:r>
      <w:proofErr w:type="spellEnd"/>
      <w:r w:rsidRPr="00A54640">
        <w:rPr>
          <w:rFonts w:eastAsia="Times New Roman" w:cstheme="minorHAnsi"/>
          <w:lang w:val="en-US"/>
        </w:rPr>
        <w:t xml:space="preserve"> </w:t>
      </w:r>
      <w:proofErr w:type="spellStart"/>
      <w:r w:rsidRPr="00A54640">
        <w:rPr>
          <w:rFonts w:eastAsia="Times New Roman" w:cstheme="minorHAnsi"/>
          <w:lang w:val="en-US"/>
        </w:rPr>
        <w:t>su</w:t>
      </w:r>
      <w:proofErr w:type="spellEnd"/>
      <w:r w:rsidRPr="00A54640">
        <w:rPr>
          <w:rFonts w:eastAsia="Times New Roman" w:cstheme="minorHAnsi"/>
          <w:lang w:val="en-US"/>
        </w:rPr>
        <w:t xml:space="preserve"> </w:t>
      </w:r>
      <w:proofErr w:type="spellStart"/>
      <w:r w:rsidRPr="00A54640">
        <w:rPr>
          <w:rFonts w:eastAsia="Times New Roman" w:cstheme="minorHAnsi"/>
          <w:lang w:val="en-US"/>
        </w:rPr>
        <w:t>mielėmis</w:t>
      </w:r>
      <w:proofErr w:type="spellEnd"/>
      <w:r w:rsidRPr="00A54640">
        <w:rPr>
          <w:rFonts w:eastAsia="Times New Roman" w:cstheme="minorHAnsi"/>
          <w:lang w:val="en-US"/>
        </w:rPr>
        <w:t xml:space="preserve">, </w:t>
      </w:r>
      <w:proofErr w:type="spellStart"/>
      <w:r w:rsidRPr="00A54640">
        <w:rPr>
          <w:rFonts w:eastAsia="Times New Roman" w:cstheme="minorHAnsi"/>
          <w:lang w:val="en-US"/>
        </w:rPr>
        <w:t>kiaušinio</w:t>
      </w:r>
      <w:proofErr w:type="spellEnd"/>
      <w:r w:rsidRPr="00A54640">
        <w:rPr>
          <w:rFonts w:eastAsia="Times New Roman" w:cstheme="minorHAnsi"/>
          <w:lang w:val="en-US"/>
        </w:rPr>
        <w:t xml:space="preserve"> </w:t>
      </w:r>
      <w:proofErr w:type="spellStart"/>
      <w:r w:rsidRPr="00A54640">
        <w:rPr>
          <w:rFonts w:eastAsia="Times New Roman" w:cstheme="minorHAnsi"/>
          <w:lang w:val="en-US"/>
        </w:rPr>
        <w:t>tryniu</w:t>
      </w:r>
      <w:proofErr w:type="spellEnd"/>
      <w:r w:rsidRPr="00A54640">
        <w:rPr>
          <w:rFonts w:eastAsia="Times New Roman" w:cstheme="minorHAnsi"/>
          <w:lang w:val="en-US"/>
        </w:rPr>
        <w:t xml:space="preserve"> ir </w:t>
      </w:r>
      <w:proofErr w:type="spellStart"/>
      <w:r w:rsidRPr="00A54640">
        <w:rPr>
          <w:rFonts w:eastAsia="Times New Roman" w:cstheme="minorHAnsi"/>
          <w:lang w:val="en-US"/>
        </w:rPr>
        <w:t>cukrumi</w:t>
      </w:r>
      <w:proofErr w:type="spellEnd"/>
      <w:r w:rsidRPr="00A54640">
        <w:rPr>
          <w:rFonts w:eastAsia="Times New Roman" w:cstheme="minorHAnsi"/>
          <w:lang w:val="en-US"/>
        </w:rPr>
        <w:t xml:space="preserve">. </w:t>
      </w:r>
      <w:proofErr w:type="spellStart"/>
      <w:r w:rsidRPr="00A54640">
        <w:rPr>
          <w:rFonts w:eastAsia="Times New Roman" w:cstheme="minorHAnsi"/>
          <w:lang w:val="en-US"/>
        </w:rPr>
        <w:t>Miltus</w:t>
      </w:r>
      <w:proofErr w:type="spellEnd"/>
      <w:r w:rsidRPr="00A54640">
        <w:rPr>
          <w:rFonts w:eastAsia="Times New Roman" w:cstheme="minorHAnsi"/>
          <w:lang w:val="en-US"/>
        </w:rPr>
        <w:t xml:space="preserve"> </w:t>
      </w:r>
      <w:proofErr w:type="spellStart"/>
      <w:r w:rsidRPr="00A54640">
        <w:rPr>
          <w:rFonts w:eastAsia="Times New Roman" w:cstheme="minorHAnsi"/>
          <w:lang w:val="en-US"/>
        </w:rPr>
        <w:t>sumaišyti</w:t>
      </w:r>
      <w:proofErr w:type="spellEnd"/>
      <w:r w:rsidRPr="00A54640">
        <w:rPr>
          <w:rFonts w:eastAsia="Times New Roman" w:cstheme="minorHAnsi"/>
          <w:lang w:val="en-US"/>
        </w:rPr>
        <w:t xml:space="preserve"> </w:t>
      </w:r>
      <w:proofErr w:type="spellStart"/>
      <w:r w:rsidRPr="00A54640">
        <w:rPr>
          <w:rFonts w:eastAsia="Times New Roman" w:cstheme="minorHAnsi"/>
          <w:lang w:val="en-US"/>
        </w:rPr>
        <w:t>su</w:t>
      </w:r>
      <w:proofErr w:type="spellEnd"/>
      <w:r w:rsidRPr="00A54640">
        <w:rPr>
          <w:rFonts w:eastAsia="Times New Roman" w:cstheme="minorHAnsi"/>
          <w:lang w:val="en-US"/>
        </w:rPr>
        <w:t xml:space="preserve"> </w:t>
      </w:r>
      <w:proofErr w:type="spellStart"/>
      <w:r w:rsidRPr="00A54640">
        <w:rPr>
          <w:rFonts w:eastAsia="Times New Roman" w:cstheme="minorHAnsi"/>
          <w:lang w:val="en-US"/>
        </w:rPr>
        <w:t>druska</w:t>
      </w:r>
      <w:proofErr w:type="spellEnd"/>
      <w:r w:rsidRPr="00A54640">
        <w:rPr>
          <w:rFonts w:eastAsia="Times New Roman" w:cstheme="minorHAnsi"/>
          <w:lang w:val="en-US"/>
        </w:rPr>
        <w:t xml:space="preserve">, į </w:t>
      </w:r>
      <w:proofErr w:type="spellStart"/>
      <w:r w:rsidRPr="00A54640">
        <w:rPr>
          <w:rFonts w:eastAsia="Times New Roman" w:cstheme="minorHAnsi"/>
          <w:lang w:val="en-US"/>
        </w:rPr>
        <w:t>vidurį</w:t>
      </w:r>
      <w:proofErr w:type="spellEnd"/>
      <w:r w:rsidRPr="00A54640">
        <w:rPr>
          <w:rFonts w:eastAsia="Times New Roman" w:cstheme="minorHAnsi"/>
          <w:lang w:val="en-US"/>
        </w:rPr>
        <w:t xml:space="preserve"> </w:t>
      </w:r>
      <w:proofErr w:type="spellStart"/>
      <w:r w:rsidRPr="00A54640">
        <w:rPr>
          <w:rFonts w:eastAsia="Times New Roman" w:cstheme="minorHAnsi"/>
          <w:lang w:val="en-US"/>
        </w:rPr>
        <w:t>supilti</w:t>
      </w:r>
      <w:proofErr w:type="spellEnd"/>
      <w:r w:rsidRPr="00A54640">
        <w:rPr>
          <w:rFonts w:eastAsia="Times New Roman" w:cstheme="minorHAnsi"/>
          <w:lang w:val="en-US"/>
        </w:rPr>
        <w:t xml:space="preserve"> </w:t>
      </w:r>
      <w:proofErr w:type="spellStart"/>
      <w:r w:rsidRPr="00A54640">
        <w:rPr>
          <w:rFonts w:eastAsia="Times New Roman" w:cstheme="minorHAnsi"/>
          <w:lang w:val="en-US"/>
        </w:rPr>
        <w:t>mielių</w:t>
      </w:r>
      <w:proofErr w:type="spellEnd"/>
      <w:r w:rsidRPr="00A54640">
        <w:rPr>
          <w:rFonts w:eastAsia="Times New Roman" w:cstheme="minorHAnsi"/>
          <w:lang w:val="en-US"/>
        </w:rPr>
        <w:t xml:space="preserve"> </w:t>
      </w:r>
      <w:proofErr w:type="spellStart"/>
      <w:r w:rsidRPr="00A54640">
        <w:rPr>
          <w:rFonts w:eastAsia="Times New Roman" w:cstheme="minorHAnsi"/>
          <w:lang w:val="en-US"/>
        </w:rPr>
        <w:t>masę</w:t>
      </w:r>
      <w:proofErr w:type="spellEnd"/>
      <w:r w:rsidRPr="00A54640">
        <w:rPr>
          <w:rFonts w:eastAsia="Times New Roman" w:cstheme="minorHAnsi"/>
          <w:lang w:val="en-US"/>
        </w:rPr>
        <w:t xml:space="preserve">, </w:t>
      </w:r>
      <w:proofErr w:type="spellStart"/>
      <w:r w:rsidRPr="00A54640">
        <w:rPr>
          <w:rFonts w:eastAsia="Times New Roman" w:cstheme="minorHAnsi"/>
          <w:lang w:val="en-US"/>
        </w:rPr>
        <w:t>sudėti</w:t>
      </w:r>
      <w:proofErr w:type="spellEnd"/>
      <w:r w:rsidRPr="00A54640">
        <w:rPr>
          <w:rFonts w:eastAsia="Times New Roman" w:cstheme="minorHAnsi"/>
          <w:lang w:val="en-US"/>
        </w:rPr>
        <w:t xml:space="preserve"> </w:t>
      </w:r>
      <w:proofErr w:type="spellStart"/>
      <w:r w:rsidRPr="00A54640">
        <w:rPr>
          <w:rFonts w:eastAsia="Times New Roman" w:cstheme="minorHAnsi"/>
          <w:lang w:val="en-US"/>
        </w:rPr>
        <w:t>minkštą</w:t>
      </w:r>
      <w:proofErr w:type="spellEnd"/>
      <w:r w:rsidRPr="00A54640">
        <w:rPr>
          <w:rFonts w:eastAsia="Times New Roman" w:cstheme="minorHAnsi"/>
          <w:lang w:val="en-US"/>
        </w:rPr>
        <w:t xml:space="preserve"> </w:t>
      </w:r>
      <w:proofErr w:type="spellStart"/>
      <w:r w:rsidRPr="00A54640">
        <w:rPr>
          <w:rFonts w:eastAsia="Times New Roman" w:cstheme="minorHAnsi"/>
          <w:lang w:val="en-US"/>
        </w:rPr>
        <w:t>sviestą</w:t>
      </w:r>
      <w:proofErr w:type="spellEnd"/>
      <w:r w:rsidRPr="00A54640">
        <w:rPr>
          <w:rFonts w:eastAsia="Times New Roman" w:cstheme="minorHAnsi"/>
          <w:lang w:val="en-US"/>
        </w:rPr>
        <w:t xml:space="preserve"> ir </w:t>
      </w:r>
      <w:proofErr w:type="spellStart"/>
      <w:r w:rsidRPr="00A54640">
        <w:rPr>
          <w:rFonts w:eastAsia="Times New Roman" w:cstheme="minorHAnsi"/>
          <w:lang w:val="en-US"/>
        </w:rPr>
        <w:t>tešlą</w:t>
      </w:r>
      <w:proofErr w:type="spellEnd"/>
      <w:r w:rsidRPr="00A54640">
        <w:rPr>
          <w:rFonts w:eastAsia="Times New Roman" w:cstheme="minorHAnsi"/>
          <w:lang w:val="en-US"/>
        </w:rPr>
        <w:t xml:space="preserve"> </w:t>
      </w:r>
      <w:proofErr w:type="spellStart"/>
      <w:r w:rsidRPr="00A54640">
        <w:rPr>
          <w:rFonts w:eastAsia="Times New Roman" w:cstheme="minorHAnsi"/>
          <w:lang w:val="en-US"/>
        </w:rPr>
        <w:t>minkyti</w:t>
      </w:r>
      <w:proofErr w:type="spellEnd"/>
      <w:r w:rsidRPr="00A54640">
        <w:rPr>
          <w:rFonts w:eastAsia="Times New Roman" w:cstheme="minorHAnsi"/>
          <w:lang w:val="en-US"/>
        </w:rPr>
        <w:t xml:space="preserve"> 5 – 10 min., </w:t>
      </w:r>
      <w:proofErr w:type="spellStart"/>
      <w:r w:rsidRPr="00A54640">
        <w:rPr>
          <w:rFonts w:eastAsia="Times New Roman" w:cstheme="minorHAnsi"/>
          <w:lang w:val="en-US"/>
        </w:rPr>
        <w:t>kol</w:t>
      </w:r>
      <w:proofErr w:type="spellEnd"/>
      <w:r w:rsidRPr="00A54640">
        <w:rPr>
          <w:rFonts w:eastAsia="Times New Roman" w:cstheme="minorHAnsi"/>
          <w:lang w:val="en-US"/>
        </w:rPr>
        <w:t xml:space="preserve"> </w:t>
      </w:r>
      <w:proofErr w:type="spellStart"/>
      <w:r w:rsidRPr="00A54640">
        <w:rPr>
          <w:rFonts w:eastAsia="Times New Roman" w:cstheme="minorHAnsi"/>
          <w:lang w:val="en-US"/>
        </w:rPr>
        <w:t>tešla</w:t>
      </w:r>
      <w:proofErr w:type="spellEnd"/>
      <w:r w:rsidRPr="00A54640">
        <w:rPr>
          <w:rFonts w:eastAsia="Times New Roman" w:cstheme="minorHAnsi"/>
          <w:lang w:val="en-US"/>
        </w:rPr>
        <w:t xml:space="preserve"> taps </w:t>
      </w:r>
      <w:proofErr w:type="spellStart"/>
      <w:r w:rsidRPr="00A54640">
        <w:rPr>
          <w:rFonts w:eastAsia="Times New Roman" w:cstheme="minorHAnsi"/>
          <w:lang w:val="en-US"/>
        </w:rPr>
        <w:t>minkšta</w:t>
      </w:r>
      <w:proofErr w:type="spellEnd"/>
      <w:r w:rsidRPr="00A54640">
        <w:rPr>
          <w:rFonts w:eastAsia="Times New Roman" w:cstheme="minorHAnsi"/>
          <w:lang w:val="en-US"/>
        </w:rPr>
        <w:t xml:space="preserve"> ir </w:t>
      </w:r>
      <w:proofErr w:type="spellStart"/>
      <w:r w:rsidRPr="00A54640">
        <w:rPr>
          <w:rFonts w:eastAsia="Times New Roman" w:cstheme="minorHAnsi"/>
          <w:lang w:val="en-US"/>
        </w:rPr>
        <w:t>elastinga</w:t>
      </w:r>
      <w:proofErr w:type="spellEnd"/>
      <w:r w:rsidRPr="00A54640">
        <w:rPr>
          <w:rFonts w:eastAsia="Times New Roman" w:cstheme="minorHAnsi"/>
          <w:lang w:val="en-US"/>
        </w:rPr>
        <w:t xml:space="preserve">. </w:t>
      </w:r>
      <w:proofErr w:type="spellStart"/>
      <w:r w:rsidRPr="00A54640">
        <w:rPr>
          <w:rFonts w:eastAsia="Times New Roman" w:cstheme="minorHAnsi"/>
          <w:lang w:val="en-US"/>
        </w:rPr>
        <w:t>Tešlą</w:t>
      </w:r>
      <w:proofErr w:type="spellEnd"/>
      <w:r w:rsidRPr="00A54640">
        <w:rPr>
          <w:rFonts w:eastAsia="Times New Roman" w:cstheme="minorHAnsi"/>
          <w:lang w:val="en-US"/>
        </w:rPr>
        <w:t xml:space="preserve"> </w:t>
      </w:r>
      <w:proofErr w:type="spellStart"/>
      <w:r w:rsidRPr="00A54640">
        <w:rPr>
          <w:rFonts w:eastAsia="Times New Roman" w:cstheme="minorHAnsi"/>
          <w:lang w:val="en-US"/>
        </w:rPr>
        <w:t>pridengti</w:t>
      </w:r>
      <w:proofErr w:type="spellEnd"/>
      <w:r w:rsidRPr="00A54640">
        <w:rPr>
          <w:rFonts w:eastAsia="Times New Roman" w:cstheme="minorHAnsi"/>
          <w:lang w:val="en-US"/>
        </w:rPr>
        <w:t xml:space="preserve"> ir </w:t>
      </w:r>
      <w:proofErr w:type="spellStart"/>
      <w:r w:rsidRPr="00A54640">
        <w:rPr>
          <w:rFonts w:eastAsia="Times New Roman" w:cstheme="minorHAnsi"/>
          <w:lang w:val="en-US"/>
        </w:rPr>
        <w:t>palaikyti</w:t>
      </w:r>
      <w:proofErr w:type="spellEnd"/>
      <w:r w:rsidRPr="00A54640">
        <w:rPr>
          <w:rFonts w:eastAsia="Times New Roman" w:cstheme="minorHAnsi"/>
          <w:lang w:val="en-US"/>
        </w:rPr>
        <w:t xml:space="preserve"> 20 min.</w:t>
      </w:r>
    </w:p>
    <w:p w14:paraId="3D0445D5" w14:textId="356D84CE" w:rsidR="00A54640" w:rsidRPr="00414B6B" w:rsidRDefault="007A33CF" w:rsidP="00414B6B">
      <w:pPr>
        <w:spacing w:after="0"/>
        <w:rPr>
          <w:rFonts w:cstheme="minorHAnsi"/>
          <w:shd w:val="clear" w:color="auto" w:fill="FFFFFF"/>
        </w:rPr>
      </w:pPr>
      <w:r w:rsidRPr="00414B6B">
        <w:rPr>
          <w:rFonts w:cstheme="minorHAnsi"/>
          <w:shd w:val="clear" w:color="auto" w:fill="FFFFFF"/>
        </w:rPr>
        <w:t>Atriekite trečdalį tešlos. Padalinkite atriektą tešlos gabalą į 10 lygių rutuliukų. Kiekvieną rutuliuką iškočiokite arba suploninkite pirštais, padarykite apskrit</w:t>
      </w:r>
      <w:r w:rsidR="00E81FAB">
        <w:rPr>
          <w:rFonts w:cstheme="minorHAnsi"/>
          <w:shd w:val="clear" w:color="auto" w:fill="FFFFFF"/>
        </w:rPr>
        <w:t>us</w:t>
      </w:r>
      <w:r w:rsidRPr="00414B6B">
        <w:rPr>
          <w:rFonts w:cstheme="minorHAnsi"/>
          <w:shd w:val="clear" w:color="auto" w:fill="FFFFFF"/>
        </w:rPr>
        <w:t xml:space="preserve"> 3-5 mm stor</w:t>
      </w:r>
      <w:r w:rsidR="00367535" w:rsidRPr="00414B6B">
        <w:rPr>
          <w:rFonts w:cstheme="minorHAnsi"/>
          <w:shd w:val="clear" w:color="auto" w:fill="FFFFFF"/>
        </w:rPr>
        <w:t>io ir 10 mm skersmens skritulius. Galima kočioti visą atriekto</w:t>
      </w:r>
      <w:r w:rsidR="00E81FAB">
        <w:rPr>
          <w:rFonts w:cstheme="minorHAnsi"/>
          <w:shd w:val="clear" w:color="auto" w:fill="FFFFFF"/>
        </w:rPr>
        <w:t>s</w:t>
      </w:r>
      <w:r w:rsidR="00367535" w:rsidRPr="00414B6B">
        <w:rPr>
          <w:rFonts w:cstheme="minorHAnsi"/>
          <w:shd w:val="clear" w:color="auto" w:fill="FFFFFF"/>
        </w:rPr>
        <w:t xml:space="preserve"> tešlos gabalą ir skritulius išpjauti naudojant lėkštelę ar puodelį.</w:t>
      </w:r>
    </w:p>
    <w:p w14:paraId="10FC639C" w14:textId="1094E74E" w:rsidR="00367535" w:rsidRPr="00414B6B" w:rsidRDefault="00367535" w:rsidP="00414B6B">
      <w:pPr>
        <w:spacing w:after="0"/>
        <w:rPr>
          <w:rFonts w:cstheme="minorHAnsi"/>
          <w:shd w:val="clear" w:color="auto" w:fill="FFFFFF"/>
        </w:rPr>
      </w:pPr>
      <w:r w:rsidRPr="00414B6B">
        <w:rPr>
          <w:rFonts w:cstheme="minorHAnsi"/>
          <w:shd w:val="clear" w:color="auto" w:fill="FFFFFF"/>
        </w:rPr>
        <w:t>Į kiekvieno skritulio vidurį dėkite po 1-2 šaukštelius įdaro, užlenkite iš trijų kampų tešlos kraštus taip, kad per vidurį matytųsi šiek tiek įdaro. Viršų aptepkite plaktu kiaušiniu.</w:t>
      </w:r>
    </w:p>
    <w:p w14:paraId="7A2564D2" w14:textId="29E513F7" w:rsidR="00367535" w:rsidRPr="00414B6B" w:rsidRDefault="00367535" w:rsidP="00414B6B">
      <w:pPr>
        <w:spacing w:after="0"/>
        <w:rPr>
          <w:rFonts w:cstheme="minorHAnsi"/>
          <w:shd w:val="clear" w:color="auto" w:fill="FFFFFF"/>
        </w:rPr>
      </w:pPr>
      <w:r w:rsidRPr="00414B6B">
        <w:rPr>
          <w:rFonts w:cstheme="minorHAnsi"/>
          <w:shd w:val="clear" w:color="auto" w:fill="FFFFFF"/>
        </w:rPr>
        <w:t>Įkaitinkite orkaitę iki 180 ˚C</w:t>
      </w:r>
    </w:p>
    <w:p w14:paraId="543BA8FF" w14:textId="7417CCE4" w:rsidR="00367535" w:rsidRDefault="00367535" w:rsidP="00414B6B">
      <w:pPr>
        <w:spacing w:after="0"/>
        <w:rPr>
          <w:rFonts w:cstheme="minorHAnsi"/>
          <w:shd w:val="clear" w:color="auto" w:fill="FFFFFF"/>
        </w:rPr>
      </w:pPr>
      <w:r w:rsidRPr="00414B6B">
        <w:rPr>
          <w:rFonts w:cstheme="minorHAnsi"/>
          <w:shd w:val="clear" w:color="auto" w:fill="FFFFFF"/>
        </w:rPr>
        <w:t>Sausainius sudėkite į truputį sviestu pateptą kepimo skardą, išklotą pergamentiniu popieriumi. Kepkite 20-25 minutes, kol sausainiai gražiai paruduos. Išėmę iš orkaitės palaikykite 5-10 minučių skardoje, tada atsargiai</w:t>
      </w:r>
      <w:r w:rsidR="00E81FAB">
        <w:rPr>
          <w:rFonts w:cstheme="minorHAnsi"/>
          <w:shd w:val="clear" w:color="auto" w:fill="FFFFFF"/>
        </w:rPr>
        <w:t xml:space="preserve"> </w:t>
      </w:r>
      <w:r w:rsidRPr="00414B6B">
        <w:rPr>
          <w:rFonts w:cstheme="minorHAnsi"/>
          <w:shd w:val="clear" w:color="auto" w:fill="FFFFFF"/>
        </w:rPr>
        <w:t>išimkite ir palikite visiškai atvėst</w:t>
      </w:r>
      <w:r w:rsidR="00E81FAB">
        <w:rPr>
          <w:rFonts w:cstheme="minorHAnsi"/>
          <w:shd w:val="clear" w:color="auto" w:fill="FFFFFF"/>
        </w:rPr>
        <w:t>i ant grotelių. Prieš patiekdam</w:t>
      </w:r>
      <w:r w:rsidRPr="00414B6B">
        <w:rPr>
          <w:rFonts w:cstheme="minorHAnsi"/>
          <w:shd w:val="clear" w:color="auto" w:fill="FFFFFF"/>
        </w:rPr>
        <w:t>i pabars</w:t>
      </w:r>
      <w:r w:rsidR="00E81FAB">
        <w:rPr>
          <w:rFonts w:cstheme="minorHAnsi"/>
          <w:shd w:val="clear" w:color="auto" w:fill="FFFFFF"/>
        </w:rPr>
        <w:t>ty</w:t>
      </w:r>
      <w:r w:rsidRPr="00414B6B">
        <w:rPr>
          <w:rFonts w:cstheme="minorHAnsi"/>
          <w:shd w:val="clear" w:color="auto" w:fill="FFFFFF"/>
        </w:rPr>
        <w:t>kite milteliniu cukrumi.</w:t>
      </w:r>
    </w:p>
    <w:p w14:paraId="501C2E27" w14:textId="64237A96" w:rsidR="00F331DA" w:rsidRDefault="00F331DA" w:rsidP="00414B6B">
      <w:pPr>
        <w:spacing w:after="0"/>
        <w:rPr>
          <w:rFonts w:cstheme="minorHAnsi"/>
          <w:shd w:val="clear" w:color="auto" w:fill="FFFFFF"/>
        </w:rPr>
      </w:pPr>
    </w:p>
    <w:p w14:paraId="4022C653" w14:textId="484E3AEC" w:rsidR="00F331DA" w:rsidRDefault="00F331DA" w:rsidP="00414B6B">
      <w:pPr>
        <w:spacing w:after="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SKANAUS!</w:t>
      </w:r>
    </w:p>
    <w:p w14:paraId="08FE6C6B" w14:textId="77777777" w:rsidR="005D6071" w:rsidRDefault="005D6071">
      <w:pPr>
        <w:rPr>
          <w:rFonts w:cstheme="minorHAnsi"/>
          <w:b/>
          <w:bCs/>
        </w:rPr>
      </w:pPr>
    </w:p>
    <w:p w14:paraId="77A823B8" w14:textId="049FFECB" w:rsidR="00CB5C49" w:rsidRPr="00414B6B" w:rsidRDefault="009164FF">
      <w:pPr>
        <w:rPr>
          <w:rFonts w:cstheme="minorHAnsi"/>
          <w:b/>
          <w:bCs/>
        </w:rPr>
      </w:pPr>
      <w:r w:rsidRPr="00414B6B">
        <w:rPr>
          <w:rFonts w:cstheme="minorHAnsi"/>
          <w:b/>
          <w:bCs/>
        </w:rPr>
        <w:t>Kontaktinis asmuo</w:t>
      </w:r>
      <w:r w:rsidRPr="00414B6B">
        <w:rPr>
          <w:rFonts w:cstheme="minorHAnsi"/>
        </w:rPr>
        <w:t xml:space="preserve">: </w:t>
      </w:r>
      <w:r w:rsidR="00E81FAB">
        <w:rPr>
          <w:rFonts w:cstheme="minorHAnsi"/>
        </w:rPr>
        <w:t>Michail Segal +370 650 75939</w:t>
      </w:r>
    </w:p>
    <w:sectPr w:rsidR="00CB5C49" w:rsidRPr="00414B6B" w:rsidSect="00CB5C49">
      <w:pgSz w:w="11906" w:h="16838"/>
      <w:pgMar w:top="126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643"/>
    <w:rsid w:val="00070E23"/>
    <w:rsid w:val="00075892"/>
    <w:rsid w:val="000840B8"/>
    <w:rsid w:val="001138EC"/>
    <w:rsid w:val="00115198"/>
    <w:rsid w:val="0014195E"/>
    <w:rsid w:val="001D429A"/>
    <w:rsid w:val="002D72C2"/>
    <w:rsid w:val="00367535"/>
    <w:rsid w:val="00414B6B"/>
    <w:rsid w:val="00511833"/>
    <w:rsid w:val="0051270A"/>
    <w:rsid w:val="005D6071"/>
    <w:rsid w:val="005F64D6"/>
    <w:rsid w:val="00625DF3"/>
    <w:rsid w:val="00673F19"/>
    <w:rsid w:val="006B3D99"/>
    <w:rsid w:val="006E51FC"/>
    <w:rsid w:val="006F0C59"/>
    <w:rsid w:val="00737E74"/>
    <w:rsid w:val="007A33CF"/>
    <w:rsid w:val="007E503B"/>
    <w:rsid w:val="008231EA"/>
    <w:rsid w:val="00870A47"/>
    <w:rsid w:val="009161BA"/>
    <w:rsid w:val="009164FF"/>
    <w:rsid w:val="009303A3"/>
    <w:rsid w:val="009A2350"/>
    <w:rsid w:val="009C627A"/>
    <w:rsid w:val="009C752E"/>
    <w:rsid w:val="009E05E7"/>
    <w:rsid w:val="009F4643"/>
    <w:rsid w:val="00A54640"/>
    <w:rsid w:val="00AC7867"/>
    <w:rsid w:val="00AF1CEC"/>
    <w:rsid w:val="00B24368"/>
    <w:rsid w:val="00B27C97"/>
    <w:rsid w:val="00BB6325"/>
    <w:rsid w:val="00CB5C49"/>
    <w:rsid w:val="00CC4C52"/>
    <w:rsid w:val="00D101D9"/>
    <w:rsid w:val="00D26AAE"/>
    <w:rsid w:val="00D76433"/>
    <w:rsid w:val="00DF05D3"/>
    <w:rsid w:val="00E04687"/>
    <w:rsid w:val="00E71501"/>
    <w:rsid w:val="00E81FAB"/>
    <w:rsid w:val="00EA0F88"/>
    <w:rsid w:val="00F23199"/>
    <w:rsid w:val="00F30EB4"/>
    <w:rsid w:val="00F331DA"/>
    <w:rsid w:val="00FF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B9751"/>
  <w15:chartTrackingRefBased/>
  <w15:docId w15:val="{9A4958BC-1561-42B0-B4C0-D0728BD1B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0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0F8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0F88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C4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73F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3F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3F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3F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3F19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161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810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2637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7425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66775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895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6378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439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97048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QFEqBn2Jg58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2896</Words>
  <Characters>1652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Maksimas Reznikovas</dc:creator>
  <cp:keywords/>
  <dc:description/>
  <cp:lastModifiedBy>Marija Dautartaitė</cp:lastModifiedBy>
  <cp:revision>4</cp:revision>
  <dcterms:created xsi:type="dcterms:W3CDTF">2021-02-23T06:50:00Z</dcterms:created>
  <dcterms:modified xsi:type="dcterms:W3CDTF">2021-02-23T06:56:00Z</dcterms:modified>
</cp:coreProperties>
</file>