
<file path=[Content_Types].xml><?xml version="1.0" encoding="utf-8"?>
<Types xmlns="http://schemas.openxmlformats.org/package/2006/content-types">
  <Default Extension="emf" ContentType="image/x-emf"/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842B3" w14:textId="77777777" w:rsidR="000709C8" w:rsidRPr="009C4F50" w:rsidRDefault="000709C8" w:rsidP="000709C8">
      <w:pPr>
        <w:jc w:val="both"/>
        <w:rPr>
          <w:rFonts w:ascii="Arial" w:hAnsi="Arial" w:cs="Arial"/>
          <w:i/>
          <w:iCs/>
          <w:sz w:val="20"/>
          <w:szCs w:val="20"/>
          <w:lang w:val="lt-LT"/>
        </w:rPr>
      </w:pPr>
      <w:r w:rsidRPr="009C4F50">
        <w:rPr>
          <w:rFonts w:ascii="Arial" w:hAnsi="Arial" w:cs="Arial"/>
          <w:i/>
          <w:iCs/>
          <w:sz w:val="20"/>
          <w:szCs w:val="20"/>
          <w:lang w:val="lt-LT"/>
        </w:rPr>
        <w:t>Pranešimas žiniasklaidai</w:t>
      </w:r>
    </w:p>
    <w:p w14:paraId="4AB38107" w14:textId="4C16EE42" w:rsidR="000709C8" w:rsidRPr="009C4F50" w:rsidRDefault="000709C8" w:rsidP="000709C8">
      <w:pPr>
        <w:jc w:val="both"/>
        <w:rPr>
          <w:rFonts w:ascii="Arial" w:hAnsi="Arial" w:cs="Arial"/>
          <w:i/>
          <w:iCs/>
          <w:sz w:val="20"/>
          <w:szCs w:val="20"/>
          <w:lang w:val="lt-LT"/>
        </w:rPr>
      </w:pPr>
      <w:r w:rsidRPr="009C4F50">
        <w:rPr>
          <w:rFonts w:ascii="Arial" w:hAnsi="Arial" w:cs="Arial"/>
          <w:i/>
          <w:iCs/>
          <w:sz w:val="20"/>
          <w:szCs w:val="20"/>
          <w:lang w:val="lt-LT"/>
        </w:rPr>
        <w:t>2021-</w:t>
      </w:r>
      <w:r w:rsidR="00003555">
        <w:rPr>
          <w:rFonts w:ascii="Arial" w:hAnsi="Arial" w:cs="Arial"/>
          <w:i/>
          <w:iCs/>
          <w:sz w:val="20"/>
          <w:szCs w:val="20"/>
          <w:lang w:val="lt-LT"/>
        </w:rPr>
        <w:t>05-0</w:t>
      </w:r>
      <w:r w:rsidR="00F701CD">
        <w:rPr>
          <w:rFonts w:ascii="Arial" w:hAnsi="Arial" w:cs="Arial"/>
          <w:i/>
          <w:iCs/>
          <w:sz w:val="20"/>
          <w:szCs w:val="20"/>
        </w:rPr>
        <w:t>5</w:t>
      </w:r>
      <w:r w:rsidRPr="009C4F50">
        <w:rPr>
          <w:rFonts w:ascii="Arial" w:hAnsi="Arial" w:cs="Arial"/>
          <w:i/>
          <w:iCs/>
          <w:sz w:val="20"/>
          <w:szCs w:val="20"/>
          <w:lang w:val="lt-LT"/>
        </w:rPr>
        <w:t>, Vilnius</w:t>
      </w:r>
    </w:p>
    <w:p w14:paraId="6C9A02AB" w14:textId="77777777" w:rsidR="000709C8" w:rsidRDefault="000709C8" w:rsidP="004D793E">
      <w:pPr>
        <w:jc w:val="center"/>
        <w:rPr>
          <w:rFonts w:ascii="Arial" w:hAnsi="Arial" w:cs="Arial"/>
          <w:b/>
          <w:bCs/>
          <w:sz w:val="28"/>
          <w:szCs w:val="28"/>
          <w:lang w:val="lt-LT"/>
        </w:rPr>
      </w:pPr>
    </w:p>
    <w:p w14:paraId="3D2D2153" w14:textId="1186C870" w:rsidR="00C7523C" w:rsidRDefault="00C7523C" w:rsidP="00C7523C">
      <w:pPr>
        <w:jc w:val="center"/>
        <w:rPr>
          <w:rFonts w:ascii="Arial" w:hAnsi="Arial" w:cs="Arial"/>
          <w:b/>
          <w:bCs/>
          <w:sz w:val="28"/>
          <w:szCs w:val="28"/>
          <w:lang w:val="lt-LT"/>
        </w:rPr>
      </w:pPr>
      <w:bookmarkStart w:id="0" w:name="_Hlk71104540"/>
      <w:r w:rsidRPr="00467D49">
        <w:rPr>
          <w:rFonts w:ascii="Arial" w:hAnsi="Arial" w:cs="Arial"/>
          <w:b/>
          <w:bCs/>
          <w:sz w:val="28"/>
          <w:szCs w:val="28"/>
          <w:lang w:val="lt-LT"/>
        </w:rPr>
        <w:t>„MOKI VEŽI“</w:t>
      </w:r>
      <w:r>
        <w:rPr>
          <w:rFonts w:ascii="Arial" w:hAnsi="Arial" w:cs="Arial"/>
          <w:b/>
          <w:bCs/>
          <w:sz w:val="28"/>
          <w:szCs w:val="28"/>
          <w:lang w:val="lt-LT"/>
        </w:rPr>
        <w:t xml:space="preserve"> pristato naujieną </w:t>
      </w:r>
      <w:r w:rsidR="00F701CD" w:rsidRPr="00F701CD">
        <w:rPr>
          <w:rFonts w:ascii="Arial" w:hAnsi="Arial" w:cs="Arial"/>
          <w:b/>
          <w:bCs/>
          <w:sz w:val="28"/>
          <w:szCs w:val="28"/>
          <w:lang w:val="lt-LT"/>
        </w:rPr>
        <w:t>–</w:t>
      </w:r>
      <w:r>
        <w:rPr>
          <w:rFonts w:ascii="Arial" w:hAnsi="Arial" w:cs="Arial"/>
          <w:b/>
          <w:bCs/>
          <w:sz w:val="28"/>
          <w:szCs w:val="28"/>
          <w:lang w:val="lt-LT"/>
        </w:rPr>
        <w:t xml:space="preserve"> lojalumo programą meistrams ir naujakuriams</w:t>
      </w:r>
    </w:p>
    <w:p w14:paraId="72EB2380" w14:textId="29E6C960" w:rsidR="00026F86" w:rsidRDefault="00026F86" w:rsidP="004D793E">
      <w:pPr>
        <w:jc w:val="center"/>
        <w:rPr>
          <w:rFonts w:ascii="Arial" w:hAnsi="Arial" w:cs="Arial"/>
          <w:b/>
          <w:bCs/>
          <w:sz w:val="28"/>
          <w:szCs w:val="28"/>
          <w:lang w:val="lt-LT"/>
        </w:rPr>
      </w:pPr>
      <w:bookmarkStart w:id="1" w:name="_Hlk71104526"/>
    </w:p>
    <w:bookmarkEnd w:id="0"/>
    <w:p w14:paraId="09F4B549" w14:textId="238B4DF1" w:rsidR="00C7523C" w:rsidRPr="00FA6BEF" w:rsidRDefault="00C7523C" w:rsidP="00C7523C">
      <w:pPr>
        <w:jc w:val="both"/>
        <w:rPr>
          <w:rFonts w:ascii="Arial" w:hAnsi="Arial" w:cs="Arial"/>
          <w:b/>
          <w:bCs/>
          <w:color w:val="000000"/>
          <w:sz w:val="22"/>
          <w:szCs w:val="22"/>
          <w:lang w:val="lt-LT"/>
        </w:rPr>
      </w:pPr>
      <w:r w:rsidRPr="00535AC4">
        <w:rPr>
          <w:rFonts w:ascii="Arial" w:hAnsi="Arial" w:cs="Arial"/>
          <w:b/>
          <w:bCs/>
          <w:color w:val="000000"/>
          <w:sz w:val="22"/>
          <w:szCs w:val="22"/>
          <w:lang w:val="lt-LT"/>
        </w:rPr>
        <w:t xml:space="preserve">Siekdamas didinti savo pirkėjų lojalumą, </w:t>
      </w:r>
      <w:r w:rsidRPr="00535AC4">
        <w:rPr>
          <w:rFonts w:ascii="Arial" w:hAnsi="Arial" w:cs="Arial"/>
          <w:b/>
          <w:bCs/>
          <w:sz w:val="22"/>
          <w:szCs w:val="22"/>
          <w:lang w:val="lt-LT"/>
        </w:rPr>
        <w:t>sodo, remonto ir namų apdailos</w:t>
      </w:r>
      <w:r w:rsidRPr="00535AC4">
        <w:rPr>
          <w:rFonts w:ascii="Arial" w:hAnsi="Arial" w:cs="Arial"/>
          <w:b/>
          <w:bCs/>
          <w:color w:val="000000"/>
          <w:sz w:val="22"/>
          <w:szCs w:val="22"/>
          <w:lang w:val="lt-LT"/>
        </w:rPr>
        <w:t xml:space="preserve"> prekybos tinklas „MOKI VEŽI“ pristato naujieną </w:t>
      </w:r>
      <w:r w:rsidR="00F701CD" w:rsidRPr="00535AC4">
        <w:rPr>
          <w:rFonts w:ascii="Arial" w:hAnsi="Arial" w:cs="Arial"/>
          <w:b/>
          <w:bCs/>
          <w:color w:val="000000"/>
          <w:sz w:val="22"/>
          <w:szCs w:val="22"/>
          <w:lang w:val="lt-LT"/>
        </w:rPr>
        <w:t>–</w:t>
      </w:r>
      <w:r w:rsidRPr="00535AC4">
        <w:rPr>
          <w:rFonts w:ascii="Arial" w:hAnsi="Arial" w:cs="Arial"/>
          <w:b/>
          <w:bCs/>
          <w:color w:val="000000"/>
          <w:sz w:val="22"/>
          <w:szCs w:val="22"/>
          <w:lang w:val="lt-LT"/>
        </w:rPr>
        <w:t xml:space="preserve"> lojalumo kortelių programą, skirtą naujakuriams bei meistrams. </w:t>
      </w:r>
      <w:r w:rsidR="00535AC4">
        <w:rPr>
          <w:rFonts w:ascii="Arial" w:hAnsi="Arial" w:cs="Arial"/>
          <w:b/>
          <w:bCs/>
          <w:color w:val="000000"/>
          <w:sz w:val="22"/>
          <w:szCs w:val="22"/>
          <w:lang w:val="lt-LT"/>
        </w:rPr>
        <w:t>Programoje dalyvaujantiems pirkėjams bus taikoma speciali mažesnė kaina akcijoje nedalyvaujančioms prekėms, j</w:t>
      </w:r>
      <w:r w:rsidR="007F3A05" w:rsidRPr="00535AC4">
        <w:rPr>
          <w:rFonts w:ascii="Arial" w:hAnsi="Arial" w:cs="Arial"/>
          <w:b/>
          <w:bCs/>
          <w:color w:val="000000"/>
          <w:sz w:val="22"/>
          <w:szCs w:val="22"/>
          <w:lang w:val="lt-LT"/>
        </w:rPr>
        <w:t>uos aptarnaus asmeninis vadybininkas bei bus teikiamos papildomos paslaugos</w:t>
      </w:r>
      <w:r w:rsidR="00535AC4">
        <w:rPr>
          <w:rFonts w:ascii="Arial" w:hAnsi="Arial" w:cs="Arial"/>
          <w:b/>
          <w:bCs/>
          <w:color w:val="000000"/>
          <w:sz w:val="22"/>
          <w:szCs w:val="22"/>
          <w:lang w:val="lt-LT"/>
        </w:rPr>
        <w:t xml:space="preserve">, tai ypač patogu ne tik didmeniniams pirkėjams, bet ir perkantiems didesnius prekių kiekius. </w:t>
      </w:r>
    </w:p>
    <w:p w14:paraId="0BDB6BBE" w14:textId="77777777" w:rsidR="00C7523C" w:rsidRDefault="00C7523C" w:rsidP="00C7523C">
      <w:pPr>
        <w:jc w:val="both"/>
        <w:rPr>
          <w:rFonts w:ascii="Arial" w:hAnsi="Arial" w:cs="Arial"/>
          <w:color w:val="333333"/>
          <w:sz w:val="21"/>
          <w:szCs w:val="21"/>
          <w:shd w:val="clear" w:color="auto" w:fill="FFFFFF"/>
        </w:rPr>
      </w:pPr>
    </w:p>
    <w:p w14:paraId="7BC110AA" w14:textId="52CD59ED" w:rsidR="00C7523C" w:rsidRPr="00F701CD" w:rsidRDefault="00F701CD" w:rsidP="00F701CD">
      <w:pPr>
        <w:jc w:val="both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>„</w:t>
      </w:r>
      <w:r w:rsidR="00C7523C" w:rsidRPr="00F701CD">
        <w:rPr>
          <w:rFonts w:ascii="Arial" w:hAnsi="Arial" w:cs="Arial"/>
          <w:sz w:val="22"/>
          <w:szCs w:val="22"/>
          <w:lang w:val="lt-LT"/>
        </w:rPr>
        <w:t>Pastaraisiais metais, o ypač pandemijos metu, statybos, remonto, apdailos bei sodo prekių paklausai sparčiai augant, siek</w:t>
      </w:r>
      <w:r>
        <w:rPr>
          <w:rFonts w:ascii="Arial" w:hAnsi="Arial" w:cs="Arial"/>
          <w:sz w:val="22"/>
          <w:szCs w:val="22"/>
          <w:lang w:val="lt-LT"/>
        </w:rPr>
        <w:t>ia</w:t>
      </w:r>
      <w:r w:rsidR="00C7523C" w:rsidRPr="00F701CD">
        <w:rPr>
          <w:rFonts w:ascii="Arial" w:hAnsi="Arial" w:cs="Arial"/>
          <w:sz w:val="22"/>
          <w:szCs w:val="22"/>
          <w:lang w:val="lt-LT"/>
        </w:rPr>
        <w:t>me pirkėjams</w:t>
      </w:r>
      <w:r>
        <w:rPr>
          <w:rFonts w:ascii="Arial" w:hAnsi="Arial" w:cs="Arial"/>
          <w:sz w:val="22"/>
          <w:szCs w:val="22"/>
          <w:lang w:val="lt-LT"/>
        </w:rPr>
        <w:t xml:space="preserve"> suteikti</w:t>
      </w:r>
      <w:r w:rsidR="00C7523C" w:rsidRPr="00F701CD">
        <w:rPr>
          <w:rFonts w:ascii="Arial" w:hAnsi="Arial" w:cs="Arial"/>
          <w:sz w:val="22"/>
          <w:szCs w:val="22"/>
          <w:lang w:val="lt-LT"/>
        </w:rPr>
        <w:t xml:space="preserve"> papildomą naudą ir motyvaciją. Personalizuota lojalumo kortelė meistrams bei naujakuriams </w:t>
      </w:r>
      <w:r>
        <w:rPr>
          <w:rFonts w:ascii="Arial" w:hAnsi="Arial" w:cs="Arial"/>
          <w:sz w:val="22"/>
          <w:szCs w:val="22"/>
          <w:lang w:val="lt-LT"/>
        </w:rPr>
        <w:t>–</w:t>
      </w:r>
      <w:r w:rsidR="00C7523C" w:rsidRPr="00F701CD">
        <w:rPr>
          <w:rFonts w:ascii="Arial" w:hAnsi="Arial" w:cs="Arial"/>
          <w:sz w:val="22"/>
          <w:szCs w:val="22"/>
          <w:lang w:val="lt-LT"/>
        </w:rPr>
        <w:t xml:space="preserve"> nauja galimybė mūsų pirkėjams apsipirkti greičiau, pigiau ir patogiau bei namų remonto ar įkurtuvių procesą paversti paprastesniu bei malonesniu</w:t>
      </w:r>
      <w:r>
        <w:rPr>
          <w:rFonts w:ascii="Arial" w:hAnsi="Arial" w:cs="Arial"/>
          <w:sz w:val="22"/>
          <w:szCs w:val="22"/>
          <w:lang w:val="lt-LT"/>
        </w:rPr>
        <w:t>“,</w:t>
      </w:r>
      <w:r w:rsidR="00C7523C" w:rsidRPr="00F701CD">
        <w:rPr>
          <w:rFonts w:ascii="Arial" w:hAnsi="Arial" w:cs="Arial"/>
          <w:sz w:val="22"/>
          <w:szCs w:val="22"/>
          <w:lang w:val="lt-LT"/>
        </w:rPr>
        <w:t xml:space="preserve"> </w:t>
      </w:r>
      <w:r>
        <w:rPr>
          <w:rFonts w:ascii="Arial" w:hAnsi="Arial" w:cs="Arial"/>
          <w:sz w:val="22"/>
          <w:szCs w:val="22"/>
          <w:lang w:val="lt-LT"/>
        </w:rPr>
        <w:t>–</w:t>
      </w:r>
      <w:r w:rsidR="00C7523C" w:rsidRPr="00F701CD">
        <w:rPr>
          <w:rFonts w:ascii="Arial" w:hAnsi="Arial" w:cs="Arial"/>
          <w:sz w:val="22"/>
          <w:szCs w:val="22"/>
          <w:lang w:val="lt-LT"/>
        </w:rPr>
        <w:t xml:space="preserve"> teigia „MOKI VEŽI“ marketingo vadovė Eglė Berteškaitė-Gružauskienė.</w:t>
      </w:r>
    </w:p>
    <w:p w14:paraId="38A95640" w14:textId="77777777" w:rsidR="00C7523C" w:rsidRPr="003F7EB5" w:rsidRDefault="00C7523C" w:rsidP="00C7523C">
      <w:pPr>
        <w:jc w:val="both"/>
        <w:rPr>
          <w:rFonts w:ascii="Arial" w:hAnsi="Arial" w:cs="Arial"/>
          <w:color w:val="2C2D2E"/>
          <w:shd w:val="clear" w:color="auto" w:fill="FFF6F3"/>
        </w:rPr>
      </w:pPr>
    </w:p>
    <w:p w14:paraId="535E9EE7" w14:textId="4FE5CA9B" w:rsidR="00C7523C" w:rsidRDefault="00C7523C" w:rsidP="00C7523C">
      <w:pPr>
        <w:jc w:val="both"/>
        <w:rPr>
          <w:rFonts w:ascii="Arial" w:hAnsi="Arial" w:cs="Arial"/>
          <w:sz w:val="22"/>
          <w:szCs w:val="22"/>
          <w:lang w:val="lt-LT"/>
        </w:rPr>
      </w:pPr>
      <w:r w:rsidRPr="00F5501B">
        <w:rPr>
          <w:rFonts w:ascii="Arial" w:hAnsi="Arial" w:cs="Arial"/>
          <w:sz w:val="22"/>
          <w:szCs w:val="22"/>
          <w:lang w:val="lt-LT"/>
        </w:rPr>
        <w:t>Lojalumo program</w:t>
      </w:r>
      <w:r>
        <w:rPr>
          <w:rFonts w:ascii="Arial" w:hAnsi="Arial" w:cs="Arial"/>
          <w:sz w:val="22"/>
          <w:szCs w:val="22"/>
          <w:lang w:val="lt-LT"/>
        </w:rPr>
        <w:t xml:space="preserve">os dalyviu gali tapti bet kuris </w:t>
      </w:r>
      <w:r w:rsidR="00F701CD">
        <w:rPr>
          <w:rFonts w:ascii="Arial" w:hAnsi="Arial" w:cs="Arial"/>
          <w:sz w:val="22"/>
          <w:szCs w:val="22"/>
          <w:lang w:val="lt-LT"/>
        </w:rPr>
        <w:t>„</w:t>
      </w:r>
      <w:r>
        <w:rPr>
          <w:rFonts w:ascii="Arial" w:hAnsi="Arial" w:cs="Arial"/>
          <w:sz w:val="22"/>
          <w:szCs w:val="22"/>
          <w:lang w:val="lt-LT"/>
        </w:rPr>
        <w:t>MOKI VEŽI</w:t>
      </w:r>
      <w:r w:rsidR="00F701CD">
        <w:rPr>
          <w:rFonts w:ascii="Arial" w:hAnsi="Arial" w:cs="Arial"/>
          <w:sz w:val="22"/>
          <w:szCs w:val="22"/>
          <w:lang w:val="lt-LT"/>
        </w:rPr>
        <w:t>“</w:t>
      </w:r>
      <w:r>
        <w:rPr>
          <w:rFonts w:ascii="Arial" w:hAnsi="Arial" w:cs="Arial"/>
          <w:sz w:val="22"/>
          <w:szCs w:val="22"/>
          <w:lang w:val="lt-LT"/>
        </w:rPr>
        <w:t xml:space="preserve"> pirkėjas, </w:t>
      </w:r>
      <w:r w:rsidRPr="00F5501B">
        <w:rPr>
          <w:rFonts w:ascii="Arial" w:hAnsi="Arial" w:cs="Arial"/>
          <w:sz w:val="22"/>
          <w:szCs w:val="22"/>
          <w:lang w:val="lt-LT"/>
        </w:rPr>
        <w:t xml:space="preserve">užsiimantis individualia namų statybos ar remonto veikla </w:t>
      </w:r>
      <w:r>
        <w:rPr>
          <w:rFonts w:ascii="Arial" w:hAnsi="Arial" w:cs="Arial"/>
          <w:sz w:val="22"/>
          <w:szCs w:val="22"/>
          <w:lang w:val="lt-LT"/>
        </w:rPr>
        <w:t xml:space="preserve">bei naujakurys ar kitas pirkėjas, neseniai </w:t>
      </w:r>
      <w:r w:rsidRPr="00F5501B">
        <w:rPr>
          <w:rFonts w:ascii="Arial" w:hAnsi="Arial" w:cs="Arial"/>
          <w:sz w:val="22"/>
          <w:szCs w:val="22"/>
          <w:lang w:val="lt-LT"/>
        </w:rPr>
        <w:t>įsigij</w:t>
      </w:r>
      <w:r>
        <w:rPr>
          <w:rFonts w:ascii="Arial" w:hAnsi="Arial" w:cs="Arial"/>
          <w:sz w:val="22"/>
          <w:szCs w:val="22"/>
          <w:lang w:val="lt-LT"/>
        </w:rPr>
        <w:t>ęs</w:t>
      </w:r>
      <w:r w:rsidRPr="00F5501B">
        <w:rPr>
          <w:rFonts w:ascii="Arial" w:hAnsi="Arial" w:cs="Arial"/>
          <w:sz w:val="22"/>
          <w:szCs w:val="22"/>
          <w:lang w:val="lt-LT"/>
        </w:rPr>
        <w:t xml:space="preserve">, </w:t>
      </w:r>
      <w:r>
        <w:rPr>
          <w:rFonts w:ascii="Arial" w:hAnsi="Arial" w:cs="Arial"/>
          <w:sz w:val="22"/>
          <w:szCs w:val="22"/>
          <w:lang w:val="lt-LT"/>
        </w:rPr>
        <w:t>besi</w:t>
      </w:r>
      <w:r w:rsidRPr="00F5501B">
        <w:rPr>
          <w:rFonts w:ascii="Arial" w:hAnsi="Arial" w:cs="Arial"/>
          <w:sz w:val="22"/>
          <w:szCs w:val="22"/>
          <w:lang w:val="lt-LT"/>
        </w:rPr>
        <w:t>stat</w:t>
      </w:r>
      <w:r>
        <w:rPr>
          <w:rFonts w:ascii="Arial" w:hAnsi="Arial" w:cs="Arial"/>
          <w:sz w:val="22"/>
          <w:szCs w:val="22"/>
          <w:lang w:val="lt-LT"/>
        </w:rPr>
        <w:t>antis</w:t>
      </w:r>
      <w:r w:rsidR="00F701CD">
        <w:rPr>
          <w:rFonts w:ascii="Arial" w:hAnsi="Arial" w:cs="Arial"/>
          <w:sz w:val="22"/>
          <w:szCs w:val="22"/>
          <w:lang w:val="lt-LT"/>
        </w:rPr>
        <w:t xml:space="preserve"> </w:t>
      </w:r>
      <w:r w:rsidRPr="00F5501B">
        <w:rPr>
          <w:rFonts w:ascii="Arial" w:hAnsi="Arial" w:cs="Arial"/>
          <w:sz w:val="22"/>
          <w:szCs w:val="22"/>
          <w:lang w:val="lt-LT"/>
        </w:rPr>
        <w:t xml:space="preserve">ar </w:t>
      </w:r>
      <w:r>
        <w:rPr>
          <w:rFonts w:ascii="Arial" w:hAnsi="Arial" w:cs="Arial"/>
          <w:sz w:val="22"/>
          <w:szCs w:val="22"/>
          <w:lang w:val="lt-LT"/>
        </w:rPr>
        <w:t xml:space="preserve">besiruošiantis </w:t>
      </w:r>
      <w:r w:rsidR="00F701CD">
        <w:rPr>
          <w:rFonts w:ascii="Arial" w:hAnsi="Arial" w:cs="Arial"/>
          <w:sz w:val="22"/>
          <w:szCs w:val="22"/>
          <w:lang w:val="lt-LT"/>
        </w:rPr>
        <w:t>būsto</w:t>
      </w:r>
      <w:r>
        <w:rPr>
          <w:rFonts w:ascii="Arial" w:hAnsi="Arial" w:cs="Arial"/>
          <w:sz w:val="22"/>
          <w:szCs w:val="22"/>
          <w:lang w:val="lt-LT"/>
        </w:rPr>
        <w:t xml:space="preserve"> remontui. </w:t>
      </w:r>
      <w:r w:rsidRPr="00F5501B">
        <w:rPr>
          <w:rFonts w:ascii="Arial" w:hAnsi="Arial" w:cs="Arial"/>
          <w:sz w:val="22"/>
          <w:szCs w:val="22"/>
          <w:lang w:val="lt-LT"/>
        </w:rPr>
        <w:t>E. Gružauskienė akcentuoja,</w:t>
      </w:r>
      <w:r>
        <w:rPr>
          <w:rFonts w:ascii="Arial" w:hAnsi="Arial" w:cs="Arial"/>
          <w:sz w:val="22"/>
          <w:szCs w:val="22"/>
          <w:lang w:val="lt-LT"/>
        </w:rPr>
        <w:t xml:space="preserve"> kad pirkėjams, turintiems lojalumo kortelę galios speciali, iki 15 proc. nuolaida reguliarioms prekių kainoms. Taip pat nuo kitų lojalumo kortelių ši skirsis ir suteikiamoms asmeninėmis naudomis – asmeninio vadybininko bei individualių užsakymų paslauga.</w:t>
      </w:r>
    </w:p>
    <w:p w14:paraId="7002F2F6" w14:textId="77777777" w:rsidR="00C7523C" w:rsidRPr="00F5501B" w:rsidRDefault="00C7523C" w:rsidP="00C7523C">
      <w:pPr>
        <w:jc w:val="both"/>
        <w:rPr>
          <w:rFonts w:ascii="Arial" w:hAnsi="Arial" w:cs="Arial"/>
          <w:sz w:val="22"/>
          <w:szCs w:val="22"/>
          <w:lang w:val="lt-LT"/>
        </w:rPr>
      </w:pPr>
    </w:p>
    <w:p w14:paraId="18A1052D" w14:textId="57D36318" w:rsidR="00500085" w:rsidRDefault="00C7523C" w:rsidP="00C7523C">
      <w:pPr>
        <w:jc w:val="both"/>
        <w:rPr>
          <w:rFonts w:ascii="Arial" w:hAnsi="Arial" w:cs="Arial"/>
          <w:sz w:val="22"/>
          <w:szCs w:val="22"/>
          <w:lang w:val="lt-LT"/>
        </w:rPr>
      </w:pPr>
      <w:r w:rsidRPr="00F5501B">
        <w:rPr>
          <w:rFonts w:ascii="Arial" w:hAnsi="Arial" w:cs="Arial"/>
          <w:sz w:val="22"/>
          <w:szCs w:val="22"/>
          <w:lang w:val="lt-LT"/>
        </w:rPr>
        <w:t xml:space="preserve">„Pastebime, kad </w:t>
      </w:r>
      <w:r>
        <w:rPr>
          <w:rFonts w:ascii="Arial" w:hAnsi="Arial" w:cs="Arial"/>
          <w:sz w:val="22"/>
          <w:szCs w:val="22"/>
          <w:lang w:val="lt-LT"/>
        </w:rPr>
        <w:t>pirkėjai</w:t>
      </w:r>
      <w:r w:rsidRPr="00F5501B">
        <w:rPr>
          <w:rFonts w:ascii="Arial" w:hAnsi="Arial" w:cs="Arial"/>
          <w:sz w:val="22"/>
          <w:szCs w:val="22"/>
          <w:lang w:val="lt-LT"/>
        </w:rPr>
        <w:t xml:space="preserve"> dažnai </w:t>
      </w:r>
      <w:r>
        <w:rPr>
          <w:rFonts w:ascii="Arial" w:hAnsi="Arial" w:cs="Arial"/>
          <w:sz w:val="22"/>
          <w:szCs w:val="22"/>
          <w:lang w:val="lt-LT"/>
        </w:rPr>
        <w:t>pageidauja</w:t>
      </w:r>
      <w:r w:rsidRPr="00F5501B">
        <w:rPr>
          <w:rFonts w:ascii="Arial" w:hAnsi="Arial" w:cs="Arial"/>
          <w:sz w:val="22"/>
          <w:szCs w:val="22"/>
          <w:lang w:val="lt-LT"/>
        </w:rPr>
        <w:t xml:space="preserve"> </w:t>
      </w:r>
      <w:r>
        <w:rPr>
          <w:rFonts w:ascii="Arial" w:hAnsi="Arial" w:cs="Arial"/>
          <w:sz w:val="22"/>
          <w:szCs w:val="22"/>
          <w:lang w:val="lt-LT"/>
        </w:rPr>
        <w:t>ne tik nuolaidų ar geresnės prekių kainos, tačiau ir asmeninio ryšio</w:t>
      </w:r>
      <w:r w:rsidR="00500085">
        <w:rPr>
          <w:rFonts w:ascii="Arial" w:hAnsi="Arial" w:cs="Arial"/>
          <w:sz w:val="22"/>
          <w:szCs w:val="22"/>
          <w:lang w:val="lt-LT"/>
        </w:rPr>
        <w:t>, tai ypač buvo jaučiama karantino metu, kai fizinės parduotuvės buvo uždarytos</w:t>
      </w:r>
      <w:r w:rsidR="00F701CD">
        <w:rPr>
          <w:rFonts w:ascii="Arial" w:hAnsi="Arial" w:cs="Arial"/>
          <w:sz w:val="22"/>
          <w:szCs w:val="22"/>
          <w:lang w:val="lt-LT"/>
        </w:rPr>
        <w:t>.</w:t>
      </w:r>
      <w:r w:rsidR="00500085">
        <w:rPr>
          <w:rFonts w:ascii="Arial" w:hAnsi="Arial" w:cs="Arial"/>
          <w:sz w:val="22"/>
          <w:szCs w:val="22"/>
          <w:lang w:val="lt-LT"/>
        </w:rPr>
        <w:t xml:space="preserve"> Todėl kurdami šią lojalumo programą didelį dėmesį skyrėme kliento aptarnavimo kokybės plėto</w:t>
      </w:r>
      <w:r w:rsidR="005E7D35">
        <w:rPr>
          <w:rFonts w:ascii="Arial" w:hAnsi="Arial" w:cs="Arial"/>
          <w:sz w:val="22"/>
          <w:szCs w:val="22"/>
          <w:lang w:val="lt-LT"/>
        </w:rPr>
        <w:t>jimui</w:t>
      </w:r>
      <w:r w:rsidR="00500085">
        <w:rPr>
          <w:rFonts w:ascii="Arial" w:hAnsi="Arial" w:cs="Arial"/>
          <w:sz w:val="22"/>
          <w:szCs w:val="22"/>
          <w:lang w:val="lt-LT"/>
        </w:rPr>
        <w:t xml:space="preserve"> – norintys pasikonsultuoti, dažniausiai naujakuriai, kurie pirmą kartą įsirenginėja namus, su mūsų vadybininkais tai galės daryti parduotuvėse, telefonu ir el. paštu. Tuo tarpu </w:t>
      </w:r>
      <w:r w:rsidR="00634441">
        <w:rPr>
          <w:rFonts w:ascii="Arial" w:hAnsi="Arial" w:cs="Arial"/>
          <w:sz w:val="22"/>
          <w:szCs w:val="22"/>
          <w:lang w:val="lt-LT"/>
        </w:rPr>
        <w:t>žinantiems, ko reikia, ir skubantiems</w:t>
      </w:r>
      <w:r w:rsidR="00500085">
        <w:rPr>
          <w:rFonts w:ascii="Arial" w:hAnsi="Arial" w:cs="Arial"/>
          <w:sz w:val="22"/>
          <w:szCs w:val="22"/>
          <w:lang w:val="lt-LT"/>
        </w:rPr>
        <w:t xml:space="preserve"> meistrams tereikės kasoje pateikti kortelę, su kuria bus pritaikyta nuolaida“, – pažymi marketingo vadovė.</w:t>
      </w:r>
    </w:p>
    <w:p w14:paraId="0B61F355" w14:textId="77777777" w:rsidR="00C7523C" w:rsidRDefault="00C7523C" w:rsidP="00C7523C">
      <w:pPr>
        <w:jc w:val="both"/>
        <w:rPr>
          <w:rFonts w:ascii="Arial" w:hAnsi="Arial" w:cs="Arial"/>
          <w:sz w:val="22"/>
          <w:szCs w:val="22"/>
          <w:lang w:val="lt-LT"/>
        </w:rPr>
      </w:pPr>
    </w:p>
    <w:p w14:paraId="47C0A9A5" w14:textId="77777777" w:rsidR="00C7523C" w:rsidRDefault="00C7523C" w:rsidP="00C7523C">
      <w:pPr>
        <w:jc w:val="both"/>
        <w:rPr>
          <w:rFonts w:ascii="Arial" w:hAnsi="Arial" w:cs="Arial"/>
          <w:sz w:val="22"/>
          <w:szCs w:val="22"/>
          <w:lang w:val="lt-LT"/>
        </w:rPr>
      </w:pPr>
      <w:r>
        <w:rPr>
          <w:rFonts w:ascii="Arial" w:hAnsi="Arial" w:cs="Arial"/>
          <w:sz w:val="22"/>
          <w:szCs w:val="22"/>
          <w:lang w:val="lt-LT"/>
        </w:rPr>
        <w:t xml:space="preserve">Lojalumo kortelės nuo gegužės mėn. pradžios išduodamos visose „MOKI VEŽI“ tinklo parduotuvėse. </w:t>
      </w:r>
    </w:p>
    <w:bookmarkEnd w:id="1"/>
    <w:p w14:paraId="45515FDD" w14:textId="77777777" w:rsidR="00003555" w:rsidRDefault="00003555" w:rsidP="00003555">
      <w:pPr>
        <w:jc w:val="both"/>
        <w:rPr>
          <w:rFonts w:ascii="Arial" w:hAnsi="Arial" w:cs="Arial"/>
          <w:sz w:val="22"/>
          <w:szCs w:val="22"/>
          <w:lang w:val="lt-LT"/>
        </w:rPr>
      </w:pPr>
    </w:p>
    <w:p w14:paraId="5DD77847" w14:textId="77777777" w:rsidR="00003555" w:rsidRDefault="00003555" w:rsidP="00003555">
      <w:pPr>
        <w:jc w:val="both"/>
        <w:rPr>
          <w:rFonts w:ascii="Arial" w:hAnsi="Arial" w:cs="Arial"/>
          <w:sz w:val="22"/>
          <w:szCs w:val="22"/>
          <w:lang w:val="lt-LT"/>
        </w:rPr>
      </w:pPr>
    </w:p>
    <w:p w14:paraId="2E2E1136" w14:textId="77777777" w:rsidR="00003555" w:rsidRPr="00467D49" w:rsidRDefault="00003555" w:rsidP="00003555">
      <w:pPr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 w:rsidRPr="00467D49">
        <w:rPr>
          <w:rFonts w:ascii="Arial" w:hAnsi="Arial" w:cs="Arial"/>
          <w:b/>
          <w:bCs/>
          <w:sz w:val="22"/>
          <w:szCs w:val="22"/>
          <w:lang w:val="lt-LT"/>
        </w:rPr>
        <w:t>Apie UAB „MAKVEŽA“:</w:t>
      </w:r>
    </w:p>
    <w:p w14:paraId="38572128" w14:textId="77777777" w:rsidR="00003555" w:rsidRPr="00467D49" w:rsidRDefault="00003555" w:rsidP="00003555">
      <w:pPr>
        <w:jc w:val="both"/>
        <w:rPr>
          <w:rFonts w:ascii="Arial" w:hAnsi="Arial" w:cs="Arial"/>
          <w:sz w:val="22"/>
          <w:szCs w:val="22"/>
          <w:lang w:val="lt-LT"/>
        </w:rPr>
      </w:pPr>
    </w:p>
    <w:p w14:paraId="019FBB86" w14:textId="77777777" w:rsidR="00003555" w:rsidRPr="00467D49" w:rsidRDefault="00003555" w:rsidP="00003555">
      <w:pPr>
        <w:jc w:val="both"/>
        <w:rPr>
          <w:rFonts w:ascii="Arial" w:hAnsi="Arial" w:cs="Arial"/>
          <w:sz w:val="22"/>
          <w:szCs w:val="22"/>
          <w:lang w:val="lt-LT"/>
        </w:rPr>
      </w:pPr>
      <w:r w:rsidRPr="006F78C6">
        <w:rPr>
          <w:rFonts w:ascii="Arial" w:hAnsi="Arial" w:cs="Arial"/>
          <w:sz w:val="22"/>
          <w:szCs w:val="22"/>
          <w:lang w:val="lt-LT"/>
        </w:rPr>
        <w:t xml:space="preserve">Lietuviško kapitalo UAB „MAKVEŽA“, valdanti statybos, remonto, apdailos bei sodo prekių prekybos tinklą „MOKI VEŽI“, Lietuvoje veikia nuo 2000 m. Šiuo metu 24-iose tinklo parduotuvėse, įsikūrusiose ne tik didžiuosiuose šalies miestuose, bet ir regionuose bei interneto parduotuvėje </w:t>
      </w:r>
      <w:hyperlink r:id="rId8" w:history="1">
        <w:r w:rsidRPr="00A801A3">
          <w:rPr>
            <w:rStyle w:val="Hyperlink"/>
            <w:rFonts w:ascii="Arial" w:hAnsi="Arial" w:cs="Arial"/>
            <w:sz w:val="22"/>
            <w:szCs w:val="22"/>
            <w:lang w:val="lt-LT"/>
          </w:rPr>
          <w:t>www.mokivezi.lt</w:t>
        </w:r>
      </w:hyperlink>
      <w:r>
        <w:rPr>
          <w:rFonts w:ascii="Arial" w:hAnsi="Arial" w:cs="Arial"/>
          <w:sz w:val="22"/>
          <w:szCs w:val="22"/>
          <w:lang w:val="lt-LT"/>
        </w:rPr>
        <w:t xml:space="preserve"> </w:t>
      </w:r>
      <w:r w:rsidRPr="006F78C6">
        <w:rPr>
          <w:rFonts w:ascii="Arial" w:hAnsi="Arial" w:cs="Arial"/>
          <w:sz w:val="22"/>
          <w:szCs w:val="22"/>
          <w:lang w:val="lt-LT"/>
        </w:rPr>
        <w:t>dirba daugiau nei 7</w:t>
      </w:r>
      <w:r>
        <w:rPr>
          <w:rFonts w:ascii="Arial" w:hAnsi="Arial" w:cs="Arial"/>
          <w:sz w:val="22"/>
          <w:szCs w:val="22"/>
          <w:lang w:val="lt-LT"/>
        </w:rPr>
        <w:t>3</w:t>
      </w:r>
      <w:r w:rsidRPr="006F78C6">
        <w:rPr>
          <w:rFonts w:ascii="Arial" w:hAnsi="Arial" w:cs="Arial"/>
          <w:sz w:val="22"/>
          <w:szCs w:val="22"/>
          <w:lang w:val="lt-LT"/>
        </w:rPr>
        <w:t>0 darbuotojų.</w:t>
      </w:r>
    </w:p>
    <w:p w14:paraId="67E9BBCD" w14:textId="77777777" w:rsidR="00003555" w:rsidRPr="00467D49" w:rsidRDefault="00003555" w:rsidP="00003555">
      <w:pPr>
        <w:jc w:val="both"/>
        <w:rPr>
          <w:rFonts w:ascii="Arial" w:hAnsi="Arial" w:cs="Arial"/>
          <w:sz w:val="22"/>
          <w:szCs w:val="22"/>
          <w:lang w:val="lt-LT"/>
        </w:rPr>
      </w:pPr>
    </w:p>
    <w:p w14:paraId="0CD68331" w14:textId="77777777" w:rsidR="00003555" w:rsidRPr="00467D49" w:rsidRDefault="00003555" w:rsidP="00003555">
      <w:pPr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 w:rsidRPr="00467D49">
        <w:rPr>
          <w:rFonts w:ascii="Arial" w:hAnsi="Arial" w:cs="Arial"/>
          <w:b/>
          <w:bCs/>
          <w:sz w:val="22"/>
          <w:szCs w:val="22"/>
          <w:lang w:val="lt-LT"/>
        </w:rPr>
        <w:lastRenderedPageBreak/>
        <w:t>Daugiau informacijos:</w:t>
      </w:r>
    </w:p>
    <w:p w14:paraId="1C7393F8" w14:textId="77777777" w:rsidR="00003555" w:rsidRPr="00467D49" w:rsidRDefault="00003555" w:rsidP="00003555">
      <w:pPr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1900482B" w14:textId="77777777" w:rsidR="00003555" w:rsidRPr="00467D49" w:rsidRDefault="00003555" w:rsidP="00003555">
      <w:pPr>
        <w:jc w:val="both"/>
        <w:rPr>
          <w:rFonts w:ascii="Arial" w:hAnsi="Arial" w:cs="Arial"/>
          <w:sz w:val="22"/>
          <w:szCs w:val="22"/>
          <w:lang w:val="lt-LT"/>
        </w:rPr>
      </w:pPr>
      <w:r w:rsidRPr="00467D49">
        <w:rPr>
          <w:rFonts w:ascii="Arial" w:hAnsi="Arial" w:cs="Arial"/>
          <w:sz w:val="22"/>
          <w:szCs w:val="22"/>
          <w:lang w:val="lt-LT"/>
        </w:rPr>
        <w:t>Eglė Gružauskienė</w:t>
      </w:r>
    </w:p>
    <w:p w14:paraId="3ADD6081" w14:textId="77777777" w:rsidR="00003555" w:rsidRPr="00467D49" w:rsidRDefault="00003555" w:rsidP="00003555">
      <w:pPr>
        <w:jc w:val="both"/>
        <w:rPr>
          <w:rFonts w:ascii="Arial" w:hAnsi="Arial" w:cs="Arial"/>
          <w:sz w:val="22"/>
          <w:szCs w:val="22"/>
          <w:lang w:val="lt-LT"/>
        </w:rPr>
      </w:pPr>
      <w:r w:rsidRPr="00467D49">
        <w:rPr>
          <w:rFonts w:ascii="Arial" w:hAnsi="Arial" w:cs="Arial"/>
          <w:sz w:val="22"/>
          <w:szCs w:val="22"/>
          <w:lang w:val="lt-LT"/>
        </w:rPr>
        <w:t>UAB „</w:t>
      </w:r>
      <w:proofErr w:type="spellStart"/>
      <w:r w:rsidRPr="00467D49">
        <w:rPr>
          <w:rFonts w:ascii="Arial" w:hAnsi="Arial" w:cs="Arial"/>
          <w:sz w:val="22"/>
          <w:szCs w:val="22"/>
          <w:lang w:val="lt-LT"/>
        </w:rPr>
        <w:t>Makveža</w:t>
      </w:r>
      <w:proofErr w:type="spellEnd"/>
      <w:r w:rsidRPr="00467D49">
        <w:rPr>
          <w:rFonts w:ascii="Arial" w:hAnsi="Arial" w:cs="Arial"/>
          <w:sz w:val="22"/>
          <w:szCs w:val="22"/>
          <w:lang w:val="lt-LT"/>
        </w:rPr>
        <w:t>“ marketingo vadovė</w:t>
      </w:r>
    </w:p>
    <w:p w14:paraId="59CC0842" w14:textId="77777777" w:rsidR="00003555" w:rsidRPr="00467D49" w:rsidRDefault="00003555" w:rsidP="00003555">
      <w:pPr>
        <w:jc w:val="both"/>
        <w:rPr>
          <w:rFonts w:ascii="Arial" w:hAnsi="Arial" w:cs="Arial"/>
          <w:sz w:val="22"/>
          <w:szCs w:val="22"/>
          <w:lang w:val="lt-LT"/>
        </w:rPr>
      </w:pPr>
      <w:r w:rsidRPr="00467D49">
        <w:rPr>
          <w:rFonts w:ascii="Arial" w:hAnsi="Arial" w:cs="Arial"/>
          <w:sz w:val="22"/>
          <w:szCs w:val="22"/>
          <w:lang w:val="lt-LT"/>
        </w:rPr>
        <w:t>Mob. +370 620 32743</w:t>
      </w:r>
    </w:p>
    <w:p w14:paraId="0365AC30" w14:textId="77777777" w:rsidR="00003555" w:rsidRPr="009B13CA" w:rsidRDefault="00003555" w:rsidP="00003555"/>
    <w:p w14:paraId="14E39334" w14:textId="64AFB5E8" w:rsidR="007062D8" w:rsidRPr="007E4E0B" w:rsidRDefault="007062D8" w:rsidP="00003555">
      <w:pPr>
        <w:jc w:val="both"/>
        <w:rPr>
          <w:rFonts w:ascii="Arial" w:hAnsi="Arial" w:cs="Arial"/>
          <w:sz w:val="22"/>
          <w:szCs w:val="22"/>
          <w:lang w:val="en-US"/>
        </w:rPr>
      </w:pPr>
    </w:p>
    <w:sectPr w:rsidR="007062D8" w:rsidRPr="007E4E0B" w:rsidSect="00B87FCD">
      <w:headerReference w:type="default" r:id="rId9"/>
      <w:pgSz w:w="11900" w:h="16840"/>
      <w:pgMar w:top="3686" w:right="1134" w:bottom="1440" w:left="1440" w:header="53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52610" w14:textId="77777777" w:rsidR="001E2FCE" w:rsidRDefault="001E2FCE" w:rsidP="00B83B05">
      <w:r>
        <w:separator/>
      </w:r>
    </w:p>
  </w:endnote>
  <w:endnote w:type="continuationSeparator" w:id="0">
    <w:p w14:paraId="05361F41" w14:textId="77777777" w:rsidR="001E2FCE" w:rsidRDefault="001E2FCE" w:rsidP="00B83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E8BD8" w14:textId="77777777" w:rsidR="001E2FCE" w:rsidRDefault="001E2FCE" w:rsidP="00B83B05">
      <w:r>
        <w:separator/>
      </w:r>
    </w:p>
  </w:footnote>
  <w:footnote w:type="continuationSeparator" w:id="0">
    <w:p w14:paraId="5D5A2350" w14:textId="77777777" w:rsidR="001E2FCE" w:rsidRDefault="001E2FCE" w:rsidP="00B83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4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03"/>
      <w:gridCol w:w="1871"/>
      <w:gridCol w:w="410"/>
      <w:gridCol w:w="2709"/>
    </w:tblGrid>
    <w:tr w:rsidR="00B83B05" w:rsidRPr="00B83B05" w14:paraId="692C9682" w14:textId="77777777" w:rsidTr="00AF3B94">
      <w:trPr>
        <w:trHeight w:val="632"/>
      </w:trPr>
      <w:tc>
        <w:tcPr>
          <w:tcW w:w="4503" w:type="dxa"/>
        </w:tcPr>
        <w:p w14:paraId="28DEB1B1" w14:textId="77777777" w:rsidR="00B83B05" w:rsidRPr="00B83B05" w:rsidRDefault="00B83B05">
          <w:pPr>
            <w:pStyle w:val="Header"/>
            <w:rPr>
              <w:rFonts w:ascii="Arial" w:hAnsi="Arial" w:cs="Arial"/>
              <w:color w:val="404041"/>
              <w:sz w:val="16"/>
              <w:szCs w:val="16"/>
            </w:rPr>
          </w:pPr>
        </w:p>
      </w:tc>
      <w:tc>
        <w:tcPr>
          <w:tcW w:w="1871" w:type="dxa"/>
        </w:tcPr>
        <w:p w14:paraId="02538D60" w14:textId="66F1521C" w:rsidR="00B83B05" w:rsidRDefault="00B83B05">
          <w:pPr>
            <w:pStyle w:val="Header"/>
            <w:rPr>
              <w:rFonts w:ascii="Arial" w:hAnsi="Arial" w:cs="Arial"/>
              <w:color w:val="404041"/>
              <w:sz w:val="16"/>
              <w:szCs w:val="16"/>
            </w:rPr>
          </w:pPr>
          <w:proofErr w:type="spellStart"/>
          <w:r w:rsidRPr="00B83B05">
            <w:rPr>
              <w:rFonts w:ascii="Arial" w:hAnsi="Arial" w:cs="Arial"/>
              <w:color w:val="404041"/>
              <w:sz w:val="16"/>
              <w:szCs w:val="16"/>
            </w:rPr>
            <w:t>At</w:t>
          </w:r>
          <w:r>
            <w:rPr>
              <w:rFonts w:ascii="Arial" w:hAnsi="Arial" w:cs="Arial"/>
              <w:color w:val="404041"/>
              <w:sz w:val="16"/>
              <w:szCs w:val="16"/>
            </w:rPr>
            <w:t>eities</w:t>
          </w:r>
          <w:proofErr w:type="spellEnd"/>
          <w:r>
            <w:rPr>
              <w:rFonts w:ascii="Arial" w:hAnsi="Arial" w:cs="Arial"/>
              <w:color w:val="404041"/>
              <w:sz w:val="16"/>
              <w:szCs w:val="16"/>
            </w:rPr>
            <w:t xml:space="preserve"> g. 15</w:t>
          </w:r>
        </w:p>
        <w:p w14:paraId="63B9C48F" w14:textId="77777777" w:rsidR="00080891" w:rsidRDefault="00B30F7E">
          <w:pPr>
            <w:pStyle w:val="Header"/>
            <w:rPr>
              <w:rFonts w:ascii="Arial" w:hAnsi="Arial" w:cs="Arial"/>
              <w:color w:val="404041"/>
              <w:sz w:val="16"/>
              <w:szCs w:val="16"/>
            </w:rPr>
          </w:pPr>
          <w:r>
            <w:rPr>
              <w:rFonts w:ascii="Arial" w:hAnsi="Arial" w:cs="Arial"/>
              <w:color w:val="404041"/>
              <w:sz w:val="16"/>
              <w:szCs w:val="16"/>
            </w:rPr>
            <w:t>LT-08304 Vilnius</w:t>
          </w:r>
          <w:r>
            <w:rPr>
              <w:rFonts w:ascii="Arial" w:hAnsi="Arial" w:cs="Arial"/>
              <w:color w:val="404041"/>
              <w:sz w:val="16"/>
              <w:szCs w:val="16"/>
            </w:rPr>
            <w:br/>
            <w:t>LIETUVA</w:t>
          </w:r>
          <w:r w:rsidR="00B83B05">
            <w:rPr>
              <w:rFonts w:ascii="Arial" w:hAnsi="Arial" w:cs="Arial"/>
              <w:color w:val="404041"/>
              <w:sz w:val="16"/>
              <w:szCs w:val="16"/>
            </w:rPr>
            <w:br/>
          </w:r>
        </w:p>
        <w:p w14:paraId="5A635216" w14:textId="59E93C43" w:rsidR="00B83B05" w:rsidRDefault="00B83B05">
          <w:pPr>
            <w:pStyle w:val="Header"/>
            <w:rPr>
              <w:rFonts w:ascii="Arial" w:hAnsi="Arial" w:cs="Arial"/>
              <w:color w:val="404041"/>
              <w:sz w:val="16"/>
              <w:szCs w:val="16"/>
            </w:rPr>
          </w:pPr>
          <w:r>
            <w:rPr>
              <w:rFonts w:ascii="Arial" w:hAnsi="Arial" w:cs="Arial"/>
              <w:color w:val="404041"/>
              <w:sz w:val="16"/>
              <w:szCs w:val="16"/>
            </w:rPr>
            <w:br/>
            <w:t xml:space="preserve">UAB </w:t>
          </w:r>
          <w:r w:rsidRPr="00B83B05">
            <w:rPr>
              <w:rFonts w:ascii="Arial" w:hAnsi="Arial" w:cs="Arial"/>
              <w:color w:val="404041"/>
              <w:sz w:val="16"/>
              <w:szCs w:val="16"/>
            </w:rPr>
            <w:t>„</w:t>
          </w:r>
          <w:proofErr w:type="spellStart"/>
          <w:proofErr w:type="gramStart"/>
          <w:r>
            <w:rPr>
              <w:rFonts w:ascii="Arial" w:hAnsi="Arial" w:cs="Arial"/>
              <w:color w:val="404041"/>
              <w:sz w:val="16"/>
              <w:szCs w:val="16"/>
            </w:rPr>
            <w:t>Makveža</w:t>
          </w:r>
          <w:proofErr w:type="spellEnd"/>
          <w:r w:rsidRPr="00B83B05">
            <w:rPr>
              <w:rFonts w:ascii="Arial" w:hAnsi="Arial" w:cs="Arial"/>
              <w:color w:val="404041"/>
              <w:sz w:val="16"/>
              <w:szCs w:val="16"/>
            </w:rPr>
            <w:t>“</w:t>
          </w:r>
          <w:proofErr w:type="gramEnd"/>
        </w:p>
        <w:p w14:paraId="2F50ECA7" w14:textId="77777777" w:rsidR="00B83B05" w:rsidRDefault="00B83B05">
          <w:pPr>
            <w:pStyle w:val="Header"/>
            <w:rPr>
              <w:rFonts w:ascii="Arial" w:hAnsi="Arial" w:cs="Arial"/>
              <w:color w:val="404041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color w:val="404041"/>
              <w:sz w:val="16"/>
              <w:szCs w:val="16"/>
            </w:rPr>
            <w:t>Įmonės</w:t>
          </w:r>
          <w:proofErr w:type="spellEnd"/>
          <w:r>
            <w:rPr>
              <w:rFonts w:ascii="Arial" w:hAnsi="Arial" w:cs="Arial"/>
              <w:color w:val="404041"/>
              <w:sz w:val="16"/>
              <w:szCs w:val="16"/>
            </w:rPr>
            <w:t xml:space="preserve"> </w:t>
          </w:r>
          <w:proofErr w:type="spellStart"/>
          <w:r>
            <w:rPr>
              <w:rFonts w:ascii="Arial" w:hAnsi="Arial" w:cs="Arial"/>
              <w:color w:val="404041"/>
              <w:sz w:val="16"/>
              <w:szCs w:val="16"/>
            </w:rPr>
            <w:t>kodas</w:t>
          </w:r>
          <w:proofErr w:type="spellEnd"/>
          <w:r>
            <w:rPr>
              <w:rFonts w:ascii="Arial" w:hAnsi="Arial" w:cs="Arial"/>
              <w:color w:val="404041"/>
              <w:sz w:val="16"/>
              <w:szCs w:val="16"/>
            </w:rPr>
            <w:t xml:space="preserve"> 161621777</w:t>
          </w:r>
        </w:p>
        <w:p w14:paraId="4E937C83" w14:textId="77777777" w:rsidR="00B83B05" w:rsidRPr="00B83B05" w:rsidRDefault="00B83B05">
          <w:pPr>
            <w:pStyle w:val="Header"/>
            <w:rPr>
              <w:rFonts w:ascii="Arial" w:hAnsi="Arial" w:cs="Arial"/>
              <w:color w:val="404041"/>
              <w:sz w:val="16"/>
              <w:szCs w:val="16"/>
            </w:rPr>
          </w:pPr>
          <w:r>
            <w:rPr>
              <w:rFonts w:ascii="Arial" w:hAnsi="Arial" w:cs="Arial"/>
              <w:color w:val="404041"/>
              <w:sz w:val="16"/>
              <w:szCs w:val="16"/>
            </w:rPr>
            <w:t xml:space="preserve">PVM </w:t>
          </w:r>
          <w:proofErr w:type="spellStart"/>
          <w:r>
            <w:rPr>
              <w:rFonts w:ascii="Arial" w:hAnsi="Arial" w:cs="Arial"/>
              <w:color w:val="404041"/>
              <w:sz w:val="16"/>
              <w:szCs w:val="16"/>
            </w:rPr>
            <w:t>kodas</w:t>
          </w:r>
          <w:proofErr w:type="spellEnd"/>
          <w:r>
            <w:rPr>
              <w:rFonts w:ascii="Arial" w:hAnsi="Arial" w:cs="Arial"/>
              <w:color w:val="404041"/>
              <w:sz w:val="16"/>
              <w:szCs w:val="16"/>
            </w:rPr>
            <w:t xml:space="preserve"> LT616217716</w:t>
          </w:r>
        </w:p>
      </w:tc>
      <w:tc>
        <w:tcPr>
          <w:tcW w:w="410" w:type="dxa"/>
        </w:tcPr>
        <w:p w14:paraId="0B1C9020" w14:textId="16DACE0C" w:rsidR="00B83B05" w:rsidRPr="00B83B05" w:rsidRDefault="00080891">
          <w:pPr>
            <w:pStyle w:val="Header"/>
            <w:rPr>
              <w:rFonts w:ascii="Arial" w:hAnsi="Arial" w:cs="Arial"/>
              <w:color w:val="404041"/>
              <w:sz w:val="16"/>
              <w:szCs w:val="16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1" locked="0" layoutInCell="1" allowOverlap="1" wp14:anchorId="7E719733" wp14:editId="26DC3406">
                <wp:simplePos x="0" y="0"/>
                <wp:positionH relativeFrom="margin">
                  <wp:posOffset>-4879340</wp:posOffset>
                </wp:positionH>
                <wp:positionV relativeFrom="margin">
                  <wp:posOffset>-313055</wp:posOffset>
                </wp:positionV>
                <wp:extent cx="7560768" cy="10699200"/>
                <wp:effectExtent l="0" t="0" r="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03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0768" cy="10699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09" w:type="dxa"/>
        </w:tcPr>
        <w:p w14:paraId="68ABAD8D" w14:textId="4487E210" w:rsidR="00080891" w:rsidRDefault="00080891">
          <w:pPr>
            <w:pStyle w:val="Header"/>
            <w:rPr>
              <w:rFonts w:ascii="Arial" w:hAnsi="Arial" w:cs="Arial"/>
              <w:color w:val="404041"/>
              <w:sz w:val="16"/>
              <w:szCs w:val="16"/>
              <w:lang w:eastAsia="lt-LT"/>
            </w:rPr>
          </w:pPr>
          <w:r w:rsidRPr="00080891">
            <w:rPr>
              <w:rFonts w:ascii="Arial" w:hAnsi="Arial" w:cs="Arial"/>
              <w:color w:val="404041"/>
              <w:sz w:val="16"/>
              <w:szCs w:val="16"/>
              <w:lang w:eastAsia="lt-LT"/>
            </w:rPr>
            <w:t>M. +370 620 32743</w:t>
          </w:r>
        </w:p>
        <w:p w14:paraId="2BF84D37" w14:textId="4D938D8E" w:rsidR="00080891" w:rsidRDefault="00080891">
          <w:pPr>
            <w:pStyle w:val="Header"/>
            <w:rPr>
              <w:rFonts w:ascii="Arial" w:hAnsi="Arial" w:cs="Arial"/>
              <w:color w:val="404041"/>
              <w:sz w:val="16"/>
              <w:szCs w:val="16"/>
              <w:lang w:eastAsia="lt-LT"/>
            </w:rPr>
          </w:pPr>
        </w:p>
        <w:p w14:paraId="30AA54A8" w14:textId="77777777" w:rsidR="00F52E6A" w:rsidRDefault="00F52E6A">
          <w:pPr>
            <w:pStyle w:val="Header"/>
            <w:rPr>
              <w:rFonts w:ascii="Arial" w:hAnsi="Arial" w:cs="Arial"/>
              <w:color w:val="404041"/>
              <w:sz w:val="16"/>
              <w:szCs w:val="16"/>
              <w:lang w:eastAsia="lt-LT"/>
            </w:rPr>
          </w:pPr>
        </w:p>
        <w:p w14:paraId="6F74C4EB" w14:textId="77777777" w:rsidR="00A80A2B" w:rsidRDefault="00A80A2B">
          <w:pPr>
            <w:pStyle w:val="Header"/>
            <w:rPr>
              <w:rFonts w:ascii="Arial" w:hAnsi="Arial" w:cs="Arial"/>
              <w:color w:val="404041"/>
              <w:sz w:val="16"/>
              <w:szCs w:val="16"/>
              <w:lang w:eastAsia="lt-LT"/>
            </w:rPr>
          </w:pPr>
        </w:p>
        <w:p w14:paraId="5AF39225" w14:textId="500351E4" w:rsidR="00080891" w:rsidRDefault="00080891">
          <w:pPr>
            <w:pStyle w:val="Header"/>
            <w:rPr>
              <w:rFonts w:ascii="Arial" w:hAnsi="Arial" w:cs="Arial"/>
              <w:color w:val="404041"/>
              <w:sz w:val="16"/>
              <w:szCs w:val="16"/>
              <w:lang w:eastAsia="lt-LT"/>
            </w:rPr>
          </w:pPr>
          <w:r>
            <w:rPr>
              <w:rFonts w:ascii="Arial" w:hAnsi="Arial" w:cs="Arial"/>
              <w:color w:val="404041"/>
              <w:sz w:val="16"/>
              <w:szCs w:val="16"/>
              <w:lang w:eastAsia="lt-LT"/>
            </w:rPr>
            <w:t>Eglė Berteškaitė-Gružauskienė</w:t>
          </w:r>
        </w:p>
        <w:p w14:paraId="37FBC00C" w14:textId="7DE51F28" w:rsidR="00080891" w:rsidRPr="00080891" w:rsidRDefault="00080891">
          <w:pPr>
            <w:pStyle w:val="Header"/>
            <w:rPr>
              <w:rFonts w:ascii="Arial" w:hAnsi="Arial" w:cs="Arial"/>
              <w:color w:val="404041"/>
              <w:sz w:val="16"/>
              <w:szCs w:val="16"/>
              <w:lang w:val="lt-LT"/>
            </w:rPr>
          </w:pPr>
          <w:r>
            <w:rPr>
              <w:rFonts w:ascii="Arial" w:hAnsi="Arial" w:cs="Arial"/>
              <w:color w:val="404041"/>
              <w:sz w:val="16"/>
              <w:szCs w:val="16"/>
              <w:lang w:val="lt-LT"/>
            </w:rPr>
            <w:t>Marketingo vadovė</w:t>
          </w:r>
        </w:p>
        <w:p w14:paraId="4831138F" w14:textId="6D599C56" w:rsidR="00B83B05" w:rsidRDefault="001E2FCE">
          <w:pPr>
            <w:pStyle w:val="Header"/>
            <w:rPr>
              <w:rFonts w:ascii="Arial" w:hAnsi="Arial" w:cs="Arial"/>
              <w:color w:val="404041"/>
              <w:sz w:val="16"/>
              <w:szCs w:val="16"/>
              <w:lang w:val="en-US"/>
            </w:rPr>
          </w:pPr>
          <w:hyperlink r:id="rId2" w:history="1">
            <w:r w:rsidR="00080891" w:rsidRPr="005F5C9C">
              <w:rPr>
                <w:rStyle w:val="Hyperlink"/>
                <w:rFonts w:ascii="Arial" w:hAnsi="Arial" w:cs="Arial"/>
                <w:sz w:val="16"/>
                <w:szCs w:val="16"/>
                <w:lang w:val="en-US"/>
              </w:rPr>
              <w:t>marketingovadovas@mokivezi.lt</w:t>
            </w:r>
          </w:hyperlink>
        </w:p>
        <w:p w14:paraId="1DC82846" w14:textId="28FA6003" w:rsidR="00B83B05" w:rsidRDefault="00B83B05">
          <w:pPr>
            <w:pStyle w:val="Header"/>
            <w:rPr>
              <w:rFonts w:ascii="Arial" w:hAnsi="Arial" w:cs="Arial"/>
              <w:color w:val="404041"/>
              <w:sz w:val="16"/>
              <w:szCs w:val="16"/>
              <w:lang w:val="en-US"/>
            </w:rPr>
          </w:pPr>
          <w:r>
            <w:rPr>
              <w:rFonts w:ascii="Arial" w:hAnsi="Arial" w:cs="Arial"/>
              <w:color w:val="404041"/>
              <w:sz w:val="16"/>
              <w:szCs w:val="16"/>
              <w:lang w:val="en-US"/>
            </w:rPr>
            <w:t>www.mokivezi.lt</w:t>
          </w:r>
          <w:r>
            <w:rPr>
              <w:rFonts w:ascii="Arial" w:hAnsi="Arial" w:cs="Arial"/>
              <w:color w:val="404041"/>
              <w:sz w:val="16"/>
              <w:szCs w:val="16"/>
              <w:lang w:val="en-US"/>
            </w:rPr>
            <w:br/>
          </w:r>
        </w:p>
        <w:p w14:paraId="22BDB84F" w14:textId="2916695C" w:rsidR="00DB6BD7" w:rsidRPr="00B83B05" w:rsidRDefault="00DB6BD7" w:rsidP="00DB6BD7">
          <w:pPr>
            <w:pStyle w:val="Header"/>
            <w:rPr>
              <w:rFonts w:ascii="Arial" w:hAnsi="Arial" w:cs="Arial"/>
              <w:color w:val="404041"/>
              <w:sz w:val="16"/>
              <w:szCs w:val="16"/>
              <w:lang w:val="en-US"/>
            </w:rPr>
          </w:pPr>
        </w:p>
        <w:p w14:paraId="3932B3E8" w14:textId="6C313522" w:rsidR="00B83B05" w:rsidRPr="00B83B05" w:rsidRDefault="00B83B05">
          <w:pPr>
            <w:pStyle w:val="Header"/>
            <w:rPr>
              <w:rFonts w:ascii="Arial" w:hAnsi="Arial" w:cs="Arial"/>
              <w:color w:val="404041"/>
              <w:sz w:val="16"/>
              <w:szCs w:val="16"/>
              <w:lang w:val="en-US"/>
            </w:rPr>
          </w:pPr>
        </w:p>
      </w:tc>
    </w:tr>
  </w:tbl>
  <w:p w14:paraId="6E96E126" w14:textId="0A23B4C6" w:rsidR="00B83B05" w:rsidRDefault="00B83B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D3AAC"/>
    <w:multiLevelType w:val="hybridMultilevel"/>
    <w:tmpl w:val="E52E936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E23129"/>
    <w:multiLevelType w:val="hybridMultilevel"/>
    <w:tmpl w:val="A35C6D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396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B05"/>
    <w:rsid w:val="00003555"/>
    <w:rsid w:val="00026F86"/>
    <w:rsid w:val="00053F50"/>
    <w:rsid w:val="00061611"/>
    <w:rsid w:val="00061DBC"/>
    <w:rsid w:val="000709C8"/>
    <w:rsid w:val="00080891"/>
    <w:rsid w:val="0008496C"/>
    <w:rsid w:val="000A1B10"/>
    <w:rsid w:val="000B2F21"/>
    <w:rsid w:val="000B672A"/>
    <w:rsid w:val="000C3EDA"/>
    <w:rsid w:val="000D33D1"/>
    <w:rsid w:val="000D521F"/>
    <w:rsid w:val="000F476D"/>
    <w:rsid w:val="0011444C"/>
    <w:rsid w:val="00125FAD"/>
    <w:rsid w:val="0012639D"/>
    <w:rsid w:val="0016549E"/>
    <w:rsid w:val="00174A0B"/>
    <w:rsid w:val="001E2FCE"/>
    <w:rsid w:val="001E5660"/>
    <w:rsid w:val="001F1E0D"/>
    <w:rsid w:val="00232F05"/>
    <w:rsid w:val="00250E22"/>
    <w:rsid w:val="00273D81"/>
    <w:rsid w:val="00286940"/>
    <w:rsid w:val="002A0410"/>
    <w:rsid w:val="002C7C31"/>
    <w:rsid w:val="00302FD9"/>
    <w:rsid w:val="0034077D"/>
    <w:rsid w:val="00361C48"/>
    <w:rsid w:val="003A148A"/>
    <w:rsid w:val="003D21D6"/>
    <w:rsid w:val="003D6454"/>
    <w:rsid w:val="004235A0"/>
    <w:rsid w:val="0045638F"/>
    <w:rsid w:val="00467D49"/>
    <w:rsid w:val="00492999"/>
    <w:rsid w:val="004B7091"/>
    <w:rsid w:val="004B7D0E"/>
    <w:rsid w:val="004C3A74"/>
    <w:rsid w:val="004D793E"/>
    <w:rsid w:val="004E678D"/>
    <w:rsid w:val="00500085"/>
    <w:rsid w:val="00504282"/>
    <w:rsid w:val="005131F5"/>
    <w:rsid w:val="00535AC4"/>
    <w:rsid w:val="00545119"/>
    <w:rsid w:val="00596FA7"/>
    <w:rsid w:val="005A45AE"/>
    <w:rsid w:val="005D2A43"/>
    <w:rsid w:val="005E1052"/>
    <w:rsid w:val="005E7D35"/>
    <w:rsid w:val="005F22D8"/>
    <w:rsid w:val="005F2BAE"/>
    <w:rsid w:val="00605123"/>
    <w:rsid w:val="0061304D"/>
    <w:rsid w:val="00634441"/>
    <w:rsid w:val="00645488"/>
    <w:rsid w:val="00645546"/>
    <w:rsid w:val="0067412B"/>
    <w:rsid w:val="00687380"/>
    <w:rsid w:val="006E7D6E"/>
    <w:rsid w:val="006F78C6"/>
    <w:rsid w:val="007048EF"/>
    <w:rsid w:val="007062D8"/>
    <w:rsid w:val="00706D74"/>
    <w:rsid w:val="00740523"/>
    <w:rsid w:val="007767A6"/>
    <w:rsid w:val="00796D49"/>
    <w:rsid w:val="007E4E0B"/>
    <w:rsid w:val="007F14A7"/>
    <w:rsid w:val="007F3A05"/>
    <w:rsid w:val="0081550A"/>
    <w:rsid w:val="0087590C"/>
    <w:rsid w:val="00945C6D"/>
    <w:rsid w:val="00963C52"/>
    <w:rsid w:val="009802C5"/>
    <w:rsid w:val="009B05A6"/>
    <w:rsid w:val="009B13CA"/>
    <w:rsid w:val="009B4DA9"/>
    <w:rsid w:val="009C4F50"/>
    <w:rsid w:val="00A80A2B"/>
    <w:rsid w:val="00A8546D"/>
    <w:rsid w:val="00A95C1A"/>
    <w:rsid w:val="00AD4F31"/>
    <w:rsid w:val="00AF3B94"/>
    <w:rsid w:val="00B30F7E"/>
    <w:rsid w:val="00B377CE"/>
    <w:rsid w:val="00B70D2B"/>
    <w:rsid w:val="00B83B05"/>
    <w:rsid w:val="00B87FCD"/>
    <w:rsid w:val="00BB6F6A"/>
    <w:rsid w:val="00BC0529"/>
    <w:rsid w:val="00BF0BCE"/>
    <w:rsid w:val="00C0510E"/>
    <w:rsid w:val="00C06216"/>
    <w:rsid w:val="00C137DF"/>
    <w:rsid w:val="00C23841"/>
    <w:rsid w:val="00C37EF5"/>
    <w:rsid w:val="00C50C28"/>
    <w:rsid w:val="00C7523C"/>
    <w:rsid w:val="00C90ADC"/>
    <w:rsid w:val="00CA039C"/>
    <w:rsid w:val="00CB2123"/>
    <w:rsid w:val="00CB78D4"/>
    <w:rsid w:val="00CC5FEA"/>
    <w:rsid w:val="00CE43E5"/>
    <w:rsid w:val="00D17DD3"/>
    <w:rsid w:val="00D4776F"/>
    <w:rsid w:val="00D62DE6"/>
    <w:rsid w:val="00D7115A"/>
    <w:rsid w:val="00D824A7"/>
    <w:rsid w:val="00D900C4"/>
    <w:rsid w:val="00DB6BD7"/>
    <w:rsid w:val="00DC721E"/>
    <w:rsid w:val="00DE02F1"/>
    <w:rsid w:val="00DE2047"/>
    <w:rsid w:val="00E12972"/>
    <w:rsid w:val="00E63384"/>
    <w:rsid w:val="00E654A5"/>
    <w:rsid w:val="00E72895"/>
    <w:rsid w:val="00EC30C4"/>
    <w:rsid w:val="00ED08CD"/>
    <w:rsid w:val="00F001CE"/>
    <w:rsid w:val="00F02035"/>
    <w:rsid w:val="00F52E6A"/>
    <w:rsid w:val="00F701CD"/>
    <w:rsid w:val="00F95C45"/>
    <w:rsid w:val="00FA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A09574"/>
  <w14:defaultImageDpi w14:val="32767"/>
  <w15:chartTrackingRefBased/>
  <w15:docId w15:val="{C6B3AF42-0167-264D-BDF8-7D2278721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3B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3B05"/>
  </w:style>
  <w:style w:type="paragraph" w:styleId="Footer">
    <w:name w:val="footer"/>
    <w:basedOn w:val="Normal"/>
    <w:link w:val="FooterChar"/>
    <w:uiPriority w:val="99"/>
    <w:unhideWhenUsed/>
    <w:rsid w:val="00B83B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3B05"/>
  </w:style>
  <w:style w:type="table" w:styleId="TableGrid">
    <w:name w:val="Table Grid"/>
    <w:basedOn w:val="TableNormal"/>
    <w:uiPriority w:val="39"/>
    <w:rsid w:val="00B83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83B0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B83B05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CB212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styleId="ListParagraph">
    <w:name w:val="List Paragraph"/>
    <w:basedOn w:val="Normal"/>
    <w:uiPriority w:val="34"/>
    <w:qFormat/>
    <w:rsid w:val="004B7D0E"/>
    <w:pPr>
      <w:ind w:left="720"/>
    </w:pPr>
    <w:rPr>
      <w:rFonts w:ascii="Calibri" w:hAnsi="Calibri" w:cs="Calibri"/>
      <w:sz w:val="22"/>
      <w:szCs w:val="22"/>
      <w:lang w:val="lt-LT"/>
    </w:rPr>
  </w:style>
  <w:style w:type="character" w:styleId="UnresolvedMention">
    <w:name w:val="Unresolved Mention"/>
    <w:basedOn w:val="DefaultParagraphFont"/>
    <w:uiPriority w:val="99"/>
    <w:semiHidden/>
    <w:unhideWhenUsed/>
    <w:rsid w:val="006F78C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849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49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49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49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49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49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49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kivezi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rketingovadovas@mokivezi.lt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93F4E-1DFB-406C-804E-7D9D3AAF4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1753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Mindaugas Misiunas</dc:creator>
  <cp:keywords/>
  <dc:description/>
  <cp:lastModifiedBy>Rita</cp:lastModifiedBy>
  <cp:revision>2</cp:revision>
  <dcterms:created xsi:type="dcterms:W3CDTF">2021-05-05T09:36:00Z</dcterms:created>
  <dcterms:modified xsi:type="dcterms:W3CDTF">2021-05-05T09:36:00Z</dcterms:modified>
</cp:coreProperties>
</file>