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94F73" w14:textId="4C8E3C9B" w:rsidR="00181676" w:rsidRPr="00181676" w:rsidRDefault="00181676" w:rsidP="00CE6C82">
      <w:pPr>
        <w:spacing w:after="0" w:line="240" w:lineRule="auto"/>
        <w:jc w:val="both"/>
        <w:rPr>
          <w:rFonts w:ascii="Times New Roman" w:hAnsi="Times New Roman" w:cs="Times New Roman"/>
          <w:sz w:val="24"/>
          <w:szCs w:val="24"/>
        </w:rPr>
      </w:pPr>
      <w:r w:rsidRPr="00181676">
        <w:rPr>
          <w:rFonts w:ascii="Times New Roman" w:hAnsi="Times New Roman" w:cs="Times New Roman"/>
          <w:sz w:val="24"/>
          <w:szCs w:val="24"/>
        </w:rPr>
        <w:t>Pranešimas žiniasklaidai</w:t>
      </w:r>
    </w:p>
    <w:p w14:paraId="07B7EDB7" w14:textId="6110FB67" w:rsidR="00181676" w:rsidRPr="00181676" w:rsidRDefault="00181676" w:rsidP="00CE6C82">
      <w:pPr>
        <w:spacing w:after="0" w:line="240" w:lineRule="auto"/>
        <w:jc w:val="both"/>
        <w:rPr>
          <w:rFonts w:ascii="Times New Roman" w:hAnsi="Times New Roman" w:cs="Times New Roman"/>
          <w:sz w:val="24"/>
          <w:szCs w:val="24"/>
          <w:lang w:val="en-US"/>
        </w:rPr>
      </w:pPr>
      <w:r w:rsidRPr="00181676">
        <w:rPr>
          <w:rFonts w:ascii="Times New Roman" w:hAnsi="Times New Roman" w:cs="Times New Roman"/>
          <w:sz w:val="24"/>
          <w:szCs w:val="24"/>
          <w:lang w:val="en-US"/>
        </w:rPr>
        <w:t>202</w:t>
      </w:r>
      <w:r w:rsidR="000C0CEF">
        <w:rPr>
          <w:rFonts w:ascii="Times New Roman" w:hAnsi="Times New Roman" w:cs="Times New Roman"/>
          <w:sz w:val="24"/>
          <w:szCs w:val="24"/>
          <w:lang w:val="en-US"/>
        </w:rPr>
        <w:t>1</w:t>
      </w:r>
      <w:r w:rsidRPr="00181676">
        <w:rPr>
          <w:rFonts w:ascii="Times New Roman" w:hAnsi="Times New Roman" w:cs="Times New Roman"/>
          <w:sz w:val="24"/>
          <w:szCs w:val="24"/>
          <w:lang w:val="en-US"/>
        </w:rPr>
        <w:t xml:space="preserve"> 0</w:t>
      </w:r>
      <w:r w:rsidR="002A660E">
        <w:rPr>
          <w:rFonts w:ascii="Times New Roman" w:hAnsi="Times New Roman" w:cs="Times New Roman"/>
          <w:sz w:val="24"/>
          <w:szCs w:val="24"/>
          <w:lang w:val="en-GB"/>
        </w:rPr>
        <w:t>7</w:t>
      </w:r>
      <w:r w:rsidRPr="00181676">
        <w:rPr>
          <w:rFonts w:ascii="Times New Roman" w:hAnsi="Times New Roman" w:cs="Times New Roman"/>
          <w:sz w:val="24"/>
          <w:szCs w:val="24"/>
          <w:lang w:val="en-US"/>
        </w:rPr>
        <w:t xml:space="preserve"> </w:t>
      </w:r>
      <w:r w:rsidR="002A660E">
        <w:rPr>
          <w:rFonts w:ascii="Times New Roman" w:hAnsi="Times New Roman" w:cs="Times New Roman"/>
          <w:sz w:val="24"/>
          <w:szCs w:val="24"/>
          <w:lang w:val="en-US"/>
        </w:rPr>
        <w:t>28</w:t>
      </w:r>
    </w:p>
    <w:p w14:paraId="33ADF19F" w14:textId="77777777" w:rsidR="00181676" w:rsidRPr="00181676" w:rsidRDefault="00181676" w:rsidP="00CE6C82">
      <w:pPr>
        <w:spacing w:after="0" w:line="240" w:lineRule="auto"/>
        <w:jc w:val="both"/>
        <w:rPr>
          <w:rFonts w:ascii="Times New Roman" w:hAnsi="Times New Roman" w:cs="Times New Roman"/>
          <w:b/>
          <w:bCs/>
          <w:sz w:val="24"/>
          <w:szCs w:val="24"/>
          <w:lang w:val="en-US"/>
        </w:rPr>
      </w:pPr>
    </w:p>
    <w:p w14:paraId="34C464A4" w14:textId="77777777" w:rsidR="00BD1E6E" w:rsidRPr="00AB6B98" w:rsidRDefault="00BD1E6E" w:rsidP="00BD1E6E">
      <w:pPr>
        <w:spacing w:after="120" w:line="240" w:lineRule="auto"/>
        <w:rPr>
          <w:rFonts w:ascii="Times New Roman" w:hAnsi="Times New Roman" w:cs="Times New Roman"/>
          <w:sz w:val="24"/>
          <w:szCs w:val="24"/>
        </w:rPr>
      </w:pPr>
      <w:r w:rsidRPr="00AB6B98">
        <w:rPr>
          <w:rFonts w:ascii="Times New Roman" w:hAnsi="Times New Roman" w:cs="Times New Roman"/>
          <w:b/>
          <w:bCs/>
          <w:sz w:val="24"/>
          <w:szCs w:val="24"/>
        </w:rPr>
        <w:t>Bylos prieš Lietuvą: ka</w:t>
      </w:r>
      <w:r>
        <w:rPr>
          <w:rFonts w:ascii="Times New Roman" w:hAnsi="Times New Roman" w:cs="Times New Roman"/>
          <w:b/>
          <w:bCs/>
          <w:sz w:val="24"/>
          <w:szCs w:val="24"/>
        </w:rPr>
        <w:t>i</w:t>
      </w:r>
      <w:r w:rsidRPr="00AB6B98">
        <w:rPr>
          <w:rFonts w:ascii="Times New Roman" w:hAnsi="Times New Roman" w:cs="Times New Roman"/>
          <w:b/>
          <w:bCs/>
          <w:sz w:val="24"/>
          <w:szCs w:val="24"/>
        </w:rPr>
        <w:t xml:space="preserve"> asmen</w:t>
      </w:r>
      <w:r>
        <w:rPr>
          <w:rFonts w:ascii="Times New Roman" w:hAnsi="Times New Roman" w:cs="Times New Roman"/>
          <w:b/>
          <w:bCs/>
          <w:sz w:val="24"/>
          <w:szCs w:val="24"/>
        </w:rPr>
        <w:t>s</w:t>
      </w:r>
      <w:r w:rsidRPr="00AB6B98">
        <w:rPr>
          <w:rFonts w:ascii="Times New Roman" w:hAnsi="Times New Roman" w:cs="Times New Roman"/>
          <w:b/>
          <w:bCs/>
          <w:sz w:val="24"/>
          <w:szCs w:val="24"/>
        </w:rPr>
        <w:t xml:space="preserve"> pergalė tampa </w:t>
      </w:r>
      <w:r>
        <w:rPr>
          <w:rFonts w:ascii="Times New Roman" w:hAnsi="Times New Roman" w:cs="Times New Roman"/>
          <w:b/>
          <w:bCs/>
          <w:sz w:val="24"/>
          <w:szCs w:val="24"/>
        </w:rPr>
        <w:t>galimybe</w:t>
      </w:r>
      <w:r w:rsidRPr="00AB6B98">
        <w:rPr>
          <w:rFonts w:ascii="Times New Roman" w:hAnsi="Times New Roman" w:cs="Times New Roman"/>
          <w:b/>
          <w:bCs/>
          <w:sz w:val="24"/>
          <w:szCs w:val="24"/>
        </w:rPr>
        <w:t xml:space="preserve"> valstybei ištaisyti klaidas</w:t>
      </w:r>
      <w:r>
        <w:rPr>
          <w:rFonts w:ascii="Times New Roman" w:hAnsi="Times New Roman" w:cs="Times New Roman"/>
          <w:b/>
          <w:bCs/>
          <w:sz w:val="24"/>
          <w:szCs w:val="24"/>
        </w:rPr>
        <w:t xml:space="preserve">  </w:t>
      </w:r>
    </w:p>
    <w:p w14:paraId="6D55B307" w14:textId="77777777" w:rsidR="00BD1E6E" w:rsidRPr="00992A1A" w:rsidRDefault="00BD1E6E" w:rsidP="00BD1E6E">
      <w:pPr>
        <w:spacing w:after="120" w:line="240" w:lineRule="auto"/>
        <w:rPr>
          <w:rFonts w:ascii="Times New Roman" w:eastAsia="Times New Roman" w:hAnsi="Times New Roman" w:cs="Times New Roman"/>
          <w:b/>
          <w:bCs/>
          <w:sz w:val="24"/>
          <w:szCs w:val="24"/>
        </w:rPr>
      </w:pPr>
      <w:r w:rsidRPr="00992A1A">
        <w:rPr>
          <w:rFonts w:ascii="Times New Roman" w:eastAsia="Times New Roman" w:hAnsi="Times New Roman" w:cs="Times New Roman"/>
          <w:b/>
          <w:bCs/>
          <w:sz w:val="24"/>
          <w:szCs w:val="24"/>
        </w:rPr>
        <w:t xml:space="preserve">Lietuvos gyventojai </w:t>
      </w:r>
      <w:r>
        <w:rPr>
          <w:rFonts w:ascii="Times New Roman" w:eastAsia="Times New Roman" w:hAnsi="Times New Roman" w:cs="Times New Roman"/>
          <w:b/>
          <w:bCs/>
          <w:sz w:val="24"/>
          <w:szCs w:val="24"/>
        </w:rPr>
        <w:t>ir įmonės linkę</w:t>
      </w:r>
      <w:r w:rsidRPr="00992A1A">
        <w:rPr>
          <w:rFonts w:ascii="Times New Roman" w:eastAsia="Times New Roman" w:hAnsi="Times New Roman" w:cs="Times New Roman"/>
          <w:b/>
          <w:bCs/>
          <w:sz w:val="24"/>
          <w:szCs w:val="24"/>
        </w:rPr>
        <w:t xml:space="preserve"> bylinė</w:t>
      </w:r>
      <w:r>
        <w:rPr>
          <w:rFonts w:ascii="Times New Roman" w:eastAsia="Times New Roman" w:hAnsi="Times New Roman" w:cs="Times New Roman"/>
          <w:b/>
          <w:bCs/>
          <w:sz w:val="24"/>
          <w:szCs w:val="24"/>
        </w:rPr>
        <w:t>tis</w:t>
      </w:r>
      <w:r w:rsidRPr="00992A1A">
        <w:rPr>
          <w:rFonts w:ascii="Times New Roman" w:eastAsia="Times New Roman" w:hAnsi="Times New Roman" w:cs="Times New Roman"/>
          <w:b/>
          <w:bCs/>
          <w:sz w:val="24"/>
          <w:szCs w:val="24"/>
        </w:rPr>
        <w:t xml:space="preserve"> su valstybe. Naujausiais Europos </w:t>
      </w:r>
      <w:r>
        <w:rPr>
          <w:rFonts w:ascii="Times New Roman" w:eastAsia="Times New Roman" w:hAnsi="Times New Roman" w:cs="Times New Roman"/>
          <w:b/>
          <w:bCs/>
          <w:sz w:val="24"/>
          <w:szCs w:val="24"/>
        </w:rPr>
        <w:t>Ž</w:t>
      </w:r>
      <w:r w:rsidRPr="00992A1A">
        <w:rPr>
          <w:rFonts w:ascii="Times New Roman" w:eastAsia="Times New Roman" w:hAnsi="Times New Roman" w:cs="Times New Roman"/>
          <w:b/>
          <w:bCs/>
          <w:sz w:val="24"/>
          <w:szCs w:val="24"/>
        </w:rPr>
        <w:t xml:space="preserve">mogaus </w:t>
      </w:r>
      <w:r>
        <w:rPr>
          <w:rFonts w:ascii="Times New Roman" w:eastAsia="Times New Roman" w:hAnsi="Times New Roman" w:cs="Times New Roman"/>
          <w:b/>
          <w:bCs/>
          <w:sz w:val="24"/>
          <w:szCs w:val="24"/>
        </w:rPr>
        <w:t>T</w:t>
      </w:r>
      <w:r w:rsidRPr="00992A1A">
        <w:rPr>
          <w:rFonts w:ascii="Times New Roman" w:eastAsia="Times New Roman" w:hAnsi="Times New Roman" w:cs="Times New Roman"/>
          <w:b/>
          <w:bCs/>
          <w:sz w:val="24"/>
          <w:szCs w:val="24"/>
        </w:rPr>
        <w:t xml:space="preserve">eisių </w:t>
      </w:r>
      <w:r>
        <w:rPr>
          <w:rFonts w:ascii="Times New Roman" w:eastAsia="Times New Roman" w:hAnsi="Times New Roman" w:cs="Times New Roman"/>
          <w:b/>
          <w:bCs/>
          <w:sz w:val="24"/>
          <w:szCs w:val="24"/>
        </w:rPr>
        <w:t>T</w:t>
      </w:r>
      <w:r w:rsidRPr="00992A1A">
        <w:rPr>
          <w:rFonts w:ascii="Times New Roman" w:eastAsia="Times New Roman" w:hAnsi="Times New Roman" w:cs="Times New Roman"/>
          <w:b/>
          <w:bCs/>
          <w:sz w:val="24"/>
          <w:szCs w:val="24"/>
        </w:rPr>
        <w:t xml:space="preserve">eismo (EŽTT) duomenimis, jame iš mūsų šalies sulaukiama bene 3 kartus daugiau </w:t>
      </w:r>
      <w:r>
        <w:rPr>
          <w:rFonts w:ascii="Times New Roman" w:eastAsia="Times New Roman" w:hAnsi="Times New Roman" w:cs="Times New Roman"/>
          <w:b/>
          <w:bCs/>
          <w:sz w:val="24"/>
          <w:szCs w:val="24"/>
        </w:rPr>
        <w:t>peticijų</w:t>
      </w:r>
      <w:r w:rsidRPr="00992A1A">
        <w:rPr>
          <w:rFonts w:ascii="Times New Roman" w:eastAsia="Times New Roman" w:hAnsi="Times New Roman" w:cs="Times New Roman"/>
          <w:b/>
          <w:bCs/>
          <w:sz w:val="24"/>
          <w:szCs w:val="24"/>
        </w:rPr>
        <w:t xml:space="preserve"> nei visų besikreipiančių</w:t>
      </w:r>
      <w:r>
        <w:rPr>
          <w:rFonts w:ascii="Times New Roman" w:eastAsia="Times New Roman" w:hAnsi="Times New Roman" w:cs="Times New Roman"/>
          <w:b/>
          <w:bCs/>
          <w:sz w:val="24"/>
          <w:szCs w:val="24"/>
        </w:rPr>
        <w:t>jų</w:t>
      </w:r>
      <w:r w:rsidRPr="00992A1A">
        <w:rPr>
          <w:rFonts w:ascii="Times New Roman" w:eastAsia="Times New Roman" w:hAnsi="Times New Roman" w:cs="Times New Roman"/>
          <w:b/>
          <w:bCs/>
          <w:sz w:val="24"/>
          <w:szCs w:val="24"/>
        </w:rPr>
        <w:t xml:space="preserve"> bendras vidurkis. Teisinink</w:t>
      </w:r>
      <w:r>
        <w:rPr>
          <w:rFonts w:ascii="Times New Roman" w:eastAsia="Times New Roman" w:hAnsi="Times New Roman" w:cs="Times New Roman"/>
          <w:b/>
          <w:bCs/>
          <w:sz w:val="24"/>
          <w:szCs w:val="24"/>
        </w:rPr>
        <w:t>ų teigimu</w:t>
      </w:r>
      <w:r w:rsidRPr="00992A1A">
        <w:rPr>
          <w:rFonts w:ascii="Times New Roman" w:eastAsia="Times New Roman" w:hAnsi="Times New Roman" w:cs="Times New Roman"/>
          <w:b/>
          <w:bCs/>
          <w:sz w:val="24"/>
          <w:szCs w:val="24"/>
        </w:rPr>
        <w:t xml:space="preserve">, nors į teismą valstybę paduoda </w:t>
      </w:r>
      <w:r>
        <w:rPr>
          <w:rFonts w:ascii="Times New Roman" w:eastAsia="Times New Roman" w:hAnsi="Times New Roman" w:cs="Times New Roman"/>
          <w:b/>
          <w:bCs/>
          <w:sz w:val="24"/>
          <w:szCs w:val="24"/>
        </w:rPr>
        <w:t xml:space="preserve">fizinis ar juridinis </w:t>
      </w:r>
      <w:r w:rsidRPr="00992A1A">
        <w:rPr>
          <w:rFonts w:ascii="Times New Roman" w:eastAsia="Times New Roman" w:hAnsi="Times New Roman" w:cs="Times New Roman"/>
          <w:b/>
          <w:bCs/>
          <w:sz w:val="24"/>
          <w:szCs w:val="24"/>
        </w:rPr>
        <w:t xml:space="preserve">asmuo, tačiau </w:t>
      </w:r>
      <w:r>
        <w:rPr>
          <w:rFonts w:ascii="Times New Roman" w:eastAsia="Times New Roman" w:hAnsi="Times New Roman" w:cs="Times New Roman"/>
          <w:b/>
          <w:bCs/>
          <w:sz w:val="24"/>
          <w:szCs w:val="24"/>
        </w:rPr>
        <w:t xml:space="preserve">jo </w:t>
      </w:r>
      <w:r w:rsidRPr="00992A1A">
        <w:rPr>
          <w:rFonts w:ascii="Times New Roman" w:eastAsia="Times New Roman" w:hAnsi="Times New Roman" w:cs="Times New Roman"/>
          <w:b/>
          <w:bCs/>
          <w:sz w:val="24"/>
          <w:szCs w:val="24"/>
        </w:rPr>
        <w:t xml:space="preserve">laimėjimo atveju tai </w:t>
      </w:r>
      <w:r>
        <w:rPr>
          <w:rFonts w:ascii="Times New Roman" w:eastAsia="Times New Roman" w:hAnsi="Times New Roman" w:cs="Times New Roman"/>
          <w:b/>
          <w:bCs/>
          <w:sz w:val="24"/>
          <w:szCs w:val="24"/>
        </w:rPr>
        <w:t>yra</w:t>
      </w:r>
      <w:r w:rsidRPr="00992A1A">
        <w:rPr>
          <w:rFonts w:ascii="Times New Roman" w:eastAsia="Times New Roman" w:hAnsi="Times New Roman" w:cs="Times New Roman"/>
          <w:b/>
          <w:bCs/>
          <w:sz w:val="24"/>
          <w:szCs w:val="24"/>
        </w:rPr>
        <w:t xml:space="preserve"> ir visų šalies gyventojų sėkmė, nes valstybė įpareigojama keisti netinkamą elgesį.</w:t>
      </w:r>
    </w:p>
    <w:p w14:paraId="0BC21061" w14:textId="77777777" w:rsidR="00BD1E6E" w:rsidRDefault="00BD1E6E" w:rsidP="00BD1E6E">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EŽTT paskelbti duomenys už 2020 m. rodo, kad </w:t>
      </w:r>
      <w:r w:rsidRPr="00AB6B98">
        <w:rPr>
          <w:rFonts w:ascii="Times New Roman" w:eastAsia="Times New Roman" w:hAnsi="Times New Roman" w:cs="Times New Roman"/>
          <w:sz w:val="24"/>
          <w:szCs w:val="24"/>
        </w:rPr>
        <w:t xml:space="preserve">visų </w:t>
      </w:r>
      <w:r>
        <w:rPr>
          <w:rFonts w:ascii="Times New Roman" w:eastAsia="Times New Roman" w:hAnsi="Times New Roman" w:cs="Times New Roman"/>
          <w:sz w:val="24"/>
          <w:szCs w:val="24"/>
        </w:rPr>
        <w:t>Ž</w:t>
      </w:r>
      <w:r w:rsidRPr="00AB6B98">
        <w:rPr>
          <w:rFonts w:ascii="Times New Roman" w:eastAsia="Times New Roman" w:hAnsi="Times New Roman" w:cs="Times New Roman"/>
          <w:sz w:val="24"/>
          <w:szCs w:val="24"/>
        </w:rPr>
        <w:t xml:space="preserve">mogaus teisių ir </w:t>
      </w:r>
      <w:r>
        <w:rPr>
          <w:rFonts w:ascii="Times New Roman" w:eastAsia="Times New Roman" w:hAnsi="Times New Roman" w:cs="Times New Roman"/>
          <w:sz w:val="24"/>
          <w:szCs w:val="24"/>
        </w:rPr>
        <w:t xml:space="preserve">pagrindinių </w:t>
      </w:r>
      <w:r w:rsidRPr="00AB6B98">
        <w:rPr>
          <w:rFonts w:ascii="Times New Roman" w:eastAsia="Times New Roman" w:hAnsi="Times New Roman" w:cs="Times New Roman"/>
          <w:sz w:val="24"/>
          <w:szCs w:val="24"/>
        </w:rPr>
        <w:t xml:space="preserve">laisvių </w:t>
      </w:r>
      <w:r>
        <w:rPr>
          <w:rFonts w:ascii="Times New Roman" w:eastAsia="Times New Roman" w:hAnsi="Times New Roman" w:cs="Times New Roman"/>
          <w:sz w:val="24"/>
          <w:szCs w:val="24"/>
        </w:rPr>
        <w:t xml:space="preserve">apsaugos </w:t>
      </w:r>
      <w:r w:rsidRPr="00AB6B98">
        <w:rPr>
          <w:rFonts w:ascii="Times New Roman" w:eastAsia="Times New Roman" w:hAnsi="Times New Roman" w:cs="Times New Roman"/>
          <w:sz w:val="24"/>
          <w:szCs w:val="24"/>
        </w:rPr>
        <w:t>konvencijos</w:t>
      </w:r>
      <w:r>
        <w:rPr>
          <w:rFonts w:ascii="Times New Roman" w:eastAsia="Times New Roman" w:hAnsi="Times New Roman" w:cs="Times New Roman"/>
          <w:sz w:val="24"/>
          <w:szCs w:val="24"/>
        </w:rPr>
        <w:t xml:space="preserve"> (Konvencija) </w:t>
      </w:r>
      <w:r w:rsidRPr="00AB6B98">
        <w:rPr>
          <w:rFonts w:ascii="Times New Roman" w:eastAsia="Times New Roman" w:hAnsi="Times New Roman" w:cs="Times New Roman"/>
          <w:sz w:val="24"/>
          <w:szCs w:val="24"/>
        </w:rPr>
        <w:t>šalių vidurkis</w:t>
      </w:r>
      <w:r>
        <w:rPr>
          <w:rFonts w:ascii="Times New Roman" w:eastAsia="Times New Roman" w:hAnsi="Times New Roman" w:cs="Times New Roman"/>
          <w:sz w:val="24"/>
          <w:szCs w:val="24"/>
        </w:rPr>
        <w:t>,</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vedamas</w:t>
      </w:r>
      <w:r w:rsidRPr="00AB6B98">
        <w:rPr>
          <w:rFonts w:ascii="Times New Roman" w:eastAsia="Times New Roman" w:hAnsi="Times New Roman" w:cs="Times New Roman"/>
          <w:sz w:val="24"/>
          <w:szCs w:val="24"/>
        </w:rPr>
        <w:t xml:space="preserve"> pagal 10 tūkst. gyventojų t</w:t>
      </w:r>
      <w:r>
        <w:rPr>
          <w:rFonts w:ascii="Times New Roman" w:eastAsia="Times New Roman" w:hAnsi="Times New Roman" w:cs="Times New Roman"/>
          <w:sz w:val="24"/>
          <w:szCs w:val="24"/>
        </w:rPr>
        <w:t>enkančių</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perduotų nagrinėti peticijų</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skaičių, buvo</w:t>
      </w:r>
      <w:r w:rsidRPr="00AB6B98">
        <w:rPr>
          <w:rFonts w:ascii="Times New Roman" w:eastAsia="Times New Roman" w:hAnsi="Times New Roman" w:cs="Times New Roman"/>
          <w:sz w:val="24"/>
          <w:szCs w:val="24"/>
        </w:rPr>
        <w:t xml:space="preserve"> 0,5</w:t>
      </w:r>
      <w:r>
        <w:rPr>
          <w:rFonts w:ascii="Times New Roman" w:eastAsia="Times New Roman" w:hAnsi="Times New Roman" w:cs="Times New Roman"/>
          <w:sz w:val="24"/>
          <w:szCs w:val="24"/>
        </w:rPr>
        <w:t xml:space="preserve"> peticijos. Tuo tarpu</w:t>
      </w:r>
      <w:r w:rsidRPr="00AB6B98">
        <w:rPr>
          <w:rFonts w:ascii="Times New Roman" w:eastAsia="Times New Roman" w:hAnsi="Times New Roman" w:cs="Times New Roman"/>
          <w:sz w:val="24"/>
          <w:szCs w:val="24"/>
        </w:rPr>
        <w:t xml:space="preserve"> Lietuvos </w:t>
      </w:r>
      <w:r>
        <w:rPr>
          <w:rFonts w:ascii="Times New Roman" w:eastAsia="Times New Roman" w:hAnsi="Times New Roman" w:cs="Times New Roman"/>
          <w:sz w:val="24"/>
          <w:szCs w:val="24"/>
        </w:rPr>
        <w:t>rodiklis</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siekė</w:t>
      </w:r>
      <w:r w:rsidRPr="00AB6B98">
        <w:rPr>
          <w:rFonts w:ascii="Times New Roman" w:eastAsia="Times New Roman" w:hAnsi="Times New Roman" w:cs="Times New Roman"/>
          <w:sz w:val="24"/>
          <w:szCs w:val="24"/>
        </w:rPr>
        <w:t xml:space="preserve"> 1,42. </w:t>
      </w:r>
      <w:r>
        <w:rPr>
          <w:rFonts w:ascii="Times New Roman" w:eastAsia="Times New Roman" w:hAnsi="Times New Roman" w:cs="Times New Roman"/>
          <w:sz w:val="24"/>
          <w:szCs w:val="24"/>
        </w:rPr>
        <w:t xml:space="preserve"> </w:t>
      </w:r>
    </w:p>
    <w:p w14:paraId="2EFAFE08" w14:textId="77777777" w:rsidR="00BD1E6E" w:rsidRPr="00AB6B98" w:rsidRDefault="00BD1E6E" w:rsidP="00BD1E6E">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„Į</w:t>
      </w:r>
      <w:r w:rsidRPr="00AB6B98">
        <w:rPr>
          <w:rFonts w:ascii="Times New Roman" w:eastAsia="Times New Roman" w:hAnsi="Times New Roman" w:cs="Times New Roman"/>
          <w:sz w:val="24"/>
          <w:szCs w:val="24"/>
        </w:rPr>
        <w:t xml:space="preserve"> EŽTT </w:t>
      </w:r>
      <w:r>
        <w:rPr>
          <w:rFonts w:ascii="Times New Roman" w:eastAsia="Times New Roman" w:hAnsi="Times New Roman" w:cs="Times New Roman"/>
          <w:sz w:val="24"/>
          <w:szCs w:val="24"/>
        </w:rPr>
        <w:t>šalies gyventojai ar verslai kreipiasi, kai jau</w:t>
      </w:r>
      <w:r w:rsidRPr="00AB6B98">
        <w:rPr>
          <w:rFonts w:ascii="Times New Roman" w:eastAsia="Times New Roman" w:hAnsi="Times New Roman" w:cs="Times New Roman"/>
          <w:sz w:val="24"/>
          <w:szCs w:val="24"/>
        </w:rPr>
        <w:t xml:space="preserve"> būna išnaudotos visos nacionalinės priemonės. Perkeltine prasme </w:t>
      </w:r>
      <w:r>
        <w:rPr>
          <w:rFonts w:ascii="Times New Roman" w:eastAsia="Times New Roman" w:hAnsi="Times New Roman" w:cs="Times New Roman"/>
          <w:sz w:val="24"/>
          <w:szCs w:val="24"/>
        </w:rPr>
        <w:t>šį teismą</w:t>
      </w:r>
      <w:r w:rsidRPr="00AB6B98">
        <w:rPr>
          <w:rFonts w:ascii="Times New Roman" w:eastAsia="Times New Roman" w:hAnsi="Times New Roman" w:cs="Times New Roman"/>
          <w:sz w:val="24"/>
          <w:szCs w:val="24"/>
        </w:rPr>
        <w:t xml:space="preserve"> galima pavadinti „paskutine instancija“, į kurią kreipiasi </w:t>
      </w:r>
      <w:r>
        <w:rPr>
          <w:rFonts w:ascii="Times New Roman" w:eastAsia="Times New Roman" w:hAnsi="Times New Roman" w:cs="Times New Roman"/>
          <w:sz w:val="24"/>
          <w:szCs w:val="24"/>
        </w:rPr>
        <w:t>fizinis ar juridinis asmuo</w:t>
      </w:r>
      <w:r w:rsidRPr="00AB6B98">
        <w:rPr>
          <w:rFonts w:ascii="Times New Roman" w:eastAsia="Times New Roman" w:hAnsi="Times New Roman" w:cs="Times New Roman"/>
          <w:sz w:val="24"/>
          <w:szCs w:val="24"/>
        </w:rPr>
        <w:t xml:space="preserve">, kuris neapsigina </w:t>
      </w:r>
      <w:r>
        <w:rPr>
          <w:rFonts w:ascii="Times New Roman" w:eastAsia="Times New Roman" w:hAnsi="Times New Roman" w:cs="Times New Roman"/>
          <w:sz w:val="24"/>
          <w:szCs w:val="24"/>
        </w:rPr>
        <w:t xml:space="preserve">ir pralaimi </w:t>
      </w:r>
      <w:r w:rsidRPr="00AB6B98">
        <w:rPr>
          <w:rFonts w:ascii="Times New Roman" w:eastAsia="Times New Roman" w:hAnsi="Times New Roman" w:cs="Times New Roman"/>
          <w:sz w:val="24"/>
          <w:szCs w:val="24"/>
        </w:rPr>
        <w:t>savo šalyje.</w:t>
      </w:r>
      <w:r>
        <w:rPr>
          <w:rFonts w:ascii="Times New Roman" w:eastAsia="Times New Roman" w:hAnsi="Times New Roman" w:cs="Times New Roman"/>
          <w:sz w:val="24"/>
          <w:szCs w:val="24"/>
        </w:rPr>
        <w:t xml:space="preserve"> Puiku, kad m</w:t>
      </w:r>
      <w:r w:rsidRPr="00AB6B98">
        <w:rPr>
          <w:rFonts w:ascii="Times New Roman" w:eastAsia="Times New Roman" w:hAnsi="Times New Roman" w:cs="Times New Roman"/>
          <w:sz w:val="24"/>
          <w:szCs w:val="24"/>
        </w:rPr>
        <w:t xml:space="preserve">ūsų teisinė sistema suteikia </w:t>
      </w:r>
      <w:r>
        <w:rPr>
          <w:rFonts w:ascii="Times New Roman" w:eastAsia="Times New Roman" w:hAnsi="Times New Roman" w:cs="Times New Roman"/>
          <w:sz w:val="24"/>
          <w:szCs w:val="24"/>
        </w:rPr>
        <w:t xml:space="preserve">tokią </w:t>
      </w:r>
      <w:r w:rsidRPr="00AB6B98">
        <w:rPr>
          <w:rFonts w:ascii="Times New Roman" w:eastAsia="Times New Roman" w:hAnsi="Times New Roman" w:cs="Times New Roman"/>
          <w:sz w:val="24"/>
          <w:szCs w:val="24"/>
        </w:rPr>
        <w:t>teisę ir kad j</w:t>
      </w:r>
      <w:r>
        <w:rPr>
          <w:rFonts w:ascii="Times New Roman" w:eastAsia="Times New Roman" w:hAnsi="Times New Roman" w:cs="Times New Roman"/>
          <w:sz w:val="24"/>
          <w:szCs w:val="24"/>
        </w:rPr>
        <w:t>a</w:t>
      </w:r>
      <w:r w:rsidRPr="00AB6B98">
        <w:rPr>
          <w:rFonts w:ascii="Times New Roman" w:eastAsia="Times New Roman" w:hAnsi="Times New Roman" w:cs="Times New Roman"/>
          <w:sz w:val="24"/>
          <w:szCs w:val="24"/>
        </w:rPr>
        <w:t xml:space="preserve"> naudoja</w:t>
      </w:r>
      <w:r>
        <w:rPr>
          <w:rFonts w:ascii="Times New Roman" w:eastAsia="Times New Roman" w:hAnsi="Times New Roman" w:cs="Times New Roman"/>
          <w:sz w:val="24"/>
          <w:szCs w:val="24"/>
        </w:rPr>
        <w:t>ma</w:t>
      </w:r>
      <w:r w:rsidRPr="00AB6B98">
        <w:rPr>
          <w:rFonts w:ascii="Times New Roman" w:eastAsia="Times New Roman" w:hAnsi="Times New Roman" w:cs="Times New Roman"/>
          <w:sz w:val="24"/>
          <w:szCs w:val="24"/>
        </w:rPr>
        <w:t>si</w:t>
      </w:r>
      <w:r>
        <w:rPr>
          <w:rFonts w:ascii="Times New Roman" w:eastAsia="Times New Roman" w:hAnsi="Times New Roman" w:cs="Times New Roman"/>
          <w:sz w:val="24"/>
          <w:szCs w:val="24"/>
        </w:rPr>
        <w:t>. K</w:t>
      </w:r>
      <w:r w:rsidRPr="00AB6B98">
        <w:rPr>
          <w:rFonts w:ascii="Times New Roman" w:eastAsia="Times New Roman" w:hAnsi="Times New Roman" w:cs="Times New Roman"/>
          <w:sz w:val="24"/>
          <w:szCs w:val="24"/>
        </w:rPr>
        <w:t xml:space="preserve">uo daugiau </w:t>
      </w:r>
      <w:r>
        <w:rPr>
          <w:rFonts w:ascii="Times New Roman" w:eastAsia="Times New Roman" w:hAnsi="Times New Roman" w:cs="Times New Roman"/>
          <w:sz w:val="24"/>
          <w:szCs w:val="24"/>
        </w:rPr>
        <w:t>bus</w:t>
      </w:r>
      <w:r w:rsidRPr="00AB6B98">
        <w:rPr>
          <w:rFonts w:ascii="Times New Roman" w:eastAsia="Times New Roman" w:hAnsi="Times New Roman" w:cs="Times New Roman"/>
          <w:sz w:val="24"/>
          <w:szCs w:val="24"/>
        </w:rPr>
        <w:t xml:space="preserve"> teisiškai išprususių žmonių, tuo geriau visai visuomenei</w:t>
      </w:r>
      <w:r>
        <w:rPr>
          <w:rFonts w:ascii="Times New Roman" w:eastAsia="Times New Roman" w:hAnsi="Times New Roman" w:cs="Times New Roman"/>
          <w:sz w:val="24"/>
          <w:szCs w:val="24"/>
        </w:rPr>
        <w:t>, kadangi</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tokias bylas pralaimėjusiai </w:t>
      </w:r>
      <w:r w:rsidRPr="00AB6B98">
        <w:rPr>
          <w:rFonts w:ascii="Times New Roman" w:eastAsia="Times New Roman" w:hAnsi="Times New Roman" w:cs="Times New Roman"/>
          <w:sz w:val="24"/>
          <w:szCs w:val="24"/>
        </w:rPr>
        <w:t>valstybei parodomos klaidos ir suteikiama proga jas ištaisyti</w:t>
      </w:r>
      <w:r>
        <w:rPr>
          <w:rFonts w:ascii="Times New Roman" w:eastAsia="Times New Roman" w:hAnsi="Times New Roman" w:cs="Times New Roman"/>
          <w:sz w:val="24"/>
          <w:szCs w:val="24"/>
        </w:rPr>
        <w:t xml:space="preserve">, kad nesikartotų“, </w:t>
      </w:r>
      <w:r w:rsidRPr="00AB6B9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kalba a</w:t>
      </w:r>
      <w:r>
        <w:rPr>
          <w:rFonts w:ascii="Times New Roman" w:hAnsi="Times New Roman" w:cs="Times New Roman"/>
          <w:sz w:val="24"/>
          <w:szCs w:val="24"/>
        </w:rPr>
        <w:t>dvokatų kontoros „</w:t>
      </w:r>
      <w:proofErr w:type="spellStart"/>
      <w:r>
        <w:rPr>
          <w:rFonts w:ascii="Times New Roman" w:hAnsi="Times New Roman" w:cs="Times New Roman"/>
          <w:sz w:val="24"/>
          <w:szCs w:val="24"/>
        </w:rPr>
        <w:t>Magnusson</w:t>
      </w:r>
      <w:proofErr w:type="spellEnd"/>
      <w:r>
        <w:rPr>
          <w:rFonts w:ascii="Times New Roman" w:hAnsi="Times New Roman" w:cs="Times New Roman"/>
          <w:sz w:val="24"/>
          <w:szCs w:val="24"/>
        </w:rPr>
        <w:t xml:space="preserve">“ asocijuotas teisininkas </w:t>
      </w:r>
      <w:r w:rsidRPr="00975877">
        <w:rPr>
          <w:rFonts w:ascii="Times New Roman" w:hAnsi="Times New Roman" w:cs="Times New Roman"/>
          <w:sz w:val="24"/>
          <w:szCs w:val="24"/>
        </w:rPr>
        <w:t>Edmund</w:t>
      </w:r>
      <w:r>
        <w:rPr>
          <w:rFonts w:ascii="Times New Roman" w:hAnsi="Times New Roman" w:cs="Times New Roman"/>
          <w:sz w:val="24"/>
          <w:szCs w:val="24"/>
        </w:rPr>
        <w:t>as</w:t>
      </w:r>
      <w:r w:rsidRPr="00975877">
        <w:rPr>
          <w:rFonts w:ascii="Times New Roman" w:hAnsi="Times New Roman" w:cs="Times New Roman"/>
          <w:sz w:val="24"/>
          <w:szCs w:val="24"/>
        </w:rPr>
        <w:t xml:space="preserve"> Daun</w:t>
      </w:r>
      <w:r>
        <w:rPr>
          <w:rFonts w:ascii="Times New Roman" w:hAnsi="Times New Roman" w:cs="Times New Roman"/>
          <w:sz w:val="24"/>
          <w:szCs w:val="24"/>
        </w:rPr>
        <w:t xml:space="preserve">ys. </w:t>
      </w:r>
    </w:p>
    <w:p w14:paraId="6DF0337F" w14:textId="77777777" w:rsidR="00BD1E6E" w:rsidRPr="008A6A42" w:rsidRDefault="00BD1E6E" w:rsidP="00BD1E6E">
      <w:pPr>
        <w:spacing w:after="120" w:line="240" w:lineRule="auto"/>
        <w:rPr>
          <w:rFonts w:ascii="Times New Roman" w:eastAsia="Times New Roman" w:hAnsi="Times New Roman" w:cs="Times New Roman"/>
          <w:b/>
          <w:bCs/>
          <w:sz w:val="24"/>
          <w:szCs w:val="24"/>
        </w:rPr>
      </w:pPr>
      <w:r w:rsidRPr="008A6A42">
        <w:rPr>
          <w:rFonts w:ascii="Times New Roman" w:eastAsia="Times New Roman" w:hAnsi="Times New Roman" w:cs="Times New Roman"/>
          <w:b/>
          <w:bCs/>
          <w:sz w:val="24"/>
          <w:szCs w:val="24"/>
        </w:rPr>
        <w:t>7 atvejais iš 10 valstybė pralaimi</w:t>
      </w:r>
    </w:p>
    <w:p w14:paraId="32F490FD" w14:textId="77777777" w:rsidR="00BD1E6E" w:rsidRPr="00551663" w:rsidRDefault="00BD1E6E" w:rsidP="00BD1E6E">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EŽTT duomenys rodo ir tai, kad dažniausiai šias bylas mūsų šalis</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pralaimi. Nuo 1</w:t>
      </w:r>
      <w:r w:rsidRPr="00AB6B98">
        <w:rPr>
          <w:rFonts w:ascii="Times New Roman" w:eastAsia="Times New Roman" w:hAnsi="Times New Roman" w:cs="Times New Roman"/>
          <w:sz w:val="24"/>
          <w:szCs w:val="24"/>
        </w:rPr>
        <w:t xml:space="preserve">995 m., </w:t>
      </w:r>
      <w:r>
        <w:rPr>
          <w:rFonts w:ascii="Times New Roman" w:eastAsia="Times New Roman" w:hAnsi="Times New Roman" w:cs="Times New Roman"/>
          <w:sz w:val="24"/>
          <w:szCs w:val="24"/>
        </w:rPr>
        <w:t xml:space="preserve">kai Lietuva ratifikavo Konvenciją, </w:t>
      </w:r>
      <w:r w:rsidRPr="00AB6B98">
        <w:rPr>
          <w:rFonts w:ascii="Times New Roman" w:eastAsia="Times New Roman" w:hAnsi="Times New Roman" w:cs="Times New Roman"/>
          <w:sz w:val="24"/>
          <w:szCs w:val="24"/>
        </w:rPr>
        <w:t xml:space="preserve">gyventojai yra pateikę daugiau kaip 7 tūkst. </w:t>
      </w:r>
      <w:r>
        <w:rPr>
          <w:rFonts w:ascii="Times New Roman" w:eastAsia="Times New Roman" w:hAnsi="Times New Roman" w:cs="Times New Roman"/>
          <w:sz w:val="24"/>
          <w:szCs w:val="24"/>
        </w:rPr>
        <w:t>peticijų</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Didžiąją dalį jų atsisakyta priimti, nagrinėti  ir priimti sprendimai daugiau kaip 200 atvejų, o </w:t>
      </w:r>
      <w:r w:rsidRPr="00AB6B98">
        <w:rPr>
          <w:rFonts w:ascii="Times New Roman" w:eastAsia="Times New Roman" w:hAnsi="Times New Roman" w:cs="Times New Roman"/>
          <w:sz w:val="24"/>
          <w:szCs w:val="24"/>
        </w:rPr>
        <w:t xml:space="preserve">iš </w:t>
      </w:r>
      <w:r>
        <w:rPr>
          <w:rFonts w:ascii="Times New Roman" w:eastAsia="Times New Roman" w:hAnsi="Times New Roman" w:cs="Times New Roman"/>
          <w:sz w:val="24"/>
          <w:szCs w:val="24"/>
        </w:rPr>
        <w:t>jų</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69</w:t>
      </w:r>
      <w:r w:rsidRPr="00AB6B98">
        <w:rPr>
          <w:rFonts w:ascii="Times New Roman" w:eastAsia="Times New Roman" w:hAnsi="Times New Roman" w:cs="Times New Roman"/>
          <w:sz w:val="24"/>
          <w:szCs w:val="24"/>
        </w:rPr>
        <w:t xml:space="preserve"> proc. </w:t>
      </w:r>
      <w:r>
        <w:rPr>
          <w:rFonts w:ascii="Times New Roman" w:eastAsia="Times New Roman" w:hAnsi="Times New Roman" w:cs="Times New Roman"/>
          <w:sz w:val="24"/>
          <w:szCs w:val="24"/>
        </w:rPr>
        <w:t xml:space="preserve">atvejų buvo </w:t>
      </w:r>
      <w:r w:rsidRPr="00AB6B98">
        <w:rPr>
          <w:rFonts w:ascii="Times New Roman" w:eastAsia="Times New Roman" w:hAnsi="Times New Roman" w:cs="Times New Roman"/>
          <w:sz w:val="24"/>
          <w:szCs w:val="24"/>
        </w:rPr>
        <w:t xml:space="preserve">pripažintas bent vienas </w:t>
      </w:r>
      <w:r>
        <w:rPr>
          <w:rFonts w:ascii="Times New Roman" w:eastAsia="Times New Roman" w:hAnsi="Times New Roman" w:cs="Times New Roman"/>
          <w:sz w:val="24"/>
          <w:szCs w:val="24"/>
        </w:rPr>
        <w:t>K</w:t>
      </w:r>
      <w:r w:rsidRPr="00AB6B98">
        <w:rPr>
          <w:rFonts w:ascii="Times New Roman" w:eastAsia="Times New Roman" w:hAnsi="Times New Roman" w:cs="Times New Roman"/>
          <w:sz w:val="24"/>
          <w:szCs w:val="24"/>
        </w:rPr>
        <w:t xml:space="preserve">onvencijos straipsnio pažeidimas. </w:t>
      </w:r>
      <w:r>
        <w:rPr>
          <w:rFonts w:ascii="Times New Roman" w:eastAsia="Times New Roman" w:hAnsi="Times New Roman" w:cs="Times New Roman"/>
          <w:sz w:val="24"/>
          <w:szCs w:val="24"/>
        </w:rPr>
        <w:t>Palyginimui – bendras visų valstybių pralaimėjimų EŽTT bylose procentas yra 84 proc.</w:t>
      </w:r>
    </w:p>
    <w:p w14:paraId="6B6B0B81" w14:textId="77777777" w:rsidR="00BD1E6E" w:rsidRDefault="00BD1E6E" w:rsidP="00BD1E6E">
      <w:pPr>
        <w:spacing w:after="120" w:line="240" w:lineRule="auto"/>
        <w:rPr>
          <w:rFonts w:ascii="Times New Roman" w:eastAsia="Times New Roman" w:hAnsi="Times New Roman" w:cs="Times New Roman"/>
          <w:sz w:val="24"/>
          <w:szCs w:val="24"/>
        </w:rPr>
      </w:pPr>
      <w:r w:rsidRPr="00AB6B98">
        <w:rPr>
          <w:rFonts w:ascii="Times New Roman" w:eastAsia="Times New Roman" w:hAnsi="Times New Roman" w:cs="Times New Roman"/>
          <w:sz w:val="24"/>
          <w:szCs w:val="24"/>
        </w:rPr>
        <w:t>Kalb</w:t>
      </w:r>
      <w:r>
        <w:rPr>
          <w:rFonts w:ascii="Times New Roman" w:eastAsia="Times New Roman" w:hAnsi="Times New Roman" w:cs="Times New Roman"/>
          <w:sz w:val="24"/>
          <w:szCs w:val="24"/>
        </w:rPr>
        <w:t>ėdamas</w:t>
      </w:r>
      <w:r w:rsidRPr="00AB6B98">
        <w:rPr>
          <w:rFonts w:ascii="Times New Roman" w:eastAsia="Times New Roman" w:hAnsi="Times New Roman" w:cs="Times New Roman"/>
          <w:sz w:val="24"/>
          <w:szCs w:val="24"/>
        </w:rPr>
        <w:t xml:space="preserve"> apie tipiškas bylų, kurios keliamos valstybei, kategorijas</w:t>
      </w:r>
      <w:r>
        <w:rPr>
          <w:rFonts w:ascii="Times New Roman" w:eastAsia="Times New Roman" w:hAnsi="Times New Roman" w:cs="Times New Roman"/>
          <w:sz w:val="24"/>
          <w:szCs w:val="24"/>
        </w:rPr>
        <w:t>, E. Daunys sako, kad</w:t>
      </w:r>
      <w:r w:rsidRPr="00AB6B98">
        <w:rPr>
          <w:rFonts w:ascii="Times New Roman" w:eastAsia="Times New Roman" w:hAnsi="Times New Roman" w:cs="Times New Roman"/>
          <w:sz w:val="24"/>
          <w:szCs w:val="24"/>
        </w:rPr>
        <w:t xml:space="preserve"> Lietuva ypatingai neišsiskiria. </w:t>
      </w:r>
      <w:r>
        <w:rPr>
          <w:rFonts w:ascii="Times New Roman" w:eastAsia="Times New Roman" w:hAnsi="Times New Roman" w:cs="Times New Roman"/>
          <w:sz w:val="24"/>
          <w:szCs w:val="24"/>
        </w:rPr>
        <w:t>„</w:t>
      </w:r>
      <w:r w:rsidRPr="00AB6B98">
        <w:rPr>
          <w:rFonts w:ascii="Times New Roman" w:eastAsia="Times New Roman" w:hAnsi="Times New Roman" w:cs="Times New Roman"/>
          <w:sz w:val="24"/>
          <w:szCs w:val="24"/>
        </w:rPr>
        <w:t xml:space="preserve">Vienareikšmiškai pagrindinė bylų tiek prieš Lietuvą, tiek prieš kitas valstybes kategorija yra </w:t>
      </w:r>
      <w:r>
        <w:rPr>
          <w:rFonts w:ascii="Times New Roman" w:eastAsia="Times New Roman" w:hAnsi="Times New Roman" w:cs="Times New Roman"/>
          <w:sz w:val="24"/>
          <w:szCs w:val="24"/>
        </w:rPr>
        <w:t>K</w:t>
      </w:r>
      <w:r w:rsidRPr="00AB6B98">
        <w:rPr>
          <w:rFonts w:ascii="Times New Roman" w:eastAsia="Times New Roman" w:hAnsi="Times New Roman" w:cs="Times New Roman"/>
          <w:sz w:val="24"/>
          <w:szCs w:val="24"/>
        </w:rPr>
        <w:t>onvencij</w:t>
      </w:r>
      <w:r>
        <w:rPr>
          <w:rFonts w:ascii="Times New Roman" w:eastAsia="Times New Roman" w:hAnsi="Times New Roman" w:cs="Times New Roman"/>
          <w:sz w:val="24"/>
          <w:szCs w:val="24"/>
        </w:rPr>
        <w:t>os</w:t>
      </w:r>
      <w:r w:rsidRPr="00AB6B98">
        <w:rPr>
          <w:rFonts w:ascii="Times New Roman" w:eastAsia="Times New Roman" w:hAnsi="Times New Roman" w:cs="Times New Roman"/>
          <w:sz w:val="24"/>
          <w:szCs w:val="24"/>
        </w:rPr>
        <w:t xml:space="preserve"> 6 str., kalbančio apie teisingą </w:t>
      </w:r>
      <w:r>
        <w:rPr>
          <w:rFonts w:ascii="Times New Roman" w:eastAsia="Times New Roman" w:hAnsi="Times New Roman" w:cs="Times New Roman"/>
          <w:sz w:val="24"/>
          <w:szCs w:val="24"/>
        </w:rPr>
        <w:t>bylos nagrinėjimą</w:t>
      </w:r>
      <w:r w:rsidRPr="00AB6B98">
        <w:rPr>
          <w:rFonts w:ascii="Times New Roman" w:eastAsia="Times New Roman" w:hAnsi="Times New Roman" w:cs="Times New Roman"/>
          <w:sz w:val="24"/>
          <w:szCs w:val="24"/>
        </w:rPr>
        <w:t xml:space="preserve">, pažeidimai. Tai apima proceso trukmę, proceso </w:t>
      </w:r>
      <w:r>
        <w:rPr>
          <w:rFonts w:ascii="Times New Roman" w:eastAsia="Times New Roman" w:hAnsi="Times New Roman" w:cs="Times New Roman"/>
          <w:sz w:val="24"/>
          <w:szCs w:val="24"/>
        </w:rPr>
        <w:t>teisingumą</w:t>
      </w:r>
      <w:r w:rsidRPr="00AB6B98">
        <w:rPr>
          <w:rFonts w:ascii="Times New Roman" w:eastAsia="Times New Roman" w:hAnsi="Times New Roman" w:cs="Times New Roman"/>
          <w:sz w:val="24"/>
          <w:szCs w:val="24"/>
        </w:rPr>
        <w:t>, teismų nepriklausomumą. Lietuvos atžvilgiu yra ir kitokių bylų, tarp jų nuosavybės apsauga</w:t>
      </w:r>
      <w:r>
        <w:rPr>
          <w:rFonts w:ascii="Times New Roman" w:eastAsia="Times New Roman" w:hAnsi="Times New Roman" w:cs="Times New Roman"/>
          <w:sz w:val="24"/>
          <w:szCs w:val="24"/>
        </w:rPr>
        <w:t xml:space="preserve"> ar</w:t>
      </w:r>
      <w:r w:rsidRPr="00AB6B98">
        <w:rPr>
          <w:rFonts w:ascii="Times New Roman" w:eastAsia="Times New Roman" w:hAnsi="Times New Roman" w:cs="Times New Roman"/>
          <w:sz w:val="24"/>
          <w:szCs w:val="24"/>
        </w:rPr>
        <w:t xml:space="preserve"> privataus ir šeimos gyvenimo </w:t>
      </w:r>
      <w:r>
        <w:rPr>
          <w:rFonts w:ascii="Times New Roman" w:eastAsia="Times New Roman" w:hAnsi="Times New Roman" w:cs="Times New Roman"/>
          <w:sz w:val="24"/>
          <w:szCs w:val="24"/>
        </w:rPr>
        <w:t>gerbimas</w:t>
      </w:r>
      <w:r w:rsidRPr="00AB6B98">
        <w:rPr>
          <w:rFonts w:ascii="Times New Roman" w:eastAsia="Times New Roman" w:hAnsi="Times New Roman" w:cs="Times New Roman"/>
          <w:sz w:val="24"/>
          <w:szCs w:val="24"/>
        </w:rPr>
        <w:t xml:space="preserve">. Pakankamai nemažai </w:t>
      </w:r>
      <w:r>
        <w:rPr>
          <w:rFonts w:ascii="Times New Roman" w:eastAsia="Times New Roman" w:hAnsi="Times New Roman" w:cs="Times New Roman"/>
          <w:sz w:val="24"/>
          <w:szCs w:val="24"/>
        </w:rPr>
        <w:t>skundžiamasi</w:t>
      </w:r>
      <w:r w:rsidRPr="00AB6B98">
        <w:rPr>
          <w:rFonts w:ascii="Times New Roman" w:eastAsia="Times New Roman" w:hAnsi="Times New Roman" w:cs="Times New Roman"/>
          <w:sz w:val="24"/>
          <w:szCs w:val="24"/>
        </w:rPr>
        <w:t xml:space="preserve"> dėl nežmoniško</w:t>
      </w:r>
      <w:r>
        <w:rPr>
          <w:rFonts w:ascii="Times New Roman" w:eastAsia="Times New Roman" w:hAnsi="Times New Roman" w:cs="Times New Roman"/>
          <w:sz w:val="24"/>
          <w:szCs w:val="24"/>
        </w:rPr>
        <w:t xml:space="preserve"> ar žeminančio orumą</w:t>
      </w:r>
      <w:r w:rsidRPr="00AB6B98">
        <w:rPr>
          <w:rFonts w:ascii="Times New Roman" w:eastAsia="Times New Roman" w:hAnsi="Times New Roman" w:cs="Times New Roman"/>
          <w:sz w:val="24"/>
          <w:szCs w:val="24"/>
        </w:rPr>
        <w:t xml:space="preserve"> elgesio, </w:t>
      </w:r>
      <w:r>
        <w:rPr>
          <w:rFonts w:ascii="Times New Roman" w:eastAsia="Times New Roman" w:hAnsi="Times New Roman" w:cs="Times New Roman"/>
          <w:sz w:val="24"/>
          <w:szCs w:val="24"/>
        </w:rPr>
        <w:t>čia</w:t>
      </w:r>
      <w:r w:rsidRPr="00AB6B98">
        <w:rPr>
          <w:rFonts w:ascii="Times New Roman" w:eastAsia="Times New Roman" w:hAnsi="Times New Roman" w:cs="Times New Roman"/>
          <w:sz w:val="24"/>
          <w:szCs w:val="24"/>
        </w:rPr>
        <w:t xml:space="preserve"> patenka sulaikymo ir kalinimo sąlygos</w:t>
      </w:r>
      <w:r>
        <w:rPr>
          <w:rFonts w:ascii="Times New Roman" w:eastAsia="Times New Roman" w:hAnsi="Times New Roman" w:cs="Times New Roman"/>
          <w:sz w:val="24"/>
          <w:szCs w:val="24"/>
        </w:rPr>
        <w:t xml:space="preserve">“, </w:t>
      </w:r>
      <w:r w:rsidRPr="00AB6B9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komentuoja jis</w:t>
      </w:r>
      <w:r w:rsidRPr="00AB6B98">
        <w:rPr>
          <w:rFonts w:ascii="Times New Roman" w:eastAsia="Times New Roman" w:hAnsi="Times New Roman" w:cs="Times New Roman"/>
          <w:sz w:val="24"/>
          <w:szCs w:val="24"/>
        </w:rPr>
        <w:t xml:space="preserve">. </w:t>
      </w:r>
    </w:p>
    <w:p w14:paraId="04A54CA7" w14:textId="77777777" w:rsidR="00BD1E6E" w:rsidRDefault="00BD1E6E" w:rsidP="00BD1E6E">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Teisininko teigimu, svarbu suprasti ir tai, kad nors į EŽTT paprastai kreipiamasi kaip į nešališką ir objektyvią instituciją, jo sprendimai gali būti kontraversiški. Kaip pavyzdį jis pateikia sprendimą, vos vieno balso persvara priimtą 2015 m. byloje „Vasiliauskas prieš Lietuvą“. </w:t>
      </w:r>
    </w:p>
    <w:p w14:paraId="547A4EA6" w14:textId="77777777" w:rsidR="00BD1E6E" w:rsidRDefault="00BD1E6E" w:rsidP="00BD1E6E">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„Tai buvo viena iš bylų, kurias nagrinėjo Didžioji Kolegija, kas Lietuvos atveju būna pakankamai retai. Asmuo Lietuvoje buvo nuteistas už genocidą, nes 1953 m., tarnaudamas LTSR valstybės saugumo ministerijoje (MGB), dalyvavo Lietuvos partizanų nužudyme. Lietuva tai prilygino genocidui, tuo tarpu EŽTT pasisakė, kad Lietuvos teisėje įtvirtinta genocido samprata neturėjo pagrindo tuometėje tarptautinėje teisėje, todėl pripažino Lietuvą pažeidus Konvencijos 7 str., įtvirtinantį principą „nėra bausmės be įstatymo“. Teisine prasme tai labai kontraversiškas ir kritikuotinas sprendimas“, </w:t>
      </w:r>
      <w:r>
        <w:rPr>
          <w:rFonts w:ascii="Times New Roman" w:eastAsia="Times New Roman" w:hAnsi="Times New Roman" w:cs="Times New Roman"/>
          <w:sz w:val="24"/>
          <w:szCs w:val="24"/>
        </w:rPr>
        <w:t>– teigia E. Daunys.</w:t>
      </w:r>
    </w:p>
    <w:p w14:paraId="7328280B" w14:textId="77777777" w:rsidR="00BD1E6E" w:rsidRPr="00311077" w:rsidRDefault="00BD1E6E" w:rsidP="00BD1E6E">
      <w:pPr>
        <w:spacing w:after="120" w:line="240" w:lineRule="auto"/>
        <w:rPr>
          <w:rFonts w:ascii="Times New Roman" w:hAnsi="Times New Roman" w:cs="Times New Roman"/>
          <w:b/>
          <w:bCs/>
          <w:sz w:val="24"/>
          <w:szCs w:val="24"/>
        </w:rPr>
      </w:pPr>
      <w:r>
        <w:rPr>
          <w:rFonts w:ascii="Times New Roman" w:hAnsi="Times New Roman" w:cs="Times New Roman"/>
          <w:b/>
          <w:bCs/>
          <w:sz w:val="24"/>
          <w:szCs w:val="24"/>
        </w:rPr>
        <w:t>Kur slypi pralaimėjimo šaknys</w:t>
      </w:r>
    </w:p>
    <w:p w14:paraId="669523DB" w14:textId="77777777" w:rsidR="00BD1E6E" w:rsidRDefault="00BD1E6E" w:rsidP="00BD1E6E">
      <w:pPr>
        <w:spacing w:after="12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Anot E. Daunio, vis dėlto </w:t>
      </w:r>
      <w:r w:rsidRPr="00AB6B98">
        <w:rPr>
          <w:rFonts w:ascii="Times New Roman" w:eastAsia="Times New Roman" w:hAnsi="Times New Roman" w:cs="Times New Roman"/>
          <w:sz w:val="24"/>
          <w:szCs w:val="24"/>
        </w:rPr>
        <w:t>7 iš 10 valstybė</w:t>
      </w:r>
      <w:r>
        <w:rPr>
          <w:rFonts w:ascii="Times New Roman" w:eastAsia="Times New Roman" w:hAnsi="Times New Roman" w:cs="Times New Roman"/>
          <w:sz w:val="24"/>
          <w:szCs w:val="24"/>
        </w:rPr>
        <w:t>s</w:t>
      </w:r>
      <w:r w:rsidRPr="00AB6B98">
        <w:rPr>
          <w:rFonts w:ascii="Times New Roman" w:eastAsia="Times New Roman" w:hAnsi="Times New Roman" w:cs="Times New Roman"/>
          <w:sz w:val="24"/>
          <w:szCs w:val="24"/>
        </w:rPr>
        <w:t xml:space="preserve"> pralaimėj</w:t>
      </w:r>
      <w:r>
        <w:rPr>
          <w:rFonts w:ascii="Times New Roman" w:eastAsia="Times New Roman" w:hAnsi="Times New Roman" w:cs="Times New Roman"/>
          <w:sz w:val="24"/>
          <w:szCs w:val="24"/>
        </w:rPr>
        <w:t xml:space="preserve">imai </w:t>
      </w:r>
      <w:r w:rsidRPr="00AB6B98">
        <w:rPr>
          <w:rFonts w:ascii="Times New Roman" w:eastAsia="Times New Roman" w:hAnsi="Times New Roman" w:cs="Times New Roman"/>
          <w:sz w:val="24"/>
          <w:szCs w:val="24"/>
        </w:rPr>
        <w:t>rodo</w:t>
      </w:r>
      <w:r>
        <w:rPr>
          <w:rFonts w:ascii="Times New Roman" w:eastAsia="Times New Roman" w:hAnsi="Times New Roman" w:cs="Times New Roman"/>
          <w:sz w:val="24"/>
          <w:szCs w:val="24"/>
        </w:rPr>
        <w:t xml:space="preserve"> esamas</w:t>
      </w:r>
      <w:r w:rsidRPr="00AB6B98">
        <w:rPr>
          <w:rFonts w:ascii="Times New Roman" w:eastAsia="Times New Roman" w:hAnsi="Times New Roman" w:cs="Times New Roman"/>
          <w:sz w:val="24"/>
          <w:szCs w:val="24"/>
        </w:rPr>
        <w:t xml:space="preserve"> problem</w:t>
      </w:r>
      <w:r>
        <w:rPr>
          <w:rFonts w:ascii="Times New Roman" w:eastAsia="Times New Roman" w:hAnsi="Times New Roman" w:cs="Times New Roman"/>
          <w:sz w:val="24"/>
          <w:szCs w:val="24"/>
        </w:rPr>
        <w:t>as</w:t>
      </w:r>
      <w:r w:rsidRPr="00AB6B9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Pavyzdžiui, teisininką </w:t>
      </w:r>
      <w:r>
        <w:rPr>
          <w:rFonts w:ascii="Times New Roman" w:hAnsi="Times New Roman" w:cs="Times New Roman"/>
          <w:sz w:val="24"/>
          <w:szCs w:val="24"/>
        </w:rPr>
        <w:t xml:space="preserve">neigiama prasme stebina netinkamai motyvuojami nacionalinių teismų sprendimai. Teisėjų taryba dar 2016 m. yra parengusi detalias gaires, kaip tai turėtų būti daroma – sprendimas visų pirma turi būti surašytas, kad įtikintų pralaimėjusią šalį. Pašnekovo teigimu, rekomendacija yra logiška ir protinga, tik neretai jos nesilaikoma. </w:t>
      </w:r>
    </w:p>
    <w:p w14:paraId="028D7E20" w14:textId="77777777" w:rsidR="00BD1E6E" w:rsidRPr="00AA75FB" w:rsidRDefault="00BD1E6E" w:rsidP="00BD1E6E">
      <w:pPr>
        <w:spacing w:after="120" w:line="240" w:lineRule="auto"/>
        <w:rPr>
          <w:rFonts w:ascii="Times New Roman" w:hAnsi="Times New Roman" w:cs="Times New Roman"/>
          <w:sz w:val="24"/>
          <w:szCs w:val="24"/>
        </w:rPr>
      </w:pPr>
      <w:r>
        <w:rPr>
          <w:rFonts w:ascii="Times New Roman" w:hAnsi="Times New Roman" w:cs="Times New Roman"/>
          <w:sz w:val="24"/>
          <w:szCs w:val="24"/>
        </w:rPr>
        <w:t>„Dėl to paskutiniuoju metu turime du valstybės pralaimėjimus bylose, kai vienu atveju Lietuvos Aukščiausiasis Teismas, kitu – Lietuvos vyriausiasis administracinis teismas tinkamai nemotyvavo savo procesinių sprendimų: pirmasis – kodėl neatleidžia asmens nuo žyminio mokesčio, antrasis – kodėl nereikia kreiptis į Europos Teisingumo Teismą. Du aukščiausi teismai, formuojantys praktiką ir nubrėžiantys gaires žemesnės instancijos teismams, kaip reikia motyvuoti sprendimus, patys to nepadarė“, – tikina ekspertas.</w:t>
      </w:r>
    </w:p>
    <w:p w14:paraId="092C44E1" w14:textId="77777777" w:rsidR="00BD1E6E" w:rsidRDefault="00BD1E6E" w:rsidP="00BD1E6E">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Jo teigimu, nacionaliniuose teismuose pasitaiko ir bylų, kuriose teismas ir valstybės institucijos tarsi stoja į vieną pusę arba jos būna stipriai politizuojamos. Nenuostabu, kad patekusios į EŽTT jos išsprendžiamos valstybės nenaudai. </w:t>
      </w:r>
    </w:p>
    <w:p w14:paraId="025B2883" w14:textId="77777777" w:rsidR="00BD1E6E" w:rsidRPr="00D4295C" w:rsidRDefault="00BD1E6E" w:rsidP="00BD1E6E">
      <w:pPr>
        <w:spacing w:after="120" w:line="240" w:lineRule="auto"/>
        <w:rPr>
          <w:rFonts w:ascii="Times New Roman" w:hAnsi="Times New Roman" w:cs="Times New Roman"/>
          <w:sz w:val="24"/>
          <w:szCs w:val="24"/>
        </w:rPr>
      </w:pPr>
      <w:r w:rsidRPr="00D4295C">
        <w:rPr>
          <w:rFonts w:ascii="Times New Roman" w:hAnsi="Times New Roman" w:cs="Times New Roman"/>
          <w:sz w:val="24"/>
          <w:szCs w:val="24"/>
        </w:rPr>
        <w:t>„Kaip</w:t>
      </w:r>
      <w:r>
        <w:rPr>
          <w:rFonts w:ascii="Times New Roman" w:hAnsi="Times New Roman" w:cs="Times New Roman"/>
          <w:sz w:val="24"/>
          <w:szCs w:val="24"/>
        </w:rPr>
        <w:t xml:space="preserve"> apgailėtiną</w:t>
      </w:r>
      <w:r w:rsidRPr="00D4295C">
        <w:rPr>
          <w:rFonts w:ascii="Times New Roman" w:hAnsi="Times New Roman" w:cs="Times New Roman"/>
          <w:sz w:val="24"/>
          <w:szCs w:val="24"/>
        </w:rPr>
        <w:t xml:space="preserve"> pavyzdį galima paminėti </w:t>
      </w:r>
      <w:r>
        <w:rPr>
          <w:rFonts w:ascii="Times New Roman" w:hAnsi="Times New Roman" w:cs="Times New Roman"/>
          <w:sz w:val="24"/>
          <w:szCs w:val="24"/>
        </w:rPr>
        <w:t xml:space="preserve">prieš keliolika metų Lietuvoje plačiai nuskambėjusį atvejį, </w:t>
      </w:r>
      <w:r w:rsidRPr="00D4295C">
        <w:rPr>
          <w:rFonts w:ascii="Times New Roman" w:hAnsi="Times New Roman" w:cs="Times New Roman"/>
          <w:sz w:val="24"/>
          <w:szCs w:val="24"/>
        </w:rPr>
        <w:t>kai moteris su dukra iš Vokietijos atvyko į Lietuvą</w:t>
      </w:r>
      <w:r>
        <w:rPr>
          <w:rFonts w:ascii="Times New Roman" w:hAnsi="Times New Roman" w:cs="Times New Roman"/>
          <w:sz w:val="24"/>
          <w:szCs w:val="24"/>
        </w:rPr>
        <w:t xml:space="preserve"> ir atsisakė dukrą grąžinti tėvui, turėjusiam visas globos teises.</w:t>
      </w:r>
      <w:r w:rsidRPr="00D4295C">
        <w:rPr>
          <w:rFonts w:ascii="Times New Roman" w:hAnsi="Times New Roman" w:cs="Times New Roman"/>
          <w:sz w:val="24"/>
          <w:szCs w:val="24"/>
        </w:rPr>
        <w:t xml:space="preserve"> Lietuvoje </w:t>
      </w:r>
      <w:r>
        <w:rPr>
          <w:rFonts w:ascii="Times New Roman" w:hAnsi="Times New Roman" w:cs="Times New Roman"/>
          <w:sz w:val="24"/>
          <w:szCs w:val="24"/>
        </w:rPr>
        <w:t xml:space="preserve">išties </w:t>
      </w:r>
      <w:r w:rsidRPr="00D4295C">
        <w:rPr>
          <w:rFonts w:ascii="Times New Roman" w:hAnsi="Times New Roman" w:cs="Times New Roman"/>
          <w:sz w:val="24"/>
          <w:szCs w:val="24"/>
        </w:rPr>
        <w:t>vyko labai politizuotas procesas. Galiausiai bylai „</w:t>
      </w:r>
      <w:proofErr w:type="spellStart"/>
      <w:r w:rsidRPr="00D4295C">
        <w:rPr>
          <w:rFonts w:ascii="Times New Roman" w:hAnsi="Times New Roman" w:cs="Times New Roman"/>
          <w:sz w:val="24"/>
          <w:szCs w:val="24"/>
        </w:rPr>
        <w:t>Rinau</w:t>
      </w:r>
      <w:proofErr w:type="spellEnd"/>
      <w:r w:rsidRPr="00D4295C">
        <w:rPr>
          <w:rFonts w:ascii="Times New Roman" w:hAnsi="Times New Roman" w:cs="Times New Roman"/>
          <w:sz w:val="24"/>
          <w:szCs w:val="24"/>
        </w:rPr>
        <w:t xml:space="preserve"> prieš Lietuvą“</w:t>
      </w:r>
      <w:r>
        <w:rPr>
          <w:rFonts w:ascii="Times New Roman" w:hAnsi="Times New Roman" w:cs="Times New Roman"/>
          <w:sz w:val="24"/>
          <w:szCs w:val="24"/>
        </w:rPr>
        <w:t xml:space="preserve"> </w:t>
      </w:r>
      <w:r w:rsidRPr="00D4295C">
        <w:rPr>
          <w:rFonts w:ascii="Times New Roman" w:hAnsi="Times New Roman" w:cs="Times New Roman"/>
          <w:sz w:val="24"/>
          <w:szCs w:val="24"/>
        </w:rPr>
        <w:t>pasiekus EŽTT</w:t>
      </w:r>
      <w:r>
        <w:rPr>
          <w:rFonts w:ascii="Times New Roman" w:hAnsi="Times New Roman" w:cs="Times New Roman"/>
          <w:sz w:val="24"/>
          <w:szCs w:val="24"/>
        </w:rPr>
        <w:t xml:space="preserve">, šis </w:t>
      </w:r>
      <w:r w:rsidRPr="00D4295C">
        <w:rPr>
          <w:rFonts w:ascii="Times New Roman" w:hAnsi="Times New Roman" w:cs="Times New Roman"/>
          <w:sz w:val="24"/>
          <w:szCs w:val="24"/>
        </w:rPr>
        <w:t xml:space="preserve">teismas nustatė, kad </w:t>
      </w:r>
      <w:r w:rsidRPr="00D4295C">
        <w:rPr>
          <w:rFonts w:ascii="Times New Roman" w:hAnsi="Times New Roman" w:cs="Times New Roman"/>
          <w:sz w:val="24"/>
          <w:szCs w:val="24"/>
          <w:shd w:val="clear" w:color="auto" w:fill="FFFFFF"/>
        </w:rPr>
        <w:t xml:space="preserve">Lietuva pažeidė Konvencijoje garantuojamas tėvo ir dukters teises, delsdama grąžinti vaiką į Vokietiją, o </w:t>
      </w:r>
      <w:r w:rsidRPr="00D4295C">
        <w:rPr>
          <w:rFonts w:ascii="Times New Roman" w:hAnsi="Times New Roman" w:cs="Times New Roman"/>
          <w:sz w:val="24"/>
          <w:szCs w:val="24"/>
        </w:rPr>
        <w:t xml:space="preserve">asmenims priteisė 30 tūkst. eurų </w:t>
      </w:r>
      <w:r>
        <w:rPr>
          <w:rFonts w:ascii="Times New Roman" w:hAnsi="Times New Roman" w:cs="Times New Roman"/>
          <w:sz w:val="24"/>
          <w:szCs w:val="24"/>
        </w:rPr>
        <w:t xml:space="preserve">neturtinės žalos </w:t>
      </w:r>
      <w:r w:rsidRPr="00D4295C">
        <w:rPr>
          <w:rFonts w:ascii="Times New Roman" w:hAnsi="Times New Roman" w:cs="Times New Roman"/>
          <w:sz w:val="24"/>
          <w:szCs w:val="24"/>
        </w:rPr>
        <w:t xml:space="preserve">ir </w:t>
      </w:r>
      <w:r>
        <w:rPr>
          <w:rFonts w:ascii="Times New Roman" w:hAnsi="Times New Roman" w:cs="Times New Roman"/>
          <w:sz w:val="24"/>
          <w:szCs w:val="24"/>
        </w:rPr>
        <w:t>daugiau kaip 92</w:t>
      </w:r>
      <w:r w:rsidRPr="00D4295C">
        <w:rPr>
          <w:rFonts w:ascii="Times New Roman" w:hAnsi="Times New Roman" w:cs="Times New Roman"/>
          <w:sz w:val="24"/>
          <w:szCs w:val="24"/>
        </w:rPr>
        <w:t xml:space="preserve"> tūkst. bylinėjimosi išlaidų</w:t>
      </w:r>
      <w:r>
        <w:rPr>
          <w:rFonts w:ascii="Times New Roman" w:hAnsi="Times New Roman" w:cs="Times New Roman"/>
          <w:sz w:val="24"/>
          <w:szCs w:val="24"/>
        </w:rPr>
        <w:t>,</w:t>
      </w:r>
      <w:r w:rsidRPr="00A81AB0">
        <w:rPr>
          <w:rFonts w:ascii="Times New Roman" w:hAnsi="Times New Roman" w:cs="Times New Roman"/>
          <w:sz w:val="24"/>
          <w:szCs w:val="24"/>
        </w:rPr>
        <w:t xml:space="preserve"> </w:t>
      </w:r>
      <w:r w:rsidRPr="00D4295C">
        <w:rPr>
          <w:rFonts w:ascii="Times New Roman" w:hAnsi="Times New Roman" w:cs="Times New Roman"/>
          <w:sz w:val="24"/>
          <w:szCs w:val="24"/>
        </w:rPr>
        <w:t>kas Lietuvos atveju yra didelė suma</w:t>
      </w:r>
      <w:r>
        <w:rPr>
          <w:rFonts w:ascii="Times New Roman" w:hAnsi="Times New Roman" w:cs="Times New Roman"/>
          <w:sz w:val="24"/>
          <w:szCs w:val="24"/>
        </w:rPr>
        <w:t>“, – pasakoja E. Daunys</w:t>
      </w:r>
      <w:r w:rsidRPr="00D4295C">
        <w:rPr>
          <w:rFonts w:ascii="Times New Roman" w:hAnsi="Times New Roman" w:cs="Times New Roman"/>
          <w:sz w:val="24"/>
          <w:szCs w:val="24"/>
        </w:rPr>
        <w:t xml:space="preserve">. </w:t>
      </w:r>
    </w:p>
    <w:p w14:paraId="7E2DD99B" w14:textId="77777777" w:rsidR="00BD1E6E" w:rsidRPr="00FA37AA" w:rsidRDefault="00BD1E6E" w:rsidP="00BD1E6E">
      <w:pPr>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Jis sako, kad prireikus apsiginti nuo valstybės priimamų galbūt netinkamų teisės aktų galima kreiptis ir į Konstitucinį Teismą, pasinaudojant nuo 2019 m. veikiančiu individualaus konstitucinio skundo institutu. Jei anksčiau dėl tam tikrų teisės aktų panaikinimo galėdavo kreiptis tik Seimas, Vyriausybė, Prezidentas ir teismai, dabar tai gali daryti kiekvienas asmuo. Advokato teigimu, jau turimas atvejis, kai Konstitucinis Teismas pripažino teisės akto prieštaravimą Konstitucijai pagal individualų skundą, o tai rodo, kad šis </w:t>
      </w:r>
      <w:r w:rsidRPr="000729DB">
        <w:rPr>
          <w:rFonts w:ascii="Times New Roman" w:hAnsi="Times New Roman" w:cs="Times New Roman"/>
          <w:sz w:val="24"/>
          <w:szCs w:val="24"/>
        </w:rPr>
        <w:t xml:space="preserve">papildomas </w:t>
      </w:r>
      <w:r>
        <w:rPr>
          <w:rFonts w:ascii="Times New Roman" w:hAnsi="Times New Roman" w:cs="Times New Roman"/>
          <w:sz w:val="24"/>
          <w:szCs w:val="24"/>
        </w:rPr>
        <w:t xml:space="preserve">įrankis bylinėtis prieš valstybę veikia. </w:t>
      </w:r>
    </w:p>
    <w:p w14:paraId="400210D1" w14:textId="77777777" w:rsidR="00BD1E6E" w:rsidRDefault="00BD1E6E" w:rsidP="00BD1E6E">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Vieni sprendimai į</w:t>
      </w:r>
      <w:r w:rsidRPr="00C869D3">
        <w:rPr>
          <w:rFonts w:ascii="Times New Roman" w:eastAsia="Times New Roman" w:hAnsi="Times New Roman" w:cs="Times New Roman"/>
          <w:b/>
          <w:bCs/>
          <w:sz w:val="24"/>
          <w:szCs w:val="24"/>
        </w:rPr>
        <w:t>gyvendinam</w:t>
      </w:r>
      <w:r>
        <w:rPr>
          <w:rFonts w:ascii="Times New Roman" w:eastAsia="Times New Roman" w:hAnsi="Times New Roman" w:cs="Times New Roman"/>
          <w:b/>
          <w:bCs/>
          <w:sz w:val="24"/>
          <w:szCs w:val="24"/>
        </w:rPr>
        <w:t xml:space="preserve">i, kiti </w:t>
      </w:r>
      <w:r w:rsidRPr="00C869D3">
        <w:rPr>
          <w:rFonts w:ascii="Times New Roman" w:eastAsia="Times New Roman" w:hAnsi="Times New Roman" w:cs="Times New Roman"/>
          <w:b/>
          <w:bCs/>
          <w:sz w:val="24"/>
          <w:szCs w:val="24"/>
        </w:rPr>
        <w:t>ignoruojam</w:t>
      </w:r>
      <w:r>
        <w:rPr>
          <w:rFonts w:ascii="Times New Roman" w:eastAsia="Times New Roman" w:hAnsi="Times New Roman" w:cs="Times New Roman"/>
          <w:b/>
          <w:bCs/>
          <w:sz w:val="24"/>
          <w:szCs w:val="24"/>
        </w:rPr>
        <w:t>i</w:t>
      </w:r>
    </w:p>
    <w:p w14:paraId="2A4BEF07" w14:textId="77777777" w:rsidR="00BD1E6E" w:rsidRDefault="00BD1E6E" w:rsidP="00BD1E6E">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Pralaimėjusi bylą EŽTT valstybė ne tik privalo atlyginti fiziniam ar juridiniam asmeniui </w:t>
      </w:r>
      <w:r w:rsidRPr="00AB6B98">
        <w:rPr>
          <w:rFonts w:ascii="Times New Roman" w:eastAsia="Times New Roman" w:hAnsi="Times New Roman" w:cs="Times New Roman"/>
          <w:sz w:val="24"/>
          <w:szCs w:val="24"/>
        </w:rPr>
        <w:t>priteist</w:t>
      </w:r>
      <w:r>
        <w:rPr>
          <w:rFonts w:ascii="Times New Roman" w:eastAsia="Times New Roman" w:hAnsi="Times New Roman" w:cs="Times New Roman"/>
          <w:sz w:val="24"/>
          <w:szCs w:val="24"/>
        </w:rPr>
        <w:t>ą</w:t>
      </w:r>
      <w:r w:rsidRPr="00AB6B98">
        <w:rPr>
          <w:rFonts w:ascii="Times New Roman" w:eastAsia="Times New Roman" w:hAnsi="Times New Roman" w:cs="Times New Roman"/>
          <w:sz w:val="24"/>
          <w:szCs w:val="24"/>
        </w:rPr>
        <w:t xml:space="preserve"> turtin</w:t>
      </w:r>
      <w:r>
        <w:rPr>
          <w:rFonts w:ascii="Times New Roman" w:eastAsia="Times New Roman" w:hAnsi="Times New Roman" w:cs="Times New Roman"/>
          <w:sz w:val="24"/>
          <w:szCs w:val="24"/>
        </w:rPr>
        <w:t>ę</w:t>
      </w:r>
      <w:r w:rsidRPr="00AB6B98">
        <w:rPr>
          <w:rFonts w:ascii="Times New Roman" w:eastAsia="Times New Roman" w:hAnsi="Times New Roman" w:cs="Times New Roman"/>
          <w:sz w:val="24"/>
          <w:szCs w:val="24"/>
        </w:rPr>
        <w:t xml:space="preserve"> ar neturtin</w:t>
      </w:r>
      <w:r>
        <w:rPr>
          <w:rFonts w:ascii="Times New Roman" w:eastAsia="Times New Roman" w:hAnsi="Times New Roman" w:cs="Times New Roman"/>
          <w:sz w:val="24"/>
          <w:szCs w:val="24"/>
        </w:rPr>
        <w:t>ę</w:t>
      </w:r>
      <w:r w:rsidRPr="00AB6B98">
        <w:rPr>
          <w:rFonts w:ascii="Times New Roman" w:eastAsia="Times New Roman" w:hAnsi="Times New Roman" w:cs="Times New Roman"/>
          <w:sz w:val="24"/>
          <w:szCs w:val="24"/>
        </w:rPr>
        <w:t xml:space="preserve"> žal</w:t>
      </w:r>
      <w:r>
        <w:rPr>
          <w:rFonts w:ascii="Times New Roman" w:eastAsia="Times New Roman" w:hAnsi="Times New Roman" w:cs="Times New Roman"/>
          <w:sz w:val="24"/>
          <w:szCs w:val="24"/>
        </w:rPr>
        <w:t>ą</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bet ir užtikrinti, kad nustatyti pažeidimai nepasikartotų. Pasak advokato, ši</w:t>
      </w:r>
      <w:r w:rsidRPr="00AB6B98">
        <w:rPr>
          <w:rFonts w:ascii="Times New Roman" w:eastAsia="Times New Roman" w:hAnsi="Times New Roman" w:cs="Times New Roman"/>
          <w:sz w:val="24"/>
          <w:szCs w:val="24"/>
        </w:rPr>
        <w:t xml:space="preserve"> dalis yra labai svarbi. </w:t>
      </w:r>
    </w:p>
    <w:p w14:paraId="3E1DB5DC" w14:textId="77777777" w:rsidR="00BD1E6E" w:rsidRPr="00AB6B98" w:rsidRDefault="00BD1E6E" w:rsidP="00BD1E6E">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t>
      </w:r>
      <w:r w:rsidRPr="00AB6B98">
        <w:rPr>
          <w:rFonts w:ascii="Times New Roman" w:eastAsia="Times New Roman" w:hAnsi="Times New Roman" w:cs="Times New Roman"/>
          <w:sz w:val="24"/>
          <w:szCs w:val="24"/>
        </w:rPr>
        <w:t>Pavyzdžiui, reaguojant į EŽTT sprendimus Lietuvoje keitėsi</w:t>
      </w:r>
      <w:r>
        <w:rPr>
          <w:rFonts w:ascii="Times New Roman" w:eastAsia="Times New Roman" w:hAnsi="Times New Roman" w:cs="Times New Roman"/>
          <w:sz w:val="24"/>
          <w:szCs w:val="24"/>
        </w:rPr>
        <w:t xml:space="preserve"> sulaikymo ir</w:t>
      </w:r>
      <w:r w:rsidRPr="00AB6B98">
        <w:rPr>
          <w:rFonts w:ascii="Times New Roman" w:eastAsia="Times New Roman" w:hAnsi="Times New Roman" w:cs="Times New Roman"/>
          <w:sz w:val="24"/>
          <w:szCs w:val="24"/>
        </w:rPr>
        <w:t xml:space="preserve"> kalinimo sąlygos, dėl kurių ankstesniais metais kildavo nemažai skundų ir problemų. EŽTT sprendimai turėjo įtakos ir teismų nešališkumo didinimui, taip pat smurto artimoje aplinkoje klausimams, </w:t>
      </w:r>
      <w:r>
        <w:rPr>
          <w:rFonts w:ascii="Times New Roman" w:eastAsia="Times New Roman" w:hAnsi="Times New Roman" w:cs="Times New Roman"/>
          <w:sz w:val="24"/>
          <w:szCs w:val="24"/>
        </w:rPr>
        <w:t>pagreitinant šių veikų tyrimą ir suteikiant realią apsaugą nukentėjusiam asmeniui</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EŽTT apskundus pernelyg ilgai vykstančius ikiteisminius tyrimus atsirado norma, nustatanti konkrečią jų trukmę“, </w:t>
      </w:r>
      <w:r>
        <w:rPr>
          <w:rFonts w:ascii="Times New Roman" w:hAnsi="Times New Roman" w:cs="Times New Roman"/>
          <w:sz w:val="24"/>
          <w:szCs w:val="24"/>
        </w:rPr>
        <w:t>– pavyzdžius vardija jis</w:t>
      </w:r>
      <w:r w:rsidRPr="00AB6B98">
        <w:rPr>
          <w:rFonts w:ascii="Times New Roman" w:eastAsia="Times New Roman" w:hAnsi="Times New Roman" w:cs="Times New Roman"/>
          <w:sz w:val="24"/>
          <w:szCs w:val="24"/>
        </w:rPr>
        <w:t>.</w:t>
      </w:r>
    </w:p>
    <w:p w14:paraId="14D69C5B" w14:textId="77777777" w:rsidR="00BD1E6E" w:rsidRDefault="00BD1E6E" w:rsidP="00BD1E6E">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Pasak E. Daunio, ar EŽTT priimti sprendimai yra įgyvendinami</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visada</w:t>
      </w:r>
      <w:r w:rsidRPr="00AB6B98">
        <w:rPr>
          <w:rFonts w:ascii="Times New Roman" w:eastAsia="Times New Roman" w:hAnsi="Times New Roman" w:cs="Times New Roman"/>
          <w:sz w:val="24"/>
          <w:szCs w:val="24"/>
        </w:rPr>
        <w:t xml:space="preserve"> – kitas klausimas. </w:t>
      </w:r>
      <w:r>
        <w:rPr>
          <w:rFonts w:ascii="Times New Roman" w:eastAsia="Times New Roman" w:hAnsi="Times New Roman" w:cs="Times New Roman"/>
          <w:sz w:val="24"/>
          <w:szCs w:val="24"/>
        </w:rPr>
        <w:t>„M</w:t>
      </w:r>
      <w:r w:rsidRPr="00AB6B98">
        <w:rPr>
          <w:rFonts w:ascii="Times New Roman" w:eastAsia="Times New Roman" w:hAnsi="Times New Roman" w:cs="Times New Roman"/>
          <w:sz w:val="24"/>
          <w:szCs w:val="24"/>
        </w:rPr>
        <w:t xml:space="preserve">es </w:t>
      </w:r>
      <w:r>
        <w:rPr>
          <w:rFonts w:ascii="Times New Roman" w:eastAsia="Times New Roman" w:hAnsi="Times New Roman" w:cs="Times New Roman"/>
          <w:sz w:val="24"/>
          <w:szCs w:val="24"/>
        </w:rPr>
        <w:t xml:space="preserve">kaip valstybė </w:t>
      </w:r>
      <w:r w:rsidRPr="00AB6B98">
        <w:rPr>
          <w:rFonts w:ascii="Times New Roman" w:eastAsia="Times New Roman" w:hAnsi="Times New Roman" w:cs="Times New Roman"/>
          <w:sz w:val="24"/>
          <w:szCs w:val="24"/>
        </w:rPr>
        <w:t xml:space="preserve">turime </w:t>
      </w:r>
      <w:r>
        <w:rPr>
          <w:rFonts w:ascii="Times New Roman" w:eastAsia="Times New Roman" w:hAnsi="Times New Roman" w:cs="Times New Roman"/>
          <w:sz w:val="24"/>
          <w:szCs w:val="24"/>
        </w:rPr>
        <w:t>keletą reikšmingų</w:t>
      </w:r>
      <w:r w:rsidRPr="00AB6B98">
        <w:rPr>
          <w:rFonts w:ascii="Times New Roman" w:eastAsia="Times New Roman" w:hAnsi="Times New Roman" w:cs="Times New Roman"/>
          <w:sz w:val="24"/>
          <w:szCs w:val="24"/>
        </w:rPr>
        <w:t xml:space="preserve"> sprendimų, kurie</w:t>
      </w:r>
      <w:r>
        <w:rPr>
          <w:rFonts w:ascii="Times New Roman" w:eastAsia="Times New Roman" w:hAnsi="Times New Roman" w:cs="Times New Roman"/>
          <w:sz w:val="24"/>
          <w:szCs w:val="24"/>
        </w:rPr>
        <w:t xml:space="preserve"> priimti prieš keliolika metų ir</w:t>
      </w:r>
      <w:r w:rsidRPr="00AB6B98">
        <w:rPr>
          <w:rFonts w:ascii="Times New Roman" w:eastAsia="Times New Roman" w:hAnsi="Times New Roman" w:cs="Times New Roman"/>
          <w:sz w:val="24"/>
          <w:szCs w:val="24"/>
        </w:rPr>
        <w:t xml:space="preserve"> yra </w:t>
      </w:r>
      <w:r>
        <w:rPr>
          <w:rFonts w:ascii="Times New Roman" w:eastAsia="Times New Roman" w:hAnsi="Times New Roman" w:cs="Times New Roman"/>
          <w:sz w:val="24"/>
          <w:szCs w:val="24"/>
        </w:rPr>
        <w:t xml:space="preserve">nevisiškai </w:t>
      </w:r>
      <w:r w:rsidRPr="00AB6B98">
        <w:rPr>
          <w:rFonts w:ascii="Times New Roman" w:eastAsia="Times New Roman" w:hAnsi="Times New Roman" w:cs="Times New Roman"/>
          <w:sz w:val="24"/>
          <w:szCs w:val="24"/>
        </w:rPr>
        <w:t>neįgyvendinti iki šios dienos</w:t>
      </w:r>
      <w:r>
        <w:rPr>
          <w:rFonts w:ascii="Times New Roman" w:eastAsia="Times New Roman" w:hAnsi="Times New Roman" w:cs="Times New Roman"/>
          <w:sz w:val="24"/>
          <w:szCs w:val="24"/>
        </w:rPr>
        <w:t>. D</w:t>
      </w:r>
      <w:r w:rsidRPr="00AB6B98">
        <w:rPr>
          <w:rFonts w:ascii="Times New Roman" w:eastAsia="Times New Roman" w:hAnsi="Times New Roman" w:cs="Times New Roman"/>
          <w:sz w:val="24"/>
          <w:szCs w:val="24"/>
        </w:rPr>
        <w:t xml:space="preserve">ėl </w:t>
      </w:r>
      <w:r>
        <w:rPr>
          <w:rFonts w:ascii="Times New Roman" w:eastAsia="Times New Roman" w:hAnsi="Times New Roman" w:cs="Times New Roman"/>
          <w:sz w:val="24"/>
          <w:szCs w:val="24"/>
        </w:rPr>
        <w:t>jų</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Ministrų Komitetas</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jau</w:t>
      </w:r>
      <w:r w:rsidRPr="00AB6B98">
        <w:rPr>
          <w:rFonts w:ascii="Times New Roman" w:eastAsia="Times New Roman" w:hAnsi="Times New Roman" w:cs="Times New Roman"/>
          <w:sz w:val="24"/>
          <w:szCs w:val="24"/>
        </w:rPr>
        <w:t xml:space="preserve"> sk</w:t>
      </w:r>
      <w:r>
        <w:rPr>
          <w:rFonts w:ascii="Times New Roman" w:eastAsia="Times New Roman" w:hAnsi="Times New Roman" w:cs="Times New Roman"/>
          <w:sz w:val="24"/>
          <w:szCs w:val="24"/>
        </w:rPr>
        <w:t>iria</w:t>
      </w:r>
      <w:r w:rsidRPr="00AB6B98">
        <w:rPr>
          <w:rFonts w:ascii="Times New Roman" w:eastAsia="Times New Roman" w:hAnsi="Times New Roman" w:cs="Times New Roman"/>
          <w:sz w:val="24"/>
          <w:szCs w:val="24"/>
        </w:rPr>
        <w:t xml:space="preserve"> sustiprintą dėmesį. Vienas iš jų – R. Pakso byla, kuri yra pralaimėta, bet </w:t>
      </w:r>
      <w:r>
        <w:rPr>
          <w:rFonts w:ascii="Times New Roman" w:eastAsia="Times New Roman" w:hAnsi="Times New Roman" w:cs="Times New Roman"/>
          <w:sz w:val="24"/>
          <w:szCs w:val="24"/>
        </w:rPr>
        <w:t xml:space="preserve">nuo 2011 m. </w:t>
      </w:r>
      <w:r w:rsidRPr="00AB6B98">
        <w:rPr>
          <w:rFonts w:ascii="Times New Roman" w:eastAsia="Times New Roman" w:hAnsi="Times New Roman" w:cs="Times New Roman"/>
          <w:sz w:val="24"/>
          <w:szCs w:val="24"/>
        </w:rPr>
        <w:t xml:space="preserve">klausimas neišspręstas. </w:t>
      </w:r>
    </w:p>
    <w:p w14:paraId="083903F6" w14:textId="77777777" w:rsidR="00BD1E6E" w:rsidRDefault="00BD1E6E" w:rsidP="00BD1E6E">
      <w:pPr>
        <w:spacing w:after="120" w:line="240" w:lineRule="auto"/>
        <w:rPr>
          <w:rFonts w:ascii="Times New Roman" w:eastAsia="Times New Roman" w:hAnsi="Times New Roman" w:cs="Times New Roman"/>
          <w:b/>
          <w:bCs/>
          <w:sz w:val="24"/>
          <w:szCs w:val="24"/>
        </w:rPr>
      </w:pPr>
      <w:r w:rsidRPr="00AB6B98">
        <w:rPr>
          <w:rFonts w:ascii="Times New Roman" w:eastAsia="Times New Roman" w:hAnsi="Times New Roman" w:cs="Times New Roman"/>
          <w:sz w:val="24"/>
          <w:szCs w:val="24"/>
        </w:rPr>
        <w:t>Taip pat turime garsią</w:t>
      </w:r>
      <w:r>
        <w:rPr>
          <w:rFonts w:ascii="Times New Roman" w:eastAsia="Times New Roman" w:hAnsi="Times New Roman" w:cs="Times New Roman"/>
          <w:sz w:val="24"/>
          <w:szCs w:val="24"/>
        </w:rPr>
        <w:t>ją</w:t>
      </w:r>
      <w:r w:rsidRPr="00AB6B98">
        <w:rPr>
          <w:rFonts w:ascii="Times New Roman" w:eastAsia="Times New Roman" w:hAnsi="Times New Roman" w:cs="Times New Roman"/>
          <w:sz w:val="24"/>
          <w:szCs w:val="24"/>
        </w:rPr>
        <w:t xml:space="preserve"> bylą „L. prieš Lietuvą“</w:t>
      </w:r>
      <w:r>
        <w:rPr>
          <w:rFonts w:ascii="Times New Roman" w:eastAsia="Times New Roman" w:hAnsi="Times New Roman" w:cs="Times New Roman"/>
          <w:sz w:val="24"/>
          <w:szCs w:val="24"/>
        </w:rPr>
        <w:t>, kilusią iš to, jog LR</w:t>
      </w:r>
      <w:r w:rsidRPr="00AB6B98">
        <w:rPr>
          <w:rFonts w:ascii="Times New Roman" w:eastAsia="Times New Roman" w:hAnsi="Times New Roman" w:cs="Times New Roman"/>
          <w:sz w:val="24"/>
          <w:szCs w:val="24"/>
        </w:rPr>
        <w:t xml:space="preserve"> Civiliniame kodekse yra nuostata, </w:t>
      </w:r>
      <w:r>
        <w:rPr>
          <w:rFonts w:ascii="Times New Roman" w:eastAsia="Times New Roman" w:hAnsi="Times New Roman" w:cs="Times New Roman"/>
          <w:sz w:val="24"/>
          <w:szCs w:val="24"/>
        </w:rPr>
        <w:t xml:space="preserve">jog asmuo turi teisę medicininiu būdu pakeisti savo lytį, o lyties pakeitimo sąlygas ir tvarką turi nustatyti įstatymai, tačiau jie nepriimti. </w:t>
      </w:r>
      <w:r w:rsidRPr="00AB6B98">
        <w:rPr>
          <w:rFonts w:ascii="Times New Roman" w:eastAsia="Times New Roman" w:hAnsi="Times New Roman" w:cs="Times New Roman"/>
          <w:sz w:val="24"/>
          <w:szCs w:val="24"/>
        </w:rPr>
        <w:t xml:space="preserve">Nors galutinis sprendimas šiuo klausimu </w:t>
      </w:r>
      <w:r w:rsidRPr="00AB6B98">
        <w:rPr>
          <w:rFonts w:ascii="Times New Roman" w:eastAsia="Times New Roman" w:hAnsi="Times New Roman" w:cs="Times New Roman"/>
          <w:sz w:val="24"/>
          <w:szCs w:val="24"/>
        </w:rPr>
        <w:lastRenderedPageBreak/>
        <w:t>EŽTT buvo priimtas 200</w:t>
      </w:r>
      <w:r>
        <w:rPr>
          <w:rFonts w:ascii="Times New Roman" w:eastAsia="Times New Roman" w:hAnsi="Times New Roman" w:cs="Times New Roman"/>
          <w:sz w:val="24"/>
          <w:szCs w:val="24"/>
        </w:rPr>
        <w:t>7</w:t>
      </w:r>
      <w:r w:rsidRPr="00AB6B98">
        <w:rPr>
          <w:rFonts w:ascii="Times New Roman" w:eastAsia="Times New Roman" w:hAnsi="Times New Roman" w:cs="Times New Roman"/>
          <w:sz w:val="24"/>
          <w:szCs w:val="24"/>
        </w:rPr>
        <w:t xml:space="preserve"> m.</w:t>
      </w:r>
      <w:r>
        <w:rPr>
          <w:rFonts w:ascii="Times New Roman" w:eastAsia="Times New Roman" w:hAnsi="Times New Roman" w:cs="Times New Roman"/>
          <w:sz w:val="24"/>
          <w:szCs w:val="24"/>
        </w:rPr>
        <w:t>,</w:t>
      </w:r>
      <w:r w:rsidRPr="00FB7272">
        <w:rPr>
          <w:rFonts w:ascii="Times New Roman" w:eastAsia="Times New Roman" w:hAnsi="Times New Roman" w:cs="Times New Roman"/>
          <w:sz w:val="24"/>
          <w:szCs w:val="24"/>
        </w:rPr>
        <w:t xml:space="preserve"> </w:t>
      </w:r>
      <w:r w:rsidRPr="00AB6B98">
        <w:rPr>
          <w:rFonts w:ascii="Times New Roman" w:eastAsia="Times New Roman" w:hAnsi="Times New Roman" w:cs="Times New Roman"/>
          <w:sz w:val="24"/>
          <w:szCs w:val="24"/>
        </w:rPr>
        <w:t>įstatym</w:t>
      </w:r>
      <w:r>
        <w:rPr>
          <w:rFonts w:ascii="Times New Roman" w:eastAsia="Times New Roman" w:hAnsi="Times New Roman" w:cs="Times New Roman"/>
          <w:sz w:val="24"/>
          <w:szCs w:val="24"/>
        </w:rPr>
        <w:t>ų</w:t>
      </w:r>
      <w:r w:rsidRPr="00AB6B98">
        <w:rPr>
          <w:rFonts w:ascii="Times New Roman" w:eastAsia="Times New Roman" w:hAnsi="Times New Roman" w:cs="Times New Roman"/>
          <w:sz w:val="24"/>
          <w:szCs w:val="24"/>
        </w:rPr>
        <w:t xml:space="preserve"> po šiai dienai </w:t>
      </w:r>
      <w:r>
        <w:rPr>
          <w:rFonts w:ascii="Times New Roman" w:eastAsia="Times New Roman" w:hAnsi="Times New Roman" w:cs="Times New Roman"/>
          <w:sz w:val="24"/>
          <w:szCs w:val="24"/>
        </w:rPr>
        <w:t xml:space="preserve">vis dar </w:t>
      </w:r>
      <w:r w:rsidRPr="00AB6B98">
        <w:rPr>
          <w:rFonts w:ascii="Times New Roman" w:eastAsia="Times New Roman" w:hAnsi="Times New Roman" w:cs="Times New Roman"/>
          <w:sz w:val="24"/>
          <w:szCs w:val="24"/>
        </w:rPr>
        <w:t>neturime</w:t>
      </w:r>
      <w:r>
        <w:rPr>
          <w:rFonts w:ascii="Times New Roman" w:eastAsia="Times New Roman" w:hAnsi="Times New Roman" w:cs="Times New Roman"/>
          <w:sz w:val="24"/>
          <w:szCs w:val="24"/>
        </w:rPr>
        <w:t xml:space="preserve"> ir, atsižvelgiant į aktualijas, nepanašu, jog greitu metu turėsime“, </w:t>
      </w:r>
      <w:r w:rsidRPr="00AB6B9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svarsto teisininkas</w:t>
      </w:r>
      <w:r w:rsidRPr="00AB6B98">
        <w:rPr>
          <w:rFonts w:ascii="Times New Roman" w:eastAsia="Times New Roman" w:hAnsi="Times New Roman" w:cs="Times New Roman"/>
          <w:sz w:val="24"/>
          <w:szCs w:val="24"/>
        </w:rPr>
        <w:t>.</w:t>
      </w:r>
    </w:p>
    <w:p w14:paraId="0E59B0FD" w14:textId="77777777" w:rsidR="00BD1E6E" w:rsidRDefault="00BD1E6E" w:rsidP="00BD1E6E">
      <w:pPr>
        <w:spacing w:after="120" w:line="240" w:lineRule="auto"/>
        <w:rPr>
          <w:rFonts w:ascii="Times New Roman" w:eastAsia="Times New Roman" w:hAnsi="Times New Roman" w:cs="Times New Roman"/>
          <w:b/>
          <w:bCs/>
          <w:sz w:val="24"/>
          <w:szCs w:val="24"/>
        </w:rPr>
      </w:pPr>
      <w:r>
        <w:rPr>
          <w:rFonts w:ascii="Times New Roman" w:eastAsia="Times New Roman" w:hAnsi="Times New Roman" w:cs="Times New Roman"/>
          <w:sz w:val="24"/>
          <w:szCs w:val="24"/>
        </w:rPr>
        <w:t>Jo teigimu, v</w:t>
      </w:r>
      <w:r w:rsidRPr="00AB6B98">
        <w:rPr>
          <w:rFonts w:ascii="Times New Roman" w:eastAsia="Times New Roman" w:hAnsi="Times New Roman" w:cs="Times New Roman"/>
          <w:sz w:val="24"/>
          <w:szCs w:val="24"/>
        </w:rPr>
        <w:t xml:space="preserve">alstybėms, nekeičiančioms normų po </w:t>
      </w:r>
      <w:r>
        <w:rPr>
          <w:rFonts w:ascii="Times New Roman" w:eastAsia="Times New Roman" w:hAnsi="Times New Roman" w:cs="Times New Roman"/>
          <w:sz w:val="24"/>
          <w:szCs w:val="24"/>
        </w:rPr>
        <w:t>pralaimėtų bylų</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visų pirma gresia</w:t>
      </w:r>
      <w:r w:rsidRPr="00AB6B98">
        <w:rPr>
          <w:rFonts w:ascii="Times New Roman" w:eastAsia="Times New Roman" w:hAnsi="Times New Roman" w:cs="Times New Roman"/>
          <w:sz w:val="24"/>
          <w:szCs w:val="24"/>
        </w:rPr>
        <w:t xml:space="preserve"> suprastėjusi reputacija</w:t>
      </w:r>
      <w:r>
        <w:rPr>
          <w:rFonts w:ascii="Times New Roman" w:eastAsia="Times New Roman" w:hAnsi="Times New Roman" w:cs="Times New Roman"/>
          <w:sz w:val="24"/>
          <w:szCs w:val="24"/>
        </w:rPr>
        <w:t>, tad</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Lietuva, saugodama savąją, neturėtų delsti</w:t>
      </w:r>
      <w:r w:rsidRPr="00AB6B9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tinkamai </w:t>
      </w:r>
      <w:r w:rsidRPr="00AB6B98">
        <w:rPr>
          <w:rFonts w:ascii="Times New Roman" w:eastAsia="Times New Roman" w:hAnsi="Times New Roman" w:cs="Times New Roman"/>
          <w:sz w:val="24"/>
          <w:szCs w:val="24"/>
        </w:rPr>
        <w:t>reaguoti į EŽTT sprendimus.</w:t>
      </w:r>
    </w:p>
    <w:p w14:paraId="5C2E9410" w14:textId="37EE8E87" w:rsidR="000C0CEF" w:rsidRPr="00747EEB" w:rsidRDefault="000C0CEF" w:rsidP="000C0CEF">
      <w:pPr>
        <w:jc w:val="both"/>
        <w:rPr>
          <w:rFonts w:ascii="Times New Roman" w:eastAsia="Times New Roman" w:hAnsi="Times New Roman" w:cs="Times New Roman"/>
          <w:sz w:val="24"/>
          <w:szCs w:val="24"/>
        </w:rPr>
      </w:pPr>
    </w:p>
    <w:p w14:paraId="36451BE3" w14:textId="144B9B66" w:rsidR="00181676" w:rsidRPr="002A660E" w:rsidRDefault="00181676" w:rsidP="002A660E">
      <w:pPr>
        <w:spacing w:after="0" w:line="240" w:lineRule="auto"/>
        <w:jc w:val="both"/>
        <w:rPr>
          <w:rFonts w:ascii="Times New Roman" w:hAnsi="Times New Roman" w:cs="Times New Roman"/>
        </w:rPr>
      </w:pPr>
    </w:p>
    <w:p w14:paraId="339559EB" w14:textId="501FB389" w:rsidR="00181676" w:rsidRPr="002A660E" w:rsidRDefault="002A660E" w:rsidP="002A660E">
      <w:pPr>
        <w:spacing w:after="0" w:line="240" w:lineRule="auto"/>
        <w:jc w:val="both"/>
        <w:rPr>
          <w:rFonts w:ascii="Times New Roman" w:hAnsi="Times New Roman" w:cs="Times New Roman"/>
        </w:rPr>
      </w:pPr>
      <w:r w:rsidRPr="002A660E">
        <w:rPr>
          <w:rFonts w:ascii="Times New Roman" w:hAnsi="Times New Roman" w:cs="Times New Roman"/>
        </w:rPr>
        <w:t>Daugiau informacijos:</w:t>
      </w:r>
    </w:p>
    <w:p w14:paraId="25DD450B" w14:textId="77777777" w:rsidR="002A660E" w:rsidRPr="002A660E" w:rsidRDefault="002A660E" w:rsidP="002A660E">
      <w:pPr>
        <w:spacing w:after="0" w:line="240" w:lineRule="auto"/>
        <w:rPr>
          <w:rFonts w:ascii="Times New Roman" w:hAnsi="Times New Roman" w:cs="Times New Roman"/>
        </w:rPr>
      </w:pPr>
      <w:r w:rsidRPr="002A660E">
        <w:rPr>
          <w:rFonts w:ascii="Times New Roman" w:hAnsi="Times New Roman" w:cs="Times New Roman"/>
        </w:rPr>
        <w:t>Marius Deksnys</w:t>
      </w:r>
    </w:p>
    <w:p w14:paraId="34AE7869" w14:textId="77777777" w:rsidR="002A660E" w:rsidRPr="002A660E" w:rsidRDefault="002A660E" w:rsidP="002A660E">
      <w:pPr>
        <w:spacing w:after="0" w:line="240" w:lineRule="auto"/>
        <w:rPr>
          <w:rFonts w:ascii="Times New Roman" w:hAnsi="Times New Roman" w:cs="Times New Roman"/>
        </w:rPr>
      </w:pPr>
      <w:r w:rsidRPr="002A660E">
        <w:rPr>
          <w:rFonts w:ascii="Times New Roman" w:hAnsi="Times New Roman" w:cs="Times New Roman"/>
        </w:rPr>
        <w:t>„</w:t>
      </w:r>
      <w:proofErr w:type="spellStart"/>
      <w:r w:rsidRPr="002A660E">
        <w:rPr>
          <w:rFonts w:ascii="Times New Roman" w:hAnsi="Times New Roman" w:cs="Times New Roman"/>
        </w:rPr>
        <w:t>Idea</w:t>
      </w:r>
      <w:proofErr w:type="spellEnd"/>
      <w:r w:rsidRPr="002A660E">
        <w:rPr>
          <w:rFonts w:ascii="Times New Roman" w:hAnsi="Times New Roman" w:cs="Times New Roman"/>
        </w:rPr>
        <w:t xml:space="preserve"> Prima“ partneris, konsultantas</w:t>
      </w:r>
    </w:p>
    <w:p w14:paraId="244E1D94" w14:textId="77777777" w:rsidR="002A660E" w:rsidRPr="002A660E" w:rsidRDefault="002A660E" w:rsidP="002A660E">
      <w:pPr>
        <w:spacing w:after="0" w:line="240" w:lineRule="auto"/>
        <w:rPr>
          <w:rFonts w:ascii="Times New Roman" w:hAnsi="Times New Roman" w:cs="Times New Roman"/>
        </w:rPr>
      </w:pPr>
      <w:hyperlink r:id="rId8" w:history="1">
        <w:r w:rsidRPr="002A660E">
          <w:rPr>
            <w:rStyle w:val="Hyperlink"/>
            <w:rFonts w:ascii="Times New Roman" w:hAnsi="Times New Roman" w:cs="Times New Roman"/>
          </w:rPr>
          <w:t>marius@ideaprima.lt</w:t>
        </w:r>
      </w:hyperlink>
    </w:p>
    <w:p w14:paraId="63D16A8A" w14:textId="77777777" w:rsidR="002A660E" w:rsidRPr="002A660E" w:rsidRDefault="002A660E" w:rsidP="002A660E">
      <w:pPr>
        <w:spacing w:after="0" w:line="240" w:lineRule="auto"/>
        <w:rPr>
          <w:rFonts w:ascii="Times New Roman" w:hAnsi="Times New Roman" w:cs="Times New Roman"/>
        </w:rPr>
      </w:pPr>
      <w:r w:rsidRPr="002A660E">
        <w:rPr>
          <w:rFonts w:ascii="Times New Roman" w:hAnsi="Times New Roman" w:cs="Times New Roman"/>
        </w:rPr>
        <w:t>+370 686 08387</w:t>
      </w:r>
    </w:p>
    <w:p w14:paraId="17F668B1" w14:textId="0C294233" w:rsidR="00181676" w:rsidRPr="002A660E" w:rsidRDefault="00181676" w:rsidP="002A660E">
      <w:pPr>
        <w:spacing w:after="0" w:line="240" w:lineRule="auto"/>
        <w:jc w:val="both"/>
        <w:rPr>
          <w:rFonts w:ascii="Times New Roman" w:hAnsi="Times New Roman" w:cs="Times New Roman"/>
          <w:lang w:val="en-US"/>
        </w:rPr>
      </w:pPr>
    </w:p>
    <w:sectPr w:rsidR="00181676" w:rsidRPr="002A660E">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24E46" w14:textId="77777777" w:rsidR="00123335" w:rsidRDefault="00123335" w:rsidP="00181676">
      <w:pPr>
        <w:spacing w:after="0" w:line="240" w:lineRule="auto"/>
      </w:pPr>
      <w:r>
        <w:separator/>
      </w:r>
    </w:p>
  </w:endnote>
  <w:endnote w:type="continuationSeparator" w:id="0">
    <w:p w14:paraId="7CC5F87B" w14:textId="77777777" w:rsidR="00123335" w:rsidRDefault="00123335" w:rsidP="001816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9739C" w14:textId="77777777" w:rsidR="000C0CEF" w:rsidRDefault="000C0C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725B50" w14:textId="77777777" w:rsidR="000C0CEF" w:rsidRDefault="000C0C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8DE7E" w14:textId="77777777" w:rsidR="000C0CEF" w:rsidRDefault="000C0C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B3B20F" w14:textId="77777777" w:rsidR="00123335" w:rsidRDefault="00123335" w:rsidP="00181676">
      <w:pPr>
        <w:spacing w:after="0" w:line="240" w:lineRule="auto"/>
      </w:pPr>
      <w:r>
        <w:separator/>
      </w:r>
    </w:p>
  </w:footnote>
  <w:footnote w:type="continuationSeparator" w:id="0">
    <w:p w14:paraId="3BEA5E22" w14:textId="77777777" w:rsidR="00123335" w:rsidRDefault="00123335" w:rsidP="001816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594D0" w14:textId="77777777" w:rsidR="000C0CEF" w:rsidRDefault="000C0C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92367" w14:textId="0445D5AF" w:rsidR="00181676" w:rsidRDefault="00181676">
    <w:pPr>
      <w:pStyle w:val="Header"/>
    </w:pPr>
    <w:r w:rsidRPr="00984FAA">
      <w:rPr>
        <w:noProof/>
        <w:lang w:eastAsia="lt-LT"/>
      </w:rPr>
      <w:drawing>
        <wp:anchor distT="0" distB="0" distL="114300" distR="114300" simplePos="0" relativeHeight="251659264" behindDoc="1" locked="0" layoutInCell="1" allowOverlap="1" wp14:anchorId="06233E65" wp14:editId="0461E396">
          <wp:simplePos x="0" y="0"/>
          <wp:positionH relativeFrom="margin">
            <wp:posOffset>4632960</wp:posOffset>
          </wp:positionH>
          <wp:positionV relativeFrom="paragraph">
            <wp:posOffset>-171450</wp:posOffset>
          </wp:positionV>
          <wp:extent cx="1179830" cy="716280"/>
          <wp:effectExtent l="0" t="0" r="1270" b="7620"/>
          <wp:wrapTight wrapText="bothSides">
            <wp:wrapPolygon edited="0">
              <wp:start x="0" y="0"/>
              <wp:lineTo x="0" y="21255"/>
              <wp:lineTo x="21274" y="21255"/>
              <wp:lineTo x="21274"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t="10829" r="63248" b="11127"/>
                  <a:stretch/>
                </pic:blipFill>
                <pic:spPr bwMode="auto">
                  <a:xfrm>
                    <a:off x="0" y="0"/>
                    <a:ext cx="1179830" cy="7162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F580E" w14:textId="77777777" w:rsidR="000C0CEF" w:rsidRDefault="000C0C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4C303E"/>
    <w:multiLevelType w:val="hybridMultilevel"/>
    <w:tmpl w:val="145669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15:restartNumberingAfterBreak="0">
    <w:nsid w:val="44147786"/>
    <w:multiLevelType w:val="hybridMultilevel"/>
    <w:tmpl w:val="5742E19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416D13"/>
    <w:multiLevelType w:val="hybridMultilevel"/>
    <w:tmpl w:val="5F129C62"/>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9F9"/>
    <w:rsid w:val="00027F3B"/>
    <w:rsid w:val="00082A2D"/>
    <w:rsid w:val="000C0CEF"/>
    <w:rsid w:val="000E2532"/>
    <w:rsid w:val="000F1BDA"/>
    <w:rsid w:val="00123335"/>
    <w:rsid w:val="00123EFB"/>
    <w:rsid w:val="0017330D"/>
    <w:rsid w:val="00181676"/>
    <w:rsid w:val="00186590"/>
    <w:rsid w:val="001903E1"/>
    <w:rsid w:val="00196C6E"/>
    <w:rsid w:val="001B6160"/>
    <w:rsid w:val="001F3038"/>
    <w:rsid w:val="001F64E4"/>
    <w:rsid w:val="002035EA"/>
    <w:rsid w:val="00205823"/>
    <w:rsid w:val="0021565B"/>
    <w:rsid w:val="00230A37"/>
    <w:rsid w:val="002801ED"/>
    <w:rsid w:val="002A4484"/>
    <w:rsid w:val="002A660E"/>
    <w:rsid w:val="002C2E39"/>
    <w:rsid w:val="002D0AB9"/>
    <w:rsid w:val="002D66F0"/>
    <w:rsid w:val="00342FA0"/>
    <w:rsid w:val="00347731"/>
    <w:rsid w:val="00352903"/>
    <w:rsid w:val="00365B09"/>
    <w:rsid w:val="00376902"/>
    <w:rsid w:val="00380310"/>
    <w:rsid w:val="00382A44"/>
    <w:rsid w:val="003A0AB6"/>
    <w:rsid w:val="003F7C40"/>
    <w:rsid w:val="004005B4"/>
    <w:rsid w:val="004101B5"/>
    <w:rsid w:val="00411D43"/>
    <w:rsid w:val="00415883"/>
    <w:rsid w:val="004C7522"/>
    <w:rsid w:val="004E2974"/>
    <w:rsid w:val="00504365"/>
    <w:rsid w:val="00510D80"/>
    <w:rsid w:val="005777EF"/>
    <w:rsid w:val="00585602"/>
    <w:rsid w:val="00633015"/>
    <w:rsid w:val="0066395F"/>
    <w:rsid w:val="00681CF4"/>
    <w:rsid w:val="006A5B65"/>
    <w:rsid w:val="006B77D0"/>
    <w:rsid w:val="006E7643"/>
    <w:rsid w:val="006E7C33"/>
    <w:rsid w:val="006F7260"/>
    <w:rsid w:val="007061B9"/>
    <w:rsid w:val="007075E1"/>
    <w:rsid w:val="00714880"/>
    <w:rsid w:val="007316B8"/>
    <w:rsid w:val="00774478"/>
    <w:rsid w:val="007758BF"/>
    <w:rsid w:val="00792BDB"/>
    <w:rsid w:val="007B2066"/>
    <w:rsid w:val="007C6171"/>
    <w:rsid w:val="00836F19"/>
    <w:rsid w:val="008533AB"/>
    <w:rsid w:val="00857B9B"/>
    <w:rsid w:val="008C52A1"/>
    <w:rsid w:val="0091629A"/>
    <w:rsid w:val="0096784F"/>
    <w:rsid w:val="00985AFD"/>
    <w:rsid w:val="00993647"/>
    <w:rsid w:val="00994183"/>
    <w:rsid w:val="009C39B0"/>
    <w:rsid w:val="009D18DB"/>
    <w:rsid w:val="009D7153"/>
    <w:rsid w:val="009D7240"/>
    <w:rsid w:val="009F4888"/>
    <w:rsid w:val="00A1460B"/>
    <w:rsid w:val="00A3131B"/>
    <w:rsid w:val="00A36407"/>
    <w:rsid w:val="00A407D3"/>
    <w:rsid w:val="00A94309"/>
    <w:rsid w:val="00B0760E"/>
    <w:rsid w:val="00B13E59"/>
    <w:rsid w:val="00B321D6"/>
    <w:rsid w:val="00B429F9"/>
    <w:rsid w:val="00B9170E"/>
    <w:rsid w:val="00B91769"/>
    <w:rsid w:val="00BA5DAA"/>
    <w:rsid w:val="00BC7B58"/>
    <w:rsid w:val="00BD1E6E"/>
    <w:rsid w:val="00BE784F"/>
    <w:rsid w:val="00C06476"/>
    <w:rsid w:val="00C07381"/>
    <w:rsid w:val="00C54D3F"/>
    <w:rsid w:val="00C57A27"/>
    <w:rsid w:val="00C9622E"/>
    <w:rsid w:val="00CB1FED"/>
    <w:rsid w:val="00CE6C82"/>
    <w:rsid w:val="00D065A5"/>
    <w:rsid w:val="00D13D72"/>
    <w:rsid w:val="00D244BA"/>
    <w:rsid w:val="00D2611E"/>
    <w:rsid w:val="00D573A9"/>
    <w:rsid w:val="00D84CA7"/>
    <w:rsid w:val="00D9757A"/>
    <w:rsid w:val="00DD4FEF"/>
    <w:rsid w:val="00E06845"/>
    <w:rsid w:val="00E30511"/>
    <w:rsid w:val="00E36073"/>
    <w:rsid w:val="00E41E98"/>
    <w:rsid w:val="00E72418"/>
    <w:rsid w:val="00E93657"/>
    <w:rsid w:val="00EB55F5"/>
    <w:rsid w:val="00EB7A3F"/>
    <w:rsid w:val="00ED4CD1"/>
    <w:rsid w:val="00F21738"/>
    <w:rsid w:val="00F66417"/>
    <w:rsid w:val="00FC7854"/>
    <w:rsid w:val="00FD3437"/>
    <w:rsid w:val="00FD701F"/>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4E3E71"/>
  <w15:chartTrackingRefBased/>
  <w15:docId w15:val="{EA0CF7C4-1967-4F01-931E-1272BE4FA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9F9"/>
    <w:pPr>
      <w:ind w:left="720"/>
      <w:contextualSpacing/>
    </w:pPr>
  </w:style>
  <w:style w:type="paragraph" w:styleId="BalloonText">
    <w:name w:val="Balloon Text"/>
    <w:basedOn w:val="Normal"/>
    <w:link w:val="BalloonTextChar"/>
    <w:uiPriority w:val="99"/>
    <w:semiHidden/>
    <w:unhideWhenUsed/>
    <w:rsid w:val="00365B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5B09"/>
    <w:rPr>
      <w:rFonts w:ascii="Segoe UI" w:hAnsi="Segoe UI" w:cs="Segoe UI"/>
      <w:sz w:val="18"/>
      <w:szCs w:val="18"/>
    </w:rPr>
  </w:style>
  <w:style w:type="character" w:styleId="CommentReference">
    <w:name w:val="annotation reference"/>
    <w:basedOn w:val="DefaultParagraphFont"/>
    <w:uiPriority w:val="99"/>
    <w:semiHidden/>
    <w:unhideWhenUsed/>
    <w:rsid w:val="004E2974"/>
    <w:rPr>
      <w:sz w:val="16"/>
      <w:szCs w:val="16"/>
    </w:rPr>
  </w:style>
  <w:style w:type="paragraph" w:styleId="CommentText">
    <w:name w:val="annotation text"/>
    <w:basedOn w:val="Normal"/>
    <w:link w:val="CommentTextChar"/>
    <w:uiPriority w:val="99"/>
    <w:semiHidden/>
    <w:unhideWhenUsed/>
    <w:rsid w:val="004E2974"/>
    <w:pPr>
      <w:spacing w:line="240" w:lineRule="auto"/>
    </w:pPr>
    <w:rPr>
      <w:sz w:val="20"/>
      <w:szCs w:val="20"/>
    </w:rPr>
  </w:style>
  <w:style w:type="character" w:customStyle="1" w:styleId="CommentTextChar">
    <w:name w:val="Comment Text Char"/>
    <w:basedOn w:val="DefaultParagraphFont"/>
    <w:link w:val="CommentText"/>
    <w:uiPriority w:val="99"/>
    <w:semiHidden/>
    <w:rsid w:val="004E2974"/>
    <w:rPr>
      <w:sz w:val="20"/>
      <w:szCs w:val="20"/>
    </w:rPr>
  </w:style>
  <w:style w:type="paragraph" w:styleId="CommentSubject">
    <w:name w:val="annotation subject"/>
    <w:basedOn w:val="CommentText"/>
    <w:next w:val="CommentText"/>
    <w:link w:val="CommentSubjectChar"/>
    <w:uiPriority w:val="99"/>
    <w:semiHidden/>
    <w:unhideWhenUsed/>
    <w:rsid w:val="004E2974"/>
    <w:rPr>
      <w:b/>
      <w:bCs/>
    </w:rPr>
  </w:style>
  <w:style w:type="character" w:customStyle="1" w:styleId="CommentSubjectChar">
    <w:name w:val="Comment Subject Char"/>
    <w:basedOn w:val="CommentTextChar"/>
    <w:link w:val="CommentSubject"/>
    <w:uiPriority w:val="99"/>
    <w:semiHidden/>
    <w:rsid w:val="004E2974"/>
    <w:rPr>
      <w:b/>
      <w:bCs/>
      <w:sz w:val="20"/>
      <w:szCs w:val="20"/>
    </w:rPr>
  </w:style>
  <w:style w:type="paragraph" w:styleId="Header">
    <w:name w:val="header"/>
    <w:basedOn w:val="Normal"/>
    <w:link w:val="HeaderChar"/>
    <w:uiPriority w:val="99"/>
    <w:unhideWhenUsed/>
    <w:rsid w:val="00181676"/>
    <w:pPr>
      <w:tabs>
        <w:tab w:val="center" w:pos="4819"/>
        <w:tab w:val="right" w:pos="9638"/>
      </w:tabs>
      <w:spacing w:after="0" w:line="240" w:lineRule="auto"/>
    </w:pPr>
  </w:style>
  <w:style w:type="character" w:customStyle="1" w:styleId="HeaderChar">
    <w:name w:val="Header Char"/>
    <w:basedOn w:val="DefaultParagraphFont"/>
    <w:link w:val="Header"/>
    <w:uiPriority w:val="99"/>
    <w:rsid w:val="00181676"/>
  </w:style>
  <w:style w:type="paragraph" w:styleId="Footer">
    <w:name w:val="footer"/>
    <w:basedOn w:val="Normal"/>
    <w:link w:val="FooterChar"/>
    <w:uiPriority w:val="99"/>
    <w:unhideWhenUsed/>
    <w:rsid w:val="00181676"/>
    <w:pPr>
      <w:tabs>
        <w:tab w:val="center" w:pos="4819"/>
        <w:tab w:val="right" w:pos="9638"/>
      </w:tabs>
      <w:spacing w:after="0" w:line="240" w:lineRule="auto"/>
    </w:pPr>
  </w:style>
  <w:style w:type="character" w:customStyle="1" w:styleId="FooterChar">
    <w:name w:val="Footer Char"/>
    <w:basedOn w:val="DefaultParagraphFont"/>
    <w:link w:val="Footer"/>
    <w:uiPriority w:val="99"/>
    <w:rsid w:val="00181676"/>
  </w:style>
  <w:style w:type="character" w:styleId="Hyperlink">
    <w:name w:val="Hyperlink"/>
    <w:basedOn w:val="DefaultParagraphFont"/>
    <w:uiPriority w:val="99"/>
    <w:unhideWhenUsed/>
    <w:rsid w:val="00181676"/>
    <w:rPr>
      <w:color w:val="0563C1" w:themeColor="hyperlink"/>
      <w:u w:val="single"/>
    </w:rPr>
  </w:style>
  <w:style w:type="character" w:styleId="UnresolvedMention">
    <w:name w:val="Unresolved Mention"/>
    <w:basedOn w:val="DefaultParagraphFont"/>
    <w:uiPriority w:val="99"/>
    <w:semiHidden/>
    <w:unhideWhenUsed/>
    <w:rsid w:val="001816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186332">
      <w:bodyDiv w:val="1"/>
      <w:marLeft w:val="0"/>
      <w:marRight w:val="0"/>
      <w:marTop w:val="0"/>
      <w:marBottom w:val="0"/>
      <w:divBdr>
        <w:top w:val="none" w:sz="0" w:space="0" w:color="auto"/>
        <w:left w:val="none" w:sz="0" w:space="0" w:color="auto"/>
        <w:bottom w:val="none" w:sz="0" w:space="0" w:color="auto"/>
        <w:right w:val="none" w:sz="0" w:space="0" w:color="auto"/>
      </w:divBdr>
    </w:div>
    <w:div w:id="248930767">
      <w:bodyDiv w:val="1"/>
      <w:marLeft w:val="0"/>
      <w:marRight w:val="0"/>
      <w:marTop w:val="0"/>
      <w:marBottom w:val="0"/>
      <w:divBdr>
        <w:top w:val="none" w:sz="0" w:space="0" w:color="auto"/>
        <w:left w:val="none" w:sz="0" w:space="0" w:color="auto"/>
        <w:bottom w:val="none" w:sz="0" w:space="0" w:color="auto"/>
        <w:right w:val="none" w:sz="0" w:space="0" w:color="auto"/>
      </w:divBdr>
    </w:div>
    <w:div w:id="413749318">
      <w:bodyDiv w:val="1"/>
      <w:marLeft w:val="0"/>
      <w:marRight w:val="0"/>
      <w:marTop w:val="0"/>
      <w:marBottom w:val="0"/>
      <w:divBdr>
        <w:top w:val="none" w:sz="0" w:space="0" w:color="auto"/>
        <w:left w:val="none" w:sz="0" w:space="0" w:color="auto"/>
        <w:bottom w:val="none" w:sz="0" w:space="0" w:color="auto"/>
        <w:right w:val="none" w:sz="0" w:space="0" w:color="auto"/>
      </w:divBdr>
    </w:div>
    <w:div w:id="458649708">
      <w:bodyDiv w:val="1"/>
      <w:marLeft w:val="0"/>
      <w:marRight w:val="0"/>
      <w:marTop w:val="0"/>
      <w:marBottom w:val="0"/>
      <w:divBdr>
        <w:top w:val="none" w:sz="0" w:space="0" w:color="auto"/>
        <w:left w:val="none" w:sz="0" w:space="0" w:color="auto"/>
        <w:bottom w:val="none" w:sz="0" w:space="0" w:color="auto"/>
        <w:right w:val="none" w:sz="0" w:space="0" w:color="auto"/>
      </w:divBdr>
    </w:div>
    <w:div w:id="1039863786">
      <w:bodyDiv w:val="1"/>
      <w:marLeft w:val="0"/>
      <w:marRight w:val="0"/>
      <w:marTop w:val="0"/>
      <w:marBottom w:val="0"/>
      <w:divBdr>
        <w:top w:val="none" w:sz="0" w:space="0" w:color="auto"/>
        <w:left w:val="none" w:sz="0" w:space="0" w:color="auto"/>
        <w:bottom w:val="none" w:sz="0" w:space="0" w:color="auto"/>
        <w:right w:val="none" w:sz="0" w:space="0" w:color="auto"/>
      </w:divBdr>
    </w:div>
    <w:div w:id="1077824590">
      <w:bodyDiv w:val="1"/>
      <w:marLeft w:val="0"/>
      <w:marRight w:val="0"/>
      <w:marTop w:val="0"/>
      <w:marBottom w:val="0"/>
      <w:divBdr>
        <w:top w:val="none" w:sz="0" w:space="0" w:color="auto"/>
        <w:left w:val="none" w:sz="0" w:space="0" w:color="auto"/>
        <w:bottom w:val="none" w:sz="0" w:space="0" w:color="auto"/>
        <w:right w:val="none" w:sz="0" w:space="0" w:color="auto"/>
      </w:divBdr>
    </w:div>
    <w:div w:id="1402173174">
      <w:bodyDiv w:val="1"/>
      <w:marLeft w:val="0"/>
      <w:marRight w:val="0"/>
      <w:marTop w:val="0"/>
      <w:marBottom w:val="0"/>
      <w:divBdr>
        <w:top w:val="none" w:sz="0" w:space="0" w:color="auto"/>
        <w:left w:val="none" w:sz="0" w:space="0" w:color="auto"/>
        <w:bottom w:val="none" w:sz="0" w:space="0" w:color="auto"/>
        <w:right w:val="none" w:sz="0" w:space="0" w:color="auto"/>
      </w:divBdr>
    </w:div>
    <w:div w:id="1820027682">
      <w:bodyDiv w:val="1"/>
      <w:marLeft w:val="0"/>
      <w:marRight w:val="0"/>
      <w:marTop w:val="0"/>
      <w:marBottom w:val="0"/>
      <w:divBdr>
        <w:top w:val="none" w:sz="0" w:space="0" w:color="auto"/>
        <w:left w:val="none" w:sz="0" w:space="0" w:color="auto"/>
        <w:bottom w:val="none" w:sz="0" w:space="0" w:color="auto"/>
        <w:right w:val="none" w:sz="0" w:space="0" w:color="auto"/>
      </w:divBdr>
    </w:div>
    <w:div w:id="1879585289">
      <w:bodyDiv w:val="1"/>
      <w:marLeft w:val="0"/>
      <w:marRight w:val="0"/>
      <w:marTop w:val="0"/>
      <w:marBottom w:val="0"/>
      <w:divBdr>
        <w:top w:val="none" w:sz="0" w:space="0" w:color="auto"/>
        <w:left w:val="none" w:sz="0" w:space="0" w:color="auto"/>
        <w:bottom w:val="none" w:sz="0" w:space="0" w:color="auto"/>
        <w:right w:val="none" w:sz="0" w:space="0" w:color="auto"/>
      </w:divBdr>
    </w:div>
    <w:div w:id="189584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us@ideaprima.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C1559-45F6-44F3-BF40-D0A23BE12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1159</Words>
  <Characters>6608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Gintare Saulyte</dc:creator>
  <cp:keywords/>
  <dc:description/>
  <cp:lastModifiedBy>Eglė Cibienė</cp:lastModifiedBy>
  <cp:revision>3</cp:revision>
  <cp:lastPrinted>2020-09-22T06:37:00Z</cp:lastPrinted>
  <dcterms:created xsi:type="dcterms:W3CDTF">2021-07-28T05:57:00Z</dcterms:created>
  <dcterms:modified xsi:type="dcterms:W3CDTF">2021-07-28T05:58:00Z</dcterms:modified>
</cp:coreProperties>
</file>