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F91AE" w14:textId="77777777" w:rsidR="00CE57C2" w:rsidRPr="004008E9" w:rsidRDefault="00FA1DE9" w:rsidP="004008E9">
      <w:pPr>
        <w:jc w:val="both"/>
        <w:rPr>
          <w:b/>
          <w:lang w:val="lt-LT"/>
        </w:rPr>
      </w:pPr>
      <w:r w:rsidRPr="004008E9">
        <w:rPr>
          <w:b/>
          <w:lang w:val="lt-LT"/>
        </w:rPr>
        <w:t>INFORMACIJA ŽINIASKLAIDAI</w:t>
      </w:r>
    </w:p>
    <w:p w14:paraId="23B464B4" w14:textId="33AB10AC" w:rsidR="00CE57C2" w:rsidRPr="004008E9" w:rsidRDefault="00EF4187" w:rsidP="004008E9">
      <w:pPr>
        <w:jc w:val="both"/>
        <w:rPr>
          <w:b/>
          <w:lang w:val="lt-LT"/>
        </w:rPr>
      </w:pPr>
      <w:r>
        <w:rPr>
          <w:b/>
          <w:lang w:val="lt-LT"/>
        </w:rPr>
        <w:t>2021 1</w:t>
      </w:r>
      <w:r w:rsidR="001C221D">
        <w:rPr>
          <w:b/>
          <w:lang w:val="lt-LT"/>
        </w:rPr>
        <w:t>1 09</w:t>
      </w:r>
      <w:bookmarkStart w:id="0" w:name="_GoBack"/>
      <w:bookmarkEnd w:id="0"/>
      <w:r w:rsidR="00AC1046">
        <w:rPr>
          <w:b/>
          <w:lang w:val="lt-LT"/>
        </w:rPr>
        <w:t>,</w:t>
      </w:r>
      <w:r w:rsidR="00FA1DE9" w:rsidRPr="00ED5A9E">
        <w:rPr>
          <w:b/>
          <w:color w:val="FF0000"/>
          <w:lang w:val="lt-LT"/>
        </w:rPr>
        <w:t xml:space="preserve"> </w:t>
      </w:r>
      <w:r w:rsidR="00FA1DE9" w:rsidRPr="004008E9">
        <w:rPr>
          <w:b/>
          <w:lang w:val="lt-LT"/>
        </w:rPr>
        <w:t>Kaunas</w:t>
      </w:r>
    </w:p>
    <w:p w14:paraId="5A881279" w14:textId="77777777" w:rsidR="00CE57C2" w:rsidRPr="004008E9" w:rsidRDefault="00CE57C2" w:rsidP="004008E9">
      <w:pPr>
        <w:jc w:val="both"/>
        <w:rPr>
          <w:b/>
          <w:lang w:val="lt-LT"/>
        </w:rPr>
      </w:pPr>
    </w:p>
    <w:p w14:paraId="313997EE" w14:textId="743F2775" w:rsidR="00CE57C2" w:rsidRPr="00145124" w:rsidRDefault="00FA1DE9" w:rsidP="004008E9">
      <w:pPr>
        <w:jc w:val="both"/>
        <w:rPr>
          <w:b/>
          <w:lang w:val="lt-LT"/>
        </w:rPr>
      </w:pPr>
      <w:r w:rsidRPr="00145124">
        <w:rPr>
          <w:b/>
          <w:lang w:val="lt-LT"/>
        </w:rPr>
        <w:t>K</w:t>
      </w:r>
      <w:r w:rsidR="00E614D0" w:rsidRPr="00145124">
        <w:rPr>
          <w:b/>
          <w:lang w:val="lt-LT"/>
        </w:rPr>
        <w:t>aune įsteigta advokatų kontora NEWTON</w:t>
      </w:r>
    </w:p>
    <w:p w14:paraId="0986557D" w14:textId="77777777" w:rsidR="00CE57C2" w:rsidRPr="004008E9" w:rsidRDefault="00CE57C2" w:rsidP="004008E9">
      <w:pPr>
        <w:jc w:val="both"/>
        <w:rPr>
          <w:lang w:val="lt-LT"/>
        </w:rPr>
      </w:pPr>
    </w:p>
    <w:p w14:paraId="3D1156A1" w14:textId="2F4FF0A3" w:rsidR="002E6C33" w:rsidRPr="00C30899" w:rsidRDefault="002E6C33" w:rsidP="002E6C33">
      <w:pPr>
        <w:jc w:val="both"/>
        <w:rPr>
          <w:b/>
          <w:lang w:val="lt-LT"/>
        </w:rPr>
      </w:pPr>
      <w:r w:rsidRPr="002E6C33">
        <w:rPr>
          <w:b/>
          <w:lang w:val="lt-LT"/>
        </w:rPr>
        <w:t>Advokatai Gilbertas Kinderevičius, Asta Kederytė ir Jūratė Normantė įsteigė naują profesinę bendriją NEWTON</w:t>
      </w:r>
      <w:r w:rsidR="00BF00C7">
        <w:rPr>
          <w:b/>
          <w:lang w:val="lt-LT"/>
        </w:rPr>
        <w:t xml:space="preserve"> LAW</w:t>
      </w:r>
      <w:r w:rsidRPr="002E6C33">
        <w:rPr>
          <w:b/>
          <w:lang w:val="lt-LT"/>
        </w:rPr>
        <w:t xml:space="preserve">. Su 7 žmonių komanda startuojanti kontora teiks </w:t>
      </w:r>
      <w:r w:rsidR="003310EE">
        <w:rPr>
          <w:b/>
          <w:lang w:val="lt-LT"/>
        </w:rPr>
        <w:t xml:space="preserve">ilgamete teisine praktika paremtas </w:t>
      </w:r>
      <w:r w:rsidRPr="002E6C33">
        <w:rPr>
          <w:b/>
          <w:lang w:val="lt-LT"/>
        </w:rPr>
        <w:t>kompleksines paslaugas verslo klientams</w:t>
      </w:r>
      <w:r w:rsidR="00391DA8">
        <w:rPr>
          <w:b/>
          <w:lang w:val="lt-LT"/>
        </w:rPr>
        <w:t xml:space="preserve"> visoje Lietuvoje</w:t>
      </w:r>
      <w:r w:rsidRPr="00C30899">
        <w:rPr>
          <w:b/>
          <w:lang w:val="lt-LT"/>
        </w:rPr>
        <w:t>.</w:t>
      </w:r>
    </w:p>
    <w:p w14:paraId="5D3530AF" w14:textId="77777777" w:rsidR="002E6C33" w:rsidRPr="002E6C33" w:rsidRDefault="002E6C33" w:rsidP="002E6C33">
      <w:pPr>
        <w:jc w:val="both"/>
        <w:rPr>
          <w:b/>
          <w:lang w:val="lt-LT"/>
        </w:rPr>
      </w:pPr>
    </w:p>
    <w:p w14:paraId="2C5F0740" w14:textId="702F1C38" w:rsidR="009C0158" w:rsidRDefault="002E6C33" w:rsidP="002E6C33">
      <w:pPr>
        <w:jc w:val="both"/>
        <w:rPr>
          <w:lang w:val="lt-LT"/>
        </w:rPr>
      </w:pPr>
      <w:r w:rsidRPr="002E6C33">
        <w:rPr>
          <w:lang w:val="lt-LT"/>
        </w:rPr>
        <w:t xml:space="preserve">Naujos advokatų profesinės bendrijos vadovaujančiu partneriu tapo G. Kinderevičius. Visi </w:t>
      </w:r>
      <w:r w:rsidR="004E5F09">
        <w:rPr>
          <w:lang w:val="lt-LT"/>
        </w:rPr>
        <w:t>bendrijos</w:t>
      </w:r>
      <w:r w:rsidR="004E5F09" w:rsidRPr="002E6C33">
        <w:rPr>
          <w:lang w:val="lt-LT"/>
        </w:rPr>
        <w:t xml:space="preserve"> </w:t>
      </w:r>
      <w:r w:rsidRPr="002E6C33">
        <w:rPr>
          <w:lang w:val="lt-LT"/>
        </w:rPr>
        <w:t>advokatai turi daugiau kaip 15 metų praktinės verslo teisės patirties.</w:t>
      </w:r>
    </w:p>
    <w:p w14:paraId="7D1E4309" w14:textId="77777777" w:rsidR="009C0158" w:rsidRDefault="009C0158" w:rsidP="002E6C33">
      <w:pPr>
        <w:jc w:val="both"/>
        <w:rPr>
          <w:lang w:val="lt-LT"/>
        </w:rPr>
      </w:pPr>
    </w:p>
    <w:p w14:paraId="425DCD88" w14:textId="6F3A86F5" w:rsidR="009C0158" w:rsidRPr="002E6C33" w:rsidRDefault="002E6C33" w:rsidP="002E6C33">
      <w:pPr>
        <w:jc w:val="both"/>
        <w:rPr>
          <w:lang w:val="lt-LT"/>
        </w:rPr>
      </w:pPr>
      <w:r w:rsidRPr="002E6C33">
        <w:rPr>
          <w:lang w:val="lt-LT"/>
        </w:rPr>
        <w:t xml:space="preserve">Pasak </w:t>
      </w:r>
      <w:r w:rsidR="00391DA8">
        <w:rPr>
          <w:lang w:val="lt-LT"/>
        </w:rPr>
        <w:t>G.</w:t>
      </w:r>
      <w:r w:rsidRPr="002E6C33">
        <w:rPr>
          <w:lang w:val="lt-LT"/>
        </w:rPr>
        <w:t xml:space="preserve"> Kin</w:t>
      </w:r>
      <w:r w:rsidR="00391DA8">
        <w:rPr>
          <w:lang w:val="lt-LT"/>
        </w:rPr>
        <w:t>derevičiaus, naują kontorą</w:t>
      </w:r>
      <w:r w:rsidRPr="002E6C33">
        <w:rPr>
          <w:lang w:val="lt-LT"/>
        </w:rPr>
        <w:t xml:space="preserve"> ne vienus metus</w:t>
      </w:r>
      <w:r w:rsidR="00391DA8">
        <w:rPr>
          <w:lang w:val="lt-LT"/>
        </w:rPr>
        <w:t xml:space="preserve"> kartu</w:t>
      </w:r>
      <w:r w:rsidRPr="002E6C33">
        <w:rPr>
          <w:lang w:val="lt-LT"/>
        </w:rPr>
        <w:t xml:space="preserve"> dirbę bendraminčiai nutarė steigti siekiant plėtoti</w:t>
      </w:r>
      <w:r w:rsidR="003310EE">
        <w:rPr>
          <w:lang w:val="lt-LT"/>
        </w:rPr>
        <w:t xml:space="preserve"> </w:t>
      </w:r>
      <w:r w:rsidR="00845DE2">
        <w:rPr>
          <w:lang w:val="lt-LT"/>
        </w:rPr>
        <w:t>lyderyste</w:t>
      </w:r>
      <w:r w:rsidR="00B40A08">
        <w:rPr>
          <w:lang w:val="lt-LT"/>
        </w:rPr>
        <w:t xml:space="preserve">, bendražmogiškomis </w:t>
      </w:r>
      <w:r w:rsidRPr="002E6C33">
        <w:rPr>
          <w:lang w:val="lt-LT"/>
        </w:rPr>
        <w:t>vertybėmis paremtą</w:t>
      </w:r>
      <w:r w:rsidR="004147A9">
        <w:rPr>
          <w:lang w:val="lt-LT"/>
        </w:rPr>
        <w:t>,</w:t>
      </w:r>
      <w:r w:rsidR="001747E7">
        <w:rPr>
          <w:lang w:val="lt-LT"/>
        </w:rPr>
        <w:t xml:space="preserve"> </w:t>
      </w:r>
      <w:r w:rsidRPr="002E6C33">
        <w:rPr>
          <w:lang w:val="lt-LT"/>
        </w:rPr>
        <w:t xml:space="preserve">į </w:t>
      </w:r>
      <w:r w:rsidR="00325987">
        <w:rPr>
          <w:lang w:val="lt-LT"/>
        </w:rPr>
        <w:t>profesional</w:t>
      </w:r>
      <w:r w:rsidR="004147A9">
        <w:rPr>
          <w:lang w:val="lt-LT"/>
        </w:rPr>
        <w:t>iai teikiamas</w:t>
      </w:r>
      <w:r w:rsidRPr="002E6C33">
        <w:rPr>
          <w:lang w:val="lt-LT"/>
        </w:rPr>
        <w:t xml:space="preserve"> paslaugas orientuotą teisinę veiklą. </w:t>
      </w:r>
      <w:r w:rsidR="004E5F09">
        <w:rPr>
          <w:lang w:val="lt-LT"/>
        </w:rPr>
        <w:t>P</w:t>
      </w:r>
      <w:r w:rsidR="00BB1858">
        <w:rPr>
          <w:lang w:val="lt-LT"/>
        </w:rPr>
        <w:t xml:space="preserve">avadinimas NEWTON pasirinktas dėl jame </w:t>
      </w:r>
      <w:r w:rsidR="003310EE">
        <w:rPr>
          <w:lang w:val="lt-LT"/>
        </w:rPr>
        <w:t xml:space="preserve">užkoduotos </w:t>
      </w:r>
      <w:r w:rsidR="00BB1858">
        <w:rPr>
          <w:lang w:val="lt-LT"/>
        </w:rPr>
        <w:t xml:space="preserve">kompetencijos, logikos ir objektyvumo. </w:t>
      </w:r>
    </w:p>
    <w:p w14:paraId="12DB47A4" w14:textId="77777777" w:rsidR="002E6C33" w:rsidRPr="002E6C33" w:rsidRDefault="002E6C33" w:rsidP="002E6C33">
      <w:pPr>
        <w:jc w:val="both"/>
        <w:rPr>
          <w:lang w:val="lt-LT"/>
        </w:rPr>
      </w:pPr>
    </w:p>
    <w:p w14:paraId="2D2938B2" w14:textId="0520F325" w:rsidR="002E6C33" w:rsidRDefault="00B9581A" w:rsidP="002E6C33">
      <w:pPr>
        <w:jc w:val="both"/>
        <w:rPr>
          <w:lang w:val="lt-LT"/>
        </w:rPr>
      </w:pPr>
      <w:r w:rsidRPr="005129C3">
        <w:rPr>
          <w:lang w:val="lt-LT"/>
        </w:rPr>
        <w:t>„Orientuojamės į teisinę prevenciją bei problemų priežas</w:t>
      </w:r>
      <w:r w:rsidR="009803D7">
        <w:rPr>
          <w:lang w:val="lt-LT"/>
        </w:rPr>
        <w:t>čių šalinimą</w:t>
      </w:r>
      <w:r w:rsidRPr="005129C3">
        <w:rPr>
          <w:lang w:val="lt-LT"/>
        </w:rPr>
        <w:t xml:space="preserve">. Esame atviri naujovėms, puoselėjame žinių kultūrą, kalbame faktais. </w:t>
      </w:r>
      <w:r w:rsidR="00325987">
        <w:rPr>
          <w:lang w:val="lt-LT"/>
        </w:rPr>
        <w:t xml:space="preserve">Visuomet stengiamės būti arčiau </w:t>
      </w:r>
      <w:r w:rsidRPr="005129C3">
        <w:rPr>
          <w:lang w:val="lt-LT"/>
        </w:rPr>
        <w:t>kliento, jį išklausyti ir girdėti, kurti pasitikėjimu ir atsakomybe grįstus santykius", - sako G. Kinderevičius</w:t>
      </w:r>
      <w:r w:rsidR="00325987">
        <w:rPr>
          <w:lang w:val="lt-LT"/>
        </w:rPr>
        <w:t>.</w:t>
      </w:r>
    </w:p>
    <w:p w14:paraId="65A6E017" w14:textId="77777777" w:rsidR="00B9581A" w:rsidRPr="002E6C33" w:rsidRDefault="00B9581A" w:rsidP="002E6C33">
      <w:pPr>
        <w:jc w:val="both"/>
        <w:rPr>
          <w:lang w:val="lt-LT"/>
        </w:rPr>
      </w:pPr>
    </w:p>
    <w:p w14:paraId="2170D225" w14:textId="7A13D621" w:rsidR="002E6C33" w:rsidRPr="002E6C33" w:rsidRDefault="00325987" w:rsidP="002E6C33">
      <w:pPr>
        <w:jc w:val="both"/>
        <w:rPr>
          <w:lang w:val="lt-LT"/>
        </w:rPr>
      </w:pPr>
      <w:r>
        <w:rPr>
          <w:lang w:val="lt-LT"/>
        </w:rPr>
        <w:t>Atsižvelgiant į ilgus metus kauptą patirtį įvairiose teisės srityse, p</w:t>
      </w:r>
      <w:r w:rsidR="002E6C33" w:rsidRPr="002E6C33">
        <w:rPr>
          <w:lang w:val="lt-LT"/>
        </w:rPr>
        <w:t xml:space="preserve">agrindinės NEWTON specializacijos yra įmonių, mokesčių, darbo, NT teisė, ginčai, rizikų vertinimas, medicina, duomenų apsauga, intelektinė nuosavybė ir kitos sritys. Šiuo metu stambiausi NEWTON klientai yra </w:t>
      </w:r>
      <w:r w:rsidR="009C0158">
        <w:rPr>
          <w:lang w:val="lt-LT"/>
        </w:rPr>
        <w:t>e</w:t>
      </w:r>
      <w:r w:rsidR="005129C3">
        <w:rPr>
          <w:lang w:val="lt-LT"/>
        </w:rPr>
        <w:t>l</w:t>
      </w:r>
      <w:r w:rsidR="009C0158">
        <w:rPr>
          <w:lang w:val="lt-LT"/>
        </w:rPr>
        <w:t>.</w:t>
      </w:r>
      <w:r w:rsidR="005129C3">
        <w:rPr>
          <w:lang w:val="lt-LT"/>
        </w:rPr>
        <w:t xml:space="preserve"> </w:t>
      </w:r>
      <w:r w:rsidR="009C0158">
        <w:rPr>
          <w:lang w:val="lt-LT"/>
        </w:rPr>
        <w:t>komercijos</w:t>
      </w:r>
      <w:r w:rsidR="002E6C33" w:rsidRPr="002E6C33">
        <w:rPr>
          <w:lang w:val="lt-LT"/>
        </w:rPr>
        <w:t>, medicinos, NT, statybos, paslaugų ir aptarnavimo, prekybos, gamybos bendrovės</w:t>
      </w:r>
      <w:r w:rsidR="001747E7">
        <w:rPr>
          <w:lang w:val="lt-LT"/>
        </w:rPr>
        <w:t xml:space="preserve"> </w:t>
      </w:r>
      <w:r>
        <w:rPr>
          <w:lang w:val="lt-LT"/>
        </w:rPr>
        <w:t xml:space="preserve">bei </w:t>
      </w:r>
      <w:r w:rsidR="002E6C33" w:rsidRPr="002E6C33">
        <w:rPr>
          <w:lang w:val="lt-LT"/>
        </w:rPr>
        <w:t xml:space="preserve"> viešasis sektorius.</w:t>
      </w:r>
    </w:p>
    <w:p w14:paraId="003A8D61" w14:textId="77777777" w:rsidR="002E6C33" w:rsidRPr="002E6C33" w:rsidRDefault="002E6C33" w:rsidP="002E6C33">
      <w:pPr>
        <w:jc w:val="both"/>
        <w:rPr>
          <w:lang w:val="lt-LT"/>
        </w:rPr>
      </w:pPr>
    </w:p>
    <w:p w14:paraId="614E7959" w14:textId="5C1C8817" w:rsidR="002E6C33" w:rsidRPr="002E6C33" w:rsidRDefault="002E6C33" w:rsidP="002E6C33">
      <w:pPr>
        <w:jc w:val="both"/>
        <w:rPr>
          <w:lang w:val="lt-LT"/>
        </w:rPr>
      </w:pPr>
      <w:r w:rsidRPr="002E6C33">
        <w:rPr>
          <w:lang w:val="lt-LT"/>
        </w:rPr>
        <w:t xml:space="preserve">Pasak </w:t>
      </w:r>
      <w:r w:rsidR="005129C3">
        <w:rPr>
          <w:lang w:val="lt-LT"/>
        </w:rPr>
        <w:t>G. Kinderevičiaus</w:t>
      </w:r>
      <w:r w:rsidRPr="002E6C33">
        <w:rPr>
          <w:lang w:val="lt-LT"/>
        </w:rPr>
        <w:t xml:space="preserve">, teisinių paslaugų rinka </w:t>
      </w:r>
      <w:r w:rsidR="00325987">
        <w:rPr>
          <w:lang w:val="lt-LT"/>
        </w:rPr>
        <w:t xml:space="preserve">Lietuvoje </w:t>
      </w:r>
      <w:r w:rsidRPr="002E6C33">
        <w:rPr>
          <w:lang w:val="lt-LT"/>
        </w:rPr>
        <w:t xml:space="preserve">išlieka aktyvi ir konkurencinga, daug paslaugų persikėlė į nuotolinę erdvę. Pastaruoju metu rinkoje </w:t>
      </w:r>
      <w:r w:rsidR="00325987">
        <w:rPr>
          <w:lang w:val="lt-LT"/>
        </w:rPr>
        <w:t>stebimas</w:t>
      </w:r>
      <w:r w:rsidR="00325987" w:rsidRPr="002E6C33">
        <w:rPr>
          <w:lang w:val="lt-LT"/>
        </w:rPr>
        <w:t xml:space="preserve"> </w:t>
      </w:r>
      <w:r w:rsidRPr="002E6C33">
        <w:rPr>
          <w:lang w:val="lt-LT"/>
        </w:rPr>
        <w:t xml:space="preserve">padidėjęs dėmesys duomenų apsaugos klausimams, ši sritis versle tampa daug platesne nei formalus teisės aktų ir reikalavimų įgyvendinimas. Taip pat, advokato teigimu, versle </w:t>
      </w:r>
      <w:r w:rsidR="00845DE2">
        <w:rPr>
          <w:lang w:val="lt-LT"/>
        </w:rPr>
        <w:t xml:space="preserve">vis labiau </w:t>
      </w:r>
      <w:r w:rsidRPr="002E6C33">
        <w:rPr>
          <w:lang w:val="lt-LT"/>
        </w:rPr>
        <w:t xml:space="preserve">ryškėja tendencija rūpintis įmonės teisine </w:t>
      </w:r>
      <w:r w:rsidR="001747E7">
        <w:rPr>
          <w:lang w:val="lt-LT"/>
        </w:rPr>
        <w:t>higiena</w:t>
      </w:r>
      <w:r w:rsidRPr="002E6C33">
        <w:rPr>
          <w:lang w:val="lt-LT"/>
        </w:rPr>
        <w:t>, orientuo</w:t>
      </w:r>
      <w:r w:rsidR="00845DE2">
        <w:rPr>
          <w:lang w:val="lt-LT"/>
        </w:rPr>
        <w:t>jantis</w:t>
      </w:r>
      <w:r w:rsidRPr="002E6C33">
        <w:rPr>
          <w:lang w:val="lt-LT"/>
        </w:rPr>
        <w:t xml:space="preserve"> į problemų prevenciją.</w:t>
      </w:r>
      <w:r w:rsidR="00845DE2">
        <w:rPr>
          <w:lang w:val="lt-LT"/>
        </w:rPr>
        <w:t xml:space="preserve"> </w:t>
      </w:r>
      <w:r w:rsidR="00B40A08">
        <w:rPr>
          <w:lang w:val="lt-LT"/>
        </w:rPr>
        <w:t>Vizionieriškos t</w:t>
      </w:r>
      <w:r w:rsidR="00845DE2">
        <w:rPr>
          <w:lang w:val="lt-LT"/>
        </w:rPr>
        <w:t xml:space="preserve">eisinės įžvalgos, </w:t>
      </w:r>
      <w:r w:rsidR="00FF412B">
        <w:rPr>
          <w:lang w:val="lt-LT"/>
        </w:rPr>
        <w:t xml:space="preserve">veiksmų planas, </w:t>
      </w:r>
      <w:r w:rsidR="00B40A08">
        <w:rPr>
          <w:lang w:val="lt-LT"/>
        </w:rPr>
        <w:t>pad</w:t>
      </w:r>
      <w:r w:rsidR="00FF412B">
        <w:rPr>
          <w:lang w:val="lt-LT"/>
        </w:rPr>
        <w:t>edantis</w:t>
      </w:r>
      <w:r w:rsidR="00B40A08">
        <w:rPr>
          <w:lang w:val="lt-LT"/>
        </w:rPr>
        <w:t xml:space="preserve"> išvengti galimų brangiai kainuojančių problemų ateityje, yra viena iš sričių, kurioje </w:t>
      </w:r>
      <w:r w:rsidR="009803D7">
        <w:rPr>
          <w:lang w:val="lt-LT"/>
        </w:rPr>
        <w:t xml:space="preserve">NEWTON advokatai yra </w:t>
      </w:r>
      <w:r w:rsidR="00FF412B">
        <w:rPr>
          <w:lang w:val="lt-LT"/>
        </w:rPr>
        <w:t>užsitarnavę klientų pasitikėjimą.</w:t>
      </w:r>
    </w:p>
    <w:p w14:paraId="1A9228E2" w14:textId="57280A1C" w:rsidR="002E6C33" w:rsidRDefault="002E6C33" w:rsidP="002E6C33">
      <w:pPr>
        <w:jc w:val="both"/>
        <w:rPr>
          <w:lang w:val="lt-LT"/>
        </w:rPr>
      </w:pPr>
    </w:p>
    <w:p w14:paraId="3618ACE3" w14:textId="33584669" w:rsidR="00E07C60" w:rsidRPr="002E6C33" w:rsidRDefault="00145124" w:rsidP="002E6C33">
      <w:pPr>
        <w:jc w:val="both"/>
        <w:rPr>
          <w:lang w:val="lt-LT"/>
        </w:rPr>
      </w:pPr>
      <w:r>
        <w:rPr>
          <w:lang w:val="lt-LT"/>
        </w:rPr>
        <w:t>„</w:t>
      </w:r>
      <w:r w:rsidR="00FF412B">
        <w:rPr>
          <w:lang w:val="lt-LT"/>
        </w:rPr>
        <w:t xml:space="preserve">Aiškiai suvokti kliento problemą, išgryninti poreikius bei suprantamai </w:t>
      </w:r>
      <w:r w:rsidR="00E07C60">
        <w:rPr>
          <w:lang w:val="lt-LT"/>
        </w:rPr>
        <w:t>paaiškinti teisin</w:t>
      </w:r>
      <w:r w:rsidR="00FF412B">
        <w:rPr>
          <w:lang w:val="lt-LT"/>
        </w:rPr>
        <w:t xml:space="preserve">ę logiką </w:t>
      </w:r>
      <w:r w:rsidR="009803D7" w:rsidRPr="002E6C33">
        <w:rPr>
          <w:lang w:val="lt-LT"/>
        </w:rPr>
        <w:t>–</w:t>
      </w:r>
      <w:r w:rsidR="00FF412B">
        <w:rPr>
          <w:lang w:val="lt-LT"/>
        </w:rPr>
        <w:t xml:space="preserve"> būtent tokiais principais yra paremtas mūsų santykis su klientais</w:t>
      </w:r>
      <w:r w:rsidR="00E07C60">
        <w:rPr>
          <w:lang w:val="lt-LT"/>
        </w:rPr>
        <w:t xml:space="preserve">. </w:t>
      </w:r>
      <w:r w:rsidR="00FF412B">
        <w:rPr>
          <w:lang w:val="lt-LT"/>
        </w:rPr>
        <w:t>Pripažinsiu,</w:t>
      </w:r>
      <w:r w:rsidR="00E07C60">
        <w:rPr>
          <w:lang w:val="lt-LT"/>
        </w:rPr>
        <w:t xml:space="preserve"> kartais būna sunku pasakyti tai, kas nuvilia jų lūkesčius, bet mūsų pareiga ir atsakomybė atskleisti </w:t>
      </w:r>
      <w:r w:rsidR="00FF412B">
        <w:rPr>
          <w:lang w:val="lt-LT"/>
        </w:rPr>
        <w:t xml:space="preserve">objektyvią </w:t>
      </w:r>
      <w:r w:rsidR="00E07C60">
        <w:rPr>
          <w:lang w:val="lt-LT"/>
        </w:rPr>
        <w:t>tiesą</w:t>
      </w:r>
      <w:r w:rsidR="00FF412B">
        <w:rPr>
          <w:lang w:val="lt-LT"/>
        </w:rPr>
        <w:t xml:space="preserve"> </w:t>
      </w:r>
      <w:r w:rsidR="007E6E62">
        <w:rPr>
          <w:lang w:val="lt-LT"/>
        </w:rPr>
        <w:t>bei profesionaliai numatyti strateginius žingsnius siekiant geriausio rezultato</w:t>
      </w:r>
      <w:r w:rsidR="00E07C60">
        <w:rPr>
          <w:lang w:val="lt-LT"/>
        </w:rPr>
        <w:t>. T</w:t>
      </w:r>
      <w:r>
        <w:rPr>
          <w:lang w:val="lt-LT"/>
        </w:rPr>
        <w:t>oki</w:t>
      </w:r>
      <w:r w:rsidR="007E6E62">
        <w:rPr>
          <w:lang w:val="lt-LT"/>
        </w:rPr>
        <w:t>os</w:t>
      </w:r>
      <w:r w:rsidR="00E07C60">
        <w:rPr>
          <w:lang w:val="lt-LT"/>
        </w:rPr>
        <w:t xml:space="preserve"> mūsų darbo </w:t>
      </w:r>
      <w:r w:rsidR="007E6E62">
        <w:rPr>
          <w:lang w:val="lt-LT"/>
        </w:rPr>
        <w:t>vertybės</w:t>
      </w:r>
      <w:r w:rsidR="00E07C60">
        <w:rPr>
          <w:lang w:val="lt-LT"/>
        </w:rPr>
        <w:t xml:space="preserve"> ir toliau bus pamatas NEWTON advokatų kontoros plėtroje</w:t>
      </w:r>
      <w:r w:rsidRPr="002E6C33">
        <w:rPr>
          <w:lang w:val="lt-LT"/>
        </w:rPr>
        <w:t>“, – sako G. Kinderevičius</w:t>
      </w:r>
      <w:r w:rsidR="00E07C60">
        <w:rPr>
          <w:lang w:val="lt-LT"/>
        </w:rPr>
        <w:t xml:space="preserve">. </w:t>
      </w:r>
    </w:p>
    <w:p w14:paraId="467B03B7" w14:textId="77777777" w:rsidR="00CE57C2" w:rsidRPr="004008E9" w:rsidRDefault="00CE57C2" w:rsidP="004008E9">
      <w:pPr>
        <w:jc w:val="both"/>
        <w:rPr>
          <w:lang w:val="lt-LT"/>
        </w:rPr>
      </w:pPr>
    </w:p>
    <w:p w14:paraId="784A64F6" w14:textId="77777777" w:rsidR="00CE57C2" w:rsidRPr="004008E9" w:rsidRDefault="00FA1DE9" w:rsidP="004008E9">
      <w:pPr>
        <w:jc w:val="both"/>
        <w:rPr>
          <w:b/>
          <w:lang w:val="lt-LT"/>
        </w:rPr>
      </w:pPr>
      <w:r w:rsidRPr="004008E9">
        <w:rPr>
          <w:b/>
          <w:lang w:val="lt-LT"/>
        </w:rPr>
        <w:t>Daugiau informacijos:</w:t>
      </w:r>
    </w:p>
    <w:p w14:paraId="59101745" w14:textId="77777777" w:rsidR="00CE57C2" w:rsidRPr="004008E9" w:rsidRDefault="00FA1DE9" w:rsidP="004008E9">
      <w:pPr>
        <w:jc w:val="both"/>
        <w:rPr>
          <w:lang w:val="lt-LT"/>
        </w:rPr>
      </w:pPr>
      <w:r w:rsidRPr="004008E9">
        <w:rPr>
          <w:lang w:val="lt-LT"/>
        </w:rPr>
        <w:t>Gilbertas Kinderevičius</w:t>
      </w:r>
    </w:p>
    <w:p w14:paraId="59598D1A" w14:textId="7FD208FB" w:rsidR="00CE57C2" w:rsidRPr="004008E9" w:rsidRDefault="00FA1DE9" w:rsidP="004008E9">
      <w:pPr>
        <w:jc w:val="both"/>
        <w:rPr>
          <w:lang w:val="lt-LT"/>
        </w:rPr>
      </w:pPr>
      <w:r w:rsidRPr="004008E9">
        <w:rPr>
          <w:lang w:val="lt-LT"/>
        </w:rPr>
        <w:t>NEWTON</w:t>
      </w:r>
    </w:p>
    <w:p w14:paraId="5B8712E2" w14:textId="4A3CAC05" w:rsidR="00CE57C2" w:rsidRPr="004008E9" w:rsidRDefault="00E614D0" w:rsidP="004008E9">
      <w:pPr>
        <w:jc w:val="both"/>
        <w:rPr>
          <w:lang w:val="lt-LT"/>
        </w:rPr>
      </w:pPr>
      <w:r>
        <w:rPr>
          <w:lang w:val="lt-LT"/>
        </w:rPr>
        <w:t>+370 686 44</w:t>
      </w:r>
      <w:r w:rsidR="00FA1DE9" w:rsidRPr="004008E9">
        <w:rPr>
          <w:lang w:val="lt-LT"/>
        </w:rPr>
        <w:t>500</w:t>
      </w:r>
    </w:p>
    <w:p w14:paraId="34C75502" w14:textId="60206A3A" w:rsidR="00CE57C2" w:rsidRDefault="002A5826" w:rsidP="004008E9">
      <w:pPr>
        <w:jc w:val="both"/>
        <w:rPr>
          <w:lang w:val="lt-LT"/>
        </w:rPr>
      </w:pPr>
      <w:hyperlink r:id="rId7" w:history="1">
        <w:r w:rsidR="00E614D0" w:rsidRPr="00F77049">
          <w:rPr>
            <w:rStyle w:val="Hyperlink"/>
            <w:lang w:val="lt-LT"/>
          </w:rPr>
          <w:t>g.kinderevicius@newtonlaw.lt</w:t>
        </w:r>
      </w:hyperlink>
    </w:p>
    <w:p w14:paraId="14A026AB" w14:textId="77777777" w:rsidR="00E614D0" w:rsidRDefault="00E614D0" w:rsidP="004008E9">
      <w:pPr>
        <w:jc w:val="both"/>
        <w:rPr>
          <w:lang w:val="lt-LT"/>
        </w:rPr>
      </w:pPr>
    </w:p>
    <w:p w14:paraId="6C97E937" w14:textId="77777777" w:rsidR="00E614D0" w:rsidRPr="004008E9" w:rsidRDefault="00E614D0" w:rsidP="004008E9">
      <w:pPr>
        <w:jc w:val="both"/>
        <w:rPr>
          <w:lang w:val="lt-LT"/>
        </w:rPr>
      </w:pPr>
    </w:p>
    <w:sectPr w:rsidR="00E614D0" w:rsidRPr="004008E9" w:rsidSect="002E6C33">
      <w:headerReference w:type="default" r:id="rId8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B26F6" w14:textId="77777777" w:rsidR="002A5826" w:rsidRDefault="002A5826">
      <w:pPr>
        <w:spacing w:line="240" w:lineRule="auto"/>
      </w:pPr>
      <w:r>
        <w:separator/>
      </w:r>
    </w:p>
  </w:endnote>
  <w:endnote w:type="continuationSeparator" w:id="0">
    <w:p w14:paraId="38FA1F40" w14:textId="77777777" w:rsidR="002A5826" w:rsidRDefault="002A5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B7E26" w14:textId="77777777" w:rsidR="002A5826" w:rsidRDefault="002A5826">
      <w:pPr>
        <w:spacing w:line="240" w:lineRule="auto"/>
      </w:pPr>
      <w:r>
        <w:separator/>
      </w:r>
    </w:p>
  </w:footnote>
  <w:footnote w:type="continuationSeparator" w:id="0">
    <w:p w14:paraId="708DB454" w14:textId="77777777" w:rsidR="002A5826" w:rsidRDefault="002A5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8CE87" w14:textId="700238F2" w:rsidR="00CE57C2" w:rsidRDefault="00FA1DE9">
    <w:r>
      <w:rPr>
        <w:noProof/>
        <w:lang w:val="en-GB"/>
      </w:rPr>
      <w:drawing>
        <wp:anchor distT="114300" distB="114300" distL="114300" distR="114300" simplePos="0" relativeHeight="251658240" behindDoc="1" locked="0" layoutInCell="1" hidden="0" allowOverlap="1" wp14:anchorId="7A08C209" wp14:editId="0C6AACA2">
          <wp:simplePos x="0" y="0"/>
          <wp:positionH relativeFrom="column">
            <wp:posOffset>5423535</wp:posOffset>
          </wp:positionH>
          <wp:positionV relativeFrom="paragraph">
            <wp:posOffset>-228600</wp:posOffset>
          </wp:positionV>
          <wp:extent cx="1471613" cy="299818"/>
          <wp:effectExtent l="0" t="0" r="1905" b="508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613" cy="299818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113AE"/>
    <w:multiLevelType w:val="multilevel"/>
    <w:tmpl w:val="7C7E5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D182A"/>
    <w:multiLevelType w:val="multilevel"/>
    <w:tmpl w:val="9648E3F2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22FF3"/>
    <w:multiLevelType w:val="multilevel"/>
    <w:tmpl w:val="6F24241E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72AD2"/>
    <w:multiLevelType w:val="multilevel"/>
    <w:tmpl w:val="F07C5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7C2"/>
    <w:rsid w:val="00025557"/>
    <w:rsid w:val="000304FA"/>
    <w:rsid w:val="000C3218"/>
    <w:rsid w:val="000F4E11"/>
    <w:rsid w:val="00145124"/>
    <w:rsid w:val="001747E7"/>
    <w:rsid w:val="001C221D"/>
    <w:rsid w:val="001D1113"/>
    <w:rsid w:val="002532CF"/>
    <w:rsid w:val="0025435F"/>
    <w:rsid w:val="002A5826"/>
    <w:rsid w:val="002C445A"/>
    <w:rsid w:val="002D4822"/>
    <w:rsid w:val="002E6C33"/>
    <w:rsid w:val="00320DEF"/>
    <w:rsid w:val="00325987"/>
    <w:rsid w:val="003310EE"/>
    <w:rsid w:val="003906EA"/>
    <w:rsid w:val="00391DA8"/>
    <w:rsid w:val="003E017D"/>
    <w:rsid w:val="004008E9"/>
    <w:rsid w:val="004147A9"/>
    <w:rsid w:val="004A4B81"/>
    <w:rsid w:val="004E5F09"/>
    <w:rsid w:val="00505650"/>
    <w:rsid w:val="005129C3"/>
    <w:rsid w:val="00563FFB"/>
    <w:rsid w:val="005B32F0"/>
    <w:rsid w:val="005C37E8"/>
    <w:rsid w:val="007024E9"/>
    <w:rsid w:val="007A3360"/>
    <w:rsid w:val="007E6E62"/>
    <w:rsid w:val="00845DE2"/>
    <w:rsid w:val="00852A3E"/>
    <w:rsid w:val="008E5558"/>
    <w:rsid w:val="00945C1B"/>
    <w:rsid w:val="009579C1"/>
    <w:rsid w:val="009803D7"/>
    <w:rsid w:val="009C0158"/>
    <w:rsid w:val="009E418D"/>
    <w:rsid w:val="009E56C2"/>
    <w:rsid w:val="00A4782D"/>
    <w:rsid w:val="00A5720A"/>
    <w:rsid w:val="00AC1046"/>
    <w:rsid w:val="00AE0EA5"/>
    <w:rsid w:val="00B40A08"/>
    <w:rsid w:val="00B5106C"/>
    <w:rsid w:val="00B60262"/>
    <w:rsid w:val="00B9581A"/>
    <w:rsid w:val="00BB1858"/>
    <w:rsid w:val="00BC7B86"/>
    <w:rsid w:val="00BF00C7"/>
    <w:rsid w:val="00C30899"/>
    <w:rsid w:val="00C87E76"/>
    <w:rsid w:val="00CB3C6D"/>
    <w:rsid w:val="00CE57C2"/>
    <w:rsid w:val="00DF5F9E"/>
    <w:rsid w:val="00DF7B9C"/>
    <w:rsid w:val="00E07C60"/>
    <w:rsid w:val="00E614D0"/>
    <w:rsid w:val="00E8199E"/>
    <w:rsid w:val="00ED5A9E"/>
    <w:rsid w:val="00EE4EA3"/>
    <w:rsid w:val="00EF4187"/>
    <w:rsid w:val="00FA1DE9"/>
    <w:rsid w:val="00FE4F2F"/>
    <w:rsid w:val="00FF0E98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CB3D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A57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7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7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20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08E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8E9"/>
  </w:style>
  <w:style w:type="paragraph" w:styleId="Footer">
    <w:name w:val="footer"/>
    <w:basedOn w:val="Normal"/>
    <w:link w:val="FooterChar"/>
    <w:uiPriority w:val="99"/>
    <w:unhideWhenUsed/>
    <w:rsid w:val="004008E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8E9"/>
  </w:style>
  <w:style w:type="paragraph" w:styleId="BalloonText">
    <w:name w:val="Balloon Text"/>
    <w:basedOn w:val="Normal"/>
    <w:link w:val="BalloonTextChar"/>
    <w:uiPriority w:val="99"/>
    <w:semiHidden/>
    <w:unhideWhenUsed/>
    <w:rsid w:val="00E614D0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D0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614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g.kinderevicius@newtonlaw.lt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417</Words>
  <Characters>2381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Gilbertas</dc:creator>
  <cp:lastModifiedBy>Microsoft Office User</cp:lastModifiedBy>
  <cp:revision>10</cp:revision>
  <dcterms:created xsi:type="dcterms:W3CDTF">2021-10-19T11:14:00Z</dcterms:created>
  <dcterms:modified xsi:type="dcterms:W3CDTF">2021-11-08T13:57:00Z</dcterms:modified>
</cp:coreProperties>
</file>