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CAD12" w14:textId="382B78EC" w:rsidR="00B51465" w:rsidRPr="00B51465" w:rsidRDefault="00B51465" w:rsidP="00B51465">
      <w:pPr>
        <w:tabs>
          <w:tab w:val="left" w:pos="8450"/>
        </w:tabs>
        <w:jc w:val="both"/>
        <w:rPr>
          <w:rFonts w:ascii="Calibri" w:eastAsia="Calibri" w:hAnsi="Calibri" w:cs="Calibri"/>
          <w:bCs/>
          <w:i/>
          <w:iCs/>
        </w:rPr>
      </w:pPr>
      <w:r w:rsidRPr="00B51465">
        <w:rPr>
          <w:rFonts w:ascii="Calibri" w:eastAsia="Calibri" w:hAnsi="Calibri" w:cs="Calibri"/>
          <w:bCs/>
          <w:i/>
          <w:iCs/>
        </w:rPr>
        <w:t>Pranešimas žiniasklaidai</w:t>
      </w:r>
    </w:p>
    <w:p w14:paraId="76CAB951" w14:textId="483D4BBE" w:rsidR="00B51465" w:rsidRPr="00B51465" w:rsidRDefault="00B51465" w:rsidP="00B51465">
      <w:pPr>
        <w:tabs>
          <w:tab w:val="left" w:pos="8450"/>
        </w:tabs>
        <w:jc w:val="both"/>
        <w:rPr>
          <w:rFonts w:ascii="Calibri" w:eastAsia="Calibri" w:hAnsi="Calibri" w:cs="Calibri"/>
          <w:bCs/>
          <w:i/>
          <w:iCs/>
        </w:rPr>
      </w:pPr>
      <w:r w:rsidRPr="00B51465">
        <w:rPr>
          <w:rFonts w:ascii="Calibri" w:eastAsia="Calibri" w:hAnsi="Calibri" w:cs="Calibri"/>
          <w:bCs/>
          <w:i/>
          <w:iCs/>
        </w:rPr>
        <w:t xml:space="preserve">2022 </w:t>
      </w:r>
      <w:r w:rsidR="002467FC">
        <w:rPr>
          <w:rFonts w:ascii="Calibri" w:eastAsia="Calibri" w:hAnsi="Calibri" w:cs="Calibri"/>
          <w:bCs/>
          <w:i/>
          <w:iCs/>
        </w:rPr>
        <w:t>vasario</w:t>
      </w:r>
      <w:r w:rsidRPr="00B51465">
        <w:rPr>
          <w:rFonts w:ascii="Calibri" w:eastAsia="Calibri" w:hAnsi="Calibri" w:cs="Calibri"/>
          <w:bCs/>
          <w:i/>
          <w:iCs/>
        </w:rPr>
        <w:t xml:space="preserve"> 1 d. </w:t>
      </w:r>
    </w:p>
    <w:p w14:paraId="00000001" w14:textId="188A55DD" w:rsidR="008073ED" w:rsidRDefault="00B51465" w:rsidP="00B51465">
      <w:pPr>
        <w:tabs>
          <w:tab w:val="left" w:pos="8450"/>
        </w:tabs>
        <w:jc w:val="both"/>
        <w:rPr>
          <w:rFonts w:ascii="Calibri" w:eastAsia="Calibri" w:hAnsi="Calibri" w:cs="Calibri"/>
          <w:b/>
          <w:sz w:val="28"/>
          <w:szCs w:val="28"/>
        </w:rPr>
      </w:pPr>
      <w:r>
        <w:rPr>
          <w:rFonts w:ascii="Calibri" w:eastAsia="Calibri" w:hAnsi="Calibri" w:cs="Calibri"/>
          <w:b/>
          <w:sz w:val="28"/>
          <w:szCs w:val="28"/>
        </w:rPr>
        <w:tab/>
      </w:r>
    </w:p>
    <w:p w14:paraId="00000004" w14:textId="77777777" w:rsidR="008073ED" w:rsidRDefault="002D38BA">
      <w:pPr>
        <w:jc w:val="both"/>
        <w:rPr>
          <w:rFonts w:ascii="Calibri" w:eastAsia="Calibri" w:hAnsi="Calibri" w:cs="Calibri"/>
        </w:rPr>
      </w:pPr>
      <w:r>
        <w:rPr>
          <w:rFonts w:ascii="Calibri" w:eastAsia="Calibri" w:hAnsi="Calibri" w:cs="Calibri"/>
          <w:b/>
          <w:sz w:val="28"/>
          <w:szCs w:val="28"/>
        </w:rPr>
        <w:t>Lietuvių kompanija „</w:t>
      </w:r>
      <w:proofErr w:type="spellStart"/>
      <w:r>
        <w:rPr>
          <w:rFonts w:ascii="Calibri" w:eastAsia="Calibri" w:hAnsi="Calibri" w:cs="Calibri"/>
          <w:b/>
          <w:sz w:val="28"/>
          <w:szCs w:val="28"/>
        </w:rPr>
        <w:t>Staticus</w:t>
      </w:r>
      <w:proofErr w:type="spellEnd"/>
      <w:r>
        <w:rPr>
          <w:rFonts w:ascii="Calibri" w:eastAsia="Calibri" w:hAnsi="Calibri" w:cs="Calibri"/>
          <w:b/>
          <w:sz w:val="28"/>
          <w:szCs w:val="28"/>
        </w:rPr>
        <w:t>“ laimėjo 30 mln. eurų projektą Danijoje, padės įgyvendinti pasaulinio garso architektų viziją</w:t>
      </w:r>
    </w:p>
    <w:p w14:paraId="00000005" w14:textId="77777777" w:rsidR="008073ED" w:rsidRDefault="008073ED">
      <w:pPr>
        <w:jc w:val="both"/>
        <w:rPr>
          <w:rFonts w:ascii="Calibri" w:eastAsia="Calibri" w:hAnsi="Calibri" w:cs="Calibri"/>
        </w:rPr>
      </w:pPr>
    </w:p>
    <w:p w14:paraId="00000007" w14:textId="6EFCF819" w:rsidR="008073ED" w:rsidRPr="00B51465" w:rsidRDefault="002D38BA" w:rsidP="00B51465">
      <w:pPr>
        <w:spacing w:after="240"/>
        <w:jc w:val="both"/>
        <w:rPr>
          <w:rFonts w:ascii="Calibri" w:eastAsia="Calibri" w:hAnsi="Calibri" w:cs="Calibri"/>
          <w:b/>
        </w:rPr>
      </w:pPr>
      <w:r>
        <w:rPr>
          <w:rFonts w:ascii="Calibri" w:eastAsia="Calibri" w:hAnsi="Calibri" w:cs="Calibri"/>
          <w:b/>
        </w:rPr>
        <w:t>Viena didžiausių Šiaurės Europoje fasadų projektavimo, gamybos ir montavimo įmonių grupių „</w:t>
      </w:r>
      <w:proofErr w:type="spellStart"/>
      <w:r>
        <w:rPr>
          <w:rFonts w:ascii="Calibri" w:eastAsia="Calibri" w:hAnsi="Calibri" w:cs="Calibri"/>
          <w:b/>
        </w:rPr>
        <w:t>Staticus</w:t>
      </w:r>
      <w:proofErr w:type="spellEnd"/>
      <w:r>
        <w:rPr>
          <w:rFonts w:ascii="Calibri" w:eastAsia="Calibri" w:hAnsi="Calibri" w:cs="Calibri"/>
          <w:b/>
        </w:rPr>
        <w:t>“ pasirašė beveik 30 mln. eurų vertės sutartį dėl unikalios architektūros ligoninės projekto Danijoje. Tai didžiausios vertės ir apimties projektas iš visų, kuriuos iki šiol vystė „</w:t>
      </w:r>
      <w:proofErr w:type="spellStart"/>
      <w:r>
        <w:rPr>
          <w:rFonts w:ascii="Calibri" w:eastAsia="Calibri" w:hAnsi="Calibri" w:cs="Calibri"/>
          <w:b/>
        </w:rPr>
        <w:t>Staticus</w:t>
      </w:r>
      <w:proofErr w:type="spellEnd"/>
      <w:r>
        <w:rPr>
          <w:rFonts w:ascii="Calibri" w:eastAsia="Calibri" w:hAnsi="Calibri" w:cs="Calibri"/>
          <w:b/>
        </w:rPr>
        <w:t>“, ir pirmasis Danijos rinkoje.</w:t>
      </w:r>
    </w:p>
    <w:p w14:paraId="00000009" w14:textId="79C6C047" w:rsidR="008073ED" w:rsidRPr="00B51465" w:rsidRDefault="002D38BA" w:rsidP="00B51465">
      <w:pPr>
        <w:spacing w:after="240"/>
        <w:jc w:val="both"/>
        <w:rPr>
          <w:rFonts w:ascii="Calibri" w:eastAsia="Calibri" w:hAnsi="Calibri" w:cs="Calibri"/>
        </w:rPr>
      </w:pPr>
      <w:r>
        <w:rPr>
          <w:rFonts w:ascii="Calibri" w:eastAsia="Calibri" w:hAnsi="Calibri" w:cs="Calibri"/>
        </w:rPr>
        <w:t xml:space="preserve">Garsios šveicarų architektų studijos </w:t>
      </w:r>
      <w:r>
        <w:rPr>
          <w:rFonts w:ascii="Calibri" w:eastAsia="Calibri" w:hAnsi="Calibri" w:cs="Calibri"/>
          <w:b/>
        </w:rPr>
        <w:t>„</w:t>
      </w:r>
      <w:proofErr w:type="spellStart"/>
      <w:r>
        <w:rPr>
          <w:rFonts w:ascii="Calibri" w:eastAsia="Calibri" w:hAnsi="Calibri" w:cs="Calibri"/>
        </w:rPr>
        <w:t>Herzog</w:t>
      </w:r>
      <w:proofErr w:type="spellEnd"/>
      <w:r>
        <w:rPr>
          <w:rFonts w:ascii="Calibri" w:eastAsia="Calibri" w:hAnsi="Calibri" w:cs="Calibri"/>
        </w:rPr>
        <w:t xml:space="preserve"> &amp; de </w:t>
      </w:r>
      <w:proofErr w:type="spellStart"/>
      <w:r>
        <w:rPr>
          <w:rFonts w:ascii="Calibri" w:eastAsia="Calibri" w:hAnsi="Calibri" w:cs="Calibri"/>
        </w:rPr>
        <w:t>Meuron</w:t>
      </w:r>
      <w:proofErr w:type="spellEnd"/>
      <w:r>
        <w:rPr>
          <w:rFonts w:ascii="Calibri" w:eastAsia="Calibri" w:hAnsi="Calibri" w:cs="Calibri"/>
          <w:b/>
        </w:rPr>
        <w:t>“</w:t>
      </w:r>
      <w:r>
        <w:rPr>
          <w:rFonts w:ascii="Calibri" w:eastAsia="Calibri" w:hAnsi="Calibri" w:cs="Calibri"/>
        </w:rPr>
        <w:t xml:space="preserve"> kartu su danų architektais </w:t>
      </w:r>
      <w:r>
        <w:rPr>
          <w:rFonts w:ascii="Calibri" w:eastAsia="Calibri" w:hAnsi="Calibri" w:cs="Calibri"/>
          <w:b/>
        </w:rPr>
        <w:t>„</w:t>
      </w:r>
      <w:proofErr w:type="spellStart"/>
      <w:r>
        <w:rPr>
          <w:rFonts w:ascii="Calibri" w:eastAsia="Calibri" w:hAnsi="Calibri" w:cs="Calibri"/>
        </w:rPr>
        <w:t>Wilhelm</w:t>
      </w:r>
      <w:proofErr w:type="spellEnd"/>
      <w:r>
        <w:rPr>
          <w:rFonts w:ascii="Calibri" w:eastAsia="Calibri" w:hAnsi="Calibri" w:cs="Calibri"/>
        </w:rPr>
        <w:t xml:space="preserve"> </w:t>
      </w:r>
      <w:proofErr w:type="spellStart"/>
      <w:r>
        <w:rPr>
          <w:rFonts w:ascii="Calibri" w:eastAsia="Calibri" w:hAnsi="Calibri" w:cs="Calibri"/>
        </w:rPr>
        <w:t>Lauritzen</w:t>
      </w:r>
      <w:proofErr w:type="spellEnd"/>
      <w:r>
        <w:rPr>
          <w:rFonts w:ascii="Calibri" w:eastAsia="Calibri" w:hAnsi="Calibri" w:cs="Calibri"/>
        </w:rPr>
        <w:t xml:space="preserve"> </w:t>
      </w:r>
      <w:proofErr w:type="spellStart"/>
      <w:r>
        <w:rPr>
          <w:rFonts w:ascii="Calibri" w:eastAsia="Calibri" w:hAnsi="Calibri" w:cs="Calibri"/>
        </w:rPr>
        <w:t>Architects</w:t>
      </w:r>
      <w:proofErr w:type="spellEnd"/>
      <w:r>
        <w:rPr>
          <w:rFonts w:ascii="Calibri" w:eastAsia="Calibri" w:hAnsi="Calibri" w:cs="Calibri"/>
          <w:b/>
        </w:rPr>
        <w:t>“</w:t>
      </w:r>
      <w:r>
        <w:rPr>
          <w:rFonts w:ascii="Calibri" w:eastAsia="Calibri" w:hAnsi="Calibri" w:cs="Calibri"/>
        </w:rPr>
        <w:t xml:space="preserve"> kuriama Šiaurės Zelandijos ligoninė, kurią padės įgyvendinti „</w:t>
      </w:r>
      <w:proofErr w:type="spellStart"/>
      <w:r>
        <w:rPr>
          <w:rFonts w:ascii="Calibri" w:eastAsia="Calibri" w:hAnsi="Calibri" w:cs="Calibri"/>
        </w:rPr>
        <w:t>Staticus</w:t>
      </w:r>
      <w:proofErr w:type="spellEnd"/>
      <w:r>
        <w:rPr>
          <w:rFonts w:ascii="Calibri" w:eastAsia="Calibri" w:hAnsi="Calibri" w:cs="Calibri"/>
        </w:rPr>
        <w:t xml:space="preserve">“, taps viena didžiausių ligoninių Danijoje. Joje bus įsteigta apie 20 klinikinių skyrių, skirtų aptarnauti daugiau nei 300 tūkst. žmonių. </w:t>
      </w:r>
    </w:p>
    <w:p w14:paraId="0000000B" w14:textId="58CB64E5" w:rsidR="008073ED" w:rsidRDefault="002D38BA" w:rsidP="00B51465">
      <w:pPr>
        <w:spacing w:after="240"/>
        <w:jc w:val="both"/>
        <w:rPr>
          <w:rFonts w:ascii="Calibri" w:eastAsia="Calibri" w:hAnsi="Calibri" w:cs="Calibri"/>
          <w:b/>
        </w:rPr>
      </w:pPr>
      <w:r>
        <w:rPr>
          <w:rFonts w:ascii="Calibri" w:eastAsia="Calibri" w:hAnsi="Calibri" w:cs="Calibri"/>
          <w:b/>
        </w:rPr>
        <w:t>„</w:t>
      </w:r>
      <w:r>
        <w:rPr>
          <w:rFonts w:ascii="Calibri" w:eastAsia="Calibri" w:hAnsi="Calibri" w:cs="Calibri"/>
        </w:rPr>
        <w:t>Šis 4 aukštų ir 118 tūkst. kv. metrų pastatas, iš viršaus priminsiantis keturlapio dobilo formą, yra didžiausias mūsų projektas iki šiol. Didžiuojamės, kad pagrindinę šios „</w:t>
      </w:r>
      <w:proofErr w:type="spellStart"/>
      <w:r>
        <w:rPr>
          <w:rFonts w:ascii="Calibri" w:eastAsia="Calibri" w:hAnsi="Calibri" w:cs="Calibri"/>
        </w:rPr>
        <w:t>superligoninės</w:t>
      </w:r>
      <w:proofErr w:type="spellEnd"/>
      <w:r>
        <w:rPr>
          <w:rFonts w:ascii="Calibri" w:eastAsia="Calibri" w:hAnsi="Calibri" w:cs="Calibri"/>
        </w:rPr>
        <w:t>” fasado dalį, kurią kūrė pasaulinio lygio architektai, įgyvendins būtent „</w:t>
      </w:r>
      <w:proofErr w:type="spellStart"/>
      <w:r>
        <w:rPr>
          <w:rFonts w:ascii="Calibri" w:eastAsia="Calibri" w:hAnsi="Calibri" w:cs="Calibri"/>
        </w:rPr>
        <w:t>Staticus</w:t>
      </w:r>
      <w:proofErr w:type="spellEnd"/>
      <w:r>
        <w:rPr>
          <w:rFonts w:ascii="Calibri" w:eastAsia="Calibri" w:hAnsi="Calibri" w:cs="Calibri"/>
        </w:rPr>
        <w:t>”. Dėl savo masto ir vertės šis projektas mums kaip įmonei taip pat atveria naujus kelius į Danijos rinką ir didžiulės apimties pastatų modernizavimą“, – sako</w:t>
      </w:r>
      <w:r>
        <w:rPr>
          <w:rFonts w:ascii="Calibri" w:eastAsia="Calibri" w:hAnsi="Calibri" w:cs="Calibri"/>
          <w:highlight w:val="white"/>
        </w:rPr>
        <w:t xml:space="preserve"> Aušra </w:t>
      </w:r>
      <w:proofErr w:type="spellStart"/>
      <w:r>
        <w:rPr>
          <w:rFonts w:ascii="Calibri" w:eastAsia="Calibri" w:hAnsi="Calibri" w:cs="Calibri"/>
          <w:highlight w:val="white"/>
        </w:rPr>
        <w:t>Vankevičiūtė</w:t>
      </w:r>
      <w:proofErr w:type="spellEnd"/>
      <w:r>
        <w:rPr>
          <w:rFonts w:ascii="Calibri" w:eastAsia="Calibri" w:hAnsi="Calibri" w:cs="Calibri"/>
          <w:highlight w:val="white"/>
        </w:rPr>
        <w:t>, „</w:t>
      </w:r>
      <w:proofErr w:type="spellStart"/>
      <w:r>
        <w:rPr>
          <w:rFonts w:ascii="Calibri" w:eastAsia="Calibri" w:hAnsi="Calibri" w:cs="Calibri"/>
          <w:highlight w:val="white"/>
        </w:rPr>
        <w:t>Staticus</w:t>
      </w:r>
      <w:proofErr w:type="spellEnd"/>
      <w:r>
        <w:rPr>
          <w:rFonts w:ascii="Calibri" w:eastAsia="Calibri" w:hAnsi="Calibri" w:cs="Calibri"/>
          <w:highlight w:val="white"/>
        </w:rPr>
        <w:t xml:space="preserve">“ vadovė. </w:t>
      </w:r>
    </w:p>
    <w:p w14:paraId="0000000D" w14:textId="0DEA7DD6" w:rsidR="008073ED" w:rsidRDefault="002D38BA" w:rsidP="00B51465">
      <w:pPr>
        <w:spacing w:after="240"/>
        <w:jc w:val="both"/>
        <w:rPr>
          <w:rFonts w:ascii="Calibri" w:eastAsia="Calibri" w:hAnsi="Calibri" w:cs="Calibri"/>
          <w:b/>
        </w:rPr>
      </w:pPr>
      <w:r>
        <w:rPr>
          <w:rFonts w:ascii="Calibri" w:eastAsia="Calibri" w:hAnsi="Calibri" w:cs="Calibri"/>
          <w:b/>
        </w:rPr>
        <w:t>Išskirtinis projektas</w:t>
      </w:r>
    </w:p>
    <w:p w14:paraId="0000000F" w14:textId="77EA29A5" w:rsidR="008073ED" w:rsidRDefault="002D38BA" w:rsidP="00B51465">
      <w:pPr>
        <w:spacing w:after="240"/>
        <w:jc w:val="both"/>
        <w:rPr>
          <w:rFonts w:ascii="Calibri" w:eastAsia="Calibri" w:hAnsi="Calibri" w:cs="Calibri"/>
        </w:rPr>
      </w:pPr>
      <w:r>
        <w:rPr>
          <w:rFonts w:ascii="Calibri" w:eastAsia="Calibri" w:hAnsi="Calibri" w:cs="Calibri"/>
        </w:rPr>
        <w:t xml:space="preserve">Šiaurės Zelandijos ligoninę kurianti architektų studija </w:t>
      </w:r>
      <w:r>
        <w:rPr>
          <w:rFonts w:ascii="Calibri" w:eastAsia="Calibri" w:hAnsi="Calibri" w:cs="Calibri"/>
          <w:b/>
        </w:rPr>
        <w:t>„</w:t>
      </w:r>
      <w:proofErr w:type="spellStart"/>
      <w:r>
        <w:rPr>
          <w:rFonts w:ascii="Calibri" w:eastAsia="Calibri" w:hAnsi="Calibri" w:cs="Calibri"/>
        </w:rPr>
        <w:t>Herzog</w:t>
      </w:r>
      <w:proofErr w:type="spellEnd"/>
      <w:r>
        <w:rPr>
          <w:rFonts w:ascii="Calibri" w:eastAsia="Calibri" w:hAnsi="Calibri" w:cs="Calibri"/>
        </w:rPr>
        <w:t xml:space="preserve"> &amp; de </w:t>
      </w:r>
      <w:proofErr w:type="spellStart"/>
      <w:r>
        <w:rPr>
          <w:rFonts w:ascii="Calibri" w:eastAsia="Calibri" w:hAnsi="Calibri" w:cs="Calibri"/>
        </w:rPr>
        <w:t>Meuron</w:t>
      </w:r>
      <w:proofErr w:type="spellEnd"/>
      <w:r>
        <w:rPr>
          <w:rFonts w:ascii="Calibri" w:eastAsia="Calibri" w:hAnsi="Calibri" w:cs="Calibri"/>
          <w:b/>
        </w:rPr>
        <w:t xml:space="preserve">“ </w:t>
      </w:r>
      <w:r>
        <w:rPr>
          <w:rFonts w:ascii="Calibri" w:eastAsia="Calibri" w:hAnsi="Calibri" w:cs="Calibri"/>
        </w:rPr>
        <w:t xml:space="preserve">yra viena garsiausių architektūros studijų pasaulyje, tarp kurios žinomiausių darbų – Pekino olimpinis stadionas, </w:t>
      </w:r>
      <w:r>
        <w:rPr>
          <w:rFonts w:ascii="Calibri" w:eastAsia="Calibri" w:hAnsi="Calibri" w:cs="Calibri"/>
          <w:b/>
        </w:rPr>
        <w:t>„</w:t>
      </w:r>
      <w:proofErr w:type="spellStart"/>
      <w:r>
        <w:rPr>
          <w:rFonts w:ascii="Calibri" w:eastAsia="Calibri" w:hAnsi="Calibri" w:cs="Calibri"/>
        </w:rPr>
        <w:t>Tate</w:t>
      </w:r>
      <w:proofErr w:type="spellEnd"/>
      <w:r>
        <w:rPr>
          <w:rFonts w:ascii="Calibri" w:eastAsia="Calibri" w:hAnsi="Calibri" w:cs="Calibri"/>
        </w:rPr>
        <w:t xml:space="preserve"> </w:t>
      </w:r>
      <w:proofErr w:type="spellStart"/>
      <w:r>
        <w:rPr>
          <w:rFonts w:ascii="Calibri" w:eastAsia="Calibri" w:hAnsi="Calibri" w:cs="Calibri"/>
        </w:rPr>
        <w:t>Modern</w:t>
      </w:r>
      <w:proofErr w:type="spellEnd"/>
      <w:r>
        <w:rPr>
          <w:rFonts w:ascii="Calibri" w:eastAsia="Calibri" w:hAnsi="Calibri" w:cs="Calibri"/>
          <w:b/>
        </w:rPr>
        <w:t>“</w:t>
      </w:r>
      <w:r>
        <w:rPr>
          <w:rFonts w:ascii="Calibri" w:eastAsia="Calibri" w:hAnsi="Calibri" w:cs="Calibri"/>
        </w:rPr>
        <w:t xml:space="preserve"> galerija Londone ir kt. </w:t>
      </w:r>
    </w:p>
    <w:p w14:paraId="00000011" w14:textId="6D4C93E7" w:rsidR="008073ED" w:rsidRDefault="002D38BA" w:rsidP="00B51465">
      <w:pPr>
        <w:spacing w:after="240"/>
        <w:jc w:val="both"/>
        <w:rPr>
          <w:rFonts w:ascii="Calibri" w:eastAsia="Calibri" w:hAnsi="Calibri" w:cs="Calibri"/>
        </w:rPr>
      </w:pPr>
      <w:r>
        <w:rPr>
          <w:rFonts w:ascii="Calibri" w:eastAsia="Calibri" w:hAnsi="Calibri" w:cs="Calibri"/>
        </w:rPr>
        <w:t xml:space="preserve">Kurdami Šiaurės Zelandijos ligoninę architektai </w:t>
      </w:r>
      <w:r>
        <w:rPr>
          <w:rFonts w:ascii="Calibri" w:eastAsia="Calibri" w:hAnsi="Calibri" w:cs="Calibri"/>
          <w:b/>
        </w:rPr>
        <w:t>„</w:t>
      </w:r>
      <w:proofErr w:type="spellStart"/>
      <w:r>
        <w:rPr>
          <w:rFonts w:ascii="Calibri" w:eastAsia="Calibri" w:hAnsi="Calibri" w:cs="Calibri"/>
        </w:rPr>
        <w:t>Herzog</w:t>
      </w:r>
      <w:proofErr w:type="spellEnd"/>
      <w:r>
        <w:rPr>
          <w:rFonts w:ascii="Calibri" w:eastAsia="Calibri" w:hAnsi="Calibri" w:cs="Calibri"/>
        </w:rPr>
        <w:t xml:space="preserve"> &amp; de </w:t>
      </w:r>
      <w:proofErr w:type="spellStart"/>
      <w:r>
        <w:rPr>
          <w:rFonts w:ascii="Calibri" w:eastAsia="Calibri" w:hAnsi="Calibri" w:cs="Calibri"/>
        </w:rPr>
        <w:t>Meuron</w:t>
      </w:r>
      <w:proofErr w:type="spellEnd"/>
      <w:r>
        <w:rPr>
          <w:rFonts w:ascii="Calibri" w:eastAsia="Calibri" w:hAnsi="Calibri" w:cs="Calibri"/>
          <w:b/>
        </w:rPr>
        <w:t xml:space="preserve">“ </w:t>
      </w:r>
      <w:r>
        <w:rPr>
          <w:rFonts w:ascii="Calibri" w:eastAsia="Calibri" w:hAnsi="Calibri" w:cs="Calibri"/>
        </w:rPr>
        <w:t xml:space="preserve">siekė, kad ji įsilietų į Danijos kraštovaizdį, išnyktų ribos tarp eksterjero bei interjero, pacientai galėtų pasijusti lyg būdami gamtoje tuo pačiu išlaikant ligoninės pastatui būtiną funkcionalumą. </w:t>
      </w:r>
    </w:p>
    <w:p w14:paraId="00000013" w14:textId="2DD2F397" w:rsidR="008073ED" w:rsidRDefault="002D38BA" w:rsidP="00B51465">
      <w:pPr>
        <w:spacing w:after="240"/>
        <w:jc w:val="both"/>
        <w:rPr>
          <w:rFonts w:ascii="Calibri" w:eastAsia="Calibri" w:hAnsi="Calibri" w:cs="Calibri"/>
        </w:rPr>
      </w:pPr>
      <w:r>
        <w:rPr>
          <w:rFonts w:ascii="Calibri" w:eastAsia="Calibri" w:hAnsi="Calibri" w:cs="Calibri"/>
          <w:b/>
        </w:rPr>
        <w:t>„</w:t>
      </w:r>
      <w:proofErr w:type="spellStart"/>
      <w:r>
        <w:rPr>
          <w:rFonts w:ascii="Calibri" w:eastAsia="Calibri" w:hAnsi="Calibri" w:cs="Calibri"/>
        </w:rPr>
        <w:t>Herzog</w:t>
      </w:r>
      <w:proofErr w:type="spellEnd"/>
      <w:r>
        <w:rPr>
          <w:rFonts w:ascii="Calibri" w:eastAsia="Calibri" w:hAnsi="Calibri" w:cs="Calibri"/>
        </w:rPr>
        <w:t xml:space="preserve"> &amp; de </w:t>
      </w:r>
      <w:proofErr w:type="spellStart"/>
      <w:r>
        <w:rPr>
          <w:rFonts w:ascii="Calibri" w:eastAsia="Calibri" w:hAnsi="Calibri" w:cs="Calibri"/>
        </w:rPr>
        <w:t>Meuron</w:t>
      </w:r>
      <w:proofErr w:type="spellEnd"/>
      <w:r>
        <w:rPr>
          <w:rFonts w:ascii="Calibri" w:eastAsia="Calibri" w:hAnsi="Calibri" w:cs="Calibri"/>
          <w:b/>
        </w:rPr>
        <w:t xml:space="preserve">“ </w:t>
      </w:r>
      <w:r>
        <w:rPr>
          <w:rFonts w:ascii="Calibri" w:eastAsia="Calibri" w:hAnsi="Calibri" w:cs="Calibri"/>
        </w:rPr>
        <w:t>studijos kūriniai garsėja išskirtiniais ir inovatyviais fasadais, tad jaučiame didžiulę atsakomybę įgyvendindami jų viziją.</w:t>
      </w:r>
      <w:r>
        <w:rPr>
          <w:rFonts w:ascii="Calibri" w:eastAsia="Calibri" w:hAnsi="Calibri" w:cs="Calibri"/>
          <w:b/>
        </w:rPr>
        <w:t xml:space="preserve"> </w:t>
      </w:r>
      <w:r>
        <w:rPr>
          <w:rFonts w:ascii="Calibri" w:eastAsia="Calibri" w:hAnsi="Calibri" w:cs="Calibri"/>
        </w:rPr>
        <w:t xml:space="preserve">Šiaurės Zelandijos ligoninės projekte būsime atsakingi už 20 tūkst. kv. m aliuminio-stiklo fasadų konstrukcijų su medžio apdaila bei stoglangių įrengimą. Taip pat </w:t>
      </w:r>
      <w:r>
        <w:rPr>
          <w:rFonts w:ascii="Calibri" w:eastAsia="Calibri" w:hAnsi="Calibri" w:cs="Calibri"/>
          <w:highlight w:val="white"/>
        </w:rPr>
        <w:t>„</w:t>
      </w:r>
      <w:proofErr w:type="spellStart"/>
      <w:r>
        <w:rPr>
          <w:rFonts w:ascii="Calibri" w:eastAsia="Calibri" w:hAnsi="Calibri" w:cs="Calibri"/>
          <w:highlight w:val="white"/>
        </w:rPr>
        <w:t>Staticus</w:t>
      </w:r>
      <w:proofErr w:type="spellEnd"/>
      <w:r>
        <w:rPr>
          <w:rFonts w:ascii="Calibri" w:eastAsia="Calibri" w:hAnsi="Calibri" w:cs="Calibri"/>
          <w:highlight w:val="white"/>
        </w:rPr>
        <w:t xml:space="preserve">“ </w:t>
      </w:r>
      <w:r>
        <w:rPr>
          <w:rFonts w:ascii="Calibri" w:eastAsia="Calibri" w:hAnsi="Calibri" w:cs="Calibri"/>
        </w:rPr>
        <w:t xml:space="preserve">kartu su vietiniais partneriais iš Danijos atliks ir ligoninės metalinio stogo įrengimo darbus”, – pasakoja </w:t>
      </w:r>
      <w:r>
        <w:rPr>
          <w:rFonts w:ascii="Calibri" w:eastAsia="Calibri" w:hAnsi="Calibri" w:cs="Calibri"/>
          <w:highlight w:val="white"/>
        </w:rPr>
        <w:t xml:space="preserve"> „</w:t>
      </w:r>
      <w:proofErr w:type="spellStart"/>
      <w:r>
        <w:rPr>
          <w:rFonts w:ascii="Calibri" w:eastAsia="Calibri" w:hAnsi="Calibri" w:cs="Calibri"/>
          <w:highlight w:val="white"/>
        </w:rPr>
        <w:t>Staticus</w:t>
      </w:r>
      <w:proofErr w:type="spellEnd"/>
      <w:r>
        <w:rPr>
          <w:rFonts w:ascii="Calibri" w:eastAsia="Calibri" w:hAnsi="Calibri" w:cs="Calibri"/>
          <w:highlight w:val="white"/>
        </w:rPr>
        <w:t>“ vadovė</w:t>
      </w:r>
      <w:r w:rsidR="00B51465">
        <w:rPr>
          <w:rFonts w:ascii="Calibri" w:eastAsia="Calibri" w:hAnsi="Calibri" w:cs="Calibri"/>
        </w:rPr>
        <w:t>.</w:t>
      </w:r>
    </w:p>
    <w:p w14:paraId="00000015" w14:textId="10D7A646" w:rsidR="008073ED" w:rsidRPr="00B51465" w:rsidRDefault="002D38BA" w:rsidP="00B51465">
      <w:pPr>
        <w:spacing w:after="240"/>
        <w:jc w:val="both"/>
        <w:rPr>
          <w:rFonts w:ascii="Calibri" w:eastAsia="Calibri" w:hAnsi="Calibri" w:cs="Calibri"/>
          <w:b/>
        </w:rPr>
      </w:pPr>
      <w:r>
        <w:rPr>
          <w:rFonts w:ascii="Calibri" w:eastAsia="Calibri" w:hAnsi="Calibri" w:cs="Calibri"/>
          <w:b/>
        </w:rPr>
        <w:t>Laimėti padėjo tarptautinė patirtis</w:t>
      </w:r>
    </w:p>
    <w:p w14:paraId="00000017" w14:textId="3C128AAB" w:rsidR="008073ED" w:rsidRDefault="002D38BA" w:rsidP="00B51465">
      <w:pPr>
        <w:spacing w:after="240"/>
        <w:jc w:val="both"/>
        <w:rPr>
          <w:rFonts w:ascii="Calibri" w:eastAsia="Calibri" w:hAnsi="Calibri" w:cs="Calibri"/>
        </w:rPr>
      </w:pPr>
      <w:r>
        <w:rPr>
          <w:rFonts w:ascii="Calibri" w:eastAsia="Calibri" w:hAnsi="Calibri" w:cs="Calibri"/>
        </w:rPr>
        <w:t xml:space="preserve">A. </w:t>
      </w:r>
      <w:proofErr w:type="spellStart"/>
      <w:r>
        <w:rPr>
          <w:rFonts w:ascii="Calibri" w:eastAsia="Calibri" w:hAnsi="Calibri" w:cs="Calibri"/>
        </w:rPr>
        <w:t>Vankevičiūtės</w:t>
      </w:r>
      <w:proofErr w:type="spellEnd"/>
      <w:r>
        <w:rPr>
          <w:rFonts w:ascii="Calibri" w:eastAsia="Calibri" w:hAnsi="Calibri" w:cs="Calibri"/>
        </w:rPr>
        <w:t xml:space="preserve"> teigimu, laimėti šį projektą padėjo „</w:t>
      </w:r>
      <w:proofErr w:type="spellStart"/>
      <w:r>
        <w:rPr>
          <w:rFonts w:ascii="Calibri" w:eastAsia="Calibri" w:hAnsi="Calibri" w:cs="Calibri"/>
        </w:rPr>
        <w:t>Staticus</w:t>
      </w:r>
      <w:proofErr w:type="spellEnd"/>
      <w:r>
        <w:rPr>
          <w:rFonts w:ascii="Calibri" w:eastAsia="Calibri" w:hAnsi="Calibri" w:cs="Calibri"/>
        </w:rPr>
        <w:t xml:space="preserve">“ vardo žinomumas tarptautinėse rinkose, puiki bendradarbiavimo patirtis Šiaurės Europoje dirbant kartu su statybų bendrove NCC. </w:t>
      </w:r>
    </w:p>
    <w:p w14:paraId="00000019" w14:textId="2E5EA7A6" w:rsidR="008073ED" w:rsidRDefault="002D38BA" w:rsidP="00B51465">
      <w:pPr>
        <w:spacing w:after="240"/>
        <w:jc w:val="both"/>
        <w:rPr>
          <w:rFonts w:ascii="Calibri" w:eastAsia="Calibri" w:hAnsi="Calibri" w:cs="Calibri"/>
        </w:rPr>
      </w:pPr>
      <w:r>
        <w:rPr>
          <w:rFonts w:ascii="Calibri" w:eastAsia="Calibri" w:hAnsi="Calibri" w:cs="Calibri"/>
        </w:rPr>
        <w:t>„Prie laimėjimo prisidėjo  ir ankstyvas profesionalios komandos įsitraukimas, aiškiai išreikšti kliento poreikiai dėl statybų technologijų, metodų ir medžiagų bei glaudus visų įsitraukusių šalių bendradarbiavimas, – teigia „</w:t>
      </w:r>
      <w:proofErr w:type="spellStart"/>
      <w:r>
        <w:rPr>
          <w:rFonts w:ascii="Calibri" w:eastAsia="Calibri" w:hAnsi="Calibri" w:cs="Calibri"/>
        </w:rPr>
        <w:t>Staticus</w:t>
      </w:r>
      <w:proofErr w:type="spellEnd"/>
      <w:r>
        <w:rPr>
          <w:rFonts w:ascii="Calibri" w:eastAsia="Calibri" w:hAnsi="Calibri" w:cs="Calibri"/>
        </w:rPr>
        <w:t>“ vadovė. – Taip pat buvo įvertinta mūsų darbo patirtis su dideliais tarptautiniais objektais, kurie pasižymi originalia architektūra bei itin aukštais energinio efektyvumo reikalavimais. Esame viena iš nedaugelio įmonių rinkoje gebančių įgyvendinti tokio masto ir kompleksiškumo projektus.”</w:t>
      </w:r>
    </w:p>
    <w:p w14:paraId="0000001B" w14:textId="005269DE" w:rsidR="008073ED" w:rsidRDefault="002D38BA" w:rsidP="00B51465">
      <w:pPr>
        <w:spacing w:after="240"/>
        <w:jc w:val="both"/>
        <w:rPr>
          <w:rFonts w:ascii="Calibri" w:eastAsia="Calibri" w:hAnsi="Calibri" w:cs="Calibri"/>
        </w:rPr>
      </w:pPr>
      <w:r>
        <w:rPr>
          <w:rFonts w:ascii="Calibri" w:eastAsia="Calibri" w:hAnsi="Calibri" w:cs="Calibri"/>
        </w:rPr>
        <w:lastRenderedPageBreak/>
        <w:t>Iš viso prie Danijos ligoninės modernizavimo dirbs daugiau nei 150 „</w:t>
      </w:r>
      <w:proofErr w:type="spellStart"/>
      <w:r>
        <w:rPr>
          <w:rFonts w:ascii="Calibri" w:eastAsia="Calibri" w:hAnsi="Calibri" w:cs="Calibri"/>
        </w:rPr>
        <w:t>Staticus</w:t>
      </w:r>
      <w:proofErr w:type="spellEnd"/>
      <w:r>
        <w:rPr>
          <w:rFonts w:ascii="Calibri" w:eastAsia="Calibri" w:hAnsi="Calibri" w:cs="Calibri"/>
        </w:rPr>
        <w:t>“ specialistų iš skirtingų šalių, kurie vykdys projekto valdymo, projektavimo, fasadų konstrukcijų gamybos, logistikos ir montavimo darbus. Visus darbus planuojama užbaigti iki 2023 m. pabaigos.</w:t>
      </w:r>
    </w:p>
    <w:p w14:paraId="0000001D" w14:textId="118F59BB" w:rsidR="008073ED" w:rsidRDefault="002D38BA" w:rsidP="00B51465">
      <w:pPr>
        <w:spacing w:after="240"/>
        <w:jc w:val="both"/>
        <w:rPr>
          <w:rFonts w:ascii="Calibri" w:eastAsia="Calibri" w:hAnsi="Calibri" w:cs="Calibri"/>
        </w:rPr>
      </w:pPr>
      <w:r>
        <w:rPr>
          <w:rFonts w:ascii="Calibri" w:eastAsia="Calibri" w:hAnsi="Calibri" w:cs="Calibri"/>
        </w:rPr>
        <w:t xml:space="preserve">Iki šiol didžiausias </w:t>
      </w:r>
      <w:r>
        <w:rPr>
          <w:rFonts w:ascii="Calibri" w:eastAsia="Calibri" w:hAnsi="Calibri" w:cs="Calibri"/>
          <w:highlight w:val="white"/>
        </w:rPr>
        <w:t>„</w:t>
      </w:r>
      <w:proofErr w:type="spellStart"/>
      <w:r>
        <w:rPr>
          <w:rFonts w:ascii="Calibri" w:eastAsia="Calibri" w:hAnsi="Calibri" w:cs="Calibri"/>
          <w:highlight w:val="white"/>
        </w:rPr>
        <w:t>Staticus</w:t>
      </w:r>
      <w:proofErr w:type="spellEnd"/>
      <w:r>
        <w:rPr>
          <w:rFonts w:ascii="Calibri" w:eastAsia="Calibri" w:hAnsi="Calibri" w:cs="Calibri"/>
          <w:highlight w:val="white"/>
        </w:rPr>
        <w:t>“</w:t>
      </w:r>
      <w:r>
        <w:rPr>
          <w:rFonts w:ascii="Calibri" w:eastAsia="Calibri" w:hAnsi="Calibri" w:cs="Calibri"/>
        </w:rPr>
        <w:t xml:space="preserve"> įmonių grupės užsakymas buvo  „VIA </w:t>
      </w:r>
      <w:proofErr w:type="spellStart"/>
      <w:r>
        <w:rPr>
          <w:rFonts w:ascii="Calibri" w:eastAsia="Calibri" w:hAnsi="Calibri" w:cs="Calibri"/>
        </w:rPr>
        <w:t>Vika</w:t>
      </w:r>
      <w:proofErr w:type="spellEnd"/>
      <w:r>
        <w:rPr>
          <w:rFonts w:ascii="Calibri" w:eastAsia="Calibri" w:hAnsi="Calibri" w:cs="Calibri"/>
        </w:rPr>
        <w:t>“ projektas Osle, kuriame įmonė suprojektavo, pagamino ir sumontavo visas fasadines konstrukcijas už daugiau nei 20 mln. eurų. Šis projektas buvo ypatingas ne tik savo apimtimi – pastatui buvo pritaikyta sandaraus dvigubo fasado technologija, kuri suteikia aukštą šiluminį ir akustinį komfortą.</w:t>
      </w:r>
    </w:p>
    <w:p w14:paraId="0000001F" w14:textId="74B425F6" w:rsidR="008073ED" w:rsidRDefault="002D38BA" w:rsidP="00B51465">
      <w:pPr>
        <w:spacing w:after="240"/>
        <w:jc w:val="both"/>
        <w:rPr>
          <w:rFonts w:ascii="Calibri" w:eastAsia="Calibri" w:hAnsi="Calibri" w:cs="Calibri"/>
          <w:highlight w:val="white"/>
        </w:rPr>
      </w:pPr>
      <w:r>
        <w:rPr>
          <w:rFonts w:ascii="Calibri" w:eastAsia="Calibri" w:hAnsi="Calibri" w:cs="Calibri"/>
          <w:highlight w:val="white"/>
        </w:rPr>
        <w:t>Tarp kitų šiuo metu įgyvendinamų „</w:t>
      </w:r>
      <w:proofErr w:type="spellStart"/>
      <w:r>
        <w:rPr>
          <w:rFonts w:ascii="Calibri" w:eastAsia="Calibri" w:hAnsi="Calibri" w:cs="Calibri"/>
          <w:highlight w:val="white"/>
        </w:rPr>
        <w:t>Staticus</w:t>
      </w:r>
      <w:proofErr w:type="spellEnd"/>
      <w:r>
        <w:rPr>
          <w:rFonts w:ascii="Calibri" w:eastAsia="Calibri" w:hAnsi="Calibri" w:cs="Calibri"/>
          <w:highlight w:val="white"/>
        </w:rPr>
        <w:t>“ stambių projektų – 144 metrų aukščio biurų kompleksas „</w:t>
      </w:r>
      <w:proofErr w:type="spellStart"/>
      <w:r>
        <w:rPr>
          <w:rFonts w:ascii="Calibri" w:eastAsia="Calibri" w:hAnsi="Calibri" w:cs="Calibri"/>
          <w:highlight w:val="white"/>
        </w:rPr>
        <w:t>Gothenburg</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City</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Gate</w:t>
      </w:r>
      <w:proofErr w:type="spellEnd"/>
      <w:r>
        <w:rPr>
          <w:rFonts w:ascii="Calibri" w:eastAsia="Calibri" w:hAnsi="Calibri" w:cs="Calibri"/>
          <w:highlight w:val="white"/>
        </w:rPr>
        <w:t>“ antrame didžiausiame Švedijos mieste Geteborge. Taip pat – „</w:t>
      </w:r>
      <w:proofErr w:type="spellStart"/>
      <w:r>
        <w:rPr>
          <w:rFonts w:ascii="Calibri" w:eastAsia="Calibri" w:hAnsi="Calibri" w:cs="Calibri"/>
          <w:highlight w:val="white"/>
        </w:rPr>
        <w:t>Okern</w:t>
      </w:r>
      <w:proofErr w:type="spellEnd"/>
      <w:r>
        <w:rPr>
          <w:rFonts w:ascii="Calibri" w:eastAsia="Calibri" w:hAnsi="Calibri" w:cs="Calibri"/>
          <w:highlight w:val="white"/>
        </w:rPr>
        <w:t xml:space="preserve"> </w:t>
      </w:r>
      <w:proofErr w:type="spellStart"/>
      <w:r>
        <w:rPr>
          <w:rFonts w:ascii="Calibri" w:eastAsia="Calibri" w:hAnsi="Calibri" w:cs="Calibri"/>
          <w:highlight w:val="white"/>
        </w:rPr>
        <w:t>Portal</w:t>
      </w:r>
      <w:proofErr w:type="spellEnd"/>
      <w:r>
        <w:rPr>
          <w:rFonts w:ascii="Calibri" w:eastAsia="Calibri" w:hAnsi="Calibri" w:cs="Calibri"/>
          <w:highlight w:val="white"/>
        </w:rPr>
        <w:t xml:space="preserve">“ projektas Osle, kuris buvo nominuotas „Oslo </w:t>
      </w:r>
      <w:proofErr w:type="spellStart"/>
      <w:r>
        <w:rPr>
          <w:rFonts w:ascii="Calibri" w:eastAsia="Calibri" w:hAnsi="Calibri" w:cs="Calibri"/>
          <w:highlight w:val="white"/>
        </w:rPr>
        <w:t>City</w:t>
      </w:r>
      <w:proofErr w:type="spellEnd"/>
      <w:r>
        <w:rPr>
          <w:rFonts w:ascii="Calibri" w:eastAsia="Calibri" w:hAnsi="Calibri" w:cs="Calibri"/>
          <w:highlight w:val="white"/>
        </w:rPr>
        <w:t xml:space="preserve">“ prizui.   </w:t>
      </w:r>
    </w:p>
    <w:p w14:paraId="00000021" w14:textId="3E21570A" w:rsidR="008073ED" w:rsidRPr="00B51465" w:rsidRDefault="002D38BA" w:rsidP="00B51465">
      <w:pPr>
        <w:spacing w:after="240"/>
        <w:jc w:val="both"/>
        <w:rPr>
          <w:rFonts w:ascii="Calibri" w:eastAsia="Calibri" w:hAnsi="Calibri" w:cs="Calibri"/>
          <w:highlight w:val="white"/>
        </w:rPr>
      </w:pPr>
      <w:r>
        <w:rPr>
          <w:rFonts w:ascii="Calibri" w:eastAsia="Calibri" w:hAnsi="Calibri" w:cs="Calibri"/>
          <w:highlight w:val="white"/>
        </w:rPr>
        <w:t>2022 m. „</w:t>
      </w:r>
      <w:proofErr w:type="spellStart"/>
      <w:r>
        <w:rPr>
          <w:rFonts w:ascii="Calibri" w:eastAsia="Calibri" w:hAnsi="Calibri" w:cs="Calibri"/>
          <w:highlight w:val="white"/>
        </w:rPr>
        <w:t>Staticus</w:t>
      </w:r>
      <w:proofErr w:type="spellEnd"/>
      <w:r>
        <w:rPr>
          <w:rFonts w:ascii="Calibri" w:eastAsia="Calibri" w:hAnsi="Calibri" w:cs="Calibri"/>
          <w:highlight w:val="white"/>
        </w:rPr>
        <w:t>“ jau yra sudariusi sutartis, kurių vertė siekia 80 mln. eurų, o šiemet yra užsibrėžusi tikslą pasiekti 90 mln. eurų apyvartą. Šiuo metu grupėje dirba daugiau nei 600 darbuotojų, „</w:t>
      </w:r>
      <w:proofErr w:type="spellStart"/>
      <w:r>
        <w:rPr>
          <w:rFonts w:ascii="Calibri" w:eastAsia="Calibri" w:hAnsi="Calibri" w:cs="Calibri"/>
          <w:highlight w:val="white"/>
        </w:rPr>
        <w:t>Staticus</w:t>
      </w:r>
      <w:proofErr w:type="spellEnd"/>
      <w:r>
        <w:rPr>
          <w:rFonts w:ascii="Calibri" w:eastAsia="Calibri" w:hAnsi="Calibri" w:cs="Calibri"/>
          <w:highlight w:val="white"/>
        </w:rPr>
        <w:t>“ turi biurus Vilniuje, Osle, Stokholme, Londone, Vienoje, Bazelyje.</w:t>
      </w:r>
    </w:p>
    <w:p w14:paraId="00000022" w14:textId="77777777" w:rsidR="008073ED" w:rsidRDefault="002D38BA" w:rsidP="00B51465">
      <w:pPr>
        <w:spacing w:after="240" w:line="259" w:lineRule="auto"/>
        <w:jc w:val="both"/>
        <w:rPr>
          <w:rFonts w:ascii="Calibri" w:eastAsia="Calibri" w:hAnsi="Calibri" w:cs="Calibri"/>
          <w:b/>
        </w:rPr>
      </w:pPr>
      <w:r>
        <w:rPr>
          <w:rFonts w:ascii="Calibri" w:eastAsia="Calibri" w:hAnsi="Calibri" w:cs="Calibri"/>
          <w:b/>
        </w:rPr>
        <w:t>Apie „</w:t>
      </w:r>
      <w:proofErr w:type="spellStart"/>
      <w:r>
        <w:rPr>
          <w:rFonts w:ascii="Calibri" w:eastAsia="Calibri" w:hAnsi="Calibri" w:cs="Calibri"/>
          <w:b/>
        </w:rPr>
        <w:t>Staticus</w:t>
      </w:r>
      <w:proofErr w:type="spellEnd"/>
      <w:r>
        <w:rPr>
          <w:rFonts w:ascii="Calibri" w:eastAsia="Calibri" w:hAnsi="Calibri" w:cs="Calibri"/>
          <w:b/>
        </w:rPr>
        <w:t>“</w:t>
      </w:r>
    </w:p>
    <w:p w14:paraId="00000023" w14:textId="77777777" w:rsidR="008073ED" w:rsidRDefault="002D38BA" w:rsidP="00B51465">
      <w:pPr>
        <w:spacing w:before="240" w:after="240" w:line="259" w:lineRule="auto"/>
        <w:jc w:val="both"/>
        <w:rPr>
          <w:rFonts w:ascii="Calibri" w:eastAsia="Calibri" w:hAnsi="Calibri" w:cs="Calibri"/>
          <w:color w:val="1155CC"/>
          <w:u w:val="single"/>
        </w:rPr>
      </w:pPr>
      <w:r>
        <w:rPr>
          <w:rFonts w:ascii="Calibri" w:eastAsia="Calibri" w:hAnsi="Calibri" w:cs="Calibri"/>
        </w:rPr>
        <w:t>„</w:t>
      </w:r>
      <w:proofErr w:type="spellStart"/>
      <w:r>
        <w:rPr>
          <w:rFonts w:ascii="Calibri" w:eastAsia="Calibri" w:hAnsi="Calibri" w:cs="Calibri"/>
        </w:rPr>
        <w:t>Staticus</w:t>
      </w:r>
      <w:proofErr w:type="spellEnd"/>
      <w:r>
        <w:rPr>
          <w:rFonts w:ascii="Calibri" w:eastAsia="Calibri" w:hAnsi="Calibri" w:cs="Calibri"/>
        </w:rPr>
        <w:t>“ yra vieni didžiausių fasadų rangovų Šiaurės Europoje, teikiantys kompleksinius fasadų sprendimus komercinės, administracinės ir visuomeninės paskirties pastatams bei gyvenamiesiems apartamentams. Grupė, kurioje dirba daugiau nei 600 darbuotojų, turi daugiau kaip 20 metų patirties ir šiuo metu yra viena didžiausių eksportuotojų Lietuvoje. Pagrindinės „</w:t>
      </w:r>
      <w:proofErr w:type="spellStart"/>
      <w:r>
        <w:rPr>
          <w:rFonts w:ascii="Calibri" w:eastAsia="Calibri" w:hAnsi="Calibri" w:cs="Calibri"/>
        </w:rPr>
        <w:t>Staticus</w:t>
      </w:r>
      <w:proofErr w:type="spellEnd"/>
      <w:r>
        <w:rPr>
          <w:rFonts w:ascii="Calibri" w:eastAsia="Calibri" w:hAnsi="Calibri" w:cs="Calibri"/>
        </w:rPr>
        <w:t>“ eksporto kryptys – Norvegija, Švedija, Danija, Suomija, Jungtinė Karalystė.</w:t>
      </w:r>
      <w:r>
        <w:rPr>
          <w:rFonts w:ascii="Calibri" w:eastAsia="Calibri" w:hAnsi="Calibri" w:cs="Calibri"/>
          <w:highlight w:val="white"/>
        </w:rPr>
        <w:t xml:space="preserve"> „</w:t>
      </w:r>
      <w:proofErr w:type="spellStart"/>
      <w:r>
        <w:rPr>
          <w:rFonts w:ascii="Calibri" w:eastAsia="Calibri" w:hAnsi="Calibri" w:cs="Calibri"/>
          <w:highlight w:val="white"/>
        </w:rPr>
        <w:t>Staticus</w:t>
      </w:r>
      <w:proofErr w:type="spellEnd"/>
      <w:r>
        <w:rPr>
          <w:rFonts w:ascii="Calibri" w:eastAsia="Calibri" w:hAnsi="Calibri" w:cs="Calibri"/>
          <w:highlight w:val="white"/>
        </w:rPr>
        <w:t xml:space="preserve">“ misija </w:t>
      </w:r>
      <w:r>
        <w:rPr>
          <w:rFonts w:ascii="Calibri" w:eastAsia="Calibri" w:hAnsi="Calibri" w:cs="Calibri"/>
        </w:rPr>
        <w:t>–</w:t>
      </w:r>
      <w:r>
        <w:rPr>
          <w:rFonts w:ascii="Calibri" w:eastAsia="Calibri" w:hAnsi="Calibri" w:cs="Calibri"/>
          <w:highlight w:val="white"/>
        </w:rPr>
        <w:t xml:space="preserve"> būti patikimais partneriais ir prisidėti kuriant išmanius pastatus, kuriuose žmonės gyventų ir dirbtų harmonijoje su aplinka.</w:t>
      </w:r>
      <w:r>
        <w:rPr>
          <w:rFonts w:ascii="Calibri" w:eastAsia="Calibri" w:hAnsi="Calibri" w:cs="Calibri"/>
        </w:rPr>
        <w:t xml:space="preserve"> Daugiau informacijos</w:t>
      </w:r>
      <w:hyperlink r:id="rId6">
        <w:r>
          <w:rPr>
            <w:rFonts w:ascii="Calibri" w:eastAsia="Calibri" w:hAnsi="Calibri" w:cs="Calibri"/>
          </w:rPr>
          <w:t xml:space="preserve"> </w:t>
        </w:r>
      </w:hyperlink>
      <w:hyperlink r:id="rId7">
        <w:r>
          <w:rPr>
            <w:rFonts w:ascii="Calibri" w:eastAsia="Calibri" w:hAnsi="Calibri" w:cs="Calibri"/>
            <w:color w:val="1155CC"/>
            <w:u w:val="single"/>
          </w:rPr>
          <w:t>staticus.com</w:t>
        </w:r>
      </w:hyperlink>
    </w:p>
    <w:p w14:paraId="2FE8EA5C" w14:textId="505EC443" w:rsidR="008556C6" w:rsidRPr="008556C6" w:rsidRDefault="008556C6" w:rsidP="008556C6">
      <w:pPr>
        <w:shd w:val="clear" w:color="auto" w:fill="FFFFFF"/>
        <w:spacing w:line="240" w:lineRule="auto"/>
        <w:rPr>
          <w:rFonts w:asciiTheme="majorHAnsi" w:eastAsia="Times New Roman" w:hAnsiTheme="majorHAnsi" w:cstheme="majorHAnsi"/>
          <w:b/>
          <w:bCs/>
          <w:color w:val="000000"/>
          <w:sz w:val="20"/>
          <w:szCs w:val="20"/>
          <w:lang w:val="lt-LT"/>
        </w:rPr>
      </w:pPr>
      <w:r w:rsidRPr="008556C6">
        <w:rPr>
          <w:rFonts w:asciiTheme="majorHAnsi" w:eastAsia="Times New Roman" w:hAnsiTheme="majorHAnsi" w:cstheme="majorHAnsi"/>
          <w:b/>
          <w:bCs/>
          <w:color w:val="000000"/>
          <w:sz w:val="20"/>
          <w:szCs w:val="20"/>
          <w:lang w:val="lt-LT"/>
        </w:rPr>
        <w:t>Kontaktai žiniasklaidai:</w:t>
      </w:r>
    </w:p>
    <w:p w14:paraId="604EF129" w14:textId="559193D1" w:rsidR="008556C6" w:rsidRPr="008556C6" w:rsidRDefault="008556C6" w:rsidP="008556C6">
      <w:pPr>
        <w:rPr>
          <w:rFonts w:asciiTheme="majorHAnsi" w:hAnsiTheme="majorHAnsi" w:cstheme="majorHAnsi"/>
        </w:rPr>
      </w:pPr>
      <w:r w:rsidRPr="008556C6">
        <w:rPr>
          <w:rFonts w:asciiTheme="majorHAnsi" w:hAnsiTheme="majorHAnsi" w:cstheme="majorHAnsi"/>
        </w:rPr>
        <w:t>Ieva Avulytė</w:t>
      </w:r>
    </w:p>
    <w:p w14:paraId="66A1202D" w14:textId="77777777" w:rsidR="008556C6" w:rsidRPr="008556C6" w:rsidRDefault="008556C6" w:rsidP="008556C6">
      <w:pPr>
        <w:rPr>
          <w:rFonts w:asciiTheme="majorHAnsi" w:hAnsiTheme="majorHAnsi" w:cstheme="majorHAnsi"/>
        </w:rPr>
      </w:pPr>
      <w:r w:rsidRPr="008556C6">
        <w:rPr>
          <w:rFonts w:asciiTheme="majorHAnsi" w:hAnsiTheme="majorHAnsi" w:cstheme="majorHAnsi"/>
        </w:rPr>
        <w:t>Mob. tel.: +370 618 23 634</w:t>
      </w:r>
    </w:p>
    <w:p w14:paraId="4E5C436D" w14:textId="4D98EC9E" w:rsidR="008556C6" w:rsidRPr="008556C6" w:rsidRDefault="008556C6" w:rsidP="008556C6">
      <w:pPr>
        <w:rPr>
          <w:rFonts w:asciiTheme="majorHAnsi" w:hAnsiTheme="majorHAnsi" w:cstheme="majorHAnsi"/>
        </w:rPr>
      </w:pPr>
      <w:r w:rsidRPr="008556C6">
        <w:rPr>
          <w:rFonts w:asciiTheme="majorHAnsi" w:hAnsiTheme="majorHAnsi" w:cstheme="majorHAnsi"/>
        </w:rPr>
        <w:t>E</w:t>
      </w:r>
      <w:r>
        <w:rPr>
          <w:rFonts w:asciiTheme="majorHAnsi" w:hAnsiTheme="majorHAnsi" w:cstheme="majorHAnsi"/>
        </w:rPr>
        <w:t>l</w:t>
      </w:r>
      <w:r w:rsidRPr="008556C6">
        <w:rPr>
          <w:rFonts w:asciiTheme="majorHAnsi" w:hAnsiTheme="majorHAnsi" w:cstheme="majorHAnsi"/>
        </w:rPr>
        <w:t xml:space="preserve">. </w:t>
      </w:r>
      <w:r>
        <w:rPr>
          <w:rFonts w:asciiTheme="majorHAnsi" w:hAnsiTheme="majorHAnsi" w:cstheme="majorHAnsi"/>
        </w:rPr>
        <w:t>p</w:t>
      </w:r>
      <w:r w:rsidRPr="008556C6">
        <w:rPr>
          <w:rFonts w:asciiTheme="majorHAnsi" w:hAnsiTheme="majorHAnsi" w:cstheme="majorHAnsi"/>
        </w:rPr>
        <w:t>.: </w:t>
      </w:r>
      <w:hyperlink r:id="rId8" w:tgtFrame="_blank" w:history="1">
        <w:r w:rsidRPr="008556C6">
          <w:rPr>
            <w:rStyle w:val="Hyperlink"/>
            <w:rFonts w:asciiTheme="majorHAnsi" w:hAnsiTheme="majorHAnsi" w:cstheme="majorHAnsi"/>
          </w:rPr>
          <w:t>ieva.avulyte@staticus.com</w:t>
        </w:r>
      </w:hyperlink>
    </w:p>
    <w:p w14:paraId="00000024" w14:textId="77777777" w:rsidR="008073ED" w:rsidRDefault="008073ED">
      <w:pPr>
        <w:jc w:val="both"/>
        <w:rPr>
          <w:highlight w:val="yellow"/>
        </w:rPr>
      </w:pPr>
    </w:p>
    <w:sectPr w:rsidR="008073ED">
      <w:headerReference w:type="default" r:id="rId9"/>
      <w:pgSz w:w="11909" w:h="16834"/>
      <w:pgMar w:top="566" w:right="973" w:bottom="1440" w:left="992"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5E576" w14:textId="77777777" w:rsidR="00E234FE" w:rsidRDefault="00E234FE" w:rsidP="00B51465">
      <w:pPr>
        <w:spacing w:line="240" w:lineRule="auto"/>
      </w:pPr>
      <w:r>
        <w:separator/>
      </w:r>
    </w:p>
  </w:endnote>
  <w:endnote w:type="continuationSeparator" w:id="0">
    <w:p w14:paraId="33380EB0" w14:textId="77777777" w:rsidR="00E234FE" w:rsidRDefault="00E234FE" w:rsidP="00B51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28C02" w14:textId="77777777" w:rsidR="00E234FE" w:rsidRDefault="00E234FE" w:rsidP="00B51465">
      <w:pPr>
        <w:spacing w:line="240" w:lineRule="auto"/>
      </w:pPr>
      <w:r>
        <w:separator/>
      </w:r>
    </w:p>
  </w:footnote>
  <w:footnote w:type="continuationSeparator" w:id="0">
    <w:p w14:paraId="6F5AF78C" w14:textId="77777777" w:rsidR="00E234FE" w:rsidRDefault="00E234FE" w:rsidP="00B514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CBA16" w14:textId="048F88B5" w:rsidR="00B51465" w:rsidRPr="00B51465" w:rsidRDefault="00B51465" w:rsidP="00B51465">
    <w:pPr>
      <w:pStyle w:val="Header"/>
      <w:jc w:val="right"/>
    </w:pPr>
    <w:r>
      <w:rPr>
        <w:noProof/>
      </w:rPr>
      <w:drawing>
        <wp:inline distT="0" distB="0" distL="0" distR="0" wp14:anchorId="117C2F3F" wp14:editId="59216922">
          <wp:extent cx="184023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t="22580" b="24181"/>
                  <a:stretch/>
                </pic:blipFill>
                <pic:spPr bwMode="auto">
                  <a:xfrm>
                    <a:off x="0" y="0"/>
                    <a:ext cx="1855763" cy="633956"/>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3ED"/>
    <w:rsid w:val="002467FC"/>
    <w:rsid w:val="002D38BA"/>
    <w:rsid w:val="005F2B54"/>
    <w:rsid w:val="008073ED"/>
    <w:rsid w:val="008556C6"/>
    <w:rsid w:val="00B51465"/>
    <w:rsid w:val="00E234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B1FA8"/>
  <w15:docId w15:val="{0B930ED8-8A8A-4846-96FC-179DDBF91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51465"/>
    <w:pPr>
      <w:tabs>
        <w:tab w:val="center" w:pos="4819"/>
        <w:tab w:val="right" w:pos="9638"/>
      </w:tabs>
      <w:spacing w:line="240" w:lineRule="auto"/>
    </w:pPr>
  </w:style>
  <w:style w:type="character" w:customStyle="1" w:styleId="HeaderChar">
    <w:name w:val="Header Char"/>
    <w:basedOn w:val="DefaultParagraphFont"/>
    <w:link w:val="Header"/>
    <w:uiPriority w:val="99"/>
    <w:rsid w:val="00B51465"/>
  </w:style>
  <w:style w:type="paragraph" w:styleId="Footer">
    <w:name w:val="footer"/>
    <w:basedOn w:val="Normal"/>
    <w:link w:val="FooterChar"/>
    <w:uiPriority w:val="99"/>
    <w:unhideWhenUsed/>
    <w:rsid w:val="00B51465"/>
    <w:pPr>
      <w:tabs>
        <w:tab w:val="center" w:pos="4819"/>
        <w:tab w:val="right" w:pos="9638"/>
      </w:tabs>
      <w:spacing w:line="240" w:lineRule="auto"/>
    </w:pPr>
  </w:style>
  <w:style w:type="character" w:customStyle="1" w:styleId="FooterChar">
    <w:name w:val="Footer Char"/>
    <w:basedOn w:val="DefaultParagraphFont"/>
    <w:link w:val="Footer"/>
    <w:uiPriority w:val="99"/>
    <w:rsid w:val="00B51465"/>
  </w:style>
  <w:style w:type="character" w:customStyle="1" w:styleId="il">
    <w:name w:val="il"/>
    <w:basedOn w:val="DefaultParagraphFont"/>
    <w:rsid w:val="008556C6"/>
  </w:style>
  <w:style w:type="character" w:styleId="Hyperlink">
    <w:name w:val="Hyperlink"/>
    <w:basedOn w:val="DefaultParagraphFont"/>
    <w:uiPriority w:val="99"/>
    <w:unhideWhenUsed/>
    <w:rsid w:val="008556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651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eva.avulyte@staticus.com" TargetMode="External"/><Relationship Id="rId3" Type="http://schemas.openxmlformats.org/officeDocument/2006/relationships/webSettings" Target="webSettings.xml"/><Relationship Id="rId7" Type="http://schemas.openxmlformats.org/officeDocument/2006/relationships/hyperlink" Target="https://staticus.com/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taticus.com/l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3228</Words>
  <Characters>1840</Characters>
  <Application>Microsoft Office Word</Application>
  <DocSecurity>0</DocSecurity>
  <Lines>15</Lines>
  <Paragraphs>10</Paragraphs>
  <ScaleCrop>false</ScaleCrop>
  <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Jankaityte</dc:creator>
  <cp:lastModifiedBy>Greta Jankaitytė</cp:lastModifiedBy>
  <cp:revision>2</cp:revision>
  <dcterms:created xsi:type="dcterms:W3CDTF">2022-02-01T07:08:00Z</dcterms:created>
  <dcterms:modified xsi:type="dcterms:W3CDTF">2022-02-01T07:08:00Z</dcterms:modified>
</cp:coreProperties>
</file>