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3C4AA" w14:textId="28E6879A" w:rsidR="00131BF1" w:rsidRDefault="001E433E" w:rsidP="001E433E">
      <w:pPr>
        <w:jc w:val="center"/>
        <w:rPr>
          <w:rFonts w:ascii="Arial" w:hAnsi="Arial" w:cs="Arial"/>
          <w:b/>
          <w:bCs/>
          <w:sz w:val="20"/>
          <w:szCs w:val="20"/>
        </w:rPr>
      </w:pPr>
      <w:r w:rsidRPr="00DD07D2">
        <w:rPr>
          <w:rFonts w:ascii="Arial" w:hAnsi="Arial" w:cs="Arial"/>
          <w:b/>
          <w:bCs/>
          <w:sz w:val="20"/>
          <w:szCs w:val="20"/>
        </w:rPr>
        <w:t>Amžiaus įtaka investavimui: kokią strategiją rinktis?</w:t>
      </w:r>
    </w:p>
    <w:p w14:paraId="637F513F" w14:textId="40CC12E8" w:rsidR="00DD07D2" w:rsidRDefault="00DD07D2" w:rsidP="00DD07D2">
      <w:pPr>
        <w:jc w:val="both"/>
        <w:rPr>
          <w:rFonts w:ascii="Arial" w:hAnsi="Arial" w:cs="Arial"/>
          <w:b/>
          <w:bCs/>
          <w:sz w:val="20"/>
          <w:szCs w:val="20"/>
        </w:rPr>
      </w:pPr>
      <w:r>
        <w:rPr>
          <w:rFonts w:ascii="Arial" w:hAnsi="Arial" w:cs="Arial"/>
          <w:b/>
          <w:bCs/>
          <w:sz w:val="20"/>
          <w:szCs w:val="20"/>
        </w:rPr>
        <w:t>Nusprendus investuoti, kyla daug klausimų, kaip teisingai paskirstyti lėšas, tikintis efektyvių investavimo rezultatų.</w:t>
      </w:r>
      <w:r w:rsidRPr="00DD07D2">
        <w:rPr>
          <w:rFonts w:ascii="Arial" w:hAnsi="Arial" w:cs="Arial"/>
          <w:b/>
          <w:bCs/>
          <w:sz w:val="20"/>
          <w:szCs w:val="20"/>
        </w:rPr>
        <w:t xml:space="preserve"> </w:t>
      </w:r>
      <w:r>
        <w:rPr>
          <w:rFonts w:ascii="Arial" w:hAnsi="Arial" w:cs="Arial"/>
          <w:b/>
          <w:bCs/>
          <w:sz w:val="20"/>
          <w:szCs w:val="20"/>
        </w:rPr>
        <w:t xml:space="preserve">Jaunimas susiduria su problema, nes investavimui trūksta lėšų, vyresniame amžiuje prioritetu tampa darbas, namai, šeima, tad stinga laiko, o perkopus </w:t>
      </w:r>
      <w:r w:rsidR="00007B00">
        <w:rPr>
          <w:rFonts w:ascii="Arial" w:hAnsi="Arial" w:cs="Arial"/>
          <w:b/>
          <w:bCs/>
          <w:sz w:val="20"/>
          <w:szCs w:val="20"/>
          <w:lang w:val="en-US"/>
        </w:rPr>
        <w:t>50-met</w:t>
      </w:r>
      <w:r w:rsidR="00007B00">
        <w:rPr>
          <w:rFonts w:ascii="Arial" w:hAnsi="Arial" w:cs="Arial"/>
          <w:b/>
          <w:bCs/>
          <w:sz w:val="20"/>
          <w:szCs w:val="20"/>
        </w:rPr>
        <w:t>į</w:t>
      </w:r>
      <w:r>
        <w:rPr>
          <w:rFonts w:ascii="Arial" w:hAnsi="Arial" w:cs="Arial"/>
          <w:b/>
          <w:bCs/>
          <w:sz w:val="20"/>
          <w:szCs w:val="20"/>
        </w:rPr>
        <w:t xml:space="preserve">, daugeliui </w:t>
      </w:r>
      <w:r w:rsidRPr="00DD07D2">
        <w:rPr>
          <w:rFonts w:ascii="Arial" w:hAnsi="Arial" w:cs="Arial"/>
          <w:b/>
          <w:bCs/>
          <w:sz w:val="20"/>
          <w:szCs w:val="20"/>
        </w:rPr>
        <w:t xml:space="preserve">atrodo, kad pradėti investuoti </w:t>
      </w:r>
      <w:r>
        <w:rPr>
          <w:rFonts w:ascii="Arial" w:hAnsi="Arial" w:cs="Arial"/>
          <w:b/>
          <w:bCs/>
          <w:sz w:val="20"/>
          <w:szCs w:val="20"/>
        </w:rPr>
        <w:t xml:space="preserve">jau </w:t>
      </w:r>
      <w:r w:rsidRPr="00DD07D2">
        <w:rPr>
          <w:rFonts w:ascii="Arial" w:hAnsi="Arial" w:cs="Arial"/>
          <w:b/>
          <w:bCs/>
          <w:sz w:val="20"/>
          <w:szCs w:val="20"/>
        </w:rPr>
        <w:t xml:space="preserve">per vėlu. </w:t>
      </w:r>
      <w:r w:rsidR="008C389D">
        <w:rPr>
          <w:rFonts w:ascii="Arial" w:hAnsi="Arial" w:cs="Arial"/>
          <w:b/>
          <w:bCs/>
          <w:sz w:val="20"/>
          <w:szCs w:val="20"/>
        </w:rPr>
        <w:t xml:space="preserve">Tad </w:t>
      </w:r>
      <w:r>
        <w:rPr>
          <w:rFonts w:ascii="Arial" w:hAnsi="Arial" w:cs="Arial"/>
          <w:b/>
          <w:bCs/>
          <w:sz w:val="20"/>
          <w:szCs w:val="20"/>
        </w:rPr>
        <w:t>kokio amžiaus</w:t>
      </w:r>
      <w:r w:rsidR="00377C3A">
        <w:rPr>
          <w:rFonts w:ascii="Arial" w:hAnsi="Arial" w:cs="Arial"/>
          <w:b/>
          <w:bCs/>
          <w:sz w:val="20"/>
          <w:szCs w:val="20"/>
        </w:rPr>
        <w:t xml:space="preserve"> geriausia investuoti</w:t>
      </w:r>
      <w:r w:rsidR="008C389D">
        <w:rPr>
          <w:rFonts w:ascii="Arial" w:hAnsi="Arial" w:cs="Arial"/>
          <w:b/>
          <w:bCs/>
          <w:sz w:val="20"/>
          <w:szCs w:val="20"/>
        </w:rPr>
        <w:t xml:space="preserve"> ir kaip</w:t>
      </w:r>
      <w:r>
        <w:rPr>
          <w:rFonts w:ascii="Arial" w:hAnsi="Arial" w:cs="Arial"/>
          <w:b/>
          <w:bCs/>
          <w:sz w:val="20"/>
          <w:szCs w:val="20"/>
        </w:rPr>
        <w:t xml:space="preserve"> pasirinkti tinkamą strategiją</w:t>
      </w:r>
      <w:r w:rsidR="008C389D">
        <w:rPr>
          <w:rFonts w:ascii="Arial" w:hAnsi="Arial" w:cs="Arial"/>
          <w:b/>
          <w:bCs/>
          <w:sz w:val="20"/>
          <w:szCs w:val="20"/>
        </w:rPr>
        <w:t>, veiksmingam rizikų išskirstymui?</w:t>
      </w:r>
    </w:p>
    <w:p w14:paraId="2EECF497" w14:textId="7D145B99" w:rsidR="00DD07D2" w:rsidRDefault="008C389D" w:rsidP="00DD07D2">
      <w:pPr>
        <w:jc w:val="both"/>
        <w:rPr>
          <w:rFonts w:ascii="Arial" w:hAnsi="Arial" w:cs="Arial"/>
          <w:b/>
          <w:bCs/>
          <w:sz w:val="20"/>
          <w:szCs w:val="20"/>
        </w:rPr>
      </w:pPr>
      <w:r>
        <w:rPr>
          <w:rFonts w:ascii="Arial" w:hAnsi="Arial" w:cs="Arial"/>
          <w:b/>
          <w:bCs/>
          <w:sz w:val="20"/>
          <w:szCs w:val="20"/>
        </w:rPr>
        <w:t>Amžius investavimui – ne riba</w:t>
      </w:r>
    </w:p>
    <w:p w14:paraId="110AF871" w14:textId="47016E0E" w:rsidR="008C389D" w:rsidRDefault="008C389D" w:rsidP="00DD07D2">
      <w:pPr>
        <w:jc w:val="both"/>
        <w:rPr>
          <w:rFonts w:ascii="Arial" w:hAnsi="Arial" w:cs="Arial"/>
          <w:sz w:val="20"/>
          <w:szCs w:val="20"/>
        </w:rPr>
      </w:pPr>
      <w:r>
        <w:rPr>
          <w:rFonts w:ascii="Arial" w:hAnsi="Arial" w:cs="Arial"/>
          <w:sz w:val="20"/>
          <w:szCs w:val="20"/>
        </w:rPr>
        <w:t xml:space="preserve">Investicinis uždarbis, žinoma, greičiausiai skirsis priklausomai nuo to, ar pradėjote investuoti būdami </w:t>
      </w:r>
      <w:r w:rsidR="00007B00">
        <w:rPr>
          <w:rFonts w:ascii="Arial" w:hAnsi="Arial" w:cs="Arial"/>
          <w:sz w:val="20"/>
          <w:szCs w:val="20"/>
          <w:lang w:val="en-US"/>
        </w:rPr>
        <w:t>20</w:t>
      </w:r>
      <w:r w:rsidR="00A87170">
        <w:rPr>
          <w:rFonts w:ascii="Arial" w:hAnsi="Arial" w:cs="Arial"/>
          <w:sz w:val="20"/>
          <w:szCs w:val="20"/>
          <w:lang w:val="en-US"/>
        </w:rPr>
        <w:t>-ies</w:t>
      </w:r>
      <w:r>
        <w:rPr>
          <w:rFonts w:ascii="Arial" w:hAnsi="Arial" w:cs="Arial"/>
          <w:sz w:val="20"/>
          <w:szCs w:val="20"/>
        </w:rPr>
        <w:t xml:space="preserve">ar sulaukę </w:t>
      </w:r>
      <w:r w:rsidR="00007B00">
        <w:rPr>
          <w:rFonts w:ascii="Arial" w:hAnsi="Arial" w:cs="Arial"/>
          <w:sz w:val="20"/>
          <w:szCs w:val="20"/>
          <w:lang w:val="en-US"/>
        </w:rPr>
        <w:t>50-ties</w:t>
      </w:r>
      <w:r>
        <w:rPr>
          <w:rFonts w:ascii="Arial" w:hAnsi="Arial" w:cs="Arial"/>
          <w:sz w:val="20"/>
          <w:szCs w:val="20"/>
        </w:rPr>
        <w:t>. Tačiau, ne</w:t>
      </w:r>
      <w:r w:rsidR="007F439B">
        <w:rPr>
          <w:rFonts w:ascii="Arial" w:hAnsi="Arial" w:cs="Arial"/>
          <w:sz w:val="20"/>
          <w:szCs w:val="20"/>
        </w:rPr>
        <w:t xml:space="preserve">priklausomai, kada pradėjote, svarbu laikytis </w:t>
      </w:r>
      <w:r w:rsidR="0076140E">
        <w:rPr>
          <w:rFonts w:ascii="Arial" w:hAnsi="Arial" w:cs="Arial"/>
          <w:sz w:val="20"/>
          <w:szCs w:val="20"/>
        </w:rPr>
        <w:t xml:space="preserve">strateginio </w:t>
      </w:r>
      <w:r w:rsidR="007F439B">
        <w:rPr>
          <w:rFonts w:ascii="Arial" w:hAnsi="Arial" w:cs="Arial"/>
          <w:sz w:val="20"/>
          <w:szCs w:val="20"/>
        </w:rPr>
        <w:t xml:space="preserve">nuoseklumo </w:t>
      </w:r>
      <w:r w:rsidR="0076140E">
        <w:rPr>
          <w:rFonts w:ascii="Arial" w:hAnsi="Arial" w:cs="Arial"/>
          <w:sz w:val="20"/>
          <w:szCs w:val="20"/>
        </w:rPr>
        <w:t>bei</w:t>
      </w:r>
      <w:r w:rsidR="007F439B">
        <w:rPr>
          <w:rFonts w:ascii="Arial" w:hAnsi="Arial" w:cs="Arial"/>
          <w:sz w:val="20"/>
          <w:szCs w:val="20"/>
        </w:rPr>
        <w:t xml:space="preserve"> investuoti reguliariai.  </w:t>
      </w:r>
    </w:p>
    <w:p w14:paraId="62D8C071" w14:textId="3E179036" w:rsidR="007F439B" w:rsidRDefault="007F439B" w:rsidP="00DD07D2">
      <w:pPr>
        <w:jc w:val="both"/>
        <w:rPr>
          <w:rFonts w:ascii="Arial" w:hAnsi="Arial" w:cs="Arial"/>
          <w:sz w:val="20"/>
          <w:szCs w:val="20"/>
        </w:rPr>
      </w:pPr>
      <w:r>
        <w:rPr>
          <w:rFonts w:ascii="Arial" w:hAnsi="Arial" w:cs="Arial"/>
          <w:sz w:val="20"/>
          <w:szCs w:val="20"/>
        </w:rPr>
        <w:t>„Investavimas geriausių rezultatų atneša tuomet, kai jo procesas tęsiasi nenutrūkstamai.</w:t>
      </w:r>
      <w:r w:rsidR="0076140E" w:rsidRPr="0076140E">
        <w:rPr>
          <w:rFonts w:ascii="Arial" w:hAnsi="Arial" w:cs="Arial"/>
          <w:sz w:val="20"/>
          <w:szCs w:val="20"/>
        </w:rPr>
        <w:t xml:space="preserve"> Nemažai pradedančiųjų investuotojų nustoja užsiimti šia veikla, kai sąlyginai trumpu laikotarpiu neuždirba norimos grąžos. Be to, neturint aiškios investavimo strategijos, paremtos periodiniu investicinio portfelio didinimu, </w:t>
      </w:r>
      <w:r w:rsidR="0076140E">
        <w:rPr>
          <w:rFonts w:ascii="Arial" w:hAnsi="Arial" w:cs="Arial"/>
          <w:sz w:val="20"/>
          <w:szCs w:val="20"/>
        </w:rPr>
        <w:t>investicijos „gaudomos“ nenuosekliai, pagal nuotaiką</w:t>
      </w:r>
      <w:r w:rsidR="0076140E" w:rsidRPr="0076140E">
        <w:rPr>
          <w:rFonts w:ascii="Arial" w:hAnsi="Arial" w:cs="Arial"/>
          <w:sz w:val="20"/>
          <w:szCs w:val="20"/>
        </w:rPr>
        <w:t>. Tai nėra tvari investavimo strategija ilgesniu laikotarpiu.</w:t>
      </w:r>
      <w:r w:rsidR="0076140E">
        <w:rPr>
          <w:rFonts w:ascii="Arial" w:hAnsi="Arial" w:cs="Arial"/>
          <w:sz w:val="20"/>
          <w:szCs w:val="20"/>
        </w:rPr>
        <w:t xml:space="preserve"> </w:t>
      </w:r>
      <w:r>
        <w:rPr>
          <w:rFonts w:ascii="Arial" w:hAnsi="Arial" w:cs="Arial"/>
          <w:sz w:val="20"/>
          <w:szCs w:val="20"/>
        </w:rPr>
        <w:t xml:space="preserve">Jei jaučiate, kad investavimui nerandate laiko, verta pasvarstyti apie įrankius, kurie suteikia </w:t>
      </w:r>
      <w:r w:rsidR="005C46ED">
        <w:rPr>
          <w:rFonts w:ascii="Arial" w:hAnsi="Arial" w:cs="Arial"/>
          <w:sz w:val="20"/>
          <w:szCs w:val="20"/>
        </w:rPr>
        <w:t xml:space="preserve">automatizuotą </w:t>
      </w:r>
      <w:r>
        <w:rPr>
          <w:rFonts w:ascii="Arial" w:hAnsi="Arial" w:cs="Arial"/>
          <w:sz w:val="20"/>
          <w:szCs w:val="20"/>
        </w:rPr>
        <w:t xml:space="preserve">periodinio investavimo galimybę. </w:t>
      </w:r>
      <w:r w:rsidR="005C46ED">
        <w:rPr>
          <w:rFonts w:ascii="Arial" w:hAnsi="Arial" w:cs="Arial"/>
          <w:sz w:val="20"/>
          <w:szCs w:val="20"/>
        </w:rPr>
        <w:t xml:space="preserve">Pensijos kaupimas ar investicinis gyvybės draudimas leidžia </w:t>
      </w:r>
      <w:r w:rsidR="00E822F7">
        <w:rPr>
          <w:rFonts w:ascii="Arial" w:hAnsi="Arial" w:cs="Arial"/>
          <w:sz w:val="20"/>
          <w:szCs w:val="20"/>
        </w:rPr>
        <w:t>kaupti pinigus be jūsų įsikišimo, bet jei norite rinktis kitas investavimo priemones, verta atkreipti dėmesį į tai, ar jos siūlo periodin</w:t>
      </w:r>
      <w:r w:rsidR="00007B00">
        <w:rPr>
          <w:rFonts w:ascii="Arial" w:hAnsi="Arial" w:cs="Arial"/>
          <w:sz w:val="20"/>
          <w:szCs w:val="20"/>
        </w:rPr>
        <w:t>į</w:t>
      </w:r>
      <w:r w:rsidR="00E822F7">
        <w:rPr>
          <w:rFonts w:ascii="Arial" w:hAnsi="Arial" w:cs="Arial"/>
          <w:sz w:val="20"/>
          <w:szCs w:val="20"/>
        </w:rPr>
        <w:t xml:space="preserve"> investavim</w:t>
      </w:r>
      <w:r w:rsidR="00007B00">
        <w:rPr>
          <w:rFonts w:ascii="Arial" w:hAnsi="Arial" w:cs="Arial"/>
          <w:sz w:val="20"/>
          <w:szCs w:val="20"/>
        </w:rPr>
        <w:t>ą</w:t>
      </w:r>
      <w:r w:rsidR="00E822F7">
        <w:rPr>
          <w:rFonts w:ascii="Arial" w:hAnsi="Arial" w:cs="Arial"/>
          <w:sz w:val="20"/>
          <w:szCs w:val="20"/>
        </w:rPr>
        <w:t xml:space="preserve">. </w:t>
      </w:r>
      <w:r w:rsidR="0076140E">
        <w:rPr>
          <w:rFonts w:ascii="Arial" w:hAnsi="Arial" w:cs="Arial"/>
          <w:sz w:val="20"/>
          <w:szCs w:val="20"/>
        </w:rPr>
        <w:t>Tokia paslauga naudotis</w:t>
      </w:r>
      <w:r w:rsidR="00007B00">
        <w:rPr>
          <w:rFonts w:ascii="Arial" w:hAnsi="Arial" w:cs="Arial"/>
          <w:sz w:val="20"/>
          <w:szCs w:val="20"/>
        </w:rPr>
        <w:t xml:space="preserve"> galima</w:t>
      </w:r>
      <w:r w:rsidR="00E822F7">
        <w:rPr>
          <w:rFonts w:ascii="Arial" w:hAnsi="Arial" w:cs="Arial"/>
          <w:sz w:val="20"/>
          <w:szCs w:val="20"/>
        </w:rPr>
        <w:t xml:space="preserve"> kai kuriose tarpusavio skolinimo platformose ar tam tikruose fonduose“, - pasakoja tarpusavio skolinimo platformos „Paskolų klubas“ </w:t>
      </w:r>
      <w:r w:rsidR="009E1DFB">
        <w:rPr>
          <w:rFonts w:ascii="Arial" w:hAnsi="Arial" w:cs="Arial"/>
          <w:sz w:val="20"/>
          <w:szCs w:val="20"/>
        </w:rPr>
        <w:t>komunikacijos ir rinkodaros vadovas Darius Borisas.</w:t>
      </w:r>
      <w:r w:rsidR="00E822F7">
        <w:rPr>
          <w:rFonts w:ascii="Arial" w:hAnsi="Arial" w:cs="Arial"/>
          <w:sz w:val="20"/>
          <w:szCs w:val="20"/>
        </w:rPr>
        <w:t xml:space="preserve"> </w:t>
      </w:r>
    </w:p>
    <w:p w14:paraId="5BA29084" w14:textId="3A16ACE4" w:rsidR="00E822F7" w:rsidRDefault="00E822F7" w:rsidP="00DD07D2">
      <w:pPr>
        <w:jc w:val="both"/>
        <w:rPr>
          <w:rFonts w:ascii="Arial" w:hAnsi="Arial" w:cs="Arial"/>
          <w:sz w:val="20"/>
          <w:szCs w:val="20"/>
        </w:rPr>
      </w:pPr>
      <w:r>
        <w:rPr>
          <w:rFonts w:ascii="Arial" w:hAnsi="Arial" w:cs="Arial"/>
          <w:sz w:val="20"/>
          <w:szCs w:val="20"/>
        </w:rPr>
        <w:t>Automatizuotą periodinį investavimą teikiančios platformos dažniausiai turi ir periodinio investavimo skaičiuoklę, kurios pagalba galima sužinoti preliminarų uždarbį, pasirenkant sumas ir laikotarpį, per kurį planuojama įdarbinti lėšas. Tokiu būdu</w:t>
      </w:r>
      <w:r w:rsidR="000F2CC5">
        <w:rPr>
          <w:rFonts w:ascii="Arial" w:hAnsi="Arial" w:cs="Arial"/>
          <w:sz w:val="20"/>
          <w:szCs w:val="20"/>
        </w:rPr>
        <w:t>, atsižvelgiant į savo amžių, nesunku įsivertinti, už kiek laiko ir kokią tikitės gauti grąžą</w:t>
      </w:r>
      <w:r w:rsidR="00007B00">
        <w:rPr>
          <w:rFonts w:ascii="Arial" w:hAnsi="Arial" w:cs="Arial"/>
          <w:sz w:val="20"/>
          <w:szCs w:val="20"/>
        </w:rPr>
        <w:t>, ir</w:t>
      </w:r>
      <w:r w:rsidR="000F2CC5">
        <w:rPr>
          <w:rFonts w:ascii="Arial" w:hAnsi="Arial" w:cs="Arial"/>
          <w:sz w:val="20"/>
          <w:szCs w:val="20"/>
        </w:rPr>
        <w:t xml:space="preserve"> pagal tai nusistatyti </w:t>
      </w:r>
      <w:r w:rsidR="0076140E">
        <w:rPr>
          <w:rFonts w:ascii="Arial" w:hAnsi="Arial" w:cs="Arial"/>
          <w:sz w:val="20"/>
          <w:szCs w:val="20"/>
        </w:rPr>
        <w:t xml:space="preserve">periodiškai </w:t>
      </w:r>
      <w:r w:rsidR="000F2CC5">
        <w:rPr>
          <w:rFonts w:ascii="Arial" w:hAnsi="Arial" w:cs="Arial"/>
          <w:sz w:val="20"/>
          <w:szCs w:val="20"/>
        </w:rPr>
        <w:t>investuojamas sumas.</w:t>
      </w:r>
    </w:p>
    <w:p w14:paraId="385E5602" w14:textId="11F43D95" w:rsidR="000F2CC5" w:rsidRPr="000F2CC5" w:rsidRDefault="000F2CC5" w:rsidP="00DD07D2">
      <w:pPr>
        <w:jc w:val="both"/>
        <w:rPr>
          <w:rFonts w:ascii="Arial" w:hAnsi="Arial" w:cs="Arial"/>
          <w:b/>
          <w:bCs/>
          <w:sz w:val="20"/>
          <w:szCs w:val="20"/>
        </w:rPr>
      </w:pPr>
      <w:r w:rsidRPr="000F2CC5">
        <w:rPr>
          <w:rFonts w:ascii="Arial" w:hAnsi="Arial" w:cs="Arial"/>
          <w:b/>
          <w:bCs/>
          <w:sz w:val="20"/>
          <w:szCs w:val="20"/>
        </w:rPr>
        <w:t xml:space="preserve">Kaip investuoti, kai jums </w:t>
      </w:r>
      <w:r w:rsidRPr="000F2CC5">
        <w:rPr>
          <w:rFonts w:ascii="Arial" w:hAnsi="Arial" w:cs="Arial"/>
          <w:b/>
          <w:bCs/>
          <w:sz w:val="20"/>
          <w:szCs w:val="20"/>
          <w:lang w:val="en-US"/>
        </w:rPr>
        <w:t>20 met</w:t>
      </w:r>
      <w:r w:rsidRPr="000F2CC5">
        <w:rPr>
          <w:rFonts w:ascii="Arial" w:hAnsi="Arial" w:cs="Arial"/>
          <w:b/>
          <w:bCs/>
          <w:sz w:val="20"/>
          <w:szCs w:val="20"/>
        </w:rPr>
        <w:t>ų?</w:t>
      </w:r>
    </w:p>
    <w:p w14:paraId="61EB44AF" w14:textId="5E079FF8" w:rsidR="000F2CC5" w:rsidRDefault="00A9477D" w:rsidP="00DD07D2">
      <w:pPr>
        <w:jc w:val="both"/>
        <w:rPr>
          <w:rFonts w:ascii="Arial" w:hAnsi="Arial" w:cs="Arial"/>
          <w:sz w:val="20"/>
          <w:szCs w:val="20"/>
        </w:rPr>
      </w:pPr>
      <w:r>
        <w:rPr>
          <w:rFonts w:ascii="Arial" w:hAnsi="Arial" w:cs="Arial"/>
          <w:sz w:val="20"/>
          <w:szCs w:val="20"/>
        </w:rPr>
        <w:t>Remiantis „Paskolų klubo“ atlikto gyventojų nuomonės tyrimo duomenimis n</w:t>
      </w:r>
      <w:r w:rsidR="000F2CC5">
        <w:rPr>
          <w:rFonts w:ascii="Arial" w:hAnsi="Arial" w:cs="Arial"/>
          <w:sz w:val="20"/>
          <w:szCs w:val="20"/>
        </w:rPr>
        <w:t>emaža dalis</w:t>
      </w:r>
      <w:r>
        <w:rPr>
          <w:rFonts w:ascii="Arial" w:hAnsi="Arial" w:cs="Arial"/>
          <w:sz w:val="20"/>
          <w:szCs w:val="20"/>
        </w:rPr>
        <w:t xml:space="preserve"> – 20 proc. </w:t>
      </w:r>
      <w:r>
        <w:rPr>
          <w:rFonts w:ascii="Arial" w:hAnsi="Arial" w:cs="Arial"/>
          <w:sz w:val="20"/>
          <w:szCs w:val="20"/>
          <w:lang w:val="en-US"/>
        </w:rPr>
        <w:t>18-29 m.</w:t>
      </w:r>
      <w:r w:rsidR="000F2CC5">
        <w:rPr>
          <w:rFonts w:ascii="Arial" w:hAnsi="Arial" w:cs="Arial"/>
          <w:sz w:val="20"/>
          <w:szCs w:val="20"/>
        </w:rPr>
        <w:t xml:space="preserve"> jaunimo, nors investuoti ir norėtų, to nedaro dėl per mažų pajamų. </w:t>
      </w:r>
      <w:r w:rsidR="00861B5A">
        <w:rPr>
          <w:rFonts w:ascii="Arial" w:hAnsi="Arial" w:cs="Arial"/>
          <w:sz w:val="20"/>
          <w:szCs w:val="20"/>
        </w:rPr>
        <w:t xml:space="preserve">Na, o jei gali skirti itin mažas sumas, </w:t>
      </w:r>
      <w:r w:rsidR="00BE4955">
        <w:rPr>
          <w:rFonts w:ascii="Arial" w:hAnsi="Arial" w:cs="Arial"/>
          <w:sz w:val="20"/>
          <w:szCs w:val="20"/>
        </w:rPr>
        <w:t xml:space="preserve">mano, kad neverta </w:t>
      </w:r>
      <w:r w:rsidR="00861B5A">
        <w:rPr>
          <w:rFonts w:ascii="Arial" w:hAnsi="Arial" w:cs="Arial"/>
          <w:sz w:val="20"/>
          <w:szCs w:val="20"/>
        </w:rPr>
        <w:t xml:space="preserve">pradėti, nes yra įsitikinę, kad nedidelės sumos neatneš apčiuopiamos naudos. </w:t>
      </w:r>
    </w:p>
    <w:p w14:paraId="31BA3EBA" w14:textId="7A47F47F" w:rsidR="00861B5A" w:rsidRDefault="00BE4955" w:rsidP="00DD07D2">
      <w:pPr>
        <w:jc w:val="both"/>
        <w:rPr>
          <w:rFonts w:ascii="Arial" w:hAnsi="Arial" w:cs="Arial"/>
          <w:sz w:val="20"/>
          <w:szCs w:val="20"/>
        </w:rPr>
      </w:pPr>
      <w:r>
        <w:rPr>
          <w:rFonts w:ascii="Arial" w:hAnsi="Arial" w:cs="Arial"/>
          <w:sz w:val="20"/>
          <w:szCs w:val="20"/>
        </w:rPr>
        <w:t>Anot pašnekovo,</w:t>
      </w:r>
      <w:r w:rsidR="00A9477D">
        <w:rPr>
          <w:rFonts w:ascii="Arial" w:hAnsi="Arial" w:cs="Arial"/>
          <w:sz w:val="20"/>
          <w:szCs w:val="20"/>
        </w:rPr>
        <w:t xml:space="preserve"> </w:t>
      </w:r>
      <w:r>
        <w:rPr>
          <w:rFonts w:ascii="Arial" w:hAnsi="Arial" w:cs="Arial"/>
          <w:sz w:val="20"/>
          <w:szCs w:val="20"/>
        </w:rPr>
        <w:t xml:space="preserve">šiandien egzistuoja daugybė investavimo formų, kurioms nereikia tūkstančių – galima investuoti vos nuo </w:t>
      </w:r>
      <w:r>
        <w:rPr>
          <w:rFonts w:ascii="Arial" w:hAnsi="Arial" w:cs="Arial"/>
          <w:sz w:val="20"/>
          <w:szCs w:val="20"/>
          <w:lang w:val="en-US"/>
        </w:rPr>
        <w:t xml:space="preserve">20 </w:t>
      </w:r>
      <w:proofErr w:type="spellStart"/>
      <w:r>
        <w:rPr>
          <w:rFonts w:ascii="Arial" w:hAnsi="Arial" w:cs="Arial"/>
          <w:sz w:val="20"/>
          <w:szCs w:val="20"/>
          <w:lang w:val="en-US"/>
        </w:rPr>
        <w:t>eur</w:t>
      </w:r>
      <w:proofErr w:type="spellEnd"/>
      <w:r>
        <w:rPr>
          <w:rFonts w:ascii="Arial" w:hAnsi="Arial" w:cs="Arial"/>
          <w:sz w:val="20"/>
          <w:szCs w:val="20"/>
        </w:rPr>
        <w:t>ų, o tai darant periodiškai ilgą laiką, tikrai galima tikėtis gerų rezultatų.</w:t>
      </w:r>
    </w:p>
    <w:p w14:paraId="579615CF" w14:textId="1CE7EA6D" w:rsidR="00BE4955" w:rsidRPr="00BE3FED" w:rsidRDefault="00BE4955" w:rsidP="00DD07D2">
      <w:pPr>
        <w:jc w:val="both"/>
        <w:rPr>
          <w:rFonts w:ascii="Arial" w:hAnsi="Arial" w:cs="Arial"/>
          <w:sz w:val="20"/>
          <w:szCs w:val="20"/>
        </w:rPr>
      </w:pPr>
      <w:r>
        <w:rPr>
          <w:rFonts w:ascii="Arial" w:hAnsi="Arial" w:cs="Arial"/>
          <w:sz w:val="20"/>
          <w:szCs w:val="20"/>
        </w:rPr>
        <w:t>„</w:t>
      </w:r>
      <w:r w:rsidR="003D2771" w:rsidRPr="00BE3FED">
        <w:rPr>
          <w:rFonts w:ascii="Arial" w:hAnsi="Arial" w:cs="Arial"/>
          <w:sz w:val="20"/>
          <w:szCs w:val="20"/>
        </w:rPr>
        <w:t>Esate jaunas ir, tarkime, manote, kad pajamos jums neleidžia investuoti</w:t>
      </w:r>
      <w:r w:rsidR="0025342D" w:rsidRPr="00BE3FED">
        <w:rPr>
          <w:rFonts w:ascii="Arial" w:hAnsi="Arial" w:cs="Arial"/>
          <w:sz w:val="20"/>
          <w:szCs w:val="20"/>
        </w:rPr>
        <w:t>, per mėnesį galite skirti 50 eurų tik taupymui</w:t>
      </w:r>
      <w:r w:rsidR="00007B00" w:rsidRPr="00BE3FED">
        <w:rPr>
          <w:rFonts w:ascii="Arial" w:hAnsi="Arial" w:cs="Arial"/>
          <w:sz w:val="20"/>
          <w:szCs w:val="20"/>
        </w:rPr>
        <w:t>?</w:t>
      </w:r>
      <w:r w:rsidR="0025342D" w:rsidRPr="00BE3FED">
        <w:rPr>
          <w:rFonts w:ascii="Arial" w:hAnsi="Arial" w:cs="Arial"/>
          <w:sz w:val="20"/>
          <w:szCs w:val="20"/>
        </w:rPr>
        <w:t xml:space="preserve"> Įsivaizduokite, jei šią sumą padalinate pusiau ir 25 eurus</w:t>
      </w:r>
      <w:r w:rsidR="002D39C4" w:rsidRPr="00BE3FED">
        <w:rPr>
          <w:rFonts w:ascii="Arial" w:hAnsi="Arial" w:cs="Arial"/>
          <w:sz w:val="20"/>
          <w:szCs w:val="20"/>
        </w:rPr>
        <w:t xml:space="preserve"> kas mėnesį</w:t>
      </w:r>
      <w:r w:rsidR="0025342D" w:rsidRPr="00BE3FED">
        <w:rPr>
          <w:rFonts w:ascii="Arial" w:hAnsi="Arial" w:cs="Arial"/>
          <w:sz w:val="20"/>
          <w:szCs w:val="20"/>
        </w:rPr>
        <w:t xml:space="preserve"> investuojate, pavyzdžiui, </w:t>
      </w:r>
      <w:r w:rsidR="00D15A68" w:rsidRPr="00BE3FED">
        <w:rPr>
          <w:rFonts w:ascii="Arial" w:hAnsi="Arial" w:cs="Arial"/>
          <w:sz w:val="20"/>
          <w:szCs w:val="20"/>
        </w:rPr>
        <w:t xml:space="preserve">į </w:t>
      </w:r>
      <w:r w:rsidR="0025342D" w:rsidRPr="00BE3FED">
        <w:rPr>
          <w:rFonts w:ascii="Arial" w:hAnsi="Arial" w:cs="Arial"/>
          <w:sz w:val="20"/>
          <w:szCs w:val="20"/>
        </w:rPr>
        <w:t xml:space="preserve"> aukštesnio nei vidutinio patikimumo </w:t>
      </w:r>
      <w:r w:rsidR="00D15A68" w:rsidRPr="00BE3FED">
        <w:rPr>
          <w:rFonts w:ascii="Arial" w:hAnsi="Arial" w:cs="Arial"/>
          <w:sz w:val="20"/>
          <w:szCs w:val="20"/>
        </w:rPr>
        <w:t xml:space="preserve">žmonių </w:t>
      </w:r>
      <w:r w:rsidR="0025342D" w:rsidRPr="00BE3FED">
        <w:rPr>
          <w:rFonts w:ascii="Arial" w:hAnsi="Arial" w:cs="Arial"/>
          <w:sz w:val="20"/>
          <w:szCs w:val="20"/>
        </w:rPr>
        <w:t xml:space="preserve">paskolas. </w:t>
      </w:r>
      <w:r w:rsidR="002D39C4" w:rsidRPr="00BE3FED">
        <w:rPr>
          <w:rFonts w:ascii="Arial" w:hAnsi="Arial" w:cs="Arial"/>
          <w:sz w:val="20"/>
          <w:szCs w:val="20"/>
        </w:rPr>
        <w:t>Po 30 metų jūsų tikėtina grąža būtų daugiau nei 80 tūkst. eurų. Kai tuo metu</w:t>
      </w:r>
      <w:r w:rsidR="00D15A68" w:rsidRPr="00BE3FED">
        <w:rPr>
          <w:rFonts w:ascii="Arial" w:hAnsi="Arial" w:cs="Arial"/>
          <w:sz w:val="20"/>
          <w:szCs w:val="20"/>
        </w:rPr>
        <w:t>,</w:t>
      </w:r>
      <w:r w:rsidR="002D39C4" w:rsidRPr="00BE3FED">
        <w:rPr>
          <w:rFonts w:ascii="Arial" w:hAnsi="Arial" w:cs="Arial"/>
          <w:sz w:val="20"/>
          <w:szCs w:val="20"/>
        </w:rPr>
        <w:t xml:space="preserve"> taupydami po 50 eurų 30 metų, sukauptumėte tik 18 tūkst. eurų. Žinoma, investavimas visada susijęs su rizika prarasti dalį lėšų, bet atsakingai diversifikuojant investicijas, tikėtina, kad jūsų grąža vis tiek bus gerokai didesnė nei vien tik taupant. Taip pat greičiausiai ateityje jūsų pajamos augs, ir su amžiumi turėsite galimybę didinti sumas, kurios nulems ir uždarbio augimą“, - komentuoja „Paskolų klubo“ atstovas.</w:t>
      </w:r>
    </w:p>
    <w:p w14:paraId="448D008F" w14:textId="1AEAD145" w:rsidR="002D39C4" w:rsidRDefault="00D15A68" w:rsidP="00DD07D2">
      <w:pPr>
        <w:jc w:val="both"/>
        <w:rPr>
          <w:rFonts w:ascii="Arial" w:hAnsi="Arial" w:cs="Arial"/>
          <w:sz w:val="20"/>
          <w:szCs w:val="20"/>
        </w:rPr>
      </w:pPr>
      <w:r>
        <w:rPr>
          <w:rFonts w:ascii="Arial" w:hAnsi="Arial" w:cs="Arial"/>
          <w:sz w:val="20"/>
          <w:szCs w:val="20"/>
        </w:rPr>
        <w:t xml:space="preserve">Vienas iš pliusų pradėjus investuoti jauname amžiuje – drąsesnis rizikos prisiėmimas. Nerekomenduojama nerti stačia galva ir investuoti tik į aukščiausios rizikos produktus, tačiau tai puikus laikas eksperimentuoti ir taip atrasti sau priimtiną strategiją, nepatiriant didelių </w:t>
      </w:r>
      <w:r w:rsidR="00FB4FDF">
        <w:rPr>
          <w:rFonts w:ascii="Arial" w:hAnsi="Arial" w:cs="Arial"/>
          <w:sz w:val="20"/>
          <w:szCs w:val="20"/>
        </w:rPr>
        <w:t>nusivylimų</w:t>
      </w:r>
      <w:r w:rsidR="00007B00">
        <w:rPr>
          <w:rFonts w:ascii="Arial" w:hAnsi="Arial" w:cs="Arial"/>
          <w:sz w:val="20"/>
          <w:szCs w:val="20"/>
        </w:rPr>
        <w:t>.</w:t>
      </w:r>
      <w:r w:rsidR="00FB4FDF">
        <w:rPr>
          <w:rFonts w:ascii="Arial" w:hAnsi="Arial" w:cs="Arial"/>
          <w:sz w:val="20"/>
          <w:szCs w:val="20"/>
        </w:rPr>
        <w:t xml:space="preserve"> </w:t>
      </w:r>
      <w:r w:rsidR="00007B00">
        <w:rPr>
          <w:rFonts w:ascii="Arial" w:hAnsi="Arial" w:cs="Arial"/>
          <w:sz w:val="20"/>
          <w:szCs w:val="20"/>
        </w:rPr>
        <w:t>N</w:t>
      </w:r>
      <w:r w:rsidR="00FB4FDF">
        <w:rPr>
          <w:rFonts w:ascii="Arial" w:hAnsi="Arial" w:cs="Arial"/>
          <w:sz w:val="20"/>
          <w:szCs w:val="20"/>
        </w:rPr>
        <w:t>et ir prarad</w:t>
      </w:r>
      <w:r w:rsidR="00007B00">
        <w:rPr>
          <w:rFonts w:ascii="Arial" w:hAnsi="Arial" w:cs="Arial"/>
          <w:sz w:val="20"/>
          <w:szCs w:val="20"/>
        </w:rPr>
        <w:t xml:space="preserve">ę </w:t>
      </w:r>
      <w:r w:rsidR="00FB4FDF">
        <w:rPr>
          <w:rFonts w:ascii="Arial" w:hAnsi="Arial" w:cs="Arial"/>
          <w:sz w:val="20"/>
          <w:szCs w:val="20"/>
        </w:rPr>
        <w:t>dalį lėšų</w:t>
      </w:r>
      <w:r w:rsidR="00007B00">
        <w:rPr>
          <w:rFonts w:ascii="Arial" w:hAnsi="Arial" w:cs="Arial"/>
          <w:sz w:val="20"/>
          <w:szCs w:val="20"/>
        </w:rPr>
        <w:t xml:space="preserve"> </w:t>
      </w:r>
      <w:r w:rsidR="00FB4FDF">
        <w:rPr>
          <w:rFonts w:ascii="Arial" w:hAnsi="Arial" w:cs="Arial"/>
          <w:sz w:val="20"/>
          <w:szCs w:val="20"/>
        </w:rPr>
        <w:t xml:space="preserve">dar turėsite daug laiko </w:t>
      </w:r>
      <w:r w:rsidR="00BE3FED">
        <w:rPr>
          <w:rFonts w:ascii="Arial" w:hAnsi="Arial" w:cs="Arial"/>
          <w:sz w:val="20"/>
          <w:szCs w:val="20"/>
        </w:rPr>
        <w:t xml:space="preserve">atgauti </w:t>
      </w:r>
      <w:r w:rsidR="00FB4FDF">
        <w:rPr>
          <w:rFonts w:ascii="Arial" w:hAnsi="Arial" w:cs="Arial"/>
          <w:sz w:val="20"/>
          <w:szCs w:val="20"/>
        </w:rPr>
        <w:t xml:space="preserve">prarastas investicijas ateityje. Tikėtina, kad patirsite ir rinkos pakilimų ir nuosmukių, tačiau perėję visas situacijas sau suformuosite aiškų suvokimą, kokia kryptimi norite investuoti ir įgysite naudingos patirties. </w:t>
      </w:r>
    </w:p>
    <w:p w14:paraId="01B1FDF0" w14:textId="5D1AA11C" w:rsidR="00FB4FDF" w:rsidRDefault="00FB4FDF" w:rsidP="00DD07D2">
      <w:pPr>
        <w:jc w:val="both"/>
        <w:rPr>
          <w:rFonts w:ascii="Arial" w:hAnsi="Arial" w:cs="Arial"/>
          <w:b/>
          <w:bCs/>
          <w:sz w:val="20"/>
          <w:szCs w:val="20"/>
        </w:rPr>
      </w:pPr>
      <w:r w:rsidRPr="00FB4FDF">
        <w:rPr>
          <w:rFonts w:ascii="Arial" w:hAnsi="Arial" w:cs="Arial"/>
          <w:b/>
          <w:bCs/>
          <w:sz w:val="20"/>
          <w:szCs w:val="20"/>
        </w:rPr>
        <w:t xml:space="preserve">Kaip investuoti perkopus </w:t>
      </w:r>
      <w:r w:rsidRPr="00FB4FDF">
        <w:rPr>
          <w:rFonts w:ascii="Arial" w:hAnsi="Arial" w:cs="Arial"/>
          <w:b/>
          <w:bCs/>
          <w:sz w:val="20"/>
          <w:szCs w:val="20"/>
          <w:lang w:val="en-US"/>
        </w:rPr>
        <w:t>30-met</w:t>
      </w:r>
      <w:r w:rsidRPr="00FB4FDF">
        <w:rPr>
          <w:rFonts w:ascii="Arial" w:hAnsi="Arial" w:cs="Arial"/>
          <w:b/>
          <w:bCs/>
          <w:sz w:val="20"/>
          <w:szCs w:val="20"/>
        </w:rPr>
        <w:t>į?</w:t>
      </w:r>
    </w:p>
    <w:p w14:paraId="61A38ACF" w14:textId="4634ADC5" w:rsidR="00FB4FDF" w:rsidRPr="00593493" w:rsidRDefault="00FB4FDF" w:rsidP="00DD07D2">
      <w:pPr>
        <w:jc w:val="both"/>
        <w:rPr>
          <w:rFonts w:ascii="Arial" w:hAnsi="Arial" w:cs="Arial"/>
          <w:sz w:val="20"/>
          <w:szCs w:val="20"/>
        </w:rPr>
      </w:pPr>
      <w:r>
        <w:rPr>
          <w:rFonts w:ascii="Arial" w:hAnsi="Arial" w:cs="Arial"/>
          <w:sz w:val="20"/>
          <w:szCs w:val="20"/>
        </w:rPr>
        <w:t xml:space="preserve">Jei iki </w:t>
      </w:r>
      <w:r>
        <w:rPr>
          <w:rFonts w:ascii="Arial" w:hAnsi="Arial" w:cs="Arial"/>
          <w:sz w:val="20"/>
          <w:szCs w:val="20"/>
          <w:lang w:val="en-US"/>
        </w:rPr>
        <w:t xml:space="preserve">30-ties </w:t>
      </w:r>
      <w:r>
        <w:rPr>
          <w:rFonts w:ascii="Arial" w:hAnsi="Arial" w:cs="Arial"/>
          <w:sz w:val="20"/>
          <w:szCs w:val="20"/>
        </w:rPr>
        <w:t xml:space="preserve">neinvestavote, dabar pats laikas pradėti, norint </w:t>
      </w:r>
      <w:r w:rsidR="00EE5306">
        <w:rPr>
          <w:rFonts w:ascii="Arial" w:hAnsi="Arial" w:cs="Arial"/>
          <w:sz w:val="20"/>
          <w:szCs w:val="20"/>
        </w:rPr>
        <w:t>uždirbti solidžią grąžą, nesivaikant vien aukštos rizikos produktų.</w:t>
      </w:r>
      <w:r w:rsidR="00B76AF7">
        <w:rPr>
          <w:rFonts w:ascii="Arial" w:hAnsi="Arial" w:cs="Arial"/>
          <w:sz w:val="20"/>
          <w:szCs w:val="20"/>
        </w:rPr>
        <w:t xml:space="preserve"> Šiame amžiaus tarpsnyje daugelis patiria karjeros pakilimą</w:t>
      </w:r>
      <w:r w:rsidR="00EE5306">
        <w:rPr>
          <w:rFonts w:ascii="Arial" w:hAnsi="Arial" w:cs="Arial"/>
          <w:sz w:val="20"/>
          <w:szCs w:val="20"/>
        </w:rPr>
        <w:t xml:space="preserve">, kuris lemia ir finansinį pokytį, tad gali skirti investavimui didesnes sumas, nei būdami </w:t>
      </w:r>
      <w:r w:rsidR="00EE5306">
        <w:rPr>
          <w:rFonts w:ascii="Arial" w:hAnsi="Arial" w:cs="Arial"/>
          <w:sz w:val="20"/>
          <w:szCs w:val="20"/>
          <w:lang w:val="en-US"/>
        </w:rPr>
        <w:t>20</w:t>
      </w:r>
      <w:r w:rsidR="00B353FB">
        <w:rPr>
          <w:rFonts w:ascii="Arial" w:hAnsi="Arial" w:cs="Arial"/>
          <w:sz w:val="20"/>
          <w:szCs w:val="20"/>
          <w:lang w:val="en-US"/>
        </w:rPr>
        <w:t>-ies</w:t>
      </w:r>
      <w:r w:rsidR="00593493">
        <w:rPr>
          <w:rFonts w:ascii="Arial" w:hAnsi="Arial" w:cs="Arial"/>
          <w:sz w:val="20"/>
          <w:szCs w:val="20"/>
          <w:lang w:val="en-US"/>
        </w:rPr>
        <w:t xml:space="preserve">. </w:t>
      </w:r>
      <w:r w:rsidR="00085452">
        <w:rPr>
          <w:rFonts w:ascii="Arial" w:hAnsi="Arial" w:cs="Arial"/>
          <w:sz w:val="20"/>
          <w:szCs w:val="20"/>
        </w:rPr>
        <w:t>Tam, kad tikslingai išsigrynint</w:t>
      </w:r>
      <w:r w:rsidR="00593493">
        <w:rPr>
          <w:rFonts w:ascii="Arial" w:hAnsi="Arial" w:cs="Arial"/>
          <w:sz w:val="20"/>
          <w:szCs w:val="20"/>
        </w:rPr>
        <w:t>umėte</w:t>
      </w:r>
      <w:r w:rsidR="00085452">
        <w:rPr>
          <w:rFonts w:ascii="Arial" w:hAnsi="Arial" w:cs="Arial"/>
          <w:sz w:val="20"/>
          <w:szCs w:val="20"/>
        </w:rPr>
        <w:t xml:space="preserve"> investavimo strategiją</w:t>
      </w:r>
      <w:r w:rsidR="00EE6865">
        <w:rPr>
          <w:rFonts w:ascii="Arial" w:hAnsi="Arial" w:cs="Arial"/>
          <w:sz w:val="20"/>
          <w:szCs w:val="20"/>
        </w:rPr>
        <w:t>, reikėtų išsikelti investavimo tikslą – kaup</w:t>
      </w:r>
      <w:r w:rsidR="00593493">
        <w:rPr>
          <w:rFonts w:ascii="Arial" w:hAnsi="Arial" w:cs="Arial"/>
          <w:sz w:val="20"/>
          <w:szCs w:val="20"/>
        </w:rPr>
        <w:t>site</w:t>
      </w:r>
      <w:r w:rsidR="00EE6865">
        <w:rPr>
          <w:rFonts w:ascii="Arial" w:hAnsi="Arial" w:cs="Arial"/>
          <w:sz w:val="20"/>
          <w:szCs w:val="20"/>
        </w:rPr>
        <w:t xml:space="preserve"> pensijai, būstui, vaikų ateičiai? Tai žinodami, galėsite </w:t>
      </w:r>
      <w:r w:rsidR="00EE6865">
        <w:rPr>
          <w:rFonts w:ascii="Arial" w:hAnsi="Arial" w:cs="Arial"/>
          <w:sz w:val="20"/>
          <w:szCs w:val="20"/>
        </w:rPr>
        <w:lastRenderedPageBreak/>
        <w:t xml:space="preserve">lengviau nusistatyti investavimo sumas ir pasirinkti jums tinkamą investavimo agresyvumą. </w:t>
      </w:r>
      <w:r w:rsidR="00593493">
        <w:rPr>
          <w:rFonts w:ascii="Arial" w:hAnsi="Arial" w:cs="Arial"/>
          <w:sz w:val="20"/>
          <w:szCs w:val="20"/>
        </w:rPr>
        <w:t xml:space="preserve">Be to, turint stabilias pajamas, rekomenduojama investavimui skirti bent </w:t>
      </w:r>
      <w:r w:rsidR="00593493">
        <w:rPr>
          <w:rFonts w:ascii="Arial" w:hAnsi="Arial" w:cs="Arial"/>
          <w:sz w:val="20"/>
          <w:szCs w:val="20"/>
          <w:lang w:val="en-US"/>
        </w:rPr>
        <w:t xml:space="preserve">10-15 proc. </w:t>
      </w:r>
      <w:proofErr w:type="spellStart"/>
      <w:r w:rsidR="00593493">
        <w:rPr>
          <w:rFonts w:ascii="Arial" w:hAnsi="Arial" w:cs="Arial"/>
          <w:sz w:val="20"/>
          <w:szCs w:val="20"/>
          <w:lang w:val="en-US"/>
        </w:rPr>
        <w:t>pajam</w:t>
      </w:r>
      <w:proofErr w:type="spellEnd"/>
      <w:r w:rsidR="00593493">
        <w:rPr>
          <w:rFonts w:ascii="Arial" w:hAnsi="Arial" w:cs="Arial"/>
          <w:sz w:val="20"/>
          <w:szCs w:val="20"/>
        </w:rPr>
        <w:t xml:space="preserve">ų dalies. </w:t>
      </w:r>
    </w:p>
    <w:p w14:paraId="4F0B946F" w14:textId="629F8B24" w:rsidR="00436051" w:rsidRDefault="00436051" w:rsidP="00DD07D2">
      <w:pPr>
        <w:jc w:val="both"/>
        <w:rPr>
          <w:rFonts w:ascii="Arial" w:hAnsi="Arial" w:cs="Arial"/>
          <w:sz w:val="20"/>
          <w:szCs w:val="20"/>
        </w:rPr>
      </w:pPr>
      <w:r>
        <w:rPr>
          <w:rFonts w:ascii="Arial" w:hAnsi="Arial" w:cs="Arial"/>
          <w:sz w:val="20"/>
          <w:szCs w:val="20"/>
        </w:rPr>
        <w:t xml:space="preserve">„Perkopus </w:t>
      </w:r>
      <w:r>
        <w:rPr>
          <w:rFonts w:ascii="Arial" w:hAnsi="Arial" w:cs="Arial"/>
          <w:sz w:val="20"/>
          <w:szCs w:val="20"/>
          <w:lang w:val="en-US"/>
        </w:rPr>
        <w:t>30-met</w:t>
      </w:r>
      <w:r>
        <w:rPr>
          <w:rFonts w:ascii="Arial" w:hAnsi="Arial" w:cs="Arial"/>
          <w:sz w:val="20"/>
          <w:szCs w:val="20"/>
        </w:rPr>
        <w:t xml:space="preserve">į rekomenduojama šiek tiek sumažinti riziką, jei anksčiau investavote vien į aukštos rizikos produktus. Šiame amžiaus tarpsnyje didesnės pajamos </w:t>
      </w:r>
      <w:r w:rsidR="00085452">
        <w:rPr>
          <w:rFonts w:ascii="Arial" w:hAnsi="Arial" w:cs="Arial"/>
          <w:sz w:val="20"/>
          <w:szCs w:val="20"/>
        </w:rPr>
        <w:t>leidžia skirti investavimui didesnes sumas, tad net ir mažesnės grąžos produktai tokiu laiku gali atnešti tok</w:t>
      </w:r>
      <w:r w:rsidR="00593493">
        <w:rPr>
          <w:rFonts w:ascii="Arial" w:hAnsi="Arial" w:cs="Arial"/>
          <w:sz w:val="20"/>
          <w:szCs w:val="20"/>
        </w:rPr>
        <w:t>į</w:t>
      </w:r>
      <w:r w:rsidR="00085452">
        <w:rPr>
          <w:rFonts w:ascii="Arial" w:hAnsi="Arial" w:cs="Arial"/>
          <w:sz w:val="20"/>
          <w:szCs w:val="20"/>
        </w:rPr>
        <w:t xml:space="preserve"> pa</w:t>
      </w:r>
      <w:r w:rsidR="00593493">
        <w:rPr>
          <w:rFonts w:ascii="Arial" w:hAnsi="Arial" w:cs="Arial"/>
          <w:sz w:val="20"/>
          <w:szCs w:val="20"/>
        </w:rPr>
        <w:t>tį uždarbį</w:t>
      </w:r>
      <w:r w:rsidR="00085452">
        <w:rPr>
          <w:rFonts w:ascii="Arial" w:hAnsi="Arial" w:cs="Arial"/>
          <w:sz w:val="20"/>
          <w:szCs w:val="20"/>
        </w:rPr>
        <w:t>, kaip ankstesniais laikais investuotos mažesnės sumos į aukšto rizikingumo investicijas</w:t>
      </w:r>
      <w:r w:rsidR="00EE6865">
        <w:rPr>
          <w:rFonts w:ascii="Arial" w:hAnsi="Arial" w:cs="Arial"/>
          <w:sz w:val="20"/>
          <w:szCs w:val="20"/>
        </w:rPr>
        <w:t>. Tad jei jūsų tikslas, tarkime, pamažu reguliariai kaupti pensijai, nebūtina vaikytis aukšto rizikingumo produktų, galite rinktis patikimas investicijas, nors jų palūkanos ir mažesnės</w:t>
      </w:r>
      <w:r w:rsidR="00085452">
        <w:rPr>
          <w:rFonts w:ascii="Arial" w:hAnsi="Arial" w:cs="Arial"/>
          <w:sz w:val="20"/>
          <w:szCs w:val="20"/>
        </w:rPr>
        <w:t xml:space="preserve">“,- teigia </w:t>
      </w:r>
      <w:r w:rsidR="009E1DFB">
        <w:rPr>
          <w:rFonts w:ascii="Arial" w:hAnsi="Arial" w:cs="Arial"/>
          <w:sz w:val="20"/>
          <w:szCs w:val="20"/>
        </w:rPr>
        <w:t>D. Borisas.</w:t>
      </w:r>
      <w:r w:rsidR="00085452">
        <w:rPr>
          <w:rFonts w:ascii="Arial" w:hAnsi="Arial" w:cs="Arial"/>
          <w:sz w:val="20"/>
          <w:szCs w:val="20"/>
        </w:rPr>
        <w:t xml:space="preserve"> </w:t>
      </w:r>
    </w:p>
    <w:p w14:paraId="678B5E48" w14:textId="73BDC6C9" w:rsidR="00EE6865" w:rsidRDefault="00EE6865" w:rsidP="00DD07D2">
      <w:pPr>
        <w:jc w:val="both"/>
        <w:rPr>
          <w:rFonts w:ascii="Arial" w:hAnsi="Arial" w:cs="Arial"/>
          <w:b/>
          <w:bCs/>
          <w:sz w:val="20"/>
          <w:szCs w:val="20"/>
        </w:rPr>
      </w:pPr>
      <w:r w:rsidRPr="00EE6865">
        <w:rPr>
          <w:rFonts w:ascii="Arial" w:hAnsi="Arial" w:cs="Arial"/>
          <w:b/>
          <w:bCs/>
          <w:sz w:val="20"/>
          <w:szCs w:val="20"/>
        </w:rPr>
        <w:t>Po 50-ties – investuoti ar laikas sustoti?</w:t>
      </w:r>
    </w:p>
    <w:p w14:paraId="527FF219" w14:textId="4B6635C6" w:rsidR="002263A1" w:rsidRDefault="002263A1" w:rsidP="00DD07D2">
      <w:pPr>
        <w:jc w:val="both"/>
        <w:rPr>
          <w:rFonts w:ascii="Arial" w:hAnsi="Arial" w:cs="Arial"/>
          <w:sz w:val="20"/>
          <w:szCs w:val="20"/>
        </w:rPr>
      </w:pPr>
      <w:r>
        <w:rPr>
          <w:rFonts w:ascii="Arial" w:hAnsi="Arial" w:cs="Arial"/>
          <w:sz w:val="20"/>
          <w:szCs w:val="20"/>
        </w:rPr>
        <w:t xml:space="preserve">Kaip ir straipsnio pradžioje minėta – nėra netinkamo amžiaus investavimui. Visgi </w:t>
      </w:r>
      <w:proofErr w:type="spellStart"/>
      <w:r>
        <w:rPr>
          <w:rFonts w:ascii="Arial" w:hAnsi="Arial" w:cs="Arial"/>
          <w:sz w:val="20"/>
          <w:szCs w:val="20"/>
          <w:lang w:val="en-US"/>
        </w:rPr>
        <w:t>perkopus</w:t>
      </w:r>
      <w:proofErr w:type="spellEnd"/>
      <w:r>
        <w:rPr>
          <w:rFonts w:ascii="Arial" w:hAnsi="Arial" w:cs="Arial"/>
          <w:sz w:val="20"/>
          <w:szCs w:val="20"/>
          <w:lang w:val="en-US"/>
        </w:rPr>
        <w:t xml:space="preserve"> 50-met</w:t>
      </w:r>
      <w:r>
        <w:rPr>
          <w:rFonts w:ascii="Arial" w:hAnsi="Arial" w:cs="Arial"/>
          <w:sz w:val="20"/>
          <w:szCs w:val="20"/>
        </w:rPr>
        <w:t xml:space="preserve">į gyvenimas gerokai skiriasi, žvelgiant </w:t>
      </w:r>
      <w:r>
        <w:rPr>
          <w:rFonts w:ascii="Arial" w:hAnsi="Arial" w:cs="Arial"/>
          <w:sz w:val="20"/>
          <w:szCs w:val="20"/>
          <w:lang w:val="en-US"/>
        </w:rPr>
        <w:t>30 met</w:t>
      </w:r>
      <w:r>
        <w:rPr>
          <w:rFonts w:ascii="Arial" w:hAnsi="Arial" w:cs="Arial"/>
          <w:sz w:val="20"/>
          <w:szCs w:val="20"/>
        </w:rPr>
        <w:t>ų atgal, tad pirmiausia verta persižiūrėti ir savo būsimus tikslus. Tokio amžiaus didžioji dalis žmonių jau būna užauginę vaikus, išmokėję turimas paskolas, tad sumažėja finansinių įsipareigojimų, o pajamos</w:t>
      </w:r>
      <w:r w:rsidR="00593493">
        <w:rPr>
          <w:rFonts w:ascii="Arial" w:hAnsi="Arial" w:cs="Arial"/>
          <w:sz w:val="20"/>
          <w:szCs w:val="20"/>
        </w:rPr>
        <w:t xml:space="preserve"> </w:t>
      </w:r>
      <w:r w:rsidR="00DB5C80">
        <w:rPr>
          <w:rFonts w:ascii="Arial" w:hAnsi="Arial" w:cs="Arial"/>
          <w:sz w:val="20"/>
          <w:szCs w:val="20"/>
        </w:rPr>
        <w:t xml:space="preserve">per karjeros laikotarpį </w:t>
      </w:r>
      <w:r w:rsidR="00593493">
        <w:rPr>
          <w:rFonts w:ascii="Arial" w:hAnsi="Arial" w:cs="Arial"/>
          <w:sz w:val="20"/>
          <w:szCs w:val="20"/>
        </w:rPr>
        <w:t xml:space="preserve">būna </w:t>
      </w:r>
      <w:r w:rsidR="00DB5C80">
        <w:rPr>
          <w:rFonts w:ascii="Arial" w:hAnsi="Arial" w:cs="Arial"/>
          <w:sz w:val="20"/>
          <w:szCs w:val="20"/>
        </w:rPr>
        <w:t xml:space="preserve">užaugusios. </w:t>
      </w:r>
    </w:p>
    <w:p w14:paraId="0D2F4188" w14:textId="55AB7F31" w:rsidR="00DB5C80" w:rsidRDefault="00DB5C80" w:rsidP="00DD07D2">
      <w:pPr>
        <w:jc w:val="both"/>
        <w:rPr>
          <w:rFonts w:ascii="Arial" w:hAnsi="Arial" w:cs="Arial"/>
          <w:sz w:val="20"/>
          <w:szCs w:val="20"/>
        </w:rPr>
      </w:pPr>
      <w:r>
        <w:rPr>
          <w:rFonts w:ascii="Arial" w:hAnsi="Arial" w:cs="Arial"/>
          <w:sz w:val="20"/>
          <w:szCs w:val="20"/>
        </w:rPr>
        <w:t xml:space="preserve">Esant tokio amžiaus, reikėtų apsvarstyti, kiek laiko ateityje dar planuojama dirbti, kada ketinama eiti į pensiją, įsivertinti savo jau turimą investicinį uždarbį. Aiškiai matant savo situaciją ir ateinančių dešimtmečių planus galima lengviau planuotis investavimo sumas bei laikotarpius. </w:t>
      </w:r>
    </w:p>
    <w:p w14:paraId="2F3B637A" w14:textId="3A58E777" w:rsidR="00DB5C80" w:rsidRDefault="00377C3A" w:rsidP="00DD07D2">
      <w:pPr>
        <w:jc w:val="both"/>
        <w:rPr>
          <w:rFonts w:ascii="Arial" w:hAnsi="Arial" w:cs="Arial"/>
          <w:sz w:val="20"/>
          <w:szCs w:val="20"/>
        </w:rPr>
      </w:pPr>
      <w:r>
        <w:rPr>
          <w:rFonts w:ascii="Arial" w:hAnsi="Arial" w:cs="Arial"/>
          <w:sz w:val="20"/>
          <w:szCs w:val="20"/>
        </w:rPr>
        <w:t>„</w:t>
      </w:r>
      <w:r w:rsidR="00DB5C80">
        <w:rPr>
          <w:rFonts w:ascii="Arial" w:hAnsi="Arial" w:cs="Arial"/>
          <w:sz w:val="20"/>
          <w:szCs w:val="20"/>
        </w:rPr>
        <w:t xml:space="preserve">Vis dėlto, </w:t>
      </w:r>
      <w:r>
        <w:rPr>
          <w:rFonts w:ascii="Arial" w:hAnsi="Arial" w:cs="Arial"/>
          <w:sz w:val="20"/>
          <w:szCs w:val="20"/>
        </w:rPr>
        <w:t xml:space="preserve">jei darbo rinkoje ilgai užsibūti neplanuojate, o sukauptas </w:t>
      </w:r>
      <w:r w:rsidR="00593493">
        <w:rPr>
          <w:rFonts w:ascii="Arial" w:hAnsi="Arial" w:cs="Arial"/>
          <w:sz w:val="20"/>
          <w:szCs w:val="20"/>
        </w:rPr>
        <w:t>t</w:t>
      </w:r>
      <w:r>
        <w:rPr>
          <w:rFonts w:ascii="Arial" w:hAnsi="Arial" w:cs="Arial"/>
          <w:sz w:val="20"/>
          <w:szCs w:val="20"/>
        </w:rPr>
        <w:t>urtas neužt</w:t>
      </w:r>
      <w:r w:rsidR="00A9477D">
        <w:rPr>
          <w:rFonts w:ascii="Arial" w:hAnsi="Arial" w:cs="Arial"/>
          <w:sz w:val="20"/>
          <w:szCs w:val="20"/>
        </w:rPr>
        <w:t>ikr</w:t>
      </w:r>
      <w:r>
        <w:rPr>
          <w:rFonts w:ascii="Arial" w:hAnsi="Arial" w:cs="Arial"/>
          <w:sz w:val="20"/>
          <w:szCs w:val="20"/>
        </w:rPr>
        <w:t xml:space="preserve">ina stabilaus gyvenimo </w:t>
      </w:r>
      <w:proofErr w:type="spellStart"/>
      <w:r>
        <w:rPr>
          <w:rFonts w:ascii="Arial" w:hAnsi="Arial" w:cs="Arial"/>
          <w:sz w:val="20"/>
          <w:szCs w:val="20"/>
          <w:lang w:val="en-US"/>
        </w:rPr>
        <w:t>keli</w:t>
      </w:r>
      <w:r w:rsidR="00593493">
        <w:rPr>
          <w:rFonts w:ascii="Arial" w:hAnsi="Arial" w:cs="Arial"/>
          <w:sz w:val="20"/>
          <w:szCs w:val="20"/>
          <w:lang w:val="en-US"/>
        </w:rPr>
        <w:t>ems</w:t>
      </w:r>
      <w:proofErr w:type="spellEnd"/>
      <w:r>
        <w:rPr>
          <w:rFonts w:ascii="Arial" w:hAnsi="Arial" w:cs="Arial"/>
          <w:sz w:val="20"/>
          <w:szCs w:val="20"/>
          <w:lang w:val="en-US"/>
        </w:rPr>
        <w:t xml:space="preserve"> de</w:t>
      </w:r>
      <w:r>
        <w:rPr>
          <w:rFonts w:ascii="Arial" w:hAnsi="Arial" w:cs="Arial"/>
          <w:sz w:val="20"/>
          <w:szCs w:val="20"/>
        </w:rPr>
        <w:t>šimt</w:t>
      </w:r>
      <w:r w:rsidR="00593493">
        <w:rPr>
          <w:rFonts w:ascii="Arial" w:hAnsi="Arial" w:cs="Arial"/>
          <w:sz w:val="20"/>
          <w:szCs w:val="20"/>
        </w:rPr>
        <w:t>mečiams</w:t>
      </w:r>
      <w:r>
        <w:rPr>
          <w:rFonts w:ascii="Arial" w:hAnsi="Arial" w:cs="Arial"/>
          <w:sz w:val="20"/>
          <w:szCs w:val="20"/>
        </w:rPr>
        <w:t xml:space="preserve"> į ateitį, </w:t>
      </w:r>
      <w:r w:rsidR="00DB5C80">
        <w:rPr>
          <w:rFonts w:ascii="Arial" w:hAnsi="Arial" w:cs="Arial"/>
          <w:sz w:val="20"/>
          <w:szCs w:val="20"/>
        </w:rPr>
        <w:t xml:space="preserve">vyresniame amžiuje rekomenduojama mažinti riziką </w:t>
      </w:r>
      <w:r w:rsidR="00593493">
        <w:rPr>
          <w:rFonts w:ascii="Arial" w:hAnsi="Arial" w:cs="Arial"/>
          <w:sz w:val="20"/>
          <w:szCs w:val="20"/>
        </w:rPr>
        <w:t xml:space="preserve">iki minimalios </w:t>
      </w:r>
      <w:r w:rsidR="00DB5C80">
        <w:rPr>
          <w:rFonts w:ascii="Arial" w:hAnsi="Arial" w:cs="Arial"/>
          <w:sz w:val="20"/>
          <w:szCs w:val="20"/>
        </w:rPr>
        <w:t>ir rinktis saugesnius investicinius produktus</w:t>
      </w:r>
      <w:r>
        <w:rPr>
          <w:rFonts w:ascii="Arial" w:hAnsi="Arial" w:cs="Arial"/>
          <w:sz w:val="20"/>
          <w:szCs w:val="20"/>
        </w:rPr>
        <w:t xml:space="preserve">. Tam, kad </w:t>
      </w:r>
      <w:r w:rsidR="00C178FE">
        <w:rPr>
          <w:rFonts w:ascii="Arial" w:hAnsi="Arial" w:cs="Arial"/>
          <w:sz w:val="20"/>
          <w:szCs w:val="20"/>
        </w:rPr>
        <w:t xml:space="preserve">galėtumėte greičiau reinvestuoti gautą </w:t>
      </w:r>
      <w:r>
        <w:rPr>
          <w:rFonts w:ascii="Arial" w:hAnsi="Arial" w:cs="Arial"/>
          <w:sz w:val="20"/>
          <w:szCs w:val="20"/>
        </w:rPr>
        <w:t>grąž</w:t>
      </w:r>
      <w:r w:rsidR="00C178FE">
        <w:rPr>
          <w:rFonts w:ascii="Arial" w:hAnsi="Arial" w:cs="Arial"/>
          <w:sz w:val="20"/>
          <w:szCs w:val="20"/>
        </w:rPr>
        <w:t>ą, t</w:t>
      </w:r>
      <w:r>
        <w:rPr>
          <w:rFonts w:ascii="Arial" w:hAnsi="Arial" w:cs="Arial"/>
          <w:sz w:val="20"/>
          <w:szCs w:val="20"/>
        </w:rPr>
        <w:t xml:space="preserve">aip pat </w:t>
      </w:r>
      <w:r w:rsidR="00593493">
        <w:rPr>
          <w:rFonts w:ascii="Arial" w:hAnsi="Arial" w:cs="Arial"/>
          <w:sz w:val="20"/>
          <w:szCs w:val="20"/>
        </w:rPr>
        <w:t>patartina</w:t>
      </w:r>
      <w:r>
        <w:rPr>
          <w:rFonts w:ascii="Arial" w:hAnsi="Arial" w:cs="Arial"/>
          <w:sz w:val="20"/>
          <w:szCs w:val="20"/>
        </w:rPr>
        <w:t xml:space="preserve"> ieškoti trumpesnio laikotarpio investicijų“, - </w:t>
      </w:r>
      <w:r w:rsidR="009E1DFB">
        <w:rPr>
          <w:rFonts w:ascii="Arial" w:hAnsi="Arial" w:cs="Arial"/>
          <w:sz w:val="20"/>
          <w:szCs w:val="20"/>
        </w:rPr>
        <w:t>pataria</w:t>
      </w:r>
      <w:r>
        <w:rPr>
          <w:rFonts w:ascii="Arial" w:hAnsi="Arial" w:cs="Arial"/>
          <w:sz w:val="20"/>
          <w:szCs w:val="20"/>
        </w:rPr>
        <w:t xml:space="preserve"> „Paskolų klubo“ atstovas.</w:t>
      </w:r>
    </w:p>
    <w:p w14:paraId="2BDE59BC" w14:textId="77777777" w:rsidR="00DB5C80" w:rsidRPr="002263A1" w:rsidRDefault="00DB5C80" w:rsidP="00DD07D2">
      <w:pPr>
        <w:jc w:val="both"/>
        <w:rPr>
          <w:rFonts w:ascii="Arial" w:hAnsi="Arial" w:cs="Arial"/>
          <w:sz w:val="20"/>
          <w:szCs w:val="20"/>
        </w:rPr>
      </w:pPr>
    </w:p>
    <w:p w14:paraId="68006F61" w14:textId="77777777" w:rsidR="002263A1" w:rsidRPr="002263A1" w:rsidRDefault="002263A1" w:rsidP="00DD07D2">
      <w:pPr>
        <w:jc w:val="both"/>
        <w:rPr>
          <w:rFonts w:ascii="Arial" w:hAnsi="Arial" w:cs="Arial"/>
          <w:sz w:val="20"/>
          <w:szCs w:val="20"/>
        </w:rPr>
      </w:pPr>
    </w:p>
    <w:p w14:paraId="56A5DB8E" w14:textId="77777777" w:rsidR="002263A1" w:rsidRDefault="002263A1" w:rsidP="00DD07D2">
      <w:pPr>
        <w:jc w:val="both"/>
        <w:rPr>
          <w:rFonts w:ascii="Arial" w:hAnsi="Arial" w:cs="Arial"/>
          <w:b/>
          <w:bCs/>
          <w:sz w:val="20"/>
          <w:szCs w:val="20"/>
        </w:rPr>
      </w:pPr>
    </w:p>
    <w:p w14:paraId="782D0D4F" w14:textId="77777777" w:rsidR="00EE6865" w:rsidRPr="00EE6865" w:rsidRDefault="00EE6865" w:rsidP="00DD07D2">
      <w:pPr>
        <w:jc w:val="both"/>
        <w:rPr>
          <w:rFonts w:ascii="Arial" w:hAnsi="Arial" w:cs="Arial"/>
          <w:b/>
          <w:bCs/>
          <w:sz w:val="20"/>
          <w:szCs w:val="20"/>
        </w:rPr>
      </w:pPr>
    </w:p>
    <w:p w14:paraId="42E316B4" w14:textId="77777777" w:rsidR="00EE6865" w:rsidRPr="00EE6865" w:rsidRDefault="00EE6865" w:rsidP="00DD07D2">
      <w:pPr>
        <w:jc w:val="both"/>
        <w:rPr>
          <w:rFonts w:ascii="Arial" w:hAnsi="Arial" w:cs="Arial"/>
          <w:sz w:val="20"/>
          <w:szCs w:val="20"/>
          <w:lang w:val="en-US"/>
        </w:rPr>
      </w:pPr>
    </w:p>
    <w:p w14:paraId="50449A8C" w14:textId="77777777" w:rsidR="00085452" w:rsidRPr="00436051" w:rsidRDefault="00085452" w:rsidP="00DD07D2">
      <w:pPr>
        <w:jc w:val="both"/>
        <w:rPr>
          <w:rFonts w:ascii="Arial" w:hAnsi="Arial" w:cs="Arial"/>
          <w:sz w:val="20"/>
          <w:szCs w:val="20"/>
        </w:rPr>
      </w:pPr>
    </w:p>
    <w:p w14:paraId="078E2439" w14:textId="77777777" w:rsidR="00EE5306" w:rsidRDefault="00EE5306" w:rsidP="00DD07D2">
      <w:pPr>
        <w:jc w:val="both"/>
        <w:rPr>
          <w:rFonts w:ascii="Arial" w:hAnsi="Arial" w:cs="Arial"/>
          <w:sz w:val="20"/>
          <w:szCs w:val="20"/>
          <w:lang w:val="en-US"/>
        </w:rPr>
      </w:pPr>
    </w:p>
    <w:p w14:paraId="76839AF8" w14:textId="77777777" w:rsidR="00EE5306" w:rsidRPr="00EE5306" w:rsidRDefault="00EE5306" w:rsidP="00DD07D2">
      <w:pPr>
        <w:jc w:val="both"/>
        <w:rPr>
          <w:rFonts w:ascii="Arial" w:hAnsi="Arial" w:cs="Arial"/>
          <w:sz w:val="20"/>
          <w:szCs w:val="20"/>
        </w:rPr>
      </w:pPr>
    </w:p>
    <w:p w14:paraId="63A57231" w14:textId="77777777" w:rsidR="00FB4FDF" w:rsidRPr="00FB4FDF" w:rsidRDefault="00FB4FDF" w:rsidP="00DD07D2">
      <w:pPr>
        <w:jc w:val="both"/>
        <w:rPr>
          <w:rFonts w:ascii="Arial" w:hAnsi="Arial" w:cs="Arial"/>
          <w:sz w:val="20"/>
          <w:szCs w:val="20"/>
        </w:rPr>
      </w:pPr>
    </w:p>
    <w:p w14:paraId="41A3C448" w14:textId="77777777" w:rsidR="00FB4FDF" w:rsidRDefault="00FB4FDF" w:rsidP="00DD07D2">
      <w:pPr>
        <w:jc w:val="both"/>
        <w:rPr>
          <w:rFonts w:ascii="Arial" w:hAnsi="Arial" w:cs="Arial"/>
          <w:sz w:val="20"/>
          <w:szCs w:val="20"/>
        </w:rPr>
      </w:pPr>
    </w:p>
    <w:p w14:paraId="6A8C2EF0" w14:textId="77777777" w:rsidR="002D39C4" w:rsidRPr="002D39C4" w:rsidRDefault="002D39C4" w:rsidP="00DD07D2">
      <w:pPr>
        <w:jc w:val="both"/>
        <w:rPr>
          <w:rFonts w:ascii="Arial" w:hAnsi="Arial" w:cs="Arial"/>
          <w:sz w:val="20"/>
          <w:szCs w:val="20"/>
        </w:rPr>
      </w:pPr>
    </w:p>
    <w:p w14:paraId="0C1B3033" w14:textId="77777777" w:rsidR="00E822F7" w:rsidRPr="00C770B7" w:rsidRDefault="00E822F7" w:rsidP="00DD07D2">
      <w:pPr>
        <w:jc w:val="both"/>
        <w:rPr>
          <w:rFonts w:ascii="Arial" w:hAnsi="Arial" w:cs="Arial"/>
          <w:sz w:val="20"/>
          <w:szCs w:val="20"/>
        </w:rPr>
      </w:pPr>
    </w:p>
    <w:sectPr w:rsidR="00E822F7" w:rsidRPr="00C770B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B35"/>
    <w:rsid w:val="00007B00"/>
    <w:rsid w:val="00013C24"/>
    <w:rsid w:val="0005138A"/>
    <w:rsid w:val="00085452"/>
    <w:rsid w:val="000B1F17"/>
    <w:rsid w:val="000B6E25"/>
    <w:rsid w:val="000F2CC5"/>
    <w:rsid w:val="001240AA"/>
    <w:rsid w:val="001E433E"/>
    <w:rsid w:val="002263A1"/>
    <w:rsid w:val="0024040D"/>
    <w:rsid w:val="0025342D"/>
    <w:rsid w:val="002B3882"/>
    <w:rsid w:val="002D39C4"/>
    <w:rsid w:val="00307B56"/>
    <w:rsid w:val="00377C3A"/>
    <w:rsid w:val="003D2771"/>
    <w:rsid w:val="003F0125"/>
    <w:rsid w:val="00436051"/>
    <w:rsid w:val="0047094E"/>
    <w:rsid w:val="00593493"/>
    <w:rsid w:val="005A1912"/>
    <w:rsid w:val="005C46ED"/>
    <w:rsid w:val="005E3A32"/>
    <w:rsid w:val="007218E6"/>
    <w:rsid w:val="0076140E"/>
    <w:rsid w:val="007A0247"/>
    <w:rsid w:val="007F439B"/>
    <w:rsid w:val="00861B5A"/>
    <w:rsid w:val="0086644D"/>
    <w:rsid w:val="008C389D"/>
    <w:rsid w:val="0092632A"/>
    <w:rsid w:val="00944AC4"/>
    <w:rsid w:val="009E1DFB"/>
    <w:rsid w:val="00A1417D"/>
    <w:rsid w:val="00A63701"/>
    <w:rsid w:val="00A7318A"/>
    <w:rsid w:val="00A87170"/>
    <w:rsid w:val="00A9477D"/>
    <w:rsid w:val="00B15A9B"/>
    <w:rsid w:val="00B353FB"/>
    <w:rsid w:val="00B76AF7"/>
    <w:rsid w:val="00B9769B"/>
    <w:rsid w:val="00BC6636"/>
    <w:rsid w:val="00BE3FED"/>
    <w:rsid w:val="00BE4955"/>
    <w:rsid w:val="00C04E98"/>
    <w:rsid w:val="00C178FE"/>
    <w:rsid w:val="00C770B7"/>
    <w:rsid w:val="00D15A68"/>
    <w:rsid w:val="00D40AE5"/>
    <w:rsid w:val="00D54324"/>
    <w:rsid w:val="00D708C5"/>
    <w:rsid w:val="00DA7A71"/>
    <w:rsid w:val="00DB5C80"/>
    <w:rsid w:val="00DD07D2"/>
    <w:rsid w:val="00DD09E4"/>
    <w:rsid w:val="00DE2CA9"/>
    <w:rsid w:val="00E01399"/>
    <w:rsid w:val="00E822F7"/>
    <w:rsid w:val="00EC0538"/>
    <w:rsid w:val="00EE5306"/>
    <w:rsid w:val="00EE6865"/>
    <w:rsid w:val="00F5432B"/>
    <w:rsid w:val="00F73F87"/>
    <w:rsid w:val="00FB4FDF"/>
    <w:rsid w:val="00FB5B35"/>
    <w:rsid w:val="00FE1D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53444"/>
  <w15:chartTrackingRefBased/>
  <w15:docId w15:val="{6B4A30F3-FFDF-4A7E-8876-1F80DD0A9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A1417D"/>
    <w:rPr>
      <w:sz w:val="16"/>
      <w:szCs w:val="16"/>
    </w:rPr>
  </w:style>
  <w:style w:type="paragraph" w:styleId="CommentText">
    <w:name w:val="annotation text"/>
    <w:basedOn w:val="Normal"/>
    <w:link w:val="CommentTextChar"/>
    <w:uiPriority w:val="99"/>
    <w:semiHidden/>
    <w:unhideWhenUsed/>
    <w:rsid w:val="00A1417D"/>
    <w:pPr>
      <w:spacing w:line="240" w:lineRule="auto"/>
    </w:pPr>
    <w:rPr>
      <w:sz w:val="20"/>
      <w:szCs w:val="20"/>
    </w:rPr>
  </w:style>
  <w:style w:type="character" w:customStyle="1" w:styleId="CommentTextChar">
    <w:name w:val="Comment Text Char"/>
    <w:basedOn w:val="DefaultParagraphFont"/>
    <w:link w:val="CommentText"/>
    <w:uiPriority w:val="99"/>
    <w:semiHidden/>
    <w:rsid w:val="00A1417D"/>
    <w:rPr>
      <w:sz w:val="20"/>
      <w:szCs w:val="20"/>
    </w:rPr>
  </w:style>
  <w:style w:type="paragraph" w:styleId="CommentSubject">
    <w:name w:val="annotation subject"/>
    <w:basedOn w:val="CommentText"/>
    <w:next w:val="CommentText"/>
    <w:link w:val="CommentSubjectChar"/>
    <w:uiPriority w:val="99"/>
    <w:semiHidden/>
    <w:unhideWhenUsed/>
    <w:rsid w:val="00A1417D"/>
    <w:rPr>
      <w:b/>
      <w:bCs/>
    </w:rPr>
  </w:style>
  <w:style w:type="character" w:customStyle="1" w:styleId="CommentSubjectChar">
    <w:name w:val="Comment Subject Char"/>
    <w:basedOn w:val="CommentTextChar"/>
    <w:link w:val="CommentSubject"/>
    <w:uiPriority w:val="99"/>
    <w:semiHidden/>
    <w:rsid w:val="00A1417D"/>
    <w:rPr>
      <w:b/>
      <w:bCs/>
      <w:sz w:val="20"/>
      <w:szCs w:val="20"/>
    </w:rPr>
  </w:style>
  <w:style w:type="paragraph" w:styleId="Revision">
    <w:name w:val="Revision"/>
    <w:hidden/>
    <w:uiPriority w:val="99"/>
    <w:semiHidden/>
    <w:rsid w:val="00A8717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4110</Words>
  <Characters>2344</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Mingailė GULBINAUSKAITĖ</dc:creator>
  <cp:keywords/>
  <dc:description/>
  <cp:lastModifiedBy>Mingailė GULBINAUSKAITĖ</cp:lastModifiedBy>
  <cp:revision>3</cp:revision>
  <dcterms:created xsi:type="dcterms:W3CDTF">2022-02-11T12:44:00Z</dcterms:created>
  <dcterms:modified xsi:type="dcterms:W3CDTF">2022-02-14T07:37:00Z</dcterms:modified>
</cp:coreProperties>
</file>