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C1B3" w14:textId="77777777" w:rsidR="002D647E" w:rsidRPr="008A3FBB" w:rsidRDefault="007F1469">
      <w:pPr>
        <w:rPr>
          <w:i/>
          <w:color w:val="000000" w:themeColor="text1"/>
          <w:sz w:val="22"/>
          <w:szCs w:val="22"/>
        </w:rPr>
      </w:pPr>
      <w:r w:rsidRPr="008A3FBB">
        <w:rPr>
          <w:i/>
          <w:color w:val="000000" w:themeColor="text1"/>
          <w:sz w:val="22"/>
          <w:szCs w:val="22"/>
        </w:rPr>
        <w:t>Pranešimas žiniasklaidai</w:t>
      </w:r>
    </w:p>
    <w:p w14:paraId="15EADCE7" w14:textId="1B50C17E" w:rsidR="002D647E" w:rsidRPr="008A3FBB" w:rsidRDefault="007F1469">
      <w:pPr>
        <w:rPr>
          <w:i/>
          <w:color w:val="000000" w:themeColor="text1"/>
          <w:sz w:val="22"/>
          <w:szCs w:val="22"/>
        </w:rPr>
      </w:pPr>
      <w:r w:rsidRPr="008A3FBB">
        <w:rPr>
          <w:i/>
          <w:color w:val="000000" w:themeColor="text1"/>
          <w:sz w:val="22"/>
          <w:szCs w:val="22"/>
        </w:rPr>
        <w:t>2022 kovo</w:t>
      </w:r>
      <w:r w:rsidR="00354740">
        <w:rPr>
          <w:i/>
          <w:color w:val="000000" w:themeColor="text1"/>
          <w:sz w:val="22"/>
          <w:szCs w:val="22"/>
        </w:rPr>
        <w:t xml:space="preserve"> 25</w:t>
      </w:r>
      <w:r w:rsidRPr="008A3FBB">
        <w:rPr>
          <w:b/>
          <w:i/>
          <w:color w:val="000000" w:themeColor="text1"/>
          <w:sz w:val="22"/>
          <w:szCs w:val="22"/>
        </w:rPr>
        <w:t xml:space="preserve"> </w:t>
      </w:r>
      <w:r w:rsidRPr="008A3FBB">
        <w:rPr>
          <w:i/>
          <w:color w:val="000000" w:themeColor="text1"/>
          <w:sz w:val="22"/>
          <w:szCs w:val="22"/>
        </w:rPr>
        <w:t xml:space="preserve">d. </w:t>
      </w:r>
    </w:p>
    <w:p w14:paraId="6E293A78" w14:textId="77777777" w:rsidR="002D647E" w:rsidRPr="008A3FBB" w:rsidRDefault="002D647E">
      <w:pPr>
        <w:rPr>
          <w:b/>
          <w:color w:val="000000" w:themeColor="text1"/>
          <w:sz w:val="22"/>
          <w:szCs w:val="22"/>
        </w:rPr>
      </w:pPr>
    </w:p>
    <w:p w14:paraId="3EB50268" w14:textId="77777777" w:rsidR="002D647E" w:rsidRPr="008A3FBB" w:rsidRDefault="002D647E">
      <w:pPr>
        <w:rPr>
          <w:b/>
          <w:color w:val="000000" w:themeColor="text1"/>
          <w:sz w:val="22"/>
          <w:szCs w:val="22"/>
        </w:rPr>
      </w:pPr>
    </w:p>
    <w:p w14:paraId="412A3084" w14:textId="77777777" w:rsidR="002D647E" w:rsidRPr="008A3FBB" w:rsidRDefault="007F1469">
      <w:pPr>
        <w:spacing w:after="160"/>
        <w:rPr>
          <w:b/>
          <w:color w:val="000000" w:themeColor="text1"/>
          <w:sz w:val="28"/>
          <w:szCs w:val="28"/>
        </w:rPr>
      </w:pPr>
      <w:r w:rsidRPr="008A3FBB">
        <w:rPr>
          <w:b/>
          <w:color w:val="000000" w:themeColor="text1"/>
          <w:sz w:val="28"/>
          <w:szCs w:val="28"/>
        </w:rPr>
        <w:t>Patarimai verslininkams: kaip užtikrinti savo pinigų saugumą</w:t>
      </w:r>
    </w:p>
    <w:p w14:paraId="0A93FE8A" w14:textId="77777777" w:rsidR="002D647E" w:rsidRPr="008A3FBB" w:rsidRDefault="007F1469">
      <w:pPr>
        <w:spacing w:after="160"/>
        <w:jc w:val="both"/>
        <w:rPr>
          <w:b/>
          <w:color w:val="000000" w:themeColor="text1"/>
          <w:sz w:val="22"/>
          <w:szCs w:val="22"/>
        </w:rPr>
      </w:pPr>
      <w:r w:rsidRPr="008A3FBB">
        <w:rPr>
          <w:b/>
          <w:color w:val="000000" w:themeColor="text1"/>
          <w:sz w:val="22"/>
          <w:szCs w:val="22"/>
        </w:rPr>
        <w:t xml:space="preserve">Nors daug yra kalbama apie sukčius, viliojančius pinigus iš individualių gyventojų, tačiau ir kiekvienas bankų paslaugomis besinaudojantis verslas gali tapti jų auka. Nepaisant to, kad finansinės įstaigos nuolat investuoja į aukščiausius saugumo standartus atitinkančias technologijas, tačiau pinigų saugumu privalo pasirūpinti ir patys verslininkai. </w:t>
      </w:r>
    </w:p>
    <w:p w14:paraId="6A98ABA7" w14:textId="77777777" w:rsidR="002D647E" w:rsidRPr="008A3FBB" w:rsidRDefault="007F1469">
      <w:pPr>
        <w:spacing w:after="160"/>
        <w:jc w:val="both"/>
        <w:rPr>
          <w:color w:val="000000" w:themeColor="text1"/>
          <w:sz w:val="22"/>
          <w:szCs w:val="22"/>
        </w:rPr>
      </w:pPr>
      <w:r w:rsidRPr="008A3FBB">
        <w:rPr>
          <w:color w:val="000000" w:themeColor="text1"/>
          <w:sz w:val="22"/>
          <w:szCs w:val="22"/>
        </w:rPr>
        <w:t xml:space="preserve">„Internetiniai sukčiai ieško vis sumanesnių būdų, kaip išvilioti verslininkų prisijungimo prie internetinės bankininkystės kodus, atlikti jų pačių neinicijuotus mokėjimus. Todėl, kad ir kokios saugios bei patikimos būtų finansų įstaigų naudojamos apsaugos priemonėms, svarbu patiems visuomet išlikti budriems ir imtis visų įmanomų būdų lėšų apsaugojimui“, – sako skaitmeninio lietuviško kapitalo banko „SME Bank“ vadovas Mantvydas </w:t>
      </w:r>
      <w:proofErr w:type="spellStart"/>
      <w:r w:rsidRPr="008A3FBB">
        <w:rPr>
          <w:color w:val="000000" w:themeColor="text1"/>
          <w:sz w:val="22"/>
          <w:szCs w:val="22"/>
        </w:rPr>
        <w:t>Štareika</w:t>
      </w:r>
      <w:proofErr w:type="spellEnd"/>
      <w:r w:rsidRPr="008A3FBB">
        <w:rPr>
          <w:color w:val="000000" w:themeColor="text1"/>
          <w:sz w:val="22"/>
          <w:szCs w:val="22"/>
        </w:rPr>
        <w:t>.</w:t>
      </w:r>
    </w:p>
    <w:p w14:paraId="7DFE165B" w14:textId="77777777" w:rsidR="00C43179" w:rsidRPr="008A3FBB" w:rsidRDefault="00C43179" w:rsidP="00C43179">
      <w:pPr>
        <w:spacing w:after="160"/>
        <w:jc w:val="both"/>
        <w:rPr>
          <w:b/>
          <w:color w:val="000000" w:themeColor="text1"/>
          <w:sz w:val="22"/>
          <w:szCs w:val="22"/>
        </w:rPr>
      </w:pPr>
      <w:r w:rsidRPr="008A3FBB">
        <w:rPr>
          <w:b/>
          <w:color w:val="000000" w:themeColor="text1"/>
          <w:sz w:val="22"/>
          <w:szCs w:val="22"/>
        </w:rPr>
        <w:t>Nelaikyti visų pinigų vienoje sąskaitoje ar finansinėje institucijoje</w:t>
      </w:r>
    </w:p>
    <w:p w14:paraId="17ACA875" w14:textId="77777777" w:rsidR="00712294" w:rsidRPr="008A3FBB" w:rsidRDefault="00436BD7" w:rsidP="00C43179">
      <w:pPr>
        <w:spacing w:after="160"/>
        <w:jc w:val="both"/>
        <w:rPr>
          <w:bCs/>
          <w:i/>
          <w:iCs/>
          <w:color w:val="000000" w:themeColor="text1"/>
          <w:sz w:val="22"/>
          <w:szCs w:val="22"/>
        </w:rPr>
      </w:pPr>
      <w:r w:rsidRPr="008A3FBB">
        <w:rPr>
          <w:bCs/>
          <w:color w:val="000000" w:themeColor="text1"/>
          <w:sz w:val="22"/>
          <w:szCs w:val="22"/>
        </w:rPr>
        <w:t>Gerai žinoma, kad diversifikacija – esminis bet kokios investavimo strategijos veiksnys, apsaugantis portfelį nuo didelių nuostolių</w:t>
      </w:r>
      <w:r w:rsidR="00712294" w:rsidRPr="008A3FBB">
        <w:rPr>
          <w:bCs/>
          <w:color w:val="000000" w:themeColor="text1"/>
          <w:sz w:val="22"/>
          <w:szCs w:val="22"/>
        </w:rPr>
        <w:t xml:space="preserve">. Tačiau, pasak </w:t>
      </w:r>
      <w:r w:rsidR="00AF53D5" w:rsidRPr="008A3FBB">
        <w:rPr>
          <w:bCs/>
          <w:color w:val="000000" w:themeColor="text1"/>
          <w:sz w:val="22"/>
          <w:szCs w:val="22"/>
        </w:rPr>
        <w:t>finansų</w:t>
      </w:r>
      <w:r w:rsidR="00712294" w:rsidRPr="008A3FBB">
        <w:rPr>
          <w:bCs/>
          <w:color w:val="000000" w:themeColor="text1"/>
          <w:sz w:val="22"/>
          <w:szCs w:val="22"/>
        </w:rPr>
        <w:t xml:space="preserve"> eksperto, ta pati taisyklė pritaikoma ir bet kurio verslo banko sąskaitose turimiems pinigams.</w:t>
      </w:r>
    </w:p>
    <w:p w14:paraId="55C74CAC" w14:textId="77777777" w:rsidR="00712294" w:rsidRPr="008A3FBB" w:rsidRDefault="00712294" w:rsidP="00C43179">
      <w:pPr>
        <w:spacing w:after="160"/>
        <w:jc w:val="both"/>
        <w:rPr>
          <w:bCs/>
          <w:color w:val="000000" w:themeColor="text1"/>
          <w:sz w:val="22"/>
          <w:szCs w:val="22"/>
        </w:rPr>
      </w:pPr>
      <w:r w:rsidRPr="008A3FBB">
        <w:rPr>
          <w:bCs/>
          <w:color w:val="000000" w:themeColor="text1"/>
          <w:sz w:val="22"/>
          <w:szCs w:val="22"/>
        </w:rPr>
        <w:t>„</w:t>
      </w:r>
      <w:r w:rsidR="00882542" w:rsidRPr="008A3FBB">
        <w:rPr>
          <w:bCs/>
          <w:color w:val="000000" w:themeColor="text1"/>
          <w:sz w:val="22"/>
          <w:szCs w:val="22"/>
        </w:rPr>
        <w:t>Finansų ekspertai v</w:t>
      </w:r>
      <w:r w:rsidRPr="008A3FBB">
        <w:rPr>
          <w:bCs/>
          <w:color w:val="000000" w:themeColor="text1"/>
          <w:sz w:val="22"/>
          <w:szCs w:val="22"/>
        </w:rPr>
        <w:t xml:space="preserve">erslams rekomenduoja savo pinigus diversifikuoti </w:t>
      </w:r>
      <w:r w:rsidR="00AF53D5" w:rsidRPr="008A3FBB">
        <w:rPr>
          <w:bCs/>
          <w:color w:val="000000" w:themeColor="text1"/>
          <w:sz w:val="22"/>
          <w:szCs w:val="22"/>
        </w:rPr>
        <w:t>–</w:t>
      </w:r>
      <w:r w:rsidRPr="008A3FBB">
        <w:rPr>
          <w:bCs/>
          <w:color w:val="000000" w:themeColor="text1"/>
          <w:sz w:val="22"/>
          <w:szCs w:val="22"/>
        </w:rPr>
        <w:t xml:space="preserve"> turėti sąskaitas keliuose bankuose</w:t>
      </w:r>
      <w:r w:rsidR="00AF53D5" w:rsidRPr="008A3FBB">
        <w:rPr>
          <w:bCs/>
          <w:color w:val="000000" w:themeColor="text1"/>
          <w:sz w:val="22"/>
          <w:szCs w:val="22"/>
        </w:rPr>
        <w:t xml:space="preserve"> ir kiekvienoje jų laikyti po dalį įmonės turimų lėšų. </w:t>
      </w:r>
      <w:r w:rsidR="00882542" w:rsidRPr="008A3FBB">
        <w:rPr>
          <w:bCs/>
          <w:color w:val="000000" w:themeColor="text1"/>
          <w:sz w:val="22"/>
          <w:szCs w:val="22"/>
        </w:rPr>
        <w:t>Pavyzdžiui, Lietuvoje, i</w:t>
      </w:r>
      <w:r w:rsidR="00F23E99" w:rsidRPr="008A3FBB">
        <w:rPr>
          <w:bCs/>
          <w:color w:val="000000" w:themeColor="text1"/>
          <w:sz w:val="22"/>
          <w:szCs w:val="22"/>
        </w:rPr>
        <w:t>ki 100 tūkst. eurų ribos, viename banke laikomos lėšos yra draudžiamos, todėl jų išskaidymas po kelis bankus verslininkams yra naudingas. Be to, taip užtikrinamas</w:t>
      </w:r>
      <w:r w:rsidRPr="008A3FBB">
        <w:rPr>
          <w:bCs/>
          <w:color w:val="000000" w:themeColor="text1"/>
          <w:sz w:val="22"/>
          <w:szCs w:val="22"/>
        </w:rPr>
        <w:t xml:space="preserve"> ir nuolatin</w:t>
      </w:r>
      <w:r w:rsidR="00AF53D5" w:rsidRPr="008A3FBB">
        <w:rPr>
          <w:bCs/>
          <w:color w:val="000000" w:themeColor="text1"/>
          <w:sz w:val="22"/>
          <w:szCs w:val="22"/>
        </w:rPr>
        <w:t>is</w:t>
      </w:r>
      <w:r w:rsidRPr="008A3FBB">
        <w:rPr>
          <w:bCs/>
          <w:color w:val="000000" w:themeColor="text1"/>
          <w:sz w:val="22"/>
          <w:szCs w:val="22"/>
        </w:rPr>
        <w:t xml:space="preserve"> </w:t>
      </w:r>
      <w:r w:rsidR="00882542" w:rsidRPr="008A3FBB">
        <w:rPr>
          <w:bCs/>
          <w:color w:val="000000" w:themeColor="text1"/>
          <w:sz w:val="22"/>
          <w:szCs w:val="22"/>
        </w:rPr>
        <w:t xml:space="preserve">lėšų </w:t>
      </w:r>
      <w:r w:rsidRPr="008A3FBB">
        <w:rPr>
          <w:bCs/>
          <w:color w:val="000000" w:themeColor="text1"/>
          <w:sz w:val="22"/>
          <w:szCs w:val="22"/>
        </w:rPr>
        <w:t>prieinamum</w:t>
      </w:r>
      <w:r w:rsidR="00AF53D5" w:rsidRPr="008A3FBB">
        <w:rPr>
          <w:bCs/>
          <w:color w:val="000000" w:themeColor="text1"/>
          <w:sz w:val="22"/>
          <w:szCs w:val="22"/>
        </w:rPr>
        <w:t xml:space="preserve">as techninių darbų ar kitų nenumatytų aplinkybių atveju“, – pataria M. </w:t>
      </w:r>
      <w:proofErr w:type="spellStart"/>
      <w:r w:rsidR="00AF53D5" w:rsidRPr="008A3FBB">
        <w:rPr>
          <w:bCs/>
          <w:color w:val="000000" w:themeColor="text1"/>
          <w:sz w:val="22"/>
          <w:szCs w:val="22"/>
        </w:rPr>
        <w:t>Štareika</w:t>
      </w:r>
      <w:proofErr w:type="spellEnd"/>
      <w:r w:rsidR="00AF53D5" w:rsidRPr="008A3FBB">
        <w:rPr>
          <w:bCs/>
          <w:color w:val="000000" w:themeColor="text1"/>
          <w:sz w:val="22"/>
          <w:szCs w:val="22"/>
        </w:rPr>
        <w:t>.</w:t>
      </w:r>
    </w:p>
    <w:p w14:paraId="59D536DA" w14:textId="37709122" w:rsidR="00AF53D5" w:rsidRPr="008A3FBB" w:rsidRDefault="000B78B4" w:rsidP="00C43179">
      <w:pPr>
        <w:spacing w:after="160"/>
        <w:jc w:val="both"/>
        <w:rPr>
          <w:bCs/>
          <w:color w:val="000000" w:themeColor="text1"/>
          <w:sz w:val="22"/>
          <w:szCs w:val="22"/>
        </w:rPr>
      </w:pPr>
      <w:r w:rsidRPr="008A3FBB">
        <w:rPr>
          <w:bCs/>
          <w:color w:val="000000" w:themeColor="text1"/>
          <w:sz w:val="22"/>
          <w:szCs w:val="22"/>
        </w:rPr>
        <w:t>„SME Bank“ vadovas pateikia pavyzdį –</w:t>
      </w:r>
      <w:r w:rsidR="004F3915" w:rsidRPr="008A3FBB">
        <w:rPr>
          <w:bCs/>
          <w:color w:val="000000" w:themeColor="text1"/>
          <w:sz w:val="22"/>
          <w:szCs w:val="22"/>
        </w:rPr>
        <w:t xml:space="preserve"> galima </w:t>
      </w:r>
      <w:r w:rsidR="00B90002" w:rsidRPr="008A3FBB">
        <w:rPr>
          <w:bCs/>
          <w:color w:val="000000" w:themeColor="text1"/>
          <w:sz w:val="22"/>
          <w:szCs w:val="22"/>
        </w:rPr>
        <w:t>turėti vieną einamąją sąskaitą, kurioje lėšos būtų skirtos planuojamiems įsipareigojimams padengti</w:t>
      </w:r>
      <w:r w:rsidRPr="008A3FBB">
        <w:rPr>
          <w:bCs/>
          <w:color w:val="000000" w:themeColor="text1"/>
          <w:sz w:val="22"/>
          <w:szCs w:val="22"/>
        </w:rPr>
        <w:t>,</w:t>
      </w:r>
      <w:r w:rsidR="00B90002" w:rsidRPr="008A3FBB">
        <w:rPr>
          <w:bCs/>
          <w:color w:val="000000" w:themeColor="text1"/>
          <w:sz w:val="22"/>
          <w:szCs w:val="22"/>
        </w:rPr>
        <w:t xml:space="preserve"> ir kitą sąskaitą, kurioje saugiai laikomas lėšų rezerv</w:t>
      </w:r>
      <w:r w:rsidRPr="008A3FBB">
        <w:rPr>
          <w:bCs/>
          <w:color w:val="000000" w:themeColor="text1"/>
          <w:sz w:val="22"/>
          <w:szCs w:val="22"/>
        </w:rPr>
        <w:t>as.</w:t>
      </w:r>
    </w:p>
    <w:p w14:paraId="63A63743" w14:textId="77777777" w:rsidR="00C43179" w:rsidRPr="008A3FBB" w:rsidRDefault="00C43179" w:rsidP="00C43179">
      <w:pPr>
        <w:spacing w:after="160"/>
        <w:jc w:val="both"/>
        <w:rPr>
          <w:b/>
          <w:color w:val="000000" w:themeColor="text1"/>
          <w:sz w:val="22"/>
          <w:szCs w:val="22"/>
        </w:rPr>
      </w:pPr>
      <w:r w:rsidRPr="008A3FBB">
        <w:rPr>
          <w:b/>
          <w:color w:val="000000" w:themeColor="text1"/>
          <w:sz w:val="22"/>
          <w:szCs w:val="22"/>
        </w:rPr>
        <w:t>Įdarbinti ir apdrausti savo pinigus</w:t>
      </w:r>
    </w:p>
    <w:p w14:paraId="7AA2FF05" w14:textId="77777777" w:rsidR="00C43179" w:rsidRPr="00256BDE" w:rsidRDefault="00882542" w:rsidP="00C43179">
      <w:pPr>
        <w:spacing w:after="160"/>
        <w:jc w:val="both"/>
        <w:rPr>
          <w:color w:val="000000" w:themeColor="text1"/>
          <w:sz w:val="22"/>
          <w:szCs w:val="22"/>
        </w:rPr>
      </w:pPr>
      <w:r w:rsidRPr="00256BDE">
        <w:rPr>
          <w:color w:val="000000" w:themeColor="text1"/>
          <w:sz w:val="22"/>
          <w:szCs w:val="22"/>
        </w:rPr>
        <w:t>K</w:t>
      </w:r>
      <w:r w:rsidR="000B78B4" w:rsidRPr="00256BDE">
        <w:rPr>
          <w:color w:val="000000" w:themeColor="text1"/>
          <w:sz w:val="22"/>
          <w:szCs w:val="22"/>
        </w:rPr>
        <w:t xml:space="preserve">aip </w:t>
      </w:r>
      <w:r w:rsidR="004F3915" w:rsidRPr="00256BDE">
        <w:rPr>
          <w:color w:val="000000" w:themeColor="text1"/>
          <w:sz w:val="22"/>
          <w:szCs w:val="22"/>
        </w:rPr>
        <w:t xml:space="preserve">vieną iš galimų </w:t>
      </w:r>
      <w:r w:rsidRPr="00256BDE">
        <w:rPr>
          <w:color w:val="000000" w:themeColor="text1"/>
          <w:sz w:val="22"/>
          <w:szCs w:val="22"/>
        </w:rPr>
        <w:t>būdų</w:t>
      </w:r>
      <w:r w:rsidR="004F3915" w:rsidRPr="00256BDE">
        <w:rPr>
          <w:color w:val="000000" w:themeColor="text1"/>
          <w:sz w:val="22"/>
          <w:szCs w:val="22"/>
        </w:rPr>
        <w:t xml:space="preserve"> dar geriau apsaugoti</w:t>
      </w:r>
      <w:r w:rsidR="00726710" w:rsidRPr="00256BDE">
        <w:rPr>
          <w:color w:val="000000" w:themeColor="text1"/>
          <w:sz w:val="22"/>
          <w:szCs w:val="22"/>
        </w:rPr>
        <w:t xml:space="preserve"> savo lėšas</w:t>
      </w:r>
      <w:r w:rsidRPr="00256BDE">
        <w:rPr>
          <w:color w:val="000000" w:themeColor="text1"/>
          <w:sz w:val="22"/>
          <w:szCs w:val="22"/>
        </w:rPr>
        <w:t>, finansų specialistas</w:t>
      </w:r>
      <w:r w:rsidR="00726710" w:rsidRPr="00256BDE">
        <w:rPr>
          <w:color w:val="000000" w:themeColor="text1"/>
          <w:sz w:val="22"/>
          <w:szCs w:val="22"/>
        </w:rPr>
        <w:t xml:space="preserve"> </w:t>
      </w:r>
      <w:r w:rsidR="00F23E99" w:rsidRPr="00256BDE">
        <w:rPr>
          <w:color w:val="000000" w:themeColor="text1"/>
          <w:sz w:val="22"/>
          <w:szCs w:val="22"/>
        </w:rPr>
        <w:t xml:space="preserve">siūlo </w:t>
      </w:r>
      <w:r w:rsidR="00C43179" w:rsidRPr="00256BDE">
        <w:rPr>
          <w:color w:val="000000" w:themeColor="text1"/>
          <w:sz w:val="22"/>
          <w:szCs w:val="22"/>
        </w:rPr>
        <w:t>nelaikyti nenaudojamų lėšų rezervo</w:t>
      </w:r>
      <w:r w:rsidR="00726710" w:rsidRPr="00256BDE">
        <w:rPr>
          <w:color w:val="000000" w:themeColor="text1"/>
          <w:sz w:val="22"/>
          <w:szCs w:val="22"/>
        </w:rPr>
        <w:t xml:space="preserve"> </w:t>
      </w:r>
      <w:r w:rsidR="00C43179" w:rsidRPr="00256BDE">
        <w:rPr>
          <w:color w:val="000000" w:themeColor="text1"/>
          <w:sz w:val="22"/>
          <w:szCs w:val="22"/>
        </w:rPr>
        <w:t>sąskaitoj</w:t>
      </w:r>
      <w:r w:rsidR="00726710" w:rsidRPr="00256BDE">
        <w:rPr>
          <w:color w:val="000000" w:themeColor="text1"/>
          <w:sz w:val="22"/>
          <w:szCs w:val="22"/>
        </w:rPr>
        <w:t xml:space="preserve">e, o </w:t>
      </w:r>
      <w:r w:rsidR="00C43179" w:rsidRPr="00256BDE">
        <w:rPr>
          <w:color w:val="000000" w:themeColor="text1"/>
          <w:sz w:val="22"/>
          <w:szCs w:val="22"/>
        </w:rPr>
        <w:t>padėti terminuotąjį indėlį. Tai – konkrečios, indėlio sutarties sudarymo dieną nustatytos pinigų sumos laikymas banke pasirinktu laikotarpiu su galimybe įmonės pajamas padidinti banko mokamomis palūkanomis.</w:t>
      </w:r>
    </w:p>
    <w:p w14:paraId="5A1E626B" w14:textId="58BB09B9" w:rsidR="00C43179" w:rsidRPr="00256BDE" w:rsidRDefault="00C43179" w:rsidP="00C43179">
      <w:pPr>
        <w:shd w:val="clear" w:color="auto" w:fill="FFFFFF"/>
        <w:spacing w:after="160"/>
        <w:jc w:val="both"/>
        <w:rPr>
          <w:color w:val="000000" w:themeColor="text1"/>
          <w:sz w:val="22"/>
          <w:szCs w:val="22"/>
        </w:rPr>
      </w:pPr>
      <w:r w:rsidRPr="00256BDE">
        <w:rPr>
          <w:color w:val="000000" w:themeColor="text1"/>
          <w:sz w:val="22"/>
          <w:szCs w:val="22"/>
        </w:rPr>
        <w:t>„Terminuotasis indėlis</w:t>
      </w:r>
      <w:r w:rsidR="00726710" w:rsidRPr="00256BDE">
        <w:rPr>
          <w:color w:val="000000" w:themeColor="text1"/>
          <w:sz w:val="22"/>
          <w:szCs w:val="22"/>
        </w:rPr>
        <w:t xml:space="preserve"> gali</w:t>
      </w:r>
      <w:r w:rsidRPr="00256BDE">
        <w:rPr>
          <w:color w:val="000000" w:themeColor="text1"/>
          <w:sz w:val="22"/>
          <w:szCs w:val="22"/>
        </w:rPr>
        <w:t xml:space="preserve"> prisid</w:t>
      </w:r>
      <w:r w:rsidR="00726710" w:rsidRPr="00256BDE">
        <w:rPr>
          <w:color w:val="000000" w:themeColor="text1"/>
          <w:sz w:val="22"/>
          <w:szCs w:val="22"/>
        </w:rPr>
        <w:t>ėti</w:t>
      </w:r>
      <w:r w:rsidRPr="00256BDE">
        <w:rPr>
          <w:color w:val="000000" w:themeColor="text1"/>
          <w:sz w:val="22"/>
          <w:szCs w:val="22"/>
        </w:rPr>
        <w:t xml:space="preserve"> prie pinigų saugumo banke. Pirmiausia, visi indėliai </w:t>
      </w:r>
      <w:r w:rsidR="0019571D" w:rsidRPr="00256BDE">
        <w:rPr>
          <w:color w:val="000000" w:themeColor="text1"/>
          <w:sz w:val="22"/>
          <w:szCs w:val="22"/>
        </w:rPr>
        <w:t xml:space="preserve">bankuose </w:t>
      </w:r>
      <w:r w:rsidRPr="00256BDE">
        <w:rPr>
          <w:color w:val="000000" w:themeColor="text1"/>
          <w:sz w:val="22"/>
          <w:szCs w:val="22"/>
        </w:rPr>
        <w:t xml:space="preserve">yra drausti. Antra – kol galioja sutarties terminas, sukauptas lėšas atsiimti galima </w:t>
      </w:r>
      <w:sdt>
        <w:sdtPr>
          <w:rPr>
            <w:color w:val="000000" w:themeColor="text1"/>
            <w:sz w:val="22"/>
            <w:szCs w:val="22"/>
          </w:rPr>
          <w:tag w:val="goog_rdk_1"/>
          <w:id w:val="-1737614285"/>
        </w:sdtPr>
        <w:sdtEndPr/>
        <w:sdtContent/>
      </w:sdt>
      <w:r w:rsidRPr="00256BDE">
        <w:rPr>
          <w:color w:val="000000" w:themeColor="text1"/>
          <w:sz w:val="22"/>
          <w:szCs w:val="22"/>
        </w:rPr>
        <w:t>tik ją nutraukus</w:t>
      </w:r>
      <w:r w:rsidR="004F3915" w:rsidRPr="00256BDE">
        <w:rPr>
          <w:color w:val="000000" w:themeColor="text1"/>
          <w:sz w:val="22"/>
          <w:szCs w:val="22"/>
        </w:rPr>
        <w:t>.</w:t>
      </w:r>
      <w:r w:rsidRPr="00256BDE">
        <w:rPr>
          <w:color w:val="000000" w:themeColor="text1"/>
          <w:sz w:val="22"/>
          <w:szCs w:val="22"/>
        </w:rPr>
        <w:t xml:space="preserve"> </w:t>
      </w:r>
      <w:r w:rsidR="00F23E99" w:rsidRPr="00256BDE">
        <w:rPr>
          <w:color w:val="000000" w:themeColor="text1"/>
          <w:sz w:val="22"/>
          <w:szCs w:val="22"/>
        </w:rPr>
        <w:t>Trečia</w:t>
      </w:r>
      <w:r w:rsidRPr="00256BDE">
        <w:rPr>
          <w:color w:val="000000" w:themeColor="text1"/>
          <w:sz w:val="22"/>
          <w:szCs w:val="22"/>
        </w:rPr>
        <w:t>, už kiekvieną indėlį mokamos nustatyto dydžio palūkanos, todėl pinigai dar ir įdarbinami</w:t>
      </w:r>
      <w:r w:rsidR="004F3915" w:rsidRPr="00256BDE">
        <w:rPr>
          <w:color w:val="000000" w:themeColor="text1"/>
          <w:sz w:val="22"/>
          <w:szCs w:val="22"/>
        </w:rPr>
        <w:t>. Sudarius sutartį su kas mėnesį mokamomis palūkanomis, net ir nutraukus sutartį neprarastumėte už ankstesnius mėnesius uždirbtų palūkanų</w:t>
      </w:r>
      <w:r w:rsidRPr="00256BDE">
        <w:rPr>
          <w:color w:val="000000" w:themeColor="text1"/>
          <w:sz w:val="22"/>
          <w:szCs w:val="22"/>
        </w:rPr>
        <w:t xml:space="preserve">“, – teigia M. </w:t>
      </w:r>
      <w:proofErr w:type="spellStart"/>
      <w:r w:rsidRPr="00256BDE">
        <w:rPr>
          <w:color w:val="000000" w:themeColor="text1"/>
          <w:sz w:val="22"/>
          <w:szCs w:val="22"/>
        </w:rPr>
        <w:t>Štareika</w:t>
      </w:r>
      <w:proofErr w:type="spellEnd"/>
      <w:r w:rsidRPr="00256BDE">
        <w:rPr>
          <w:color w:val="000000" w:themeColor="text1"/>
          <w:sz w:val="22"/>
          <w:szCs w:val="22"/>
        </w:rPr>
        <w:t>.</w:t>
      </w:r>
    </w:p>
    <w:p w14:paraId="5AB28999" w14:textId="77777777" w:rsidR="00C43179" w:rsidRPr="00256BDE" w:rsidRDefault="00C43179" w:rsidP="00C43179">
      <w:pPr>
        <w:shd w:val="clear" w:color="auto" w:fill="FFFFFF"/>
        <w:spacing w:after="160"/>
        <w:jc w:val="both"/>
        <w:rPr>
          <w:color w:val="000000" w:themeColor="text1"/>
          <w:sz w:val="22"/>
          <w:szCs w:val="22"/>
          <w:highlight w:val="white"/>
        </w:rPr>
      </w:pPr>
      <w:r w:rsidRPr="00256BDE">
        <w:rPr>
          <w:color w:val="000000" w:themeColor="text1"/>
          <w:sz w:val="22"/>
          <w:szCs w:val="22"/>
          <w:highlight w:val="white"/>
        </w:rPr>
        <w:t>Be to, kaip pabrėžia finansų specialistas,</w:t>
      </w:r>
      <w:r w:rsidR="00F23E99" w:rsidRPr="00256BDE">
        <w:rPr>
          <w:color w:val="000000" w:themeColor="text1"/>
          <w:sz w:val="22"/>
          <w:szCs w:val="22"/>
        </w:rPr>
        <w:t xml:space="preserve"> indėlio padėjimas į banką, kuriame nelaikomos einamosios lėšos, gali būti geras būdas lėšoms diversifikuoti</w:t>
      </w:r>
      <w:r w:rsidR="00F23E99" w:rsidRPr="00256BDE">
        <w:rPr>
          <w:color w:val="000000" w:themeColor="text1"/>
          <w:sz w:val="22"/>
          <w:szCs w:val="22"/>
          <w:highlight w:val="white"/>
        </w:rPr>
        <w:t>. Ta</w:t>
      </w:r>
      <w:r w:rsidRPr="00256BDE">
        <w:rPr>
          <w:color w:val="000000" w:themeColor="text1"/>
          <w:sz w:val="22"/>
          <w:szCs w:val="22"/>
          <w:highlight w:val="white"/>
        </w:rPr>
        <w:t>ip</w:t>
      </w:r>
      <w:r w:rsidR="00F23E99" w:rsidRPr="00256BDE">
        <w:rPr>
          <w:color w:val="000000" w:themeColor="text1"/>
          <w:sz w:val="22"/>
          <w:szCs w:val="22"/>
          <w:highlight w:val="white"/>
        </w:rPr>
        <w:t xml:space="preserve"> pat tokiu būdu</w:t>
      </w:r>
      <w:r w:rsidRPr="00256BDE">
        <w:rPr>
          <w:color w:val="000000" w:themeColor="text1"/>
          <w:sz w:val="22"/>
          <w:szCs w:val="22"/>
          <w:highlight w:val="white"/>
        </w:rPr>
        <w:t xml:space="preserve"> laikomoms lėšoms nėra taikomas </w:t>
      </w:r>
      <w:sdt>
        <w:sdtPr>
          <w:rPr>
            <w:color w:val="000000" w:themeColor="text1"/>
            <w:sz w:val="22"/>
            <w:szCs w:val="22"/>
          </w:rPr>
          <w:tag w:val="goog_rdk_3"/>
          <w:id w:val="-421799180"/>
        </w:sdtPr>
        <w:sdtEndPr/>
        <w:sdtContent/>
      </w:sdt>
      <w:r w:rsidRPr="00256BDE">
        <w:rPr>
          <w:color w:val="000000" w:themeColor="text1"/>
          <w:sz w:val="22"/>
          <w:szCs w:val="22"/>
          <w:highlight w:val="white"/>
        </w:rPr>
        <w:t>mokestis klientui, kuris nuo tam tikros pinigų sumos yra taikomas įprastai sąskaitoje laikomoms lėšoms.</w:t>
      </w:r>
    </w:p>
    <w:p w14:paraId="0E558D8C" w14:textId="77777777" w:rsidR="002D647E" w:rsidRPr="008A3FBB" w:rsidRDefault="007F1469">
      <w:pPr>
        <w:spacing w:after="160"/>
        <w:jc w:val="both"/>
        <w:rPr>
          <w:b/>
          <w:color w:val="000000" w:themeColor="text1"/>
          <w:sz w:val="22"/>
          <w:szCs w:val="22"/>
        </w:rPr>
      </w:pPr>
      <w:r w:rsidRPr="008A3FBB">
        <w:rPr>
          <w:b/>
          <w:color w:val="000000" w:themeColor="text1"/>
          <w:sz w:val="22"/>
          <w:szCs w:val="22"/>
        </w:rPr>
        <w:t>Patvirtinti tapatybę naudojant vieną iš saugių autentifikavimo priemonių</w:t>
      </w:r>
    </w:p>
    <w:p w14:paraId="0323FAF8" w14:textId="77777777" w:rsidR="000B193C" w:rsidRPr="008A3FBB" w:rsidRDefault="000B193C">
      <w:pPr>
        <w:spacing w:after="160"/>
        <w:jc w:val="both"/>
        <w:rPr>
          <w:color w:val="000000" w:themeColor="text1"/>
          <w:sz w:val="22"/>
          <w:szCs w:val="22"/>
        </w:rPr>
      </w:pPr>
      <w:r w:rsidRPr="008A3FBB">
        <w:rPr>
          <w:color w:val="000000" w:themeColor="text1"/>
          <w:sz w:val="22"/>
          <w:szCs w:val="22"/>
        </w:rPr>
        <w:t>Šiuolaikinės f</w:t>
      </w:r>
      <w:r w:rsidR="00A07803" w:rsidRPr="008A3FBB">
        <w:rPr>
          <w:color w:val="000000" w:themeColor="text1"/>
          <w:sz w:val="22"/>
          <w:szCs w:val="22"/>
        </w:rPr>
        <w:t xml:space="preserve">inansų įstaigos </w:t>
      </w:r>
      <w:r w:rsidRPr="008A3FBB">
        <w:rPr>
          <w:color w:val="000000" w:themeColor="text1"/>
          <w:sz w:val="22"/>
          <w:szCs w:val="22"/>
        </w:rPr>
        <w:t>privalo atitikti techninius reguliavimo standartus dėl griežto klientų autentiškumo patvirtinimo, taip užtikrindamos saugų klientų prisijungimą prie internetinės bankininkystės portalų.</w:t>
      </w:r>
    </w:p>
    <w:p w14:paraId="165FBE09" w14:textId="77777777" w:rsidR="002D647E" w:rsidRPr="008A3FBB" w:rsidRDefault="00F11D61">
      <w:pPr>
        <w:spacing w:after="160"/>
        <w:jc w:val="both"/>
        <w:rPr>
          <w:color w:val="000000" w:themeColor="text1"/>
          <w:sz w:val="22"/>
          <w:szCs w:val="22"/>
        </w:rPr>
      </w:pPr>
      <w:r w:rsidRPr="008A3FBB">
        <w:rPr>
          <w:color w:val="000000" w:themeColor="text1"/>
          <w:sz w:val="22"/>
          <w:szCs w:val="22"/>
        </w:rPr>
        <w:lastRenderedPageBreak/>
        <w:t xml:space="preserve">Vis dėlto, </w:t>
      </w:r>
      <w:r w:rsidR="008A3FBB" w:rsidRPr="008A3FBB">
        <w:rPr>
          <w:color w:val="000000" w:themeColor="text1"/>
          <w:sz w:val="22"/>
          <w:szCs w:val="22"/>
        </w:rPr>
        <w:t xml:space="preserve">laikytis saugumo rekomenduojama ir </w:t>
      </w:r>
      <w:r w:rsidRPr="008A3FBB">
        <w:rPr>
          <w:color w:val="000000" w:themeColor="text1"/>
          <w:sz w:val="22"/>
          <w:szCs w:val="22"/>
        </w:rPr>
        <w:t>patiems klientams</w:t>
      </w:r>
      <w:r w:rsidR="008A3FBB" w:rsidRPr="008A3FBB">
        <w:rPr>
          <w:color w:val="000000" w:themeColor="text1"/>
          <w:sz w:val="22"/>
          <w:szCs w:val="22"/>
        </w:rPr>
        <w:t xml:space="preserve">, </w:t>
      </w:r>
      <w:r w:rsidRPr="008A3FBB">
        <w:rPr>
          <w:color w:val="000000" w:themeColor="text1"/>
          <w:sz w:val="22"/>
          <w:szCs w:val="22"/>
        </w:rPr>
        <w:t>p</w:t>
      </w:r>
      <w:r w:rsidR="007F1469" w:rsidRPr="008A3FBB">
        <w:rPr>
          <w:color w:val="000000" w:themeColor="text1"/>
          <w:sz w:val="22"/>
          <w:szCs w:val="22"/>
        </w:rPr>
        <w:t xml:space="preserve">rie internetinės bankininkystės </w:t>
      </w:r>
      <w:r w:rsidR="008A3FBB" w:rsidRPr="008A3FBB">
        <w:rPr>
          <w:color w:val="000000" w:themeColor="text1"/>
          <w:sz w:val="22"/>
          <w:szCs w:val="22"/>
        </w:rPr>
        <w:t>jungiantis</w:t>
      </w:r>
      <w:r w:rsidRPr="008A3FBB">
        <w:rPr>
          <w:color w:val="000000" w:themeColor="text1"/>
          <w:sz w:val="22"/>
          <w:szCs w:val="22"/>
        </w:rPr>
        <w:t xml:space="preserve"> ir</w:t>
      </w:r>
      <w:r w:rsidR="007F1469" w:rsidRPr="008A3FBB">
        <w:rPr>
          <w:color w:val="000000" w:themeColor="text1"/>
          <w:sz w:val="22"/>
          <w:szCs w:val="22"/>
        </w:rPr>
        <w:t xml:space="preserve"> operacijas</w:t>
      </w:r>
      <w:r w:rsidR="00470E58" w:rsidRPr="008A3FBB">
        <w:rPr>
          <w:color w:val="000000" w:themeColor="text1"/>
          <w:sz w:val="22"/>
          <w:szCs w:val="22"/>
        </w:rPr>
        <w:t xml:space="preserve"> </w:t>
      </w:r>
      <w:r w:rsidR="008A3FBB" w:rsidRPr="008A3FBB">
        <w:rPr>
          <w:color w:val="000000" w:themeColor="text1"/>
          <w:sz w:val="22"/>
          <w:szCs w:val="22"/>
        </w:rPr>
        <w:t>patvirtinant</w:t>
      </w:r>
      <w:r w:rsidRPr="008A3FBB">
        <w:rPr>
          <w:color w:val="000000" w:themeColor="text1"/>
          <w:sz w:val="22"/>
          <w:szCs w:val="22"/>
        </w:rPr>
        <w:t xml:space="preserve"> </w:t>
      </w:r>
      <w:r w:rsidR="008A3FBB" w:rsidRPr="008A3FBB">
        <w:rPr>
          <w:color w:val="000000" w:themeColor="text1"/>
          <w:sz w:val="22"/>
          <w:szCs w:val="22"/>
        </w:rPr>
        <w:t xml:space="preserve">su </w:t>
      </w:r>
      <w:r w:rsidR="007F1469" w:rsidRPr="008A3FBB">
        <w:rPr>
          <w:color w:val="000000" w:themeColor="text1"/>
          <w:sz w:val="22"/>
          <w:szCs w:val="22"/>
        </w:rPr>
        <w:t>asmens tapatybės patvirtinimo priemon</w:t>
      </w:r>
      <w:r w:rsidR="008A3FBB" w:rsidRPr="008A3FBB">
        <w:rPr>
          <w:color w:val="000000" w:themeColor="text1"/>
          <w:sz w:val="22"/>
          <w:szCs w:val="22"/>
        </w:rPr>
        <w:t>e</w:t>
      </w:r>
      <w:r w:rsidR="007F1469" w:rsidRPr="008A3FBB">
        <w:rPr>
          <w:color w:val="000000" w:themeColor="text1"/>
          <w:sz w:val="22"/>
          <w:szCs w:val="22"/>
        </w:rPr>
        <w:t xml:space="preserve"> „</w:t>
      </w:r>
      <w:proofErr w:type="spellStart"/>
      <w:r w:rsidR="007F1469" w:rsidRPr="008A3FBB">
        <w:rPr>
          <w:color w:val="000000" w:themeColor="text1"/>
          <w:sz w:val="22"/>
          <w:szCs w:val="22"/>
        </w:rPr>
        <w:t>Smart</w:t>
      </w:r>
      <w:proofErr w:type="spellEnd"/>
      <w:r w:rsidR="007F1469" w:rsidRPr="008A3FBB">
        <w:rPr>
          <w:color w:val="000000" w:themeColor="text1"/>
          <w:sz w:val="22"/>
          <w:szCs w:val="22"/>
        </w:rPr>
        <w:t>-ID“</w:t>
      </w:r>
      <w:r w:rsidR="00C43179" w:rsidRPr="008A3FBB">
        <w:rPr>
          <w:color w:val="000000" w:themeColor="text1"/>
          <w:sz w:val="22"/>
          <w:szCs w:val="22"/>
        </w:rPr>
        <w:t xml:space="preserve"> arba </w:t>
      </w:r>
      <w:r w:rsidRPr="008A3FBB">
        <w:rPr>
          <w:color w:val="000000" w:themeColor="text1"/>
          <w:sz w:val="22"/>
          <w:szCs w:val="22"/>
        </w:rPr>
        <w:t>M.</w:t>
      </w:r>
      <w:r w:rsidR="00C43179" w:rsidRPr="008A3FBB">
        <w:rPr>
          <w:color w:val="000000" w:themeColor="text1"/>
          <w:sz w:val="22"/>
          <w:szCs w:val="22"/>
        </w:rPr>
        <w:t xml:space="preserve"> paraš</w:t>
      </w:r>
      <w:r w:rsidR="008A3FBB" w:rsidRPr="008A3FBB">
        <w:rPr>
          <w:color w:val="000000" w:themeColor="text1"/>
          <w:sz w:val="22"/>
          <w:szCs w:val="22"/>
        </w:rPr>
        <w:t>u</w:t>
      </w:r>
      <w:r w:rsidR="007F1469" w:rsidRPr="008A3FBB">
        <w:rPr>
          <w:color w:val="000000" w:themeColor="text1"/>
          <w:sz w:val="22"/>
          <w:szCs w:val="22"/>
        </w:rPr>
        <w:t xml:space="preserve">. </w:t>
      </w:r>
      <w:r w:rsidR="00C43179" w:rsidRPr="008A3FBB">
        <w:rPr>
          <w:color w:val="000000" w:themeColor="text1"/>
          <w:sz w:val="22"/>
          <w:szCs w:val="22"/>
        </w:rPr>
        <w:t xml:space="preserve">Abi šios priemonės </w:t>
      </w:r>
      <w:r w:rsidR="007F1469" w:rsidRPr="008A3FBB">
        <w:rPr>
          <w:color w:val="000000" w:themeColor="text1"/>
          <w:sz w:val="22"/>
          <w:szCs w:val="22"/>
        </w:rPr>
        <w:t>atitinka aukščiausius saugumo reikalavimus</w:t>
      </w:r>
      <w:r w:rsidR="008A3FBB" w:rsidRPr="008A3FBB">
        <w:rPr>
          <w:color w:val="000000" w:themeColor="text1"/>
          <w:sz w:val="22"/>
          <w:szCs w:val="22"/>
        </w:rPr>
        <w:t xml:space="preserve">, </w:t>
      </w:r>
      <w:r w:rsidR="007F1469" w:rsidRPr="008A3FBB">
        <w:rPr>
          <w:color w:val="000000" w:themeColor="text1"/>
          <w:sz w:val="22"/>
          <w:szCs w:val="22"/>
        </w:rPr>
        <w:t>j</w:t>
      </w:r>
      <w:r w:rsidR="00C43179" w:rsidRPr="008A3FBB">
        <w:rPr>
          <w:color w:val="000000" w:themeColor="text1"/>
          <w:sz w:val="22"/>
          <w:szCs w:val="22"/>
        </w:rPr>
        <w:t>omis</w:t>
      </w:r>
      <w:r w:rsidR="007F1469" w:rsidRPr="008A3FBB">
        <w:rPr>
          <w:color w:val="000000" w:themeColor="text1"/>
          <w:sz w:val="22"/>
          <w:szCs w:val="22"/>
        </w:rPr>
        <w:t xml:space="preserve"> paprasta bei patogu naudotis.</w:t>
      </w:r>
    </w:p>
    <w:p w14:paraId="720A0CC0" w14:textId="77777777" w:rsidR="002D647E" w:rsidRPr="008A3FBB" w:rsidRDefault="007F1469">
      <w:pPr>
        <w:spacing w:after="160"/>
        <w:jc w:val="both"/>
        <w:rPr>
          <w:color w:val="000000" w:themeColor="text1"/>
          <w:sz w:val="22"/>
          <w:szCs w:val="22"/>
        </w:rPr>
      </w:pPr>
      <w:r w:rsidRPr="008A3FBB">
        <w:rPr>
          <w:color w:val="000000" w:themeColor="text1"/>
          <w:sz w:val="22"/>
          <w:szCs w:val="22"/>
        </w:rPr>
        <w:t>„Kadangi kodų kortelės ir PIN generatoriaus slaptažodžiai yra nurodyti kortelėje, pametus ją atskleidžiami visi kliento saugumo kodai, todėl sukčiams jais gali būti lengviau pasinaudoti. Tuo metu „</w:t>
      </w:r>
      <w:proofErr w:type="spellStart"/>
      <w:r w:rsidRPr="008A3FBB">
        <w:rPr>
          <w:color w:val="000000" w:themeColor="text1"/>
          <w:sz w:val="22"/>
          <w:szCs w:val="22"/>
        </w:rPr>
        <w:t>Smart</w:t>
      </w:r>
      <w:proofErr w:type="spellEnd"/>
      <w:r w:rsidRPr="008A3FBB">
        <w:rPr>
          <w:color w:val="000000" w:themeColor="text1"/>
          <w:sz w:val="22"/>
          <w:szCs w:val="22"/>
        </w:rPr>
        <w:t>-ID“ programėlė</w:t>
      </w:r>
      <w:r w:rsidR="00470E58" w:rsidRPr="008A3FBB">
        <w:rPr>
          <w:color w:val="000000" w:themeColor="text1"/>
          <w:sz w:val="22"/>
          <w:szCs w:val="22"/>
        </w:rPr>
        <w:t xml:space="preserve"> arba M. parašas</w:t>
      </w:r>
      <w:r w:rsidRPr="008A3FBB">
        <w:rPr>
          <w:color w:val="000000" w:themeColor="text1"/>
          <w:sz w:val="22"/>
          <w:szCs w:val="22"/>
        </w:rPr>
        <w:t xml:space="preserve"> nesaugo kodų nei išmaniajame telefone ar planšetėje, nei serveriuose. Todėl net ir praradus telefoną, asmens duomenys liks saugūs“, – tikina M. </w:t>
      </w:r>
      <w:proofErr w:type="spellStart"/>
      <w:r w:rsidRPr="008A3FBB">
        <w:rPr>
          <w:color w:val="000000" w:themeColor="text1"/>
          <w:sz w:val="22"/>
          <w:szCs w:val="22"/>
        </w:rPr>
        <w:t>Štareika</w:t>
      </w:r>
      <w:proofErr w:type="spellEnd"/>
      <w:r w:rsidRPr="008A3FBB">
        <w:rPr>
          <w:color w:val="000000" w:themeColor="text1"/>
          <w:sz w:val="22"/>
          <w:szCs w:val="22"/>
        </w:rPr>
        <w:t>.</w:t>
      </w:r>
    </w:p>
    <w:p w14:paraId="06981C69" w14:textId="77777777" w:rsidR="002D647E" w:rsidRPr="008A3FBB" w:rsidRDefault="007F1469">
      <w:pPr>
        <w:spacing w:after="160"/>
        <w:jc w:val="both"/>
        <w:rPr>
          <w:color w:val="000000" w:themeColor="text1"/>
          <w:sz w:val="22"/>
          <w:szCs w:val="22"/>
        </w:rPr>
      </w:pPr>
      <w:r w:rsidRPr="008A3FBB">
        <w:rPr>
          <w:color w:val="000000" w:themeColor="text1"/>
          <w:sz w:val="22"/>
          <w:szCs w:val="22"/>
        </w:rPr>
        <w:t>„SME Bank“ vadovas primena</w:t>
      </w:r>
      <w:r w:rsidR="00A07803" w:rsidRPr="008A3FBB">
        <w:rPr>
          <w:color w:val="000000" w:themeColor="text1"/>
          <w:sz w:val="22"/>
          <w:szCs w:val="22"/>
        </w:rPr>
        <w:t xml:space="preserve">, kad </w:t>
      </w:r>
      <w:r w:rsidR="00C43179" w:rsidRPr="008A3FBB">
        <w:rPr>
          <w:color w:val="000000" w:themeColor="text1"/>
          <w:sz w:val="22"/>
          <w:szCs w:val="22"/>
        </w:rPr>
        <w:t xml:space="preserve">naudojantis </w:t>
      </w:r>
      <w:r w:rsidRPr="008A3FBB">
        <w:rPr>
          <w:color w:val="000000" w:themeColor="text1"/>
          <w:sz w:val="22"/>
          <w:szCs w:val="22"/>
        </w:rPr>
        <w:t>„</w:t>
      </w:r>
      <w:proofErr w:type="spellStart"/>
      <w:r w:rsidRPr="008A3FBB">
        <w:rPr>
          <w:color w:val="000000" w:themeColor="text1"/>
          <w:sz w:val="22"/>
          <w:szCs w:val="22"/>
        </w:rPr>
        <w:t>Smart</w:t>
      </w:r>
      <w:proofErr w:type="spellEnd"/>
      <w:r w:rsidRPr="008A3FBB">
        <w:rPr>
          <w:color w:val="000000" w:themeColor="text1"/>
          <w:sz w:val="22"/>
          <w:szCs w:val="22"/>
        </w:rPr>
        <w:t>-ID“</w:t>
      </w:r>
      <w:r w:rsidR="00F11D61" w:rsidRPr="008A3FBB">
        <w:rPr>
          <w:color w:val="000000" w:themeColor="text1"/>
          <w:sz w:val="22"/>
          <w:szCs w:val="22"/>
        </w:rPr>
        <w:t xml:space="preserve"> arba M. parašu</w:t>
      </w:r>
      <w:r w:rsidRPr="008A3FBB">
        <w:rPr>
          <w:color w:val="000000" w:themeColor="text1"/>
          <w:sz w:val="22"/>
          <w:szCs w:val="22"/>
        </w:rPr>
        <w:t xml:space="preserve"> reikėtų susikurti sudėtingus ir unikalius saugos kodus. Juose nepatariama naudoti asmeninių duomenų – telefono numerio, gimimo, asmens kodo fragmentų ar lengvai atspėjamų skaičių derinių. Taip pat kodus būtina reguliariai keisti</w:t>
      </w:r>
      <w:r w:rsidR="00F11D61" w:rsidRPr="008A3FBB">
        <w:rPr>
          <w:color w:val="000000" w:themeColor="text1"/>
          <w:sz w:val="22"/>
          <w:szCs w:val="22"/>
        </w:rPr>
        <w:t xml:space="preserve"> bei </w:t>
      </w:r>
      <w:r w:rsidR="00A07803" w:rsidRPr="008A3FBB">
        <w:rPr>
          <w:color w:val="000000" w:themeColor="text1"/>
          <w:sz w:val="22"/>
          <w:szCs w:val="22"/>
        </w:rPr>
        <w:t>su niekuo jais nesidalinti</w:t>
      </w:r>
      <w:r w:rsidR="00F11D61" w:rsidRPr="008A3FBB">
        <w:rPr>
          <w:color w:val="000000" w:themeColor="text1"/>
          <w:sz w:val="22"/>
          <w:szCs w:val="22"/>
        </w:rPr>
        <w:t>. Siekiant dar didesnio sąskaitų saugumo, finansų ekspertas pataria užtikrinti ir savo telefono, planšetės ir kitų išmaniųjų įrenginių saugumą.</w:t>
      </w:r>
    </w:p>
    <w:p w14:paraId="1486A8F6" w14:textId="77777777" w:rsidR="00A07803" w:rsidRPr="008A3FBB" w:rsidRDefault="00A07803">
      <w:pPr>
        <w:spacing w:after="160"/>
        <w:jc w:val="both"/>
        <w:rPr>
          <w:color w:val="000000" w:themeColor="text1"/>
          <w:sz w:val="22"/>
          <w:szCs w:val="22"/>
        </w:rPr>
      </w:pPr>
      <w:r w:rsidRPr="008A3FBB">
        <w:rPr>
          <w:color w:val="000000" w:themeColor="text1"/>
          <w:sz w:val="22"/>
          <w:szCs w:val="22"/>
        </w:rPr>
        <w:t>„</w:t>
      </w:r>
      <w:r w:rsidR="0049429B" w:rsidRPr="008A3FBB">
        <w:rPr>
          <w:color w:val="000000" w:themeColor="text1"/>
          <w:sz w:val="22"/>
          <w:szCs w:val="22"/>
        </w:rPr>
        <w:t>Be to, jeigu</w:t>
      </w:r>
      <w:r w:rsidRPr="008A3FBB">
        <w:rPr>
          <w:color w:val="000000" w:themeColor="text1"/>
          <w:sz w:val="22"/>
          <w:szCs w:val="22"/>
        </w:rPr>
        <w:t xml:space="preserve"> </w:t>
      </w:r>
      <w:r w:rsidR="0049429B" w:rsidRPr="008A3FBB">
        <w:rPr>
          <w:color w:val="000000" w:themeColor="text1"/>
          <w:sz w:val="22"/>
          <w:szCs w:val="22"/>
        </w:rPr>
        <w:t>telefone netikėtai gavote M. parašo arba „</w:t>
      </w:r>
      <w:proofErr w:type="spellStart"/>
      <w:r w:rsidR="0049429B" w:rsidRPr="008A3FBB">
        <w:rPr>
          <w:color w:val="000000" w:themeColor="text1"/>
          <w:sz w:val="22"/>
          <w:szCs w:val="22"/>
        </w:rPr>
        <w:t>Smart</w:t>
      </w:r>
      <w:proofErr w:type="spellEnd"/>
      <w:r w:rsidR="0049429B" w:rsidRPr="008A3FBB">
        <w:rPr>
          <w:color w:val="000000" w:themeColor="text1"/>
          <w:sz w:val="22"/>
          <w:szCs w:val="22"/>
        </w:rPr>
        <w:t xml:space="preserve">-ID“ kodą įvesti prašantį pranešimą, nors jūs nesijungėte prie banko ir neatlikote kitų operacijų, kuo skubiau informuokite savo banką. </w:t>
      </w:r>
      <w:r w:rsidR="00F11D61" w:rsidRPr="008A3FBB">
        <w:rPr>
          <w:color w:val="000000" w:themeColor="text1"/>
          <w:sz w:val="22"/>
          <w:szCs w:val="22"/>
        </w:rPr>
        <w:t xml:space="preserve">Taip padėsite apsaugoti ne tik savo, bet potencialiai ir kitų banko klientų lėšas“, – sako M. </w:t>
      </w:r>
      <w:proofErr w:type="spellStart"/>
      <w:r w:rsidR="00F11D61" w:rsidRPr="008A3FBB">
        <w:rPr>
          <w:color w:val="000000" w:themeColor="text1"/>
          <w:sz w:val="22"/>
          <w:szCs w:val="22"/>
        </w:rPr>
        <w:t>Štareika</w:t>
      </w:r>
      <w:proofErr w:type="spellEnd"/>
      <w:r w:rsidR="00F11D61" w:rsidRPr="008A3FBB">
        <w:rPr>
          <w:color w:val="000000" w:themeColor="text1"/>
          <w:sz w:val="22"/>
          <w:szCs w:val="22"/>
        </w:rPr>
        <w:t>.</w:t>
      </w:r>
    </w:p>
    <w:p w14:paraId="0D0C9D6B" w14:textId="77777777" w:rsidR="002D647E" w:rsidRPr="008A3FBB" w:rsidRDefault="007F1469">
      <w:pPr>
        <w:spacing w:after="160"/>
        <w:jc w:val="both"/>
        <w:rPr>
          <w:b/>
          <w:color w:val="000000" w:themeColor="text1"/>
          <w:sz w:val="22"/>
          <w:szCs w:val="22"/>
        </w:rPr>
      </w:pPr>
      <w:r w:rsidRPr="008A3FBB">
        <w:rPr>
          <w:b/>
          <w:color w:val="000000" w:themeColor="text1"/>
          <w:sz w:val="22"/>
          <w:szCs w:val="22"/>
        </w:rPr>
        <w:t>Nuolat atnaujinti kontaktinę informaciją</w:t>
      </w:r>
      <w:r w:rsidR="000B78B4" w:rsidRPr="008A3FBB">
        <w:rPr>
          <w:b/>
          <w:color w:val="000000" w:themeColor="text1"/>
          <w:sz w:val="22"/>
          <w:szCs w:val="22"/>
        </w:rPr>
        <w:t xml:space="preserve"> ir bendradarbiauti su finansų įstaigos darbuotojais</w:t>
      </w:r>
    </w:p>
    <w:p w14:paraId="37FFC041" w14:textId="77777777" w:rsidR="002D647E" w:rsidRPr="008A3FBB" w:rsidRDefault="00F11D61">
      <w:pPr>
        <w:spacing w:after="160"/>
        <w:jc w:val="both"/>
        <w:rPr>
          <w:color w:val="000000" w:themeColor="text1"/>
          <w:sz w:val="22"/>
          <w:szCs w:val="22"/>
        </w:rPr>
      </w:pPr>
      <w:r w:rsidRPr="008A3FBB">
        <w:rPr>
          <w:color w:val="000000" w:themeColor="text1"/>
          <w:sz w:val="22"/>
          <w:szCs w:val="22"/>
        </w:rPr>
        <w:t>Finansų ekspertas</w:t>
      </w:r>
      <w:r w:rsidR="007F1469" w:rsidRPr="008A3FBB">
        <w:rPr>
          <w:color w:val="000000" w:themeColor="text1"/>
          <w:sz w:val="22"/>
          <w:szCs w:val="22"/>
        </w:rPr>
        <w:t xml:space="preserve"> atkreipia dėmesį ir į nuolat atnaujinamos kontaktinės informacijos svarbą. Turėdamas naujausią ir tiksliausią informaciją apie savo klientus, bankas gali lengviau užtikrinti jų lėšų saugumą.</w:t>
      </w:r>
    </w:p>
    <w:p w14:paraId="697F41CC" w14:textId="77777777" w:rsidR="002D647E" w:rsidRPr="008A3FBB" w:rsidRDefault="007F1469">
      <w:pPr>
        <w:spacing w:after="160"/>
        <w:jc w:val="both"/>
        <w:rPr>
          <w:color w:val="000000" w:themeColor="text1"/>
          <w:sz w:val="22"/>
          <w:szCs w:val="22"/>
        </w:rPr>
      </w:pPr>
      <w:r w:rsidRPr="008A3FBB">
        <w:rPr>
          <w:color w:val="000000" w:themeColor="text1"/>
          <w:sz w:val="22"/>
          <w:szCs w:val="22"/>
        </w:rPr>
        <w:t>„Kiekvienas bankas turi klausimyną, kurį kartas nuo karto paprašo atnaujinti – pateikti informaciją apie gaunamas pajamas, turimus įsipareigojimus, esamą darbovietę bei nurodyti asmeninius duomenis. Tai suteikia galimybę bankui ateityje nedelsiant informuoti klientą apie finansines rizikas“, – sako „SME Bank“ vadovas.</w:t>
      </w:r>
    </w:p>
    <w:p w14:paraId="520C1430" w14:textId="77777777" w:rsidR="000B78B4" w:rsidRPr="008A3FBB" w:rsidRDefault="000B78B4">
      <w:pPr>
        <w:spacing w:after="160"/>
        <w:jc w:val="both"/>
        <w:rPr>
          <w:color w:val="000000" w:themeColor="text1"/>
          <w:sz w:val="22"/>
          <w:szCs w:val="22"/>
        </w:rPr>
      </w:pPr>
      <w:r w:rsidRPr="008A3FBB">
        <w:rPr>
          <w:color w:val="000000" w:themeColor="text1"/>
          <w:sz w:val="22"/>
          <w:szCs w:val="22"/>
        </w:rPr>
        <w:t xml:space="preserve">Vis dėlto, finansų ekspertas </w:t>
      </w:r>
      <w:r w:rsidR="00470E58" w:rsidRPr="008A3FBB">
        <w:rPr>
          <w:color w:val="000000" w:themeColor="text1"/>
          <w:sz w:val="22"/>
          <w:szCs w:val="22"/>
        </w:rPr>
        <w:t>primena</w:t>
      </w:r>
      <w:r w:rsidRPr="008A3FBB">
        <w:rPr>
          <w:color w:val="000000" w:themeColor="text1"/>
          <w:sz w:val="22"/>
          <w:szCs w:val="22"/>
        </w:rPr>
        <w:t xml:space="preserve">, kad </w:t>
      </w:r>
      <w:r w:rsidR="00470E58" w:rsidRPr="008A3FBB">
        <w:rPr>
          <w:color w:val="000000" w:themeColor="text1"/>
          <w:sz w:val="22"/>
          <w:szCs w:val="22"/>
        </w:rPr>
        <w:t xml:space="preserve">klientams skambinantys finansų įstaigų darbuotojai niekada neprašo </w:t>
      </w:r>
      <w:r w:rsidR="008A3FBB" w:rsidRPr="008A3FBB">
        <w:rPr>
          <w:color w:val="000000" w:themeColor="text1"/>
          <w:sz w:val="22"/>
          <w:szCs w:val="22"/>
        </w:rPr>
        <w:t>klientų</w:t>
      </w:r>
      <w:r w:rsidR="00470E58" w:rsidRPr="008A3FBB">
        <w:rPr>
          <w:color w:val="000000" w:themeColor="text1"/>
          <w:sz w:val="22"/>
          <w:szCs w:val="22"/>
        </w:rPr>
        <w:t xml:space="preserve"> prisijungimų prie sąskaitos, taip pat nesiunčia trumpųjų žinučių, elektroninių laiškų su prisijungimo nuorodomis, kuriose reikia suvesti savo asmeninius duomenis ar pateikti kitą jautrią informaciją. Jungiantis prie interneto banko visada būtina patikrinti, ar interneto svetainės nuoroda yra teisinga.</w:t>
      </w:r>
    </w:p>
    <w:p w14:paraId="346F508D" w14:textId="77777777" w:rsidR="002D647E" w:rsidRPr="008A3FBB" w:rsidRDefault="007F1469">
      <w:pPr>
        <w:spacing w:after="160"/>
        <w:jc w:val="both"/>
        <w:rPr>
          <w:b/>
          <w:color w:val="000000" w:themeColor="text1"/>
          <w:sz w:val="22"/>
          <w:szCs w:val="22"/>
        </w:rPr>
      </w:pPr>
      <w:r w:rsidRPr="008A3FBB">
        <w:rPr>
          <w:b/>
          <w:color w:val="000000" w:themeColor="text1"/>
          <w:sz w:val="22"/>
          <w:szCs w:val="22"/>
        </w:rPr>
        <w:t>Išlikti budriems skaitant partnerių laiškus</w:t>
      </w:r>
    </w:p>
    <w:p w14:paraId="2D720645" w14:textId="77777777" w:rsidR="002D647E" w:rsidRPr="008A3FBB" w:rsidRDefault="007F1469">
      <w:pPr>
        <w:spacing w:after="160"/>
        <w:jc w:val="both"/>
        <w:rPr>
          <w:color w:val="000000" w:themeColor="text1"/>
          <w:sz w:val="22"/>
          <w:szCs w:val="22"/>
        </w:rPr>
      </w:pPr>
      <w:r w:rsidRPr="008A3FBB">
        <w:rPr>
          <w:color w:val="000000" w:themeColor="text1"/>
          <w:sz w:val="22"/>
          <w:szCs w:val="22"/>
        </w:rPr>
        <w:t xml:space="preserve">Pasak banko vadovo, bene dažniausia sukčių naudojama taktika verslininkams apgauti – įsiterpti į verslo partnerių elektroninį susirašinėjimą ir jų vardu nurodyti pinigus už prekes, paslaugas ar pan. sumokėti į apgavikų banko sąskaitos numerį. Verta pastebėti, kad neretai sukčių nurodama banko sąskaita yra kitos šalies banke. M. </w:t>
      </w:r>
      <w:proofErr w:type="spellStart"/>
      <w:r w:rsidRPr="008A3FBB">
        <w:rPr>
          <w:color w:val="000000" w:themeColor="text1"/>
          <w:sz w:val="22"/>
          <w:szCs w:val="22"/>
        </w:rPr>
        <w:t>Štareikos</w:t>
      </w:r>
      <w:proofErr w:type="spellEnd"/>
      <w:r w:rsidRPr="008A3FBB">
        <w:rPr>
          <w:color w:val="000000" w:themeColor="text1"/>
          <w:sz w:val="22"/>
          <w:szCs w:val="22"/>
        </w:rPr>
        <w:t xml:space="preserve"> teigimu, tokiu atveju susigrąžinti lėšas gali būti sunku.</w:t>
      </w:r>
    </w:p>
    <w:p w14:paraId="0A673EC4" w14:textId="77777777" w:rsidR="002D647E" w:rsidRPr="008A3FBB" w:rsidRDefault="007F1469">
      <w:pPr>
        <w:spacing w:after="160"/>
        <w:jc w:val="both"/>
        <w:rPr>
          <w:color w:val="000000" w:themeColor="text1"/>
          <w:sz w:val="22"/>
          <w:szCs w:val="22"/>
        </w:rPr>
      </w:pPr>
      <w:r w:rsidRPr="008A3FBB">
        <w:rPr>
          <w:color w:val="000000" w:themeColor="text1"/>
          <w:sz w:val="22"/>
          <w:szCs w:val="22"/>
        </w:rPr>
        <w:t>„Vengdami tokių apgavysčių, ypač atidžiai skaitykite laiškus apie pakeistus partnerių banko rekvizitus, prašymus pervesti lėšas. Patartina investuoti į įmonės naudojamų IT sistemų saugumą, atidžiai patikrinti, iš kokio el. pašto adreso siųstas laiškas. Taip pat visada verta paskambinti partneriui telefonu – ne nurodytu naujame susirašinėjime, tačiau jau turėtu anksčiau arba paskelbtu oficialioje įmonės svetainėje“, – pataria finansų specialistas.</w:t>
      </w:r>
    </w:p>
    <w:p w14:paraId="35DF936F" w14:textId="77777777" w:rsidR="002D647E" w:rsidRPr="008A3FBB" w:rsidRDefault="002D647E">
      <w:pPr>
        <w:spacing w:after="160"/>
        <w:jc w:val="both"/>
        <w:rPr>
          <w:color w:val="000000" w:themeColor="text1"/>
          <w:sz w:val="22"/>
          <w:szCs w:val="22"/>
        </w:rPr>
      </w:pPr>
    </w:p>
    <w:p w14:paraId="5D27E5EF" w14:textId="77777777" w:rsidR="002D647E" w:rsidRPr="008A3FBB" w:rsidRDefault="007F1469" w:rsidP="008A3FBB">
      <w:pPr>
        <w:spacing w:after="160"/>
        <w:jc w:val="both"/>
        <w:rPr>
          <w:b/>
          <w:color w:val="000000" w:themeColor="text1"/>
          <w:sz w:val="22"/>
          <w:szCs w:val="22"/>
        </w:rPr>
      </w:pPr>
      <w:r w:rsidRPr="008A3FBB">
        <w:rPr>
          <w:b/>
          <w:color w:val="000000" w:themeColor="text1"/>
          <w:sz w:val="22"/>
          <w:szCs w:val="22"/>
        </w:rPr>
        <w:t>Apie „SME Bank“</w:t>
      </w:r>
    </w:p>
    <w:p w14:paraId="5EACEF25" w14:textId="77777777" w:rsidR="002D647E" w:rsidRPr="008A3FBB" w:rsidRDefault="007F1469">
      <w:pPr>
        <w:jc w:val="both"/>
        <w:rPr>
          <w:color w:val="000000" w:themeColor="text1"/>
          <w:sz w:val="22"/>
          <w:szCs w:val="22"/>
        </w:rPr>
      </w:pPr>
      <w:r w:rsidRPr="008A3FBB">
        <w:rPr>
          <w:color w:val="000000" w:themeColor="text1"/>
          <w:sz w:val="22"/>
          <w:szCs w:val="22"/>
        </w:rPr>
        <w:t xml:space="preserve">Pirmasis lietuviško kapitalo </w:t>
      </w:r>
      <w:proofErr w:type="spellStart"/>
      <w:r w:rsidRPr="008A3FBB">
        <w:rPr>
          <w:color w:val="000000" w:themeColor="text1"/>
          <w:sz w:val="22"/>
          <w:szCs w:val="22"/>
        </w:rPr>
        <w:t>neobankas</w:t>
      </w:r>
      <w:proofErr w:type="spellEnd"/>
      <w:r w:rsidRPr="008A3FBB">
        <w:rPr>
          <w:color w:val="000000" w:themeColor="text1"/>
          <w:sz w:val="22"/>
          <w:szCs w:val="22"/>
        </w:rPr>
        <w:t xml:space="preserve"> „SME Bank“ orientuojasi į smulkų ir vidutinį verslą, kuriam skaitmeniniu būdu teikia ne tik kasdienes bankininkystės paslaugas, bet ir skolinimosi produktus. Europos Centrinio Banko licenciją turintis „SME Bank“ veiklą pradėjo vykdyti 2021 m. birželį, banko paslaugos yra prieinamos visose trijose Baltijos šalyse. Kartu su finansų technologijų </w:t>
      </w:r>
      <w:proofErr w:type="spellStart"/>
      <w:r w:rsidRPr="008A3FBB">
        <w:rPr>
          <w:color w:val="000000" w:themeColor="text1"/>
          <w:sz w:val="22"/>
          <w:szCs w:val="22"/>
        </w:rPr>
        <w:t>startuoliu</w:t>
      </w:r>
      <w:proofErr w:type="spellEnd"/>
      <w:r w:rsidRPr="008A3FBB">
        <w:rPr>
          <w:color w:val="000000" w:themeColor="text1"/>
          <w:sz w:val="22"/>
          <w:szCs w:val="22"/>
        </w:rPr>
        <w:t xml:space="preserve"> „SME </w:t>
      </w:r>
      <w:proofErr w:type="spellStart"/>
      <w:r w:rsidRPr="008A3FBB">
        <w:rPr>
          <w:color w:val="000000" w:themeColor="text1"/>
          <w:sz w:val="22"/>
          <w:szCs w:val="22"/>
        </w:rPr>
        <w:t>Finance</w:t>
      </w:r>
      <w:proofErr w:type="spellEnd"/>
      <w:r w:rsidRPr="008A3FBB">
        <w:rPr>
          <w:color w:val="000000" w:themeColor="text1"/>
          <w:sz w:val="22"/>
          <w:szCs w:val="22"/>
        </w:rPr>
        <w:t xml:space="preserve">“, „SME Bank“ vienoje ekosistemoje valdo 200 mln. eurų finansavimo portfelį. </w:t>
      </w:r>
    </w:p>
    <w:p w14:paraId="2B5F38CE" w14:textId="77777777" w:rsidR="002D647E" w:rsidRPr="008A3FBB" w:rsidRDefault="002D647E">
      <w:pPr>
        <w:jc w:val="both"/>
        <w:rPr>
          <w:b/>
          <w:color w:val="000000" w:themeColor="text1"/>
          <w:sz w:val="22"/>
          <w:szCs w:val="22"/>
        </w:rPr>
      </w:pPr>
    </w:p>
    <w:p w14:paraId="7F1312EB" w14:textId="77777777" w:rsidR="002D647E" w:rsidRPr="008A3FBB" w:rsidRDefault="007F1469">
      <w:pPr>
        <w:jc w:val="both"/>
        <w:rPr>
          <w:rFonts w:ascii="Times New Roman" w:eastAsia="Times New Roman" w:hAnsi="Times New Roman" w:cs="Times New Roman"/>
          <w:color w:val="000000" w:themeColor="text1"/>
        </w:rPr>
      </w:pPr>
      <w:r w:rsidRPr="008A3FBB">
        <w:rPr>
          <w:b/>
          <w:color w:val="000000" w:themeColor="text1"/>
          <w:sz w:val="22"/>
          <w:szCs w:val="22"/>
        </w:rPr>
        <w:t>Kontaktai žiniasklaidai</w:t>
      </w:r>
    </w:p>
    <w:p w14:paraId="19C9CAA4" w14:textId="77777777" w:rsidR="002D647E" w:rsidRPr="008A3FBB" w:rsidRDefault="007F1469">
      <w:pPr>
        <w:shd w:val="clear" w:color="auto" w:fill="FFFFFF"/>
        <w:rPr>
          <w:color w:val="000000" w:themeColor="text1"/>
          <w:sz w:val="22"/>
          <w:szCs w:val="22"/>
        </w:rPr>
      </w:pPr>
      <w:r w:rsidRPr="008A3FBB">
        <w:rPr>
          <w:color w:val="000000" w:themeColor="text1"/>
          <w:sz w:val="22"/>
          <w:szCs w:val="22"/>
        </w:rPr>
        <w:t>Rūta Knyvienė</w:t>
      </w:r>
    </w:p>
    <w:p w14:paraId="6D6FC66C" w14:textId="77777777" w:rsidR="002D647E" w:rsidRPr="008A3FBB" w:rsidRDefault="007F1469">
      <w:pPr>
        <w:shd w:val="clear" w:color="auto" w:fill="FFFFFF"/>
        <w:rPr>
          <w:color w:val="000000" w:themeColor="text1"/>
          <w:sz w:val="22"/>
          <w:szCs w:val="22"/>
        </w:rPr>
      </w:pPr>
      <w:r w:rsidRPr="008A3FBB">
        <w:rPr>
          <w:color w:val="000000" w:themeColor="text1"/>
          <w:sz w:val="22"/>
          <w:szCs w:val="22"/>
        </w:rPr>
        <w:t>„SME Bank“ marketingo vadovė</w:t>
      </w:r>
    </w:p>
    <w:p w14:paraId="741C1D0F" w14:textId="77777777" w:rsidR="002D647E" w:rsidRPr="008A3FBB" w:rsidRDefault="005B09D3">
      <w:pPr>
        <w:shd w:val="clear" w:color="auto" w:fill="FFFFFF"/>
        <w:rPr>
          <w:color w:val="000000" w:themeColor="text1"/>
          <w:sz w:val="22"/>
          <w:szCs w:val="22"/>
        </w:rPr>
      </w:pPr>
      <w:hyperlink r:id="rId7">
        <w:r w:rsidR="007F1469" w:rsidRPr="008A3FBB">
          <w:rPr>
            <w:color w:val="000000" w:themeColor="text1"/>
            <w:sz w:val="22"/>
            <w:szCs w:val="22"/>
            <w:u w:val="single"/>
          </w:rPr>
          <w:t>ruta.knyviene@smebank.lt</w:t>
        </w:r>
      </w:hyperlink>
    </w:p>
    <w:p w14:paraId="7593C427" w14:textId="77777777" w:rsidR="002D647E" w:rsidRPr="008A3FBB" w:rsidRDefault="007F1469">
      <w:pPr>
        <w:shd w:val="clear" w:color="auto" w:fill="FFFFFF"/>
        <w:rPr>
          <w:color w:val="000000" w:themeColor="text1"/>
          <w:sz w:val="22"/>
          <w:szCs w:val="22"/>
        </w:rPr>
      </w:pPr>
      <w:r w:rsidRPr="008A3FBB">
        <w:rPr>
          <w:color w:val="000000" w:themeColor="text1"/>
          <w:sz w:val="22"/>
          <w:szCs w:val="22"/>
        </w:rPr>
        <w:t>+370 (683) 70522</w:t>
      </w:r>
    </w:p>
    <w:p w14:paraId="40D9082D" w14:textId="77777777" w:rsidR="002D647E" w:rsidRPr="008A3FBB" w:rsidRDefault="002D647E">
      <w:pPr>
        <w:spacing w:after="160"/>
        <w:jc w:val="both"/>
        <w:rPr>
          <w:color w:val="000000" w:themeColor="text1"/>
          <w:sz w:val="22"/>
          <w:szCs w:val="22"/>
        </w:rPr>
      </w:pPr>
    </w:p>
    <w:sectPr w:rsidR="002D647E" w:rsidRPr="008A3FBB">
      <w:headerReference w:type="default" r:id="rId8"/>
      <w:pgSz w:w="11906" w:h="16838"/>
      <w:pgMar w:top="1440" w:right="991"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3D16" w14:textId="77777777" w:rsidR="005B09D3" w:rsidRDefault="005B09D3">
      <w:r>
        <w:separator/>
      </w:r>
    </w:p>
  </w:endnote>
  <w:endnote w:type="continuationSeparator" w:id="0">
    <w:p w14:paraId="06BB3209" w14:textId="77777777" w:rsidR="005B09D3" w:rsidRDefault="005B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C81E0" w14:textId="77777777" w:rsidR="005B09D3" w:rsidRDefault="005B09D3">
      <w:r>
        <w:separator/>
      </w:r>
    </w:p>
  </w:footnote>
  <w:footnote w:type="continuationSeparator" w:id="0">
    <w:p w14:paraId="01E7F766" w14:textId="77777777" w:rsidR="005B09D3" w:rsidRDefault="005B0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7AD71" w14:textId="77777777" w:rsidR="002D647E" w:rsidRDefault="007F1469">
    <w:pPr>
      <w:pBdr>
        <w:top w:val="nil"/>
        <w:left w:val="nil"/>
        <w:bottom w:val="nil"/>
        <w:right w:val="nil"/>
        <w:between w:val="nil"/>
      </w:pBdr>
      <w:tabs>
        <w:tab w:val="center" w:pos="4819"/>
        <w:tab w:val="right" w:pos="9638"/>
      </w:tabs>
      <w:jc w:val="right"/>
      <w:rPr>
        <w:color w:val="000000"/>
      </w:rPr>
    </w:pPr>
    <w:r>
      <w:rPr>
        <w:noProof/>
        <w:color w:val="000000"/>
      </w:rPr>
      <w:drawing>
        <wp:inline distT="0" distB="0" distL="0" distR="0" wp14:anchorId="0DF0D430" wp14:editId="6B08E3D1">
          <wp:extent cx="2863691" cy="409099"/>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863691" cy="409099"/>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7E"/>
    <w:rsid w:val="000B193C"/>
    <w:rsid w:val="000B78B4"/>
    <w:rsid w:val="0019571D"/>
    <w:rsid w:val="001C4768"/>
    <w:rsid w:val="00256BDE"/>
    <w:rsid w:val="002D647E"/>
    <w:rsid w:val="00354740"/>
    <w:rsid w:val="00436BD7"/>
    <w:rsid w:val="00470E58"/>
    <w:rsid w:val="0049429B"/>
    <w:rsid w:val="004F3915"/>
    <w:rsid w:val="005B09D3"/>
    <w:rsid w:val="00712294"/>
    <w:rsid w:val="00726710"/>
    <w:rsid w:val="007F1469"/>
    <w:rsid w:val="00882542"/>
    <w:rsid w:val="008A3FBB"/>
    <w:rsid w:val="009F3B08"/>
    <w:rsid w:val="00A07803"/>
    <w:rsid w:val="00AF53D5"/>
    <w:rsid w:val="00B90002"/>
    <w:rsid w:val="00C43179"/>
    <w:rsid w:val="00F11D61"/>
    <w:rsid w:val="00F2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0E30"/>
  <w15:docId w15:val="{8202CB29-84FF-4DC7-B9F9-89A3EEFA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rastasiniatinklio">
    <w:name w:val="Normal (Web)"/>
    <w:basedOn w:val="prastasis"/>
    <w:uiPriority w:val="99"/>
    <w:semiHidden/>
    <w:unhideWhenUsed/>
    <w:rsid w:val="004F319B"/>
    <w:pPr>
      <w:spacing w:before="100" w:beforeAutospacing="1" w:after="100" w:afterAutospacing="1"/>
    </w:pPr>
    <w:rPr>
      <w:rFonts w:ascii="Times New Roman" w:eastAsia="Times New Roman" w:hAnsi="Times New Roman" w:cs="Times New Roman"/>
      <w:lang w:eastAsia="en-GB"/>
    </w:rPr>
  </w:style>
  <w:style w:type="character" w:styleId="Komentaronuoroda">
    <w:name w:val="annotation reference"/>
    <w:basedOn w:val="Numatytasispastraiposriftas"/>
    <w:uiPriority w:val="99"/>
    <w:semiHidden/>
    <w:unhideWhenUsed/>
    <w:rsid w:val="0056648E"/>
    <w:rPr>
      <w:sz w:val="16"/>
      <w:szCs w:val="16"/>
    </w:rPr>
  </w:style>
  <w:style w:type="paragraph" w:styleId="Komentarotekstas">
    <w:name w:val="annotation text"/>
    <w:basedOn w:val="prastasis"/>
    <w:link w:val="KomentarotekstasDiagrama"/>
    <w:uiPriority w:val="99"/>
    <w:semiHidden/>
    <w:unhideWhenUsed/>
    <w:rsid w:val="0056648E"/>
    <w:rPr>
      <w:sz w:val="20"/>
      <w:szCs w:val="20"/>
    </w:rPr>
  </w:style>
  <w:style w:type="character" w:customStyle="1" w:styleId="KomentarotekstasDiagrama">
    <w:name w:val="Komentaro tekstas Diagrama"/>
    <w:basedOn w:val="Numatytasispastraiposriftas"/>
    <w:link w:val="Komentarotekstas"/>
    <w:uiPriority w:val="99"/>
    <w:semiHidden/>
    <w:rsid w:val="0056648E"/>
    <w:rPr>
      <w:sz w:val="20"/>
      <w:szCs w:val="20"/>
    </w:rPr>
  </w:style>
  <w:style w:type="paragraph" w:styleId="Komentarotema">
    <w:name w:val="annotation subject"/>
    <w:basedOn w:val="Komentarotekstas"/>
    <w:next w:val="Komentarotekstas"/>
    <w:link w:val="KomentarotemaDiagrama"/>
    <w:uiPriority w:val="99"/>
    <w:semiHidden/>
    <w:unhideWhenUsed/>
    <w:rsid w:val="0056648E"/>
    <w:rPr>
      <w:b/>
      <w:bCs/>
    </w:rPr>
  </w:style>
  <w:style w:type="character" w:customStyle="1" w:styleId="KomentarotemaDiagrama">
    <w:name w:val="Komentaro tema Diagrama"/>
    <w:basedOn w:val="KomentarotekstasDiagrama"/>
    <w:link w:val="Komentarotema"/>
    <w:uiPriority w:val="99"/>
    <w:semiHidden/>
    <w:rsid w:val="0056648E"/>
    <w:rPr>
      <w:b/>
      <w:bCs/>
      <w:sz w:val="20"/>
      <w:szCs w:val="20"/>
    </w:rPr>
  </w:style>
  <w:style w:type="paragraph" w:styleId="Antrats">
    <w:name w:val="header"/>
    <w:basedOn w:val="prastasis"/>
    <w:link w:val="AntratsDiagrama"/>
    <w:uiPriority w:val="99"/>
    <w:unhideWhenUsed/>
    <w:rsid w:val="00C3060B"/>
    <w:pPr>
      <w:tabs>
        <w:tab w:val="center" w:pos="4819"/>
        <w:tab w:val="right" w:pos="9638"/>
      </w:tabs>
    </w:pPr>
  </w:style>
  <w:style w:type="character" w:customStyle="1" w:styleId="AntratsDiagrama">
    <w:name w:val="Antraštės Diagrama"/>
    <w:basedOn w:val="Numatytasispastraiposriftas"/>
    <w:link w:val="Antrats"/>
    <w:uiPriority w:val="99"/>
    <w:rsid w:val="00C3060B"/>
  </w:style>
  <w:style w:type="paragraph" w:styleId="Porat">
    <w:name w:val="footer"/>
    <w:basedOn w:val="prastasis"/>
    <w:link w:val="PoratDiagrama"/>
    <w:uiPriority w:val="99"/>
    <w:unhideWhenUsed/>
    <w:rsid w:val="00C3060B"/>
    <w:pPr>
      <w:tabs>
        <w:tab w:val="center" w:pos="4819"/>
        <w:tab w:val="right" w:pos="9638"/>
      </w:tabs>
    </w:pPr>
  </w:style>
  <w:style w:type="character" w:customStyle="1" w:styleId="PoratDiagrama">
    <w:name w:val="Poraštė Diagrama"/>
    <w:basedOn w:val="Numatytasispastraiposriftas"/>
    <w:link w:val="Porat"/>
    <w:uiPriority w:val="99"/>
    <w:rsid w:val="00C3060B"/>
  </w:style>
  <w:style w:type="character" w:styleId="Hipersaitas">
    <w:name w:val="Hyperlink"/>
    <w:basedOn w:val="Numatytasispastraiposriftas"/>
    <w:uiPriority w:val="99"/>
    <w:unhideWhenUsed/>
    <w:rsid w:val="00AC29E6"/>
    <w:rPr>
      <w:color w:val="0000FF"/>
      <w:u w:val="single"/>
    </w:rPr>
  </w:style>
  <w:style w:type="character" w:styleId="Neapdorotaspaminjimas">
    <w:name w:val="Unresolved Mention"/>
    <w:basedOn w:val="Numatytasispastraiposriftas"/>
    <w:uiPriority w:val="99"/>
    <w:semiHidden/>
    <w:unhideWhenUsed/>
    <w:rsid w:val="00A22A35"/>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character" w:styleId="Grietas">
    <w:name w:val="Strong"/>
    <w:basedOn w:val="Numatytasispastraiposriftas"/>
    <w:uiPriority w:val="22"/>
    <w:qFormat/>
    <w:rsid w:val="00C07D5E"/>
    <w:rPr>
      <w:b/>
      <w:bCs/>
    </w:rPr>
  </w:style>
  <w:style w:type="paragraph" w:styleId="Sraopastraipa">
    <w:name w:val="List Paragraph"/>
    <w:basedOn w:val="prastasis"/>
    <w:uiPriority w:val="34"/>
    <w:qFormat/>
    <w:rsid w:val="000552D3"/>
    <w:pPr>
      <w:ind w:left="720"/>
      <w:contextualSpacing/>
    </w:pPr>
  </w:style>
  <w:style w:type="paragraph" w:customStyle="1" w:styleId="gmail-m-5970264087303716836msolistparagraph">
    <w:name w:val="gmail-m_-5970264087303716836msolistparagraph"/>
    <w:basedOn w:val="prastasis"/>
    <w:rsid w:val="000A0106"/>
    <w:pPr>
      <w:spacing w:before="100" w:beforeAutospacing="1" w:after="100" w:afterAutospacing="1"/>
    </w:pPr>
    <w:rPr>
      <w:rFonts w:eastAsiaTheme="minorHAnsi"/>
      <w:sz w:val="22"/>
      <w:szCs w:val="22"/>
      <w:lang w:val="en-US"/>
    </w:rPr>
  </w:style>
  <w:style w:type="paragraph" w:customStyle="1" w:styleId="m-1933323346553752404msolistparagraph">
    <w:name w:val="m_-1933323346553752404msolistparagraph"/>
    <w:basedOn w:val="prastasis"/>
    <w:rsid w:val="00720D18"/>
    <w:pPr>
      <w:spacing w:before="100" w:beforeAutospacing="1" w:after="100" w:afterAutospacing="1"/>
    </w:pPr>
    <w:rPr>
      <w:rFonts w:ascii="Times New Roman" w:eastAsia="Times New Roman" w:hAnsi="Times New Roman" w:cs="Times New Roman"/>
    </w:rPr>
  </w:style>
  <w:style w:type="character" w:styleId="Emfaz">
    <w:name w:val="Emphasis"/>
    <w:basedOn w:val="Numatytasispastraiposriftas"/>
    <w:uiPriority w:val="20"/>
    <w:qFormat/>
    <w:rsid w:val="002A7933"/>
    <w:rPr>
      <w:i/>
      <w:iCs/>
    </w:rPr>
  </w:style>
  <w:style w:type="character" w:styleId="Perirtashipersaitas">
    <w:name w:val="FollowedHyperlink"/>
    <w:basedOn w:val="Numatytasispastraiposriftas"/>
    <w:uiPriority w:val="99"/>
    <w:semiHidden/>
    <w:unhideWhenUsed/>
    <w:rsid w:val="004A00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ta.knyviene@smebank.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NnqbderbXZ1uPODuk7bsk6Mh3g==">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1101</Words>
  <Characters>6280</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Kornelija Kunigonytė</dc:creator>
  <cp:lastModifiedBy>Simona Survilaitė</cp:lastModifiedBy>
  <cp:revision>5</cp:revision>
  <dcterms:created xsi:type="dcterms:W3CDTF">2022-03-24T10:22:00Z</dcterms:created>
  <dcterms:modified xsi:type="dcterms:W3CDTF">2022-03-25T07:20:00Z</dcterms:modified>
</cp:coreProperties>
</file>