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FFD12" w14:textId="5BDB688D" w:rsidR="00233C13" w:rsidRDefault="00233C13" w:rsidP="00696695">
      <w:pPr>
        <w:shd w:val="clear" w:color="auto" w:fill="FFFFFF"/>
        <w:jc w:val="both"/>
        <w:rPr>
          <w:rFonts w:ascii="Arial" w:eastAsia="Times New Roman" w:hAnsi="Arial" w:cs="Arial"/>
          <w:b/>
          <w:bCs/>
          <w:color w:val="222222"/>
          <w:sz w:val="28"/>
          <w:szCs w:val="28"/>
          <w:lang w:val="lt-LT" w:eastAsia="lt-LT"/>
        </w:rPr>
      </w:pPr>
      <w:r>
        <w:rPr>
          <w:rFonts w:ascii="Arial" w:eastAsia="Times New Roman" w:hAnsi="Arial" w:cs="Arial"/>
          <w:b/>
          <w:bCs/>
          <w:color w:val="222222"/>
          <w:sz w:val="28"/>
          <w:szCs w:val="28"/>
          <w:lang w:val="lt-LT" w:eastAsia="lt-LT"/>
        </w:rPr>
        <w:t xml:space="preserve">Kiek reikėtų sukaupti pinigų, kad tikėtina pensija senatvėje būtų </w:t>
      </w:r>
      <w:r w:rsidR="009B38EB">
        <w:rPr>
          <w:rFonts w:ascii="Arial" w:eastAsia="Times New Roman" w:hAnsi="Arial" w:cs="Arial"/>
          <w:b/>
          <w:bCs/>
          <w:color w:val="222222"/>
          <w:sz w:val="28"/>
          <w:szCs w:val="28"/>
          <w:lang w:val="lt-LT" w:eastAsia="lt-LT"/>
        </w:rPr>
        <w:t xml:space="preserve">verta </w:t>
      </w:r>
      <w:r w:rsidRPr="003A6EA0">
        <w:rPr>
          <w:rFonts w:ascii="Arial" w:eastAsia="Times New Roman" w:hAnsi="Arial" w:cs="Arial"/>
          <w:b/>
          <w:bCs/>
          <w:color w:val="222222"/>
          <w:sz w:val="28"/>
          <w:szCs w:val="28"/>
          <w:lang w:val="lt-LT" w:eastAsia="lt-LT"/>
        </w:rPr>
        <w:t>1</w:t>
      </w:r>
      <w:r>
        <w:rPr>
          <w:rFonts w:ascii="Arial" w:eastAsia="Times New Roman" w:hAnsi="Arial" w:cs="Arial"/>
          <w:b/>
          <w:bCs/>
          <w:color w:val="222222"/>
          <w:sz w:val="28"/>
          <w:szCs w:val="28"/>
          <w:lang w:val="lt-LT" w:eastAsia="lt-LT"/>
        </w:rPr>
        <w:t xml:space="preserve">000 </w:t>
      </w:r>
      <w:r w:rsidR="009B38EB">
        <w:rPr>
          <w:rFonts w:ascii="Arial" w:eastAsia="Times New Roman" w:hAnsi="Arial" w:cs="Arial"/>
          <w:b/>
          <w:bCs/>
          <w:color w:val="222222"/>
          <w:sz w:val="28"/>
          <w:szCs w:val="28"/>
          <w:lang w:val="lt-LT" w:eastAsia="lt-LT"/>
        </w:rPr>
        <w:t>eurų</w:t>
      </w:r>
    </w:p>
    <w:p w14:paraId="6EAECCD9" w14:textId="42F59293" w:rsidR="008F28BF" w:rsidRDefault="008F28BF" w:rsidP="00696695">
      <w:pPr>
        <w:shd w:val="clear" w:color="auto" w:fill="FFFFFF"/>
        <w:jc w:val="both"/>
        <w:rPr>
          <w:rFonts w:ascii="Arial" w:eastAsia="Times New Roman" w:hAnsi="Arial" w:cs="Arial"/>
          <w:b/>
          <w:bCs/>
          <w:color w:val="222222"/>
          <w:sz w:val="28"/>
          <w:szCs w:val="28"/>
          <w:lang w:val="lt-LT" w:eastAsia="lt-LT"/>
        </w:rPr>
      </w:pPr>
    </w:p>
    <w:p w14:paraId="6204E10D" w14:textId="76EC14F2" w:rsidR="008F28BF" w:rsidRPr="003A6EA0" w:rsidRDefault="008F28BF" w:rsidP="00696695">
      <w:pPr>
        <w:shd w:val="clear" w:color="auto" w:fill="FFFFFF"/>
        <w:jc w:val="both"/>
        <w:rPr>
          <w:rFonts w:ascii="Arial" w:eastAsia="Times New Roman" w:hAnsi="Arial" w:cs="Arial"/>
          <w:b/>
          <w:bCs/>
          <w:color w:val="222222"/>
          <w:sz w:val="24"/>
          <w:szCs w:val="24"/>
          <w:lang w:val="lt-LT" w:eastAsia="lt-LT"/>
        </w:rPr>
      </w:pPr>
      <w:r w:rsidRPr="003A6EA0">
        <w:rPr>
          <w:rFonts w:ascii="Arial" w:eastAsia="Times New Roman" w:hAnsi="Arial" w:cs="Arial"/>
          <w:b/>
          <w:bCs/>
          <w:color w:val="222222"/>
          <w:sz w:val="24"/>
          <w:szCs w:val="24"/>
          <w:lang w:val="lt-LT" w:eastAsia="lt-LT"/>
        </w:rPr>
        <w:t>Šių metų antrąjį ketvirtį vidutinis atl</w:t>
      </w:r>
      <w:r w:rsidR="005F27F7">
        <w:rPr>
          <w:rFonts w:ascii="Arial" w:eastAsia="Times New Roman" w:hAnsi="Arial" w:cs="Arial"/>
          <w:b/>
          <w:bCs/>
          <w:color w:val="222222"/>
          <w:sz w:val="24"/>
          <w:szCs w:val="24"/>
          <w:lang w:val="lt-LT" w:eastAsia="lt-LT"/>
        </w:rPr>
        <w:t>y</w:t>
      </w:r>
      <w:r w:rsidRPr="003A6EA0">
        <w:rPr>
          <w:rFonts w:ascii="Arial" w:eastAsia="Times New Roman" w:hAnsi="Arial" w:cs="Arial"/>
          <w:b/>
          <w:bCs/>
          <w:color w:val="222222"/>
          <w:sz w:val="24"/>
          <w:szCs w:val="24"/>
          <w:lang w:val="lt-LT" w:eastAsia="lt-LT"/>
        </w:rPr>
        <w:t>ginimas „į rankas“ Lietuvoje sudarė 1084 eurus</w:t>
      </w:r>
      <w:r w:rsidR="00517FC8" w:rsidRPr="003A6EA0">
        <w:rPr>
          <w:rFonts w:ascii="Arial" w:eastAsia="Times New Roman" w:hAnsi="Arial" w:cs="Arial"/>
          <w:b/>
          <w:bCs/>
          <w:color w:val="222222"/>
          <w:sz w:val="24"/>
          <w:szCs w:val="24"/>
          <w:lang w:val="lt-LT" w:eastAsia="lt-LT"/>
        </w:rPr>
        <w:t xml:space="preserve">, o vidutinė pensija – vos 465 eurus. Nors daugelis dabar dirbančiųjų </w:t>
      </w:r>
      <w:r w:rsidR="00517FC8">
        <w:rPr>
          <w:rFonts w:ascii="Arial" w:eastAsia="Times New Roman" w:hAnsi="Arial" w:cs="Arial"/>
          <w:b/>
          <w:bCs/>
          <w:color w:val="222222"/>
          <w:sz w:val="24"/>
          <w:szCs w:val="24"/>
          <w:lang w:val="lt-LT" w:eastAsia="lt-LT"/>
        </w:rPr>
        <w:t xml:space="preserve">norėdami </w:t>
      </w:r>
      <w:r w:rsidR="005757F0">
        <w:rPr>
          <w:rFonts w:ascii="Arial" w:eastAsia="Times New Roman" w:hAnsi="Arial" w:cs="Arial"/>
          <w:b/>
          <w:bCs/>
          <w:color w:val="222222"/>
          <w:sz w:val="24"/>
          <w:szCs w:val="24"/>
          <w:lang w:val="lt-LT" w:eastAsia="lt-LT"/>
        </w:rPr>
        <w:t xml:space="preserve">gauti </w:t>
      </w:r>
      <w:r w:rsidR="00517FC8">
        <w:rPr>
          <w:rFonts w:ascii="Arial" w:eastAsia="Times New Roman" w:hAnsi="Arial" w:cs="Arial"/>
          <w:b/>
          <w:bCs/>
          <w:color w:val="222222"/>
          <w:sz w:val="24"/>
          <w:szCs w:val="24"/>
          <w:lang w:val="lt-LT" w:eastAsia="lt-LT"/>
        </w:rPr>
        <w:t xml:space="preserve">didesnę pensiją </w:t>
      </w:r>
      <w:r w:rsidR="00517FC8" w:rsidRPr="003A6EA0">
        <w:rPr>
          <w:rFonts w:ascii="Arial" w:eastAsia="Times New Roman" w:hAnsi="Arial" w:cs="Arial"/>
          <w:b/>
          <w:bCs/>
          <w:color w:val="222222"/>
          <w:sz w:val="24"/>
          <w:szCs w:val="24"/>
          <w:lang w:val="lt-LT" w:eastAsia="lt-LT"/>
        </w:rPr>
        <w:t>jau investuoja savo senatvei papildomai, tačiau pažiūrėjus į sukauptą sumą dažnam nėra aišku, kokio lygio p</w:t>
      </w:r>
      <w:r w:rsidR="005757F0">
        <w:rPr>
          <w:rFonts w:ascii="Arial" w:eastAsia="Times New Roman" w:hAnsi="Arial" w:cs="Arial"/>
          <w:b/>
          <w:bCs/>
          <w:color w:val="222222"/>
          <w:sz w:val="24"/>
          <w:szCs w:val="24"/>
          <w:lang w:val="lt-LT" w:eastAsia="lt-LT"/>
        </w:rPr>
        <w:t xml:space="preserve">ajamas išėjus į pensiją </w:t>
      </w:r>
      <w:r w:rsidR="00517FC8" w:rsidRPr="003A6EA0">
        <w:rPr>
          <w:rFonts w:ascii="Arial" w:eastAsia="Times New Roman" w:hAnsi="Arial" w:cs="Arial"/>
          <w:b/>
          <w:bCs/>
          <w:color w:val="222222"/>
          <w:sz w:val="24"/>
          <w:szCs w:val="24"/>
          <w:lang w:val="lt-LT" w:eastAsia="lt-LT"/>
        </w:rPr>
        <w:t xml:space="preserve">tai padės užtikrinti. </w:t>
      </w:r>
    </w:p>
    <w:p w14:paraId="7DEE4491" w14:textId="77777777" w:rsidR="008E2E77" w:rsidRPr="003A6EA0" w:rsidRDefault="008E2E77" w:rsidP="008E2E77">
      <w:pPr>
        <w:shd w:val="clear" w:color="auto" w:fill="FFFFFF"/>
        <w:jc w:val="both"/>
        <w:rPr>
          <w:rFonts w:ascii="Arial" w:eastAsia="Times New Roman" w:hAnsi="Arial" w:cs="Arial"/>
          <w:color w:val="222222"/>
          <w:lang w:val="lt-LT" w:eastAsia="lt-LT"/>
        </w:rPr>
      </w:pPr>
    </w:p>
    <w:p w14:paraId="2A32294B" w14:textId="01652EB9" w:rsidR="003A46BC" w:rsidRPr="003A6EA0" w:rsidRDefault="005757F0" w:rsidP="00C6703C">
      <w:pPr>
        <w:jc w:val="both"/>
        <w:rPr>
          <w:rFonts w:ascii="Arial" w:eastAsia="Times New Roman" w:hAnsi="Arial" w:cs="Arial"/>
          <w:color w:val="222222"/>
          <w:sz w:val="22"/>
          <w:lang w:val="lt-LT" w:eastAsia="lt-LT"/>
        </w:rPr>
      </w:pPr>
      <w:r>
        <w:rPr>
          <w:rFonts w:ascii="Arial" w:eastAsia="Times New Roman" w:hAnsi="Arial" w:cs="Arial"/>
          <w:color w:val="222222"/>
          <w:sz w:val="22"/>
          <w:lang w:val="lt-LT" w:eastAsia="lt-LT"/>
        </w:rPr>
        <w:t>B</w:t>
      </w:r>
      <w:r w:rsidR="00341C24" w:rsidRPr="003A6EA0">
        <w:rPr>
          <w:rFonts w:ascii="Arial" w:eastAsia="Times New Roman" w:hAnsi="Arial" w:cs="Arial"/>
          <w:color w:val="222222"/>
          <w:sz w:val="22"/>
          <w:lang w:val="lt-LT" w:eastAsia="lt-LT"/>
        </w:rPr>
        <w:t>ūsima pensija priklauso nuo asmens individualios ir rinkos situacijos,</w:t>
      </w:r>
      <w:r>
        <w:rPr>
          <w:rFonts w:ascii="Arial" w:eastAsia="Times New Roman" w:hAnsi="Arial" w:cs="Arial"/>
          <w:color w:val="222222"/>
          <w:sz w:val="22"/>
          <w:lang w:val="lt-LT" w:eastAsia="lt-LT"/>
        </w:rPr>
        <w:t xml:space="preserve"> tačiau</w:t>
      </w:r>
      <w:r w:rsidR="001010F0">
        <w:rPr>
          <w:rFonts w:ascii="Arial" w:eastAsia="Times New Roman" w:hAnsi="Arial" w:cs="Arial"/>
          <w:color w:val="222222"/>
          <w:sz w:val="22"/>
          <w:lang w:val="lt-LT" w:eastAsia="lt-LT"/>
        </w:rPr>
        <w:t>,</w:t>
      </w:r>
      <w:r w:rsidR="00341C24" w:rsidRPr="003A6EA0">
        <w:rPr>
          <w:rFonts w:ascii="Arial" w:eastAsia="Times New Roman" w:hAnsi="Arial" w:cs="Arial"/>
          <w:color w:val="222222"/>
          <w:sz w:val="22"/>
          <w:lang w:val="lt-LT" w:eastAsia="lt-LT"/>
        </w:rPr>
        <w:t xml:space="preserve"> remiantis įvairiomis prielaidomis </w:t>
      </w:r>
      <w:r>
        <w:rPr>
          <w:rFonts w:ascii="Arial" w:eastAsia="Times New Roman" w:hAnsi="Arial" w:cs="Arial"/>
          <w:color w:val="222222"/>
          <w:sz w:val="22"/>
          <w:lang w:val="lt-LT" w:eastAsia="lt-LT"/>
        </w:rPr>
        <w:t xml:space="preserve">ir skaičiuoklėmis, </w:t>
      </w:r>
      <w:r w:rsidR="00341C24" w:rsidRPr="003A6EA0">
        <w:rPr>
          <w:rFonts w:ascii="Arial" w:eastAsia="Times New Roman" w:hAnsi="Arial" w:cs="Arial"/>
          <w:color w:val="222222"/>
          <w:sz w:val="22"/>
          <w:lang w:val="lt-LT" w:eastAsia="lt-LT"/>
        </w:rPr>
        <w:t>galima paska</w:t>
      </w:r>
      <w:r>
        <w:rPr>
          <w:rFonts w:ascii="Arial" w:eastAsia="Times New Roman" w:hAnsi="Arial" w:cs="Arial"/>
          <w:color w:val="222222"/>
          <w:sz w:val="22"/>
          <w:lang w:val="lt-LT" w:eastAsia="lt-LT"/>
        </w:rPr>
        <w:t>i</w:t>
      </w:r>
      <w:r w:rsidR="00341C24" w:rsidRPr="003A6EA0">
        <w:rPr>
          <w:rFonts w:ascii="Arial" w:eastAsia="Times New Roman" w:hAnsi="Arial" w:cs="Arial"/>
          <w:color w:val="222222"/>
          <w:sz w:val="22"/>
          <w:lang w:val="lt-LT" w:eastAsia="lt-LT"/>
        </w:rPr>
        <w:t>čiuoti apytikslę sumą, kurią galimai reikėtų sukaupti pensijų fonduose</w:t>
      </w:r>
      <w:r w:rsidR="001010F0">
        <w:rPr>
          <w:rFonts w:ascii="Arial" w:eastAsia="Times New Roman" w:hAnsi="Arial" w:cs="Arial"/>
          <w:color w:val="222222"/>
          <w:sz w:val="22"/>
          <w:lang w:val="lt-LT" w:eastAsia="lt-LT"/>
        </w:rPr>
        <w:t>,</w:t>
      </w:r>
      <w:r w:rsidR="00341C24" w:rsidRPr="003A6EA0">
        <w:rPr>
          <w:rFonts w:ascii="Arial" w:eastAsia="Times New Roman" w:hAnsi="Arial" w:cs="Arial"/>
          <w:color w:val="222222"/>
          <w:sz w:val="22"/>
          <w:lang w:val="lt-LT" w:eastAsia="lt-LT"/>
        </w:rPr>
        <w:t xml:space="preserve"> </w:t>
      </w:r>
      <w:r w:rsidR="001010F0">
        <w:rPr>
          <w:rFonts w:ascii="Arial" w:eastAsia="Times New Roman" w:hAnsi="Arial" w:cs="Arial"/>
          <w:color w:val="222222"/>
          <w:sz w:val="22"/>
          <w:lang w:val="lt-LT" w:eastAsia="lt-LT"/>
        </w:rPr>
        <w:t>siekiant</w:t>
      </w:r>
      <w:r w:rsidR="00341C24" w:rsidRPr="003A6EA0">
        <w:rPr>
          <w:rFonts w:ascii="Arial" w:eastAsia="Times New Roman" w:hAnsi="Arial" w:cs="Arial"/>
          <w:color w:val="222222"/>
          <w:sz w:val="22"/>
          <w:lang w:val="lt-LT" w:eastAsia="lt-LT"/>
        </w:rPr>
        <w:t xml:space="preserve"> gauti tam tikrą pensiją. </w:t>
      </w:r>
    </w:p>
    <w:p w14:paraId="17317A46" w14:textId="77777777" w:rsidR="00696695" w:rsidRPr="00517FC8" w:rsidRDefault="00696695" w:rsidP="00302470">
      <w:pPr>
        <w:jc w:val="both"/>
        <w:rPr>
          <w:rFonts w:ascii="Arial" w:eastAsia="Times New Roman" w:hAnsi="Arial" w:cs="Arial"/>
          <w:color w:val="222222"/>
          <w:sz w:val="22"/>
          <w:lang w:val="lt-LT" w:eastAsia="lt-LT"/>
        </w:rPr>
      </w:pPr>
    </w:p>
    <w:p w14:paraId="200822F7" w14:textId="4FC5742C" w:rsidR="00EC2DFB" w:rsidRDefault="00D84392" w:rsidP="00EC2DFB">
      <w:pPr>
        <w:jc w:val="both"/>
        <w:rPr>
          <w:rFonts w:ascii="Arial" w:eastAsia="Times New Roman" w:hAnsi="Arial" w:cs="Arial"/>
          <w:color w:val="222222"/>
          <w:sz w:val="22"/>
          <w:lang w:val="lt-LT" w:eastAsia="lt-LT"/>
        </w:rPr>
      </w:pPr>
      <w:r>
        <w:rPr>
          <w:rFonts w:ascii="Arial" w:eastAsia="Times New Roman" w:hAnsi="Arial" w:cs="Arial"/>
          <w:color w:val="222222"/>
          <w:sz w:val="22"/>
          <w:lang w:val="lt-LT" w:eastAsia="lt-LT"/>
        </w:rPr>
        <w:t>J</w:t>
      </w:r>
      <w:r w:rsidR="00EC2DFB">
        <w:rPr>
          <w:rFonts w:ascii="Arial" w:eastAsia="Times New Roman" w:hAnsi="Arial" w:cs="Arial"/>
          <w:color w:val="222222"/>
          <w:sz w:val="22"/>
          <w:lang w:val="lt-LT" w:eastAsia="lt-LT"/>
        </w:rPr>
        <w:t>aunesniems</w:t>
      </w:r>
      <w:r w:rsidR="00EC2DFB" w:rsidRPr="00482091">
        <w:rPr>
          <w:rFonts w:ascii="Arial" w:eastAsia="Times New Roman" w:hAnsi="Arial" w:cs="Arial"/>
          <w:color w:val="222222"/>
          <w:sz w:val="22"/>
          <w:lang w:val="lt-LT" w:eastAsia="lt-LT"/>
        </w:rPr>
        <w:t xml:space="preserve"> žmonėms</w:t>
      </w:r>
      <w:r w:rsidR="00EC2DFB">
        <w:rPr>
          <w:rFonts w:ascii="Arial" w:eastAsia="Times New Roman" w:hAnsi="Arial" w:cs="Arial"/>
          <w:color w:val="222222"/>
          <w:sz w:val="22"/>
          <w:lang w:val="lt-LT" w:eastAsia="lt-LT"/>
        </w:rPr>
        <w:t>,</w:t>
      </w:r>
      <w:r w:rsidR="005F27F7">
        <w:rPr>
          <w:rFonts w:ascii="Arial" w:eastAsia="Times New Roman" w:hAnsi="Arial" w:cs="Arial"/>
          <w:color w:val="222222"/>
          <w:sz w:val="22"/>
          <w:lang w:val="lt-LT" w:eastAsia="lt-LT"/>
        </w:rPr>
        <w:t xml:space="preserve"> </w:t>
      </w:r>
      <w:r w:rsidR="00EC2DFB" w:rsidRPr="00482091">
        <w:rPr>
          <w:rFonts w:ascii="Arial" w:eastAsia="Times New Roman" w:hAnsi="Arial" w:cs="Arial"/>
          <w:color w:val="222222"/>
          <w:sz w:val="22"/>
          <w:lang w:val="lt-LT" w:eastAsia="lt-LT"/>
        </w:rPr>
        <w:t>norint</w:t>
      </w:r>
      <w:r w:rsidR="00EC2DFB">
        <w:rPr>
          <w:rFonts w:ascii="Arial" w:eastAsia="Times New Roman" w:hAnsi="Arial" w:cs="Arial"/>
          <w:color w:val="222222"/>
          <w:sz w:val="22"/>
          <w:lang w:val="lt-LT" w:eastAsia="lt-LT"/>
        </w:rPr>
        <w:t>iems</w:t>
      </w:r>
      <w:r w:rsidR="00EC2DFB" w:rsidRPr="00482091">
        <w:rPr>
          <w:rFonts w:ascii="Arial" w:eastAsia="Times New Roman" w:hAnsi="Arial" w:cs="Arial"/>
          <w:color w:val="222222"/>
          <w:sz w:val="22"/>
          <w:lang w:val="lt-LT" w:eastAsia="lt-LT"/>
        </w:rPr>
        <w:t xml:space="preserve"> gauti tokio</w:t>
      </w:r>
      <w:r w:rsidR="00EC2DFB">
        <w:rPr>
          <w:rFonts w:ascii="Arial" w:eastAsia="Times New Roman" w:hAnsi="Arial" w:cs="Arial"/>
          <w:color w:val="222222"/>
          <w:sz w:val="22"/>
          <w:lang w:val="lt-LT" w:eastAsia="lt-LT"/>
        </w:rPr>
        <w:t xml:space="preserve">s pat vertės </w:t>
      </w:r>
      <w:r w:rsidR="00EC2DFB" w:rsidRPr="00482091">
        <w:rPr>
          <w:rFonts w:ascii="Arial" w:eastAsia="Times New Roman" w:hAnsi="Arial" w:cs="Arial"/>
          <w:color w:val="222222"/>
          <w:sz w:val="22"/>
          <w:lang w:val="lt-LT" w:eastAsia="lt-LT"/>
        </w:rPr>
        <w:t>pensiją</w:t>
      </w:r>
      <w:r w:rsidR="00EC2DFB">
        <w:rPr>
          <w:rFonts w:ascii="Arial" w:eastAsia="Times New Roman" w:hAnsi="Arial" w:cs="Arial"/>
          <w:color w:val="222222"/>
          <w:sz w:val="22"/>
          <w:lang w:val="lt-LT" w:eastAsia="lt-LT"/>
        </w:rPr>
        <w:t xml:space="preserve"> kaip ir vyresniems, reikia sukaupti didesnę sumą pinigų</w:t>
      </w:r>
      <w:r>
        <w:rPr>
          <w:rFonts w:ascii="Arial" w:eastAsia="Times New Roman" w:hAnsi="Arial" w:cs="Arial"/>
          <w:color w:val="222222"/>
          <w:sz w:val="22"/>
          <w:lang w:val="lt-LT" w:eastAsia="lt-LT"/>
        </w:rPr>
        <w:t>, teigia „Luminor investicijų valdymas“ vadovė Loreta Načajienė</w:t>
      </w:r>
      <w:r w:rsidR="00EC2DFB">
        <w:rPr>
          <w:rFonts w:ascii="Arial" w:eastAsia="Times New Roman" w:hAnsi="Arial" w:cs="Arial"/>
          <w:color w:val="222222"/>
          <w:sz w:val="22"/>
          <w:lang w:val="lt-LT" w:eastAsia="lt-LT"/>
        </w:rPr>
        <w:t>. Taip yra todėl, kad jaunesni žmonės į pensiją išeis vėliau, tad</w:t>
      </w:r>
      <w:r w:rsidR="00776925">
        <w:rPr>
          <w:rFonts w:ascii="Arial" w:eastAsia="Times New Roman" w:hAnsi="Arial" w:cs="Arial"/>
          <w:color w:val="222222"/>
          <w:sz w:val="22"/>
          <w:lang w:val="lt-LT" w:eastAsia="lt-LT"/>
        </w:rPr>
        <w:t xml:space="preserve"> </w:t>
      </w:r>
      <w:r w:rsidR="00EC2DFB">
        <w:rPr>
          <w:rFonts w:ascii="Arial" w:eastAsia="Times New Roman" w:hAnsi="Arial" w:cs="Arial"/>
          <w:color w:val="222222"/>
          <w:sz w:val="22"/>
          <w:lang w:val="lt-LT" w:eastAsia="lt-LT"/>
        </w:rPr>
        <w:t>jų sukaupt</w:t>
      </w:r>
      <w:r w:rsidR="00776925">
        <w:rPr>
          <w:rFonts w:ascii="Arial" w:eastAsia="Times New Roman" w:hAnsi="Arial" w:cs="Arial"/>
          <w:color w:val="222222"/>
          <w:sz w:val="22"/>
          <w:lang w:val="lt-LT" w:eastAsia="lt-LT"/>
        </w:rPr>
        <w:t xml:space="preserve">ų pinigų </w:t>
      </w:r>
      <w:r w:rsidR="00EC2DFB">
        <w:rPr>
          <w:rFonts w:ascii="Arial" w:eastAsia="Times New Roman" w:hAnsi="Arial" w:cs="Arial"/>
          <w:color w:val="222222"/>
          <w:sz w:val="22"/>
          <w:lang w:val="lt-LT" w:eastAsia="lt-LT"/>
        </w:rPr>
        <w:t xml:space="preserve">vertė </w:t>
      </w:r>
      <w:r w:rsidR="00776925">
        <w:rPr>
          <w:rFonts w:ascii="Arial" w:eastAsia="Times New Roman" w:hAnsi="Arial" w:cs="Arial"/>
          <w:color w:val="222222"/>
          <w:sz w:val="22"/>
          <w:lang w:val="lt-LT" w:eastAsia="lt-LT"/>
        </w:rPr>
        <w:t xml:space="preserve">dėl natūralaus pinigų nuvertėjimo </w:t>
      </w:r>
      <w:r w:rsidR="00EC2DFB">
        <w:rPr>
          <w:rFonts w:ascii="Arial" w:eastAsia="Times New Roman" w:hAnsi="Arial" w:cs="Arial"/>
          <w:color w:val="222222"/>
          <w:sz w:val="22"/>
          <w:lang w:val="lt-LT" w:eastAsia="lt-LT"/>
        </w:rPr>
        <w:t xml:space="preserve">bus mažesnė nei tų, kurie į pensiją išeis anksčiau. </w:t>
      </w:r>
    </w:p>
    <w:p w14:paraId="64717CEA" w14:textId="77777777" w:rsidR="00EC2DFB" w:rsidRDefault="00EC2DFB" w:rsidP="00EC2DFB">
      <w:pPr>
        <w:jc w:val="both"/>
        <w:rPr>
          <w:rFonts w:ascii="Arial" w:eastAsia="Times New Roman" w:hAnsi="Arial" w:cs="Arial"/>
          <w:color w:val="222222"/>
          <w:sz w:val="22"/>
          <w:lang w:val="lt-LT" w:eastAsia="lt-LT"/>
        </w:rPr>
      </w:pPr>
    </w:p>
    <w:p w14:paraId="020A63D3" w14:textId="502CF08A" w:rsidR="002A711A" w:rsidRDefault="00EC2DFB" w:rsidP="00EC2DFB">
      <w:pPr>
        <w:jc w:val="both"/>
        <w:rPr>
          <w:rFonts w:ascii="Arial" w:eastAsia="Times New Roman" w:hAnsi="Arial" w:cs="Arial"/>
          <w:color w:val="222222"/>
          <w:sz w:val="22"/>
          <w:lang w:val="lt-LT" w:eastAsia="lt-LT"/>
        </w:rPr>
      </w:pPr>
      <w:r>
        <w:rPr>
          <w:rFonts w:ascii="Arial" w:eastAsia="Times New Roman" w:hAnsi="Arial" w:cs="Arial"/>
          <w:color w:val="222222"/>
          <w:sz w:val="22"/>
          <w:lang w:val="lt-LT" w:eastAsia="lt-LT"/>
        </w:rPr>
        <w:t xml:space="preserve">„Kita vertus, </w:t>
      </w:r>
      <w:r w:rsidR="00262E58">
        <w:rPr>
          <w:rFonts w:ascii="Arial" w:eastAsia="Times New Roman" w:hAnsi="Arial" w:cs="Arial"/>
          <w:color w:val="222222"/>
          <w:sz w:val="22"/>
          <w:lang w:val="lt-LT" w:eastAsia="lt-LT"/>
        </w:rPr>
        <w:t xml:space="preserve">įprastai </w:t>
      </w:r>
      <w:r>
        <w:rPr>
          <w:rFonts w:ascii="Arial" w:eastAsia="Times New Roman" w:hAnsi="Arial" w:cs="Arial"/>
          <w:color w:val="222222"/>
          <w:sz w:val="22"/>
          <w:lang w:val="lt-LT" w:eastAsia="lt-LT"/>
        </w:rPr>
        <w:t>jauniems asmenims</w:t>
      </w:r>
      <w:r w:rsidR="00262E58">
        <w:rPr>
          <w:rFonts w:ascii="Arial" w:eastAsia="Times New Roman" w:hAnsi="Arial" w:cs="Arial"/>
          <w:color w:val="222222"/>
          <w:sz w:val="22"/>
          <w:lang w:val="lt-LT" w:eastAsia="lt-LT"/>
        </w:rPr>
        <w:t>, kadangi jie turi itin daug laiko iki pensijos,</w:t>
      </w:r>
      <w:r>
        <w:rPr>
          <w:rFonts w:ascii="Arial" w:eastAsia="Times New Roman" w:hAnsi="Arial" w:cs="Arial"/>
          <w:color w:val="222222"/>
          <w:sz w:val="22"/>
          <w:lang w:val="lt-LT" w:eastAsia="lt-LT"/>
        </w:rPr>
        <w:t xml:space="preserve"> kas mėnesį </w:t>
      </w:r>
      <w:r w:rsidR="005F27F7">
        <w:rPr>
          <w:rFonts w:ascii="Arial" w:eastAsia="Times New Roman" w:hAnsi="Arial" w:cs="Arial"/>
          <w:color w:val="222222"/>
          <w:sz w:val="22"/>
          <w:lang w:val="lt-LT" w:eastAsia="lt-LT"/>
        </w:rPr>
        <w:t xml:space="preserve">reikia </w:t>
      </w:r>
      <w:r>
        <w:rPr>
          <w:rFonts w:ascii="Arial" w:eastAsia="Times New Roman" w:hAnsi="Arial" w:cs="Arial"/>
          <w:color w:val="222222"/>
          <w:sz w:val="22"/>
          <w:lang w:val="lt-LT" w:eastAsia="lt-LT"/>
        </w:rPr>
        <w:t>investuoti po mažesnę pinigų sumą</w:t>
      </w:r>
      <w:r w:rsidR="0092744E">
        <w:rPr>
          <w:rFonts w:ascii="Arial" w:eastAsia="Times New Roman" w:hAnsi="Arial" w:cs="Arial"/>
          <w:color w:val="222222"/>
          <w:sz w:val="22"/>
          <w:lang w:val="lt-LT" w:eastAsia="lt-LT"/>
        </w:rPr>
        <w:t xml:space="preserve">, nei </w:t>
      </w:r>
      <w:r w:rsidR="00776925">
        <w:rPr>
          <w:rFonts w:ascii="Arial" w:eastAsia="Times New Roman" w:hAnsi="Arial" w:cs="Arial"/>
          <w:color w:val="222222"/>
          <w:sz w:val="22"/>
          <w:lang w:val="lt-LT" w:eastAsia="lt-LT"/>
        </w:rPr>
        <w:t>tiems</w:t>
      </w:r>
      <w:r w:rsidR="0092744E">
        <w:rPr>
          <w:rFonts w:ascii="Arial" w:eastAsia="Times New Roman" w:hAnsi="Arial" w:cs="Arial"/>
          <w:color w:val="222222"/>
          <w:sz w:val="22"/>
          <w:lang w:val="lt-LT" w:eastAsia="lt-LT"/>
        </w:rPr>
        <w:t xml:space="preserve">, kurie papildomą pensijų kaupimą pradeda likus </w:t>
      </w:r>
      <w:r w:rsidR="00AF16CF">
        <w:rPr>
          <w:rFonts w:ascii="Arial" w:eastAsia="Times New Roman" w:hAnsi="Arial" w:cs="Arial"/>
          <w:color w:val="222222"/>
          <w:sz w:val="22"/>
          <w:lang w:val="lt-LT" w:eastAsia="lt-LT"/>
        </w:rPr>
        <w:t>mažiau</w:t>
      </w:r>
      <w:r w:rsidR="0092744E">
        <w:rPr>
          <w:rFonts w:ascii="Arial" w:eastAsia="Times New Roman" w:hAnsi="Arial" w:cs="Arial"/>
          <w:color w:val="222222"/>
          <w:sz w:val="22"/>
          <w:lang w:val="lt-LT" w:eastAsia="lt-LT"/>
        </w:rPr>
        <w:t xml:space="preserve"> laiko iki pensinio amžiaus</w:t>
      </w:r>
      <w:r>
        <w:rPr>
          <w:rFonts w:ascii="Arial" w:eastAsia="Times New Roman" w:hAnsi="Arial" w:cs="Arial"/>
          <w:color w:val="222222"/>
          <w:sz w:val="22"/>
          <w:lang w:val="lt-LT" w:eastAsia="lt-LT"/>
        </w:rPr>
        <w:t>“, – sako L. Načajienė.</w:t>
      </w:r>
    </w:p>
    <w:p w14:paraId="259FA204" w14:textId="77777777" w:rsidR="00EC2DFB" w:rsidRDefault="00EC2DFB" w:rsidP="00302470">
      <w:pPr>
        <w:jc w:val="both"/>
        <w:rPr>
          <w:rFonts w:ascii="Arial" w:eastAsia="Times New Roman" w:hAnsi="Arial" w:cs="Arial"/>
          <w:color w:val="222222"/>
          <w:sz w:val="22"/>
          <w:lang w:val="lt-LT" w:eastAsia="lt-LT"/>
        </w:rPr>
      </w:pPr>
    </w:p>
    <w:p w14:paraId="21C5ADDA" w14:textId="78DD5CD1" w:rsidR="00302470" w:rsidRDefault="0090340E" w:rsidP="00302470">
      <w:pPr>
        <w:jc w:val="both"/>
        <w:rPr>
          <w:rFonts w:ascii="Arial" w:eastAsia="Times New Roman" w:hAnsi="Arial" w:cs="Arial"/>
          <w:color w:val="222222"/>
          <w:sz w:val="22"/>
          <w:lang w:val="lt-LT" w:eastAsia="lt-LT"/>
        </w:rPr>
      </w:pPr>
      <w:r>
        <w:rPr>
          <w:rFonts w:ascii="Arial" w:eastAsia="Times New Roman" w:hAnsi="Arial" w:cs="Arial"/>
          <w:color w:val="222222"/>
          <w:sz w:val="22"/>
          <w:lang w:val="lt-LT" w:eastAsia="lt-LT"/>
        </w:rPr>
        <w:t xml:space="preserve">Pavyzdžiui, </w:t>
      </w:r>
      <w:r w:rsidR="00302470" w:rsidRPr="00302470">
        <w:rPr>
          <w:rFonts w:ascii="Arial" w:eastAsia="Times New Roman" w:hAnsi="Arial" w:cs="Arial"/>
          <w:color w:val="222222"/>
          <w:sz w:val="22"/>
          <w:lang w:val="lt-LT" w:eastAsia="lt-LT"/>
        </w:rPr>
        <w:t>25-erių metų</w:t>
      </w:r>
      <w:r w:rsidR="008425E6" w:rsidRPr="008425E6">
        <w:rPr>
          <w:rFonts w:ascii="Arial" w:eastAsia="Times New Roman" w:hAnsi="Arial" w:cs="Arial"/>
          <w:color w:val="222222"/>
          <w:sz w:val="22"/>
          <w:lang w:val="lt-LT" w:eastAsia="lt-LT"/>
        </w:rPr>
        <w:t xml:space="preserve"> </w:t>
      </w:r>
      <w:r w:rsidR="008425E6">
        <w:rPr>
          <w:rFonts w:ascii="Arial" w:eastAsia="Times New Roman" w:hAnsi="Arial" w:cs="Arial"/>
          <w:color w:val="222222"/>
          <w:sz w:val="22"/>
          <w:lang w:val="lt-LT" w:eastAsia="lt-LT"/>
        </w:rPr>
        <w:t>dirbti</w:t>
      </w:r>
      <w:r w:rsidR="002A711A">
        <w:rPr>
          <w:rFonts w:ascii="Arial" w:eastAsia="Times New Roman" w:hAnsi="Arial" w:cs="Arial"/>
          <w:color w:val="222222"/>
          <w:sz w:val="22"/>
          <w:lang w:val="lt-LT" w:eastAsia="lt-LT"/>
        </w:rPr>
        <w:t xml:space="preserve"> pradėjęs</w:t>
      </w:r>
      <w:r w:rsidR="008425E6">
        <w:rPr>
          <w:rFonts w:ascii="Arial" w:eastAsia="Times New Roman" w:hAnsi="Arial" w:cs="Arial"/>
          <w:color w:val="222222"/>
          <w:sz w:val="22"/>
          <w:lang w:val="lt-LT" w:eastAsia="lt-LT"/>
        </w:rPr>
        <w:t xml:space="preserve"> </w:t>
      </w:r>
      <w:r w:rsidR="002A711A">
        <w:rPr>
          <w:rFonts w:ascii="Arial" w:eastAsia="Times New Roman" w:hAnsi="Arial" w:cs="Arial"/>
          <w:color w:val="222222"/>
          <w:sz w:val="22"/>
          <w:lang w:val="lt-LT" w:eastAsia="lt-LT"/>
        </w:rPr>
        <w:t xml:space="preserve">ir </w:t>
      </w:r>
      <w:r w:rsidR="00BD7CBB">
        <w:rPr>
          <w:rFonts w:ascii="Arial" w:eastAsia="Times New Roman" w:hAnsi="Arial" w:cs="Arial"/>
          <w:color w:val="222222"/>
          <w:sz w:val="22"/>
          <w:lang w:val="lt-LT" w:eastAsia="lt-LT"/>
        </w:rPr>
        <w:t xml:space="preserve">iškart </w:t>
      </w:r>
      <w:r w:rsidR="002A711A">
        <w:rPr>
          <w:rFonts w:ascii="Arial" w:eastAsia="Times New Roman" w:hAnsi="Arial" w:cs="Arial"/>
          <w:color w:val="222222"/>
          <w:sz w:val="22"/>
          <w:lang w:val="lt-LT" w:eastAsia="lt-LT"/>
        </w:rPr>
        <w:t>pensijai investuojantis</w:t>
      </w:r>
      <w:r w:rsidR="008425E6">
        <w:rPr>
          <w:rFonts w:ascii="Arial" w:eastAsia="Times New Roman" w:hAnsi="Arial" w:cs="Arial"/>
          <w:color w:val="222222"/>
          <w:sz w:val="22"/>
          <w:lang w:val="lt-LT" w:eastAsia="lt-LT"/>
        </w:rPr>
        <w:t xml:space="preserve"> </w:t>
      </w:r>
      <w:r w:rsidR="00690BD7">
        <w:rPr>
          <w:rFonts w:ascii="Arial" w:eastAsia="Times New Roman" w:hAnsi="Arial" w:cs="Arial"/>
          <w:color w:val="222222"/>
          <w:sz w:val="22"/>
          <w:lang w:val="lt-LT" w:eastAsia="lt-LT"/>
        </w:rPr>
        <w:t>žmogus</w:t>
      </w:r>
      <w:r w:rsidR="008425E6">
        <w:rPr>
          <w:rFonts w:ascii="Arial" w:eastAsia="Times New Roman" w:hAnsi="Arial" w:cs="Arial"/>
          <w:color w:val="222222"/>
          <w:sz w:val="22"/>
          <w:lang w:val="lt-LT" w:eastAsia="lt-LT"/>
        </w:rPr>
        <w:t xml:space="preserve">, uždirbantis </w:t>
      </w:r>
      <w:r w:rsidR="005F27F7">
        <w:rPr>
          <w:rFonts w:ascii="Arial" w:eastAsia="Times New Roman" w:hAnsi="Arial" w:cs="Arial"/>
          <w:color w:val="222222"/>
          <w:sz w:val="22"/>
          <w:lang w:val="lt-LT" w:eastAsia="lt-LT"/>
        </w:rPr>
        <w:t>maždaug</w:t>
      </w:r>
      <w:r w:rsidR="00822608">
        <w:rPr>
          <w:rFonts w:ascii="Arial" w:eastAsia="Times New Roman" w:hAnsi="Arial" w:cs="Arial"/>
          <w:color w:val="222222"/>
          <w:sz w:val="22"/>
          <w:lang w:val="lt-LT" w:eastAsia="lt-LT"/>
        </w:rPr>
        <w:t xml:space="preserve"> </w:t>
      </w:r>
      <w:r w:rsidR="005757F0">
        <w:rPr>
          <w:rFonts w:ascii="Arial" w:eastAsia="Times New Roman" w:hAnsi="Arial" w:cs="Arial"/>
          <w:color w:val="222222"/>
          <w:sz w:val="22"/>
          <w:lang w:val="lt-LT" w:eastAsia="lt-LT"/>
        </w:rPr>
        <w:t xml:space="preserve">vidutinį atlyginimą – </w:t>
      </w:r>
      <w:r w:rsidR="008425E6" w:rsidRPr="00302470">
        <w:rPr>
          <w:rFonts w:ascii="Arial" w:eastAsia="Times New Roman" w:hAnsi="Arial" w:cs="Arial"/>
          <w:color w:val="222222"/>
          <w:sz w:val="22"/>
          <w:lang w:val="lt-LT" w:eastAsia="lt-LT"/>
        </w:rPr>
        <w:t xml:space="preserve">1 tūkst. eurų </w:t>
      </w:r>
      <w:r w:rsidR="00302470" w:rsidRPr="00302470">
        <w:rPr>
          <w:rFonts w:ascii="Arial" w:eastAsia="Times New Roman" w:hAnsi="Arial" w:cs="Arial"/>
          <w:color w:val="222222"/>
          <w:sz w:val="22"/>
          <w:lang w:val="lt-LT" w:eastAsia="lt-LT"/>
        </w:rPr>
        <w:t>„į rankas“</w:t>
      </w:r>
      <w:r w:rsidR="008425E6">
        <w:rPr>
          <w:rFonts w:ascii="Arial" w:eastAsia="Times New Roman" w:hAnsi="Arial" w:cs="Arial"/>
          <w:color w:val="222222"/>
          <w:sz w:val="22"/>
          <w:lang w:val="lt-LT" w:eastAsia="lt-LT"/>
        </w:rPr>
        <w:t xml:space="preserve"> </w:t>
      </w:r>
      <w:r w:rsidR="005757F0">
        <w:rPr>
          <w:rFonts w:ascii="Arial" w:eastAsia="Times New Roman" w:hAnsi="Arial" w:cs="Arial"/>
          <w:color w:val="222222"/>
          <w:sz w:val="22"/>
          <w:lang w:val="lt-LT" w:eastAsia="lt-LT"/>
        </w:rPr>
        <w:t xml:space="preserve">– </w:t>
      </w:r>
      <w:r w:rsidR="008425E6">
        <w:rPr>
          <w:rFonts w:ascii="Arial" w:eastAsia="Times New Roman" w:hAnsi="Arial" w:cs="Arial"/>
          <w:color w:val="222222"/>
          <w:sz w:val="22"/>
          <w:lang w:val="lt-LT" w:eastAsia="lt-LT"/>
        </w:rPr>
        <w:t>ir</w:t>
      </w:r>
      <w:r w:rsidR="00AF16CF">
        <w:rPr>
          <w:rFonts w:ascii="Arial" w:eastAsia="Times New Roman" w:hAnsi="Arial" w:cs="Arial"/>
          <w:color w:val="222222"/>
          <w:sz w:val="22"/>
          <w:lang w:val="lt-LT" w:eastAsia="lt-LT"/>
        </w:rPr>
        <w:t xml:space="preserve"> </w:t>
      </w:r>
      <w:r w:rsidR="00302470" w:rsidRPr="00302470">
        <w:rPr>
          <w:rFonts w:ascii="Arial" w:eastAsia="Times New Roman" w:hAnsi="Arial" w:cs="Arial"/>
          <w:color w:val="222222"/>
          <w:sz w:val="22"/>
          <w:lang w:val="lt-LT" w:eastAsia="lt-LT"/>
        </w:rPr>
        <w:t>nor</w:t>
      </w:r>
      <w:r w:rsidR="00482091">
        <w:rPr>
          <w:rFonts w:ascii="Arial" w:eastAsia="Times New Roman" w:hAnsi="Arial" w:cs="Arial"/>
          <w:color w:val="222222"/>
          <w:sz w:val="22"/>
          <w:lang w:val="lt-LT" w:eastAsia="lt-LT"/>
        </w:rPr>
        <w:t>i</w:t>
      </w:r>
      <w:r w:rsidR="008425E6">
        <w:rPr>
          <w:rFonts w:ascii="Arial" w:eastAsia="Times New Roman" w:hAnsi="Arial" w:cs="Arial"/>
          <w:color w:val="222222"/>
          <w:sz w:val="22"/>
          <w:lang w:val="lt-LT" w:eastAsia="lt-LT"/>
        </w:rPr>
        <w:t>ntis</w:t>
      </w:r>
      <w:r w:rsidR="00482091">
        <w:rPr>
          <w:rFonts w:ascii="Arial" w:eastAsia="Times New Roman" w:hAnsi="Arial" w:cs="Arial"/>
          <w:color w:val="222222"/>
          <w:sz w:val="22"/>
          <w:lang w:val="lt-LT" w:eastAsia="lt-LT"/>
        </w:rPr>
        <w:t xml:space="preserve"> </w:t>
      </w:r>
      <w:r w:rsidR="005757F0">
        <w:rPr>
          <w:rFonts w:ascii="Arial" w:eastAsia="Times New Roman" w:hAnsi="Arial" w:cs="Arial"/>
          <w:color w:val="222222"/>
          <w:sz w:val="22"/>
          <w:lang w:val="lt-LT" w:eastAsia="lt-LT"/>
        </w:rPr>
        <w:t xml:space="preserve">senatvėje </w:t>
      </w:r>
      <w:r w:rsidR="005F27F7">
        <w:rPr>
          <w:rFonts w:ascii="Arial" w:eastAsia="Times New Roman" w:hAnsi="Arial" w:cs="Arial"/>
          <w:color w:val="222222"/>
          <w:sz w:val="22"/>
          <w:lang w:val="lt-LT" w:eastAsia="lt-LT"/>
        </w:rPr>
        <w:t>tikėtis</w:t>
      </w:r>
      <w:r w:rsidR="005757F0">
        <w:rPr>
          <w:rFonts w:ascii="Arial" w:eastAsia="Times New Roman" w:hAnsi="Arial" w:cs="Arial"/>
          <w:color w:val="222222"/>
          <w:sz w:val="22"/>
          <w:lang w:val="lt-LT" w:eastAsia="lt-LT"/>
        </w:rPr>
        <w:t xml:space="preserve"> panašaus lygio pajam</w:t>
      </w:r>
      <w:r w:rsidR="005F27F7">
        <w:rPr>
          <w:rFonts w:ascii="Arial" w:eastAsia="Times New Roman" w:hAnsi="Arial" w:cs="Arial"/>
          <w:color w:val="222222"/>
          <w:sz w:val="22"/>
          <w:lang w:val="lt-LT" w:eastAsia="lt-LT"/>
        </w:rPr>
        <w:t>ų</w:t>
      </w:r>
      <w:r w:rsidR="005757F0">
        <w:rPr>
          <w:rFonts w:ascii="Arial" w:eastAsia="Times New Roman" w:hAnsi="Arial" w:cs="Arial"/>
          <w:color w:val="222222"/>
          <w:sz w:val="22"/>
          <w:lang w:val="lt-LT" w:eastAsia="lt-LT"/>
        </w:rPr>
        <w:t>,</w:t>
      </w:r>
      <w:r w:rsidR="008425E6">
        <w:rPr>
          <w:rFonts w:ascii="Arial" w:eastAsia="Times New Roman" w:hAnsi="Arial" w:cs="Arial"/>
          <w:color w:val="222222"/>
          <w:sz w:val="22"/>
          <w:lang w:val="lt-LT" w:eastAsia="lt-LT"/>
        </w:rPr>
        <w:t xml:space="preserve"> iki </w:t>
      </w:r>
      <w:r w:rsidR="002F6774">
        <w:rPr>
          <w:rFonts w:ascii="Arial" w:eastAsia="Times New Roman" w:hAnsi="Arial" w:cs="Arial"/>
          <w:color w:val="222222"/>
          <w:sz w:val="22"/>
          <w:lang w:val="lt-LT" w:eastAsia="lt-LT"/>
        </w:rPr>
        <w:t xml:space="preserve">pensijos </w:t>
      </w:r>
      <w:r w:rsidR="008425E6">
        <w:rPr>
          <w:rFonts w:ascii="Arial" w:eastAsia="Times New Roman" w:hAnsi="Arial" w:cs="Arial"/>
          <w:color w:val="222222"/>
          <w:sz w:val="22"/>
          <w:lang w:val="lt-LT" w:eastAsia="lt-LT"/>
        </w:rPr>
        <w:t xml:space="preserve">turėtų </w:t>
      </w:r>
      <w:r w:rsidR="00696695">
        <w:rPr>
          <w:rFonts w:ascii="Arial" w:eastAsia="Times New Roman" w:hAnsi="Arial" w:cs="Arial"/>
          <w:color w:val="222222"/>
          <w:sz w:val="22"/>
          <w:lang w:val="lt-LT" w:eastAsia="lt-LT"/>
        </w:rPr>
        <w:t xml:space="preserve">būti </w:t>
      </w:r>
      <w:r w:rsidR="008425E6">
        <w:rPr>
          <w:rFonts w:ascii="Arial" w:eastAsia="Times New Roman" w:hAnsi="Arial" w:cs="Arial"/>
          <w:color w:val="222222"/>
          <w:sz w:val="22"/>
          <w:lang w:val="lt-LT" w:eastAsia="lt-LT"/>
        </w:rPr>
        <w:t xml:space="preserve">papildomai </w:t>
      </w:r>
      <w:r w:rsidR="00696695">
        <w:rPr>
          <w:rFonts w:ascii="Arial" w:eastAsia="Times New Roman" w:hAnsi="Arial" w:cs="Arial"/>
          <w:color w:val="222222"/>
          <w:sz w:val="22"/>
          <w:lang w:val="lt-LT" w:eastAsia="lt-LT"/>
        </w:rPr>
        <w:t>sukaup</w:t>
      </w:r>
      <w:r w:rsidR="008425E6">
        <w:rPr>
          <w:rFonts w:ascii="Arial" w:eastAsia="Times New Roman" w:hAnsi="Arial" w:cs="Arial"/>
          <w:color w:val="222222"/>
          <w:sz w:val="22"/>
          <w:lang w:val="lt-LT" w:eastAsia="lt-LT"/>
        </w:rPr>
        <w:t>ę</w:t>
      </w:r>
      <w:r w:rsidR="00696695">
        <w:rPr>
          <w:rFonts w:ascii="Arial" w:eastAsia="Times New Roman" w:hAnsi="Arial" w:cs="Arial"/>
          <w:color w:val="222222"/>
          <w:sz w:val="22"/>
          <w:lang w:val="lt-LT" w:eastAsia="lt-LT"/>
        </w:rPr>
        <w:t xml:space="preserve">s apie </w:t>
      </w:r>
      <w:r w:rsidR="005708B1">
        <w:rPr>
          <w:rFonts w:ascii="Arial" w:eastAsia="Times New Roman" w:hAnsi="Arial" w:cs="Arial"/>
          <w:color w:val="222222"/>
          <w:sz w:val="22"/>
          <w:lang w:val="lt-LT" w:eastAsia="lt-LT"/>
        </w:rPr>
        <w:t>19</w:t>
      </w:r>
      <w:r w:rsidR="001963F1">
        <w:rPr>
          <w:rFonts w:ascii="Arial" w:eastAsia="Times New Roman" w:hAnsi="Arial" w:cs="Arial"/>
          <w:color w:val="222222"/>
          <w:sz w:val="22"/>
          <w:lang w:val="lt-LT" w:eastAsia="lt-LT"/>
        </w:rPr>
        <w:t>7</w:t>
      </w:r>
      <w:r w:rsidR="00696695" w:rsidRPr="00594A7A">
        <w:rPr>
          <w:rFonts w:ascii="Arial" w:eastAsia="Times New Roman" w:hAnsi="Arial" w:cs="Arial"/>
          <w:color w:val="222222"/>
          <w:sz w:val="22"/>
          <w:lang w:val="lt-LT" w:eastAsia="lt-LT"/>
        </w:rPr>
        <w:t xml:space="preserve"> </w:t>
      </w:r>
      <w:r w:rsidR="00696695">
        <w:rPr>
          <w:rFonts w:ascii="Arial" w:eastAsia="Times New Roman" w:hAnsi="Arial" w:cs="Arial"/>
          <w:color w:val="222222"/>
          <w:sz w:val="22"/>
          <w:lang w:val="lt-LT" w:eastAsia="lt-LT"/>
        </w:rPr>
        <w:t>tūkst. eurų.</w:t>
      </w:r>
      <w:r w:rsidR="000B0019">
        <w:rPr>
          <w:rFonts w:ascii="Arial" w:eastAsia="Times New Roman" w:hAnsi="Arial" w:cs="Arial"/>
          <w:color w:val="222222"/>
          <w:sz w:val="22"/>
          <w:lang w:val="lt-LT" w:eastAsia="lt-LT"/>
        </w:rPr>
        <w:t xml:space="preserve"> </w:t>
      </w:r>
      <w:r w:rsidR="00BD7CBB">
        <w:rPr>
          <w:rFonts w:ascii="Arial" w:eastAsia="Times New Roman" w:hAnsi="Arial" w:cs="Arial"/>
          <w:color w:val="222222"/>
          <w:sz w:val="22"/>
          <w:lang w:val="lt-LT" w:eastAsia="lt-LT"/>
        </w:rPr>
        <w:t>T</w:t>
      </w:r>
      <w:r w:rsidR="002F6774">
        <w:rPr>
          <w:rFonts w:ascii="Arial" w:eastAsia="Times New Roman" w:hAnsi="Arial" w:cs="Arial"/>
          <w:color w:val="222222"/>
          <w:sz w:val="22"/>
          <w:lang w:val="lt-LT" w:eastAsia="lt-LT"/>
        </w:rPr>
        <w:t>okią sumą</w:t>
      </w:r>
      <w:r w:rsidR="00C41B4C">
        <w:rPr>
          <w:rFonts w:ascii="Arial" w:eastAsia="Times New Roman" w:hAnsi="Arial" w:cs="Arial"/>
          <w:color w:val="222222"/>
          <w:sz w:val="22"/>
          <w:lang w:val="lt-LT" w:eastAsia="lt-LT"/>
        </w:rPr>
        <w:t xml:space="preserve"> (</w:t>
      </w:r>
      <w:r w:rsidR="000241BE">
        <w:rPr>
          <w:rFonts w:ascii="Arial" w:eastAsia="Times New Roman" w:hAnsi="Arial" w:cs="Arial"/>
          <w:color w:val="222222"/>
          <w:sz w:val="22"/>
          <w:lang w:val="lt-LT" w:eastAsia="lt-LT"/>
        </w:rPr>
        <w:t xml:space="preserve">remiantis </w:t>
      </w:r>
      <w:r w:rsidR="008E55E0">
        <w:rPr>
          <w:rFonts w:ascii="Arial" w:eastAsia="Times New Roman" w:hAnsi="Arial" w:cs="Arial"/>
          <w:color w:val="222222"/>
          <w:sz w:val="22"/>
          <w:lang w:val="lt-LT" w:eastAsia="lt-LT"/>
        </w:rPr>
        <w:t>„</w:t>
      </w:r>
      <w:r w:rsidR="001125E1">
        <w:rPr>
          <w:rFonts w:ascii="Arial" w:eastAsia="Times New Roman" w:hAnsi="Arial" w:cs="Arial"/>
          <w:color w:val="222222"/>
          <w:sz w:val="22"/>
          <w:lang w:val="lt-LT" w:eastAsia="lt-LT"/>
        </w:rPr>
        <w:t>Luminor</w:t>
      </w:r>
      <w:r w:rsidR="008E55E0">
        <w:rPr>
          <w:rFonts w:ascii="Arial" w:eastAsia="Times New Roman" w:hAnsi="Arial" w:cs="Arial"/>
          <w:color w:val="222222"/>
          <w:sz w:val="22"/>
          <w:lang w:val="lt-LT" w:eastAsia="lt-LT"/>
        </w:rPr>
        <w:t>“</w:t>
      </w:r>
      <w:r w:rsidR="001125E1">
        <w:rPr>
          <w:rFonts w:ascii="Arial" w:eastAsia="Times New Roman" w:hAnsi="Arial" w:cs="Arial"/>
          <w:color w:val="222222"/>
          <w:sz w:val="22"/>
          <w:lang w:val="lt-LT" w:eastAsia="lt-LT"/>
        </w:rPr>
        <w:t xml:space="preserve"> </w:t>
      </w:r>
      <w:r w:rsidR="000241BE">
        <w:rPr>
          <w:rFonts w:ascii="Arial" w:eastAsia="Times New Roman" w:hAnsi="Arial" w:cs="Arial"/>
          <w:color w:val="222222"/>
          <w:sz w:val="22"/>
          <w:lang w:val="lt-LT" w:eastAsia="lt-LT"/>
        </w:rPr>
        <w:t>pensijų skaičiuokle</w:t>
      </w:r>
      <w:r w:rsidR="00C41B4C">
        <w:rPr>
          <w:rFonts w:ascii="Arial" w:eastAsia="Times New Roman" w:hAnsi="Arial" w:cs="Arial"/>
          <w:color w:val="222222"/>
          <w:sz w:val="22"/>
          <w:lang w:val="lt-LT" w:eastAsia="lt-LT"/>
        </w:rPr>
        <w:t>,</w:t>
      </w:r>
      <w:r w:rsidR="00BD7CBB">
        <w:rPr>
          <w:rFonts w:ascii="Arial" w:eastAsia="Times New Roman" w:hAnsi="Arial" w:cs="Arial"/>
          <w:color w:val="222222"/>
          <w:sz w:val="22"/>
          <w:lang w:val="lt-LT" w:eastAsia="lt-LT"/>
        </w:rPr>
        <w:t xml:space="preserve"> atsižvelgiant į prognozuojamą ilgalaikę infliaciją, grąžą ir </w:t>
      </w:r>
      <w:hyperlink r:id="rId8" w:history="1">
        <w:r w:rsidR="00BD7CBB" w:rsidRPr="000F5FF1">
          <w:rPr>
            <w:rStyle w:val="Hipersaitas"/>
            <w:rFonts w:ascii="Arial" w:eastAsia="Times New Roman" w:hAnsi="Arial" w:cs="Arial"/>
            <w:sz w:val="22"/>
            <w:lang w:val="lt-LT" w:eastAsia="lt-LT"/>
          </w:rPr>
          <w:t>kitas prielaidas</w:t>
        </w:r>
      </w:hyperlink>
      <w:r w:rsidR="00C41B4C" w:rsidRPr="00C41B4C">
        <w:rPr>
          <w:rStyle w:val="Hipersaitas"/>
          <w:rFonts w:ascii="Arial" w:eastAsia="Times New Roman" w:hAnsi="Arial" w:cs="Arial"/>
          <w:sz w:val="22"/>
          <w:u w:val="none"/>
          <w:lang w:val="lt-LT" w:eastAsia="lt-LT"/>
        </w:rPr>
        <w:t>)</w:t>
      </w:r>
      <w:r w:rsidR="002F6774">
        <w:rPr>
          <w:rFonts w:ascii="Arial" w:eastAsia="Times New Roman" w:hAnsi="Arial" w:cs="Arial"/>
          <w:color w:val="222222"/>
          <w:sz w:val="22"/>
          <w:lang w:val="lt-LT" w:eastAsia="lt-LT"/>
        </w:rPr>
        <w:t xml:space="preserve"> jis galėtų sukaupti</w:t>
      </w:r>
      <w:r w:rsidR="005708B1">
        <w:rPr>
          <w:rFonts w:ascii="Arial" w:eastAsia="Times New Roman" w:hAnsi="Arial" w:cs="Arial"/>
          <w:color w:val="222222"/>
          <w:sz w:val="22"/>
          <w:lang w:val="lt-LT" w:eastAsia="lt-LT"/>
        </w:rPr>
        <w:t xml:space="preserve"> </w:t>
      </w:r>
      <w:r w:rsidR="002F6774">
        <w:rPr>
          <w:rFonts w:ascii="Arial" w:eastAsia="Times New Roman" w:hAnsi="Arial" w:cs="Arial"/>
          <w:color w:val="222222"/>
          <w:sz w:val="22"/>
          <w:lang w:val="lt-LT" w:eastAsia="lt-LT"/>
        </w:rPr>
        <w:t>pradė</w:t>
      </w:r>
      <w:r w:rsidR="000241BE">
        <w:rPr>
          <w:rFonts w:ascii="Arial" w:eastAsia="Times New Roman" w:hAnsi="Arial" w:cs="Arial"/>
          <w:color w:val="222222"/>
          <w:sz w:val="22"/>
          <w:lang w:val="lt-LT" w:eastAsia="lt-LT"/>
        </w:rPr>
        <w:t xml:space="preserve">jęs </w:t>
      </w:r>
      <w:r w:rsidR="008425E6">
        <w:rPr>
          <w:rFonts w:ascii="Arial" w:eastAsia="Times New Roman" w:hAnsi="Arial" w:cs="Arial"/>
          <w:color w:val="222222"/>
          <w:sz w:val="22"/>
          <w:lang w:val="lt-LT" w:eastAsia="lt-LT"/>
        </w:rPr>
        <w:t>investuoti</w:t>
      </w:r>
      <w:r w:rsidR="000241BE">
        <w:rPr>
          <w:rFonts w:ascii="Arial" w:eastAsia="Times New Roman" w:hAnsi="Arial" w:cs="Arial"/>
          <w:color w:val="222222"/>
          <w:sz w:val="22"/>
          <w:lang w:val="lt-LT" w:eastAsia="lt-LT"/>
        </w:rPr>
        <w:t xml:space="preserve"> </w:t>
      </w:r>
      <w:r w:rsidR="002F6774">
        <w:rPr>
          <w:rFonts w:ascii="Arial" w:eastAsia="Times New Roman" w:hAnsi="Arial" w:cs="Arial"/>
          <w:color w:val="222222"/>
          <w:sz w:val="22"/>
          <w:lang w:val="lt-LT" w:eastAsia="lt-LT"/>
        </w:rPr>
        <w:t>antroje pensijų pakopoje</w:t>
      </w:r>
      <w:r w:rsidR="000377B4">
        <w:rPr>
          <w:rFonts w:ascii="Arial" w:eastAsia="Times New Roman" w:hAnsi="Arial" w:cs="Arial"/>
          <w:color w:val="222222"/>
          <w:sz w:val="22"/>
          <w:lang w:val="lt-LT" w:eastAsia="lt-LT"/>
        </w:rPr>
        <w:t xml:space="preserve"> ir </w:t>
      </w:r>
      <w:r w:rsidR="00AF16CF">
        <w:rPr>
          <w:rFonts w:ascii="Arial" w:eastAsia="Times New Roman" w:hAnsi="Arial" w:cs="Arial"/>
          <w:color w:val="222222"/>
          <w:sz w:val="22"/>
          <w:lang w:val="lt-LT" w:eastAsia="lt-LT"/>
        </w:rPr>
        <w:t>tą darydamas</w:t>
      </w:r>
      <w:r w:rsidR="000377B4">
        <w:rPr>
          <w:rFonts w:ascii="Arial" w:eastAsia="Times New Roman" w:hAnsi="Arial" w:cs="Arial"/>
          <w:color w:val="222222"/>
          <w:sz w:val="22"/>
          <w:lang w:val="lt-LT" w:eastAsia="lt-LT"/>
        </w:rPr>
        <w:t xml:space="preserve"> iki senatvės pensijos amžiaus</w:t>
      </w:r>
      <w:r w:rsidR="002F6774">
        <w:rPr>
          <w:rFonts w:ascii="Arial" w:eastAsia="Times New Roman" w:hAnsi="Arial" w:cs="Arial"/>
          <w:color w:val="222222"/>
          <w:sz w:val="22"/>
          <w:lang w:val="lt-LT" w:eastAsia="lt-LT"/>
        </w:rPr>
        <w:t>.</w:t>
      </w:r>
      <w:r w:rsidR="00575CDD">
        <w:rPr>
          <w:rFonts w:ascii="Arial" w:eastAsia="Times New Roman" w:hAnsi="Arial" w:cs="Arial"/>
          <w:color w:val="222222"/>
          <w:sz w:val="22"/>
          <w:lang w:val="lt-LT" w:eastAsia="lt-LT"/>
        </w:rPr>
        <w:t xml:space="preserve"> </w:t>
      </w:r>
    </w:p>
    <w:p w14:paraId="3D87A08D" w14:textId="172720C2" w:rsidR="00BE5434" w:rsidRDefault="00BE5434" w:rsidP="00302470">
      <w:pPr>
        <w:jc w:val="both"/>
        <w:rPr>
          <w:rFonts w:ascii="Arial" w:eastAsia="Times New Roman" w:hAnsi="Arial" w:cs="Arial"/>
          <w:color w:val="222222"/>
          <w:sz w:val="22"/>
          <w:lang w:val="lt-LT" w:eastAsia="lt-LT"/>
        </w:rPr>
      </w:pPr>
    </w:p>
    <w:p w14:paraId="53207CA8" w14:textId="58A060A2" w:rsidR="00BE5434" w:rsidRDefault="00BE5434" w:rsidP="00302470">
      <w:pPr>
        <w:jc w:val="both"/>
        <w:rPr>
          <w:rFonts w:ascii="Arial" w:eastAsia="Times New Roman" w:hAnsi="Arial" w:cs="Arial"/>
          <w:color w:val="222222"/>
          <w:sz w:val="22"/>
          <w:lang w:val="lt-LT" w:eastAsia="lt-LT"/>
        </w:rPr>
      </w:pPr>
      <w:r>
        <w:rPr>
          <w:rFonts w:ascii="Arial" w:eastAsia="Times New Roman" w:hAnsi="Arial" w:cs="Arial"/>
          <w:color w:val="222222"/>
          <w:sz w:val="22"/>
          <w:lang w:val="lt-LT" w:eastAsia="lt-LT"/>
        </w:rPr>
        <w:t>„</w:t>
      </w:r>
      <w:r w:rsidR="00A24483">
        <w:rPr>
          <w:rFonts w:ascii="Arial" w:eastAsia="Times New Roman" w:hAnsi="Arial" w:cs="Arial"/>
          <w:color w:val="222222"/>
          <w:sz w:val="22"/>
          <w:lang w:val="lt-LT" w:eastAsia="lt-LT"/>
        </w:rPr>
        <w:t>Visgi</w:t>
      </w:r>
      <w:r w:rsidR="00BD7CBB">
        <w:rPr>
          <w:rFonts w:ascii="Arial" w:eastAsia="Times New Roman" w:hAnsi="Arial" w:cs="Arial"/>
          <w:color w:val="222222"/>
          <w:sz w:val="22"/>
          <w:lang w:val="lt-LT" w:eastAsia="lt-LT"/>
        </w:rPr>
        <w:t xml:space="preserve">, jeigu toks </w:t>
      </w:r>
      <w:r w:rsidR="00690BD7">
        <w:rPr>
          <w:rFonts w:ascii="Arial" w:eastAsia="Times New Roman" w:hAnsi="Arial" w:cs="Arial"/>
          <w:color w:val="222222"/>
          <w:sz w:val="22"/>
          <w:lang w:val="lt-LT" w:eastAsia="lt-LT"/>
        </w:rPr>
        <w:t>asmuo</w:t>
      </w:r>
      <w:r w:rsidR="00BD7CBB">
        <w:rPr>
          <w:rFonts w:ascii="Arial" w:eastAsia="Times New Roman" w:hAnsi="Arial" w:cs="Arial"/>
          <w:color w:val="222222"/>
          <w:sz w:val="22"/>
          <w:lang w:val="lt-LT" w:eastAsia="lt-LT"/>
        </w:rPr>
        <w:t xml:space="preserve"> investuoti pensijai</w:t>
      </w:r>
      <w:r w:rsidR="002A711A">
        <w:rPr>
          <w:rFonts w:ascii="Arial" w:eastAsia="Times New Roman" w:hAnsi="Arial" w:cs="Arial"/>
          <w:color w:val="222222"/>
          <w:sz w:val="22"/>
          <w:lang w:val="lt-LT" w:eastAsia="lt-LT"/>
        </w:rPr>
        <w:t xml:space="preserve"> </w:t>
      </w:r>
      <w:r w:rsidR="00BD7CBB">
        <w:rPr>
          <w:rFonts w:ascii="Arial" w:eastAsia="Times New Roman" w:hAnsi="Arial" w:cs="Arial"/>
          <w:color w:val="222222"/>
          <w:sz w:val="22"/>
          <w:lang w:val="lt-LT" w:eastAsia="lt-LT"/>
        </w:rPr>
        <w:t>pradėtų</w:t>
      </w:r>
      <w:r w:rsidR="00F374A2">
        <w:rPr>
          <w:rFonts w:ascii="Arial" w:eastAsia="Times New Roman" w:hAnsi="Arial" w:cs="Arial"/>
          <w:color w:val="222222"/>
          <w:sz w:val="22"/>
          <w:lang w:val="lt-LT" w:eastAsia="lt-LT"/>
        </w:rPr>
        <w:t xml:space="preserve"> </w:t>
      </w:r>
      <w:r w:rsidR="00C41B4C">
        <w:rPr>
          <w:rFonts w:ascii="Arial" w:eastAsia="Times New Roman" w:hAnsi="Arial" w:cs="Arial"/>
          <w:color w:val="222222"/>
          <w:sz w:val="22"/>
          <w:lang w:val="lt-LT" w:eastAsia="lt-LT"/>
        </w:rPr>
        <w:t xml:space="preserve">jau tik </w:t>
      </w:r>
      <w:r w:rsidRPr="00BE5434">
        <w:rPr>
          <w:rFonts w:ascii="Arial" w:eastAsia="Times New Roman" w:hAnsi="Arial" w:cs="Arial"/>
          <w:color w:val="222222"/>
          <w:sz w:val="22"/>
          <w:lang w:val="lt-LT" w:eastAsia="lt-LT"/>
        </w:rPr>
        <w:t>3</w:t>
      </w:r>
      <w:r w:rsidR="005708B1">
        <w:rPr>
          <w:rFonts w:ascii="Arial" w:eastAsia="Times New Roman" w:hAnsi="Arial" w:cs="Arial"/>
          <w:color w:val="222222"/>
          <w:sz w:val="22"/>
          <w:lang w:val="lt-LT" w:eastAsia="lt-LT"/>
        </w:rPr>
        <w:t>5</w:t>
      </w:r>
      <w:r w:rsidR="00F374A2">
        <w:rPr>
          <w:rFonts w:ascii="Arial" w:eastAsia="Times New Roman" w:hAnsi="Arial" w:cs="Arial"/>
          <w:color w:val="222222"/>
          <w:sz w:val="22"/>
          <w:lang w:val="lt-LT" w:eastAsia="lt-LT"/>
        </w:rPr>
        <w:t>-erių</w:t>
      </w:r>
      <w:r w:rsidRPr="00BE5434">
        <w:rPr>
          <w:rFonts w:ascii="Arial" w:eastAsia="Times New Roman" w:hAnsi="Arial" w:cs="Arial"/>
          <w:color w:val="222222"/>
          <w:sz w:val="22"/>
          <w:lang w:val="lt-LT" w:eastAsia="lt-LT"/>
        </w:rPr>
        <w:t xml:space="preserve">, </w:t>
      </w:r>
      <w:r w:rsidR="000377B4">
        <w:rPr>
          <w:rFonts w:ascii="Arial" w:eastAsia="Times New Roman" w:hAnsi="Arial" w:cs="Arial"/>
          <w:color w:val="222222"/>
          <w:sz w:val="22"/>
          <w:lang w:val="lt-LT" w:eastAsia="lt-LT"/>
        </w:rPr>
        <w:t>nor</w:t>
      </w:r>
      <w:r w:rsidR="00C25519">
        <w:rPr>
          <w:rFonts w:ascii="Arial" w:eastAsia="Times New Roman" w:hAnsi="Arial" w:cs="Arial"/>
          <w:color w:val="222222"/>
          <w:sz w:val="22"/>
          <w:lang w:val="lt-LT" w:eastAsia="lt-LT"/>
        </w:rPr>
        <w:t>ėdamas</w:t>
      </w:r>
      <w:r w:rsidR="000377B4">
        <w:rPr>
          <w:rFonts w:ascii="Arial" w:eastAsia="Times New Roman" w:hAnsi="Arial" w:cs="Arial"/>
          <w:color w:val="222222"/>
          <w:sz w:val="22"/>
          <w:lang w:val="lt-LT" w:eastAsia="lt-LT"/>
        </w:rPr>
        <w:t xml:space="preserve"> gauti </w:t>
      </w:r>
      <w:r w:rsidR="002227A4">
        <w:rPr>
          <w:rFonts w:ascii="Arial" w:eastAsia="Times New Roman" w:hAnsi="Arial" w:cs="Arial"/>
          <w:color w:val="222222"/>
          <w:sz w:val="22"/>
          <w:lang w:val="lt-LT" w:eastAsia="lt-LT"/>
        </w:rPr>
        <w:t xml:space="preserve">tikėtiną </w:t>
      </w:r>
      <w:r>
        <w:rPr>
          <w:rFonts w:ascii="Arial" w:eastAsia="Times New Roman" w:hAnsi="Arial" w:cs="Arial"/>
          <w:color w:val="222222"/>
          <w:sz w:val="22"/>
          <w:lang w:val="lt-LT" w:eastAsia="lt-LT"/>
        </w:rPr>
        <w:t>1</w:t>
      </w:r>
      <w:r w:rsidR="00C41B4C">
        <w:rPr>
          <w:rFonts w:ascii="Arial" w:eastAsia="Times New Roman" w:hAnsi="Arial" w:cs="Arial"/>
          <w:color w:val="222222"/>
          <w:sz w:val="22"/>
          <w:lang w:val="lt-LT" w:eastAsia="lt-LT"/>
        </w:rPr>
        <w:t xml:space="preserve"> tūkst.</w:t>
      </w:r>
      <w:r>
        <w:rPr>
          <w:rFonts w:ascii="Arial" w:eastAsia="Times New Roman" w:hAnsi="Arial" w:cs="Arial"/>
          <w:color w:val="222222"/>
          <w:sz w:val="22"/>
          <w:lang w:val="lt-LT" w:eastAsia="lt-LT"/>
        </w:rPr>
        <w:t xml:space="preserve"> eurų dydžio pensij</w:t>
      </w:r>
      <w:r w:rsidR="000377B4">
        <w:rPr>
          <w:rFonts w:ascii="Arial" w:eastAsia="Times New Roman" w:hAnsi="Arial" w:cs="Arial"/>
          <w:color w:val="222222"/>
          <w:sz w:val="22"/>
          <w:lang w:val="lt-LT" w:eastAsia="lt-LT"/>
        </w:rPr>
        <w:t>ą</w:t>
      </w:r>
      <w:r w:rsidR="00C43BC9">
        <w:rPr>
          <w:rFonts w:ascii="Arial" w:eastAsia="Times New Roman" w:hAnsi="Arial" w:cs="Arial"/>
          <w:color w:val="222222"/>
          <w:sz w:val="22"/>
          <w:lang w:val="lt-LT" w:eastAsia="lt-LT"/>
        </w:rPr>
        <w:t>,</w:t>
      </w:r>
      <w:r w:rsidR="008425E6">
        <w:rPr>
          <w:rFonts w:ascii="Arial" w:eastAsia="Times New Roman" w:hAnsi="Arial" w:cs="Arial"/>
          <w:color w:val="222222"/>
          <w:sz w:val="22"/>
          <w:lang w:val="lt-LT" w:eastAsia="lt-LT"/>
        </w:rPr>
        <w:t xml:space="preserve"> </w:t>
      </w:r>
      <w:r w:rsidR="00C25519">
        <w:rPr>
          <w:rFonts w:ascii="Arial" w:eastAsia="Times New Roman" w:hAnsi="Arial" w:cs="Arial"/>
          <w:color w:val="222222"/>
          <w:sz w:val="22"/>
          <w:lang w:val="lt-LT" w:eastAsia="lt-LT"/>
        </w:rPr>
        <w:t>jis tikriausiai turės</w:t>
      </w:r>
      <w:r w:rsidR="000377B4">
        <w:rPr>
          <w:rFonts w:ascii="Arial" w:eastAsia="Times New Roman" w:hAnsi="Arial" w:cs="Arial"/>
          <w:color w:val="222222"/>
          <w:sz w:val="22"/>
          <w:lang w:val="lt-LT" w:eastAsia="lt-LT"/>
        </w:rPr>
        <w:t xml:space="preserve"> ieškoti papildomų </w:t>
      </w:r>
      <w:r w:rsidR="00690BD7">
        <w:rPr>
          <w:rFonts w:ascii="Arial" w:eastAsia="Times New Roman" w:hAnsi="Arial" w:cs="Arial"/>
          <w:color w:val="222222"/>
          <w:sz w:val="22"/>
          <w:lang w:val="lt-LT" w:eastAsia="lt-LT"/>
        </w:rPr>
        <w:t>investavimo būdų. P</w:t>
      </w:r>
      <w:r w:rsidR="00BE360F">
        <w:rPr>
          <w:rFonts w:ascii="Arial" w:eastAsia="Times New Roman" w:hAnsi="Arial" w:cs="Arial"/>
          <w:color w:val="222222"/>
          <w:sz w:val="22"/>
          <w:lang w:val="lt-LT" w:eastAsia="lt-LT"/>
        </w:rPr>
        <w:t>avyzdžiui, kaupi</w:t>
      </w:r>
      <w:r w:rsidR="00690BD7">
        <w:rPr>
          <w:rFonts w:ascii="Arial" w:eastAsia="Times New Roman" w:hAnsi="Arial" w:cs="Arial"/>
          <w:color w:val="222222"/>
          <w:sz w:val="22"/>
          <w:lang w:val="lt-LT" w:eastAsia="lt-LT"/>
        </w:rPr>
        <w:t>ant</w:t>
      </w:r>
      <w:r>
        <w:rPr>
          <w:rFonts w:ascii="Arial" w:eastAsia="Times New Roman" w:hAnsi="Arial" w:cs="Arial"/>
          <w:color w:val="222222"/>
          <w:sz w:val="22"/>
          <w:lang w:val="lt-LT" w:eastAsia="lt-LT"/>
        </w:rPr>
        <w:t xml:space="preserve"> </w:t>
      </w:r>
      <w:r w:rsidRPr="00BE5434">
        <w:rPr>
          <w:rFonts w:ascii="Arial" w:eastAsia="Times New Roman" w:hAnsi="Arial" w:cs="Arial"/>
          <w:color w:val="222222"/>
          <w:sz w:val="22"/>
          <w:lang w:val="lt-LT" w:eastAsia="lt-LT"/>
        </w:rPr>
        <w:t>trečioje pakopoje</w:t>
      </w:r>
      <w:r w:rsidR="002A711A">
        <w:rPr>
          <w:rFonts w:ascii="Arial" w:eastAsia="Times New Roman" w:hAnsi="Arial" w:cs="Arial"/>
          <w:color w:val="222222"/>
          <w:sz w:val="22"/>
          <w:lang w:val="lt-LT" w:eastAsia="lt-LT"/>
        </w:rPr>
        <w:t xml:space="preserve"> ir </w:t>
      </w:r>
      <w:r w:rsidR="003D1702" w:rsidRPr="003D1702">
        <w:rPr>
          <w:rFonts w:ascii="Arial" w:eastAsia="Times New Roman" w:hAnsi="Arial" w:cs="Arial"/>
          <w:color w:val="222222"/>
          <w:sz w:val="22"/>
          <w:lang w:val="lt-LT" w:eastAsia="lt-LT"/>
        </w:rPr>
        <w:t>renkantis aukštos rizikos pensijų fondus</w:t>
      </w:r>
      <w:r w:rsidR="00690BD7">
        <w:rPr>
          <w:rFonts w:ascii="Arial" w:eastAsia="Times New Roman" w:hAnsi="Arial" w:cs="Arial"/>
          <w:color w:val="222222"/>
          <w:sz w:val="22"/>
          <w:lang w:val="lt-LT" w:eastAsia="lt-LT"/>
        </w:rPr>
        <w:t xml:space="preserve">, </w:t>
      </w:r>
      <w:r w:rsidR="00C25519">
        <w:rPr>
          <w:rFonts w:ascii="Arial" w:eastAsia="Times New Roman" w:hAnsi="Arial" w:cs="Arial"/>
          <w:color w:val="222222"/>
          <w:sz w:val="22"/>
          <w:lang w:val="lt-LT" w:eastAsia="lt-LT"/>
        </w:rPr>
        <w:t>užtek</w:t>
      </w:r>
      <w:r w:rsidR="00575CDD">
        <w:rPr>
          <w:rFonts w:ascii="Arial" w:eastAsia="Times New Roman" w:hAnsi="Arial" w:cs="Arial"/>
          <w:color w:val="222222"/>
          <w:sz w:val="22"/>
          <w:lang w:val="lt-LT" w:eastAsia="lt-LT"/>
        </w:rPr>
        <w:t>tų</w:t>
      </w:r>
      <w:r w:rsidR="00482091">
        <w:rPr>
          <w:rFonts w:ascii="Arial" w:eastAsia="Times New Roman" w:hAnsi="Arial" w:cs="Arial"/>
          <w:color w:val="222222"/>
          <w:sz w:val="22"/>
          <w:lang w:val="lt-LT" w:eastAsia="lt-LT"/>
        </w:rPr>
        <w:t xml:space="preserve"> </w:t>
      </w:r>
      <w:r w:rsidR="00BE360F">
        <w:rPr>
          <w:rFonts w:ascii="Arial" w:eastAsia="Times New Roman" w:hAnsi="Arial" w:cs="Arial"/>
          <w:color w:val="222222"/>
          <w:sz w:val="22"/>
          <w:lang w:val="lt-LT" w:eastAsia="lt-LT"/>
        </w:rPr>
        <w:t xml:space="preserve">kas mėnesį </w:t>
      </w:r>
      <w:r w:rsidR="00BD7CBB">
        <w:rPr>
          <w:rFonts w:ascii="Arial" w:eastAsia="Times New Roman" w:hAnsi="Arial" w:cs="Arial"/>
          <w:color w:val="222222"/>
          <w:sz w:val="22"/>
          <w:lang w:val="lt-LT" w:eastAsia="lt-LT"/>
        </w:rPr>
        <w:t>investuoti</w:t>
      </w:r>
      <w:r w:rsidR="00BE360F">
        <w:rPr>
          <w:rFonts w:ascii="Arial" w:eastAsia="Times New Roman" w:hAnsi="Arial" w:cs="Arial"/>
          <w:color w:val="222222"/>
          <w:sz w:val="22"/>
          <w:lang w:val="lt-LT" w:eastAsia="lt-LT"/>
        </w:rPr>
        <w:t xml:space="preserve"> po </w:t>
      </w:r>
      <w:r w:rsidR="001963F1">
        <w:rPr>
          <w:rFonts w:ascii="Arial" w:eastAsia="Times New Roman" w:hAnsi="Arial" w:cs="Arial"/>
          <w:color w:val="222222"/>
          <w:sz w:val="22"/>
          <w:lang w:val="lt-LT" w:eastAsia="lt-LT"/>
        </w:rPr>
        <w:t xml:space="preserve">74 </w:t>
      </w:r>
      <w:r>
        <w:rPr>
          <w:rFonts w:ascii="Arial" w:eastAsia="Times New Roman" w:hAnsi="Arial" w:cs="Arial"/>
          <w:color w:val="222222"/>
          <w:sz w:val="22"/>
          <w:lang w:val="lt-LT" w:eastAsia="lt-LT"/>
        </w:rPr>
        <w:t>eurus</w:t>
      </w:r>
      <w:r w:rsidR="004B336E">
        <w:rPr>
          <w:rFonts w:ascii="Arial" w:eastAsia="Times New Roman" w:hAnsi="Arial" w:cs="Arial"/>
          <w:color w:val="222222"/>
          <w:sz w:val="22"/>
          <w:lang w:val="lt-LT" w:eastAsia="lt-LT"/>
        </w:rPr>
        <w:t xml:space="preserve"> – tai, palyginus, nedidelė </w:t>
      </w:r>
      <w:r w:rsidR="001010F0">
        <w:rPr>
          <w:rFonts w:ascii="Arial" w:eastAsia="Times New Roman" w:hAnsi="Arial" w:cs="Arial"/>
          <w:color w:val="222222"/>
          <w:sz w:val="22"/>
          <w:lang w:val="lt-LT" w:eastAsia="lt-LT"/>
        </w:rPr>
        <w:t>„</w:t>
      </w:r>
      <w:r w:rsidR="004B336E">
        <w:rPr>
          <w:rFonts w:ascii="Arial" w:eastAsia="Times New Roman" w:hAnsi="Arial" w:cs="Arial"/>
          <w:color w:val="222222"/>
          <w:sz w:val="22"/>
          <w:lang w:val="lt-LT" w:eastAsia="lt-LT"/>
        </w:rPr>
        <w:t>kaina</w:t>
      </w:r>
      <w:r w:rsidR="001010F0">
        <w:rPr>
          <w:rFonts w:ascii="Arial" w:eastAsia="Times New Roman" w:hAnsi="Arial" w:cs="Arial"/>
          <w:color w:val="222222"/>
          <w:sz w:val="22"/>
          <w:lang w:val="lt-LT" w:eastAsia="lt-LT"/>
        </w:rPr>
        <w:t>“</w:t>
      </w:r>
      <w:r w:rsidR="004B336E">
        <w:rPr>
          <w:rFonts w:ascii="Arial" w:eastAsia="Times New Roman" w:hAnsi="Arial" w:cs="Arial"/>
          <w:color w:val="222222"/>
          <w:sz w:val="22"/>
          <w:lang w:val="lt-LT" w:eastAsia="lt-LT"/>
        </w:rPr>
        <w:t xml:space="preserve"> už 1 tūkst. eurų per mėnesį pensijoje.</w:t>
      </w:r>
      <w:r>
        <w:rPr>
          <w:rFonts w:ascii="Arial" w:eastAsia="Times New Roman" w:hAnsi="Arial" w:cs="Arial"/>
          <w:color w:val="222222"/>
          <w:sz w:val="22"/>
          <w:lang w:val="lt-LT" w:eastAsia="lt-LT"/>
        </w:rPr>
        <w:t xml:space="preserve"> </w:t>
      </w:r>
      <w:r w:rsidR="00F90D18">
        <w:rPr>
          <w:rFonts w:ascii="Arial" w:eastAsia="Times New Roman" w:hAnsi="Arial" w:cs="Arial"/>
          <w:color w:val="222222"/>
          <w:sz w:val="22"/>
          <w:lang w:val="lt-LT" w:eastAsia="lt-LT"/>
        </w:rPr>
        <w:t xml:space="preserve">Remiantis minėtais skaičiavimais, </w:t>
      </w:r>
      <w:r w:rsidR="005F27F7">
        <w:rPr>
          <w:rFonts w:ascii="Arial" w:eastAsia="Times New Roman" w:hAnsi="Arial" w:cs="Arial"/>
          <w:color w:val="222222"/>
          <w:sz w:val="22"/>
          <w:lang w:val="lt-LT" w:eastAsia="lt-LT"/>
        </w:rPr>
        <w:t xml:space="preserve">tikėtina, kad </w:t>
      </w:r>
      <w:r w:rsidR="00BD7CBB">
        <w:rPr>
          <w:rFonts w:ascii="Arial" w:eastAsia="Times New Roman" w:hAnsi="Arial" w:cs="Arial"/>
          <w:color w:val="222222"/>
          <w:sz w:val="22"/>
          <w:lang w:val="lt-LT" w:eastAsia="lt-LT"/>
        </w:rPr>
        <w:t>tokiam žmogui</w:t>
      </w:r>
      <w:r w:rsidR="005F27F7">
        <w:rPr>
          <w:rFonts w:ascii="Arial" w:eastAsia="Times New Roman" w:hAnsi="Arial" w:cs="Arial"/>
          <w:color w:val="222222"/>
          <w:sz w:val="22"/>
          <w:lang w:val="lt-LT" w:eastAsia="lt-LT"/>
        </w:rPr>
        <w:t xml:space="preserve"> </w:t>
      </w:r>
      <w:r>
        <w:rPr>
          <w:rFonts w:ascii="Arial" w:eastAsia="Times New Roman" w:hAnsi="Arial" w:cs="Arial"/>
          <w:color w:val="222222"/>
          <w:sz w:val="22"/>
          <w:lang w:val="lt-LT" w:eastAsia="lt-LT"/>
        </w:rPr>
        <w:t>pavyk</w:t>
      </w:r>
      <w:r w:rsidR="00BE360F">
        <w:rPr>
          <w:rFonts w:ascii="Arial" w:eastAsia="Times New Roman" w:hAnsi="Arial" w:cs="Arial"/>
          <w:color w:val="222222"/>
          <w:sz w:val="22"/>
          <w:lang w:val="lt-LT" w:eastAsia="lt-LT"/>
        </w:rPr>
        <w:t>t</w:t>
      </w:r>
      <w:r w:rsidR="00FD54B1">
        <w:rPr>
          <w:rFonts w:ascii="Arial" w:eastAsia="Times New Roman" w:hAnsi="Arial" w:cs="Arial"/>
          <w:color w:val="222222"/>
          <w:sz w:val="22"/>
          <w:lang w:val="lt-LT" w:eastAsia="lt-LT"/>
        </w:rPr>
        <w:t>ų</w:t>
      </w:r>
      <w:r>
        <w:rPr>
          <w:rFonts w:ascii="Arial" w:eastAsia="Times New Roman" w:hAnsi="Arial" w:cs="Arial"/>
          <w:color w:val="222222"/>
          <w:sz w:val="22"/>
          <w:lang w:val="lt-LT" w:eastAsia="lt-LT"/>
        </w:rPr>
        <w:t xml:space="preserve"> sukaupti apie </w:t>
      </w:r>
      <w:r w:rsidR="001963F1">
        <w:rPr>
          <w:rFonts w:ascii="Arial" w:eastAsia="Times New Roman" w:hAnsi="Arial" w:cs="Arial"/>
          <w:color w:val="222222"/>
          <w:sz w:val="22"/>
          <w:lang w:val="lt-LT" w:eastAsia="lt-LT"/>
        </w:rPr>
        <w:t xml:space="preserve">163 </w:t>
      </w:r>
      <w:r>
        <w:rPr>
          <w:rFonts w:ascii="Arial" w:eastAsia="Times New Roman" w:hAnsi="Arial" w:cs="Arial"/>
          <w:color w:val="222222"/>
          <w:sz w:val="22"/>
          <w:lang w:val="lt-LT" w:eastAsia="lt-LT"/>
        </w:rPr>
        <w:t>tūkst. eurų</w:t>
      </w:r>
      <w:r w:rsidR="00482091">
        <w:rPr>
          <w:rFonts w:ascii="Arial" w:eastAsia="Times New Roman" w:hAnsi="Arial" w:cs="Arial"/>
          <w:color w:val="222222"/>
          <w:sz w:val="22"/>
          <w:lang w:val="lt-LT" w:eastAsia="lt-LT"/>
        </w:rPr>
        <w:t>“, – pažymi L. Načajienė.</w:t>
      </w:r>
    </w:p>
    <w:p w14:paraId="25805B0A" w14:textId="77777777" w:rsidR="00482091" w:rsidRPr="00302470" w:rsidRDefault="00482091" w:rsidP="00302470">
      <w:pPr>
        <w:jc w:val="both"/>
        <w:rPr>
          <w:rFonts w:ascii="Arial" w:eastAsia="Times New Roman" w:hAnsi="Arial" w:cs="Arial"/>
          <w:color w:val="222222"/>
          <w:sz w:val="22"/>
          <w:lang w:val="lt-LT" w:eastAsia="lt-LT"/>
        </w:rPr>
      </w:pPr>
    </w:p>
    <w:p w14:paraId="7A4EAE0C" w14:textId="58037604" w:rsidR="001C5AF5" w:rsidRDefault="0094391B" w:rsidP="001C5AF5">
      <w:pPr>
        <w:jc w:val="both"/>
        <w:rPr>
          <w:rFonts w:ascii="Arial" w:eastAsia="Times New Roman" w:hAnsi="Arial" w:cs="Arial"/>
          <w:color w:val="222222"/>
          <w:sz w:val="22"/>
          <w:lang w:val="lt-LT" w:eastAsia="lt-LT"/>
        </w:rPr>
      </w:pPr>
      <w:r>
        <w:rPr>
          <w:rFonts w:ascii="Arial" w:eastAsia="Times New Roman" w:hAnsi="Arial" w:cs="Arial"/>
          <w:color w:val="222222"/>
          <w:sz w:val="22"/>
          <w:lang w:val="lt-LT" w:eastAsia="lt-LT"/>
        </w:rPr>
        <w:t>Tokiomis pačiomis sąlygomis a</w:t>
      </w:r>
      <w:r w:rsidR="00124660">
        <w:rPr>
          <w:rFonts w:ascii="Arial" w:eastAsia="Times New Roman" w:hAnsi="Arial" w:cs="Arial"/>
          <w:color w:val="222222"/>
          <w:sz w:val="22"/>
          <w:lang w:val="lt-LT" w:eastAsia="lt-LT"/>
        </w:rPr>
        <w:t>pie kaupimą susimąsčiusi</w:t>
      </w:r>
      <w:r w:rsidR="005708B1">
        <w:rPr>
          <w:rFonts w:ascii="Arial" w:eastAsia="Times New Roman" w:hAnsi="Arial" w:cs="Arial"/>
          <w:color w:val="222222"/>
          <w:sz w:val="22"/>
          <w:lang w:val="lt-LT" w:eastAsia="lt-LT"/>
        </w:rPr>
        <w:t>am</w:t>
      </w:r>
      <w:r w:rsidR="00124660">
        <w:rPr>
          <w:rFonts w:ascii="Arial" w:eastAsia="Times New Roman" w:hAnsi="Arial" w:cs="Arial"/>
          <w:color w:val="222222"/>
          <w:sz w:val="22"/>
          <w:lang w:val="lt-LT" w:eastAsia="lt-LT"/>
        </w:rPr>
        <w:t xml:space="preserve"> </w:t>
      </w:r>
      <w:r w:rsidR="001E5D13">
        <w:rPr>
          <w:rFonts w:ascii="Arial" w:eastAsia="Times New Roman" w:hAnsi="Arial" w:cs="Arial"/>
          <w:color w:val="222222"/>
          <w:sz w:val="22"/>
          <w:lang w:val="lt-LT" w:eastAsia="lt-LT"/>
        </w:rPr>
        <w:t xml:space="preserve">ir siekiančiam tokių pat tikslų </w:t>
      </w:r>
      <w:r w:rsidR="00124660">
        <w:rPr>
          <w:rFonts w:ascii="Arial" w:eastAsia="Times New Roman" w:hAnsi="Arial" w:cs="Arial"/>
          <w:color w:val="222222"/>
          <w:sz w:val="22"/>
          <w:lang w:val="lt-LT" w:eastAsia="lt-LT"/>
        </w:rPr>
        <w:t>dabartinia</w:t>
      </w:r>
      <w:r w:rsidR="005708B1">
        <w:rPr>
          <w:rFonts w:ascii="Arial" w:eastAsia="Times New Roman" w:hAnsi="Arial" w:cs="Arial"/>
          <w:color w:val="222222"/>
          <w:sz w:val="22"/>
          <w:lang w:val="lt-LT" w:eastAsia="lt-LT"/>
        </w:rPr>
        <w:t>m</w:t>
      </w:r>
      <w:r w:rsidR="00124660">
        <w:rPr>
          <w:rFonts w:ascii="Arial" w:eastAsia="Times New Roman" w:hAnsi="Arial" w:cs="Arial"/>
          <w:color w:val="222222"/>
          <w:sz w:val="22"/>
          <w:lang w:val="lt-LT" w:eastAsia="lt-LT"/>
        </w:rPr>
        <w:t xml:space="preserve"> </w:t>
      </w:r>
      <w:r w:rsidR="005708B1">
        <w:rPr>
          <w:rFonts w:ascii="Arial" w:eastAsia="Times New Roman" w:hAnsi="Arial" w:cs="Arial"/>
          <w:color w:val="222222"/>
          <w:sz w:val="22"/>
          <w:lang w:val="lt-LT" w:eastAsia="lt-LT"/>
        </w:rPr>
        <w:t>45-erių</w:t>
      </w:r>
      <w:r w:rsidR="001C5AF5" w:rsidRPr="00302470">
        <w:rPr>
          <w:rFonts w:ascii="Arial" w:eastAsia="Times New Roman" w:hAnsi="Arial" w:cs="Arial"/>
          <w:color w:val="222222"/>
          <w:sz w:val="22"/>
          <w:lang w:val="lt-LT" w:eastAsia="lt-LT"/>
        </w:rPr>
        <w:t xml:space="preserve"> metų amžiau</w:t>
      </w:r>
      <w:r w:rsidR="001C5AF5">
        <w:rPr>
          <w:rFonts w:ascii="Arial" w:eastAsia="Times New Roman" w:hAnsi="Arial" w:cs="Arial"/>
          <w:color w:val="222222"/>
          <w:sz w:val="22"/>
          <w:lang w:val="lt-LT" w:eastAsia="lt-LT"/>
        </w:rPr>
        <w:t>s</w:t>
      </w:r>
      <w:r w:rsidR="00124660">
        <w:rPr>
          <w:rFonts w:ascii="Arial" w:eastAsia="Times New Roman" w:hAnsi="Arial" w:cs="Arial"/>
          <w:color w:val="222222"/>
          <w:sz w:val="22"/>
          <w:lang w:val="lt-LT" w:eastAsia="lt-LT"/>
        </w:rPr>
        <w:t xml:space="preserve"> žmo</w:t>
      </w:r>
      <w:r w:rsidR="005708B1">
        <w:rPr>
          <w:rFonts w:ascii="Arial" w:eastAsia="Times New Roman" w:hAnsi="Arial" w:cs="Arial"/>
          <w:color w:val="222222"/>
          <w:sz w:val="22"/>
          <w:lang w:val="lt-LT" w:eastAsia="lt-LT"/>
        </w:rPr>
        <w:t>gui</w:t>
      </w:r>
      <w:r w:rsidR="001C5AF5">
        <w:rPr>
          <w:rFonts w:ascii="Arial" w:eastAsia="Times New Roman" w:hAnsi="Arial" w:cs="Arial"/>
          <w:color w:val="222222"/>
          <w:sz w:val="22"/>
          <w:lang w:val="lt-LT" w:eastAsia="lt-LT"/>
        </w:rPr>
        <w:t xml:space="preserve"> reikėtų į trečios pakopos fondą kas mėnesį pervesti </w:t>
      </w:r>
      <w:r w:rsidR="00D82AC2">
        <w:rPr>
          <w:rFonts w:ascii="Arial" w:eastAsia="Times New Roman" w:hAnsi="Arial" w:cs="Arial"/>
          <w:color w:val="222222"/>
          <w:sz w:val="22"/>
          <w:lang w:val="lt-LT" w:eastAsia="lt-LT"/>
        </w:rPr>
        <w:t xml:space="preserve">jau </w:t>
      </w:r>
      <w:r w:rsidR="001C5AF5">
        <w:rPr>
          <w:rFonts w:ascii="Arial" w:eastAsia="Times New Roman" w:hAnsi="Arial" w:cs="Arial"/>
          <w:color w:val="222222"/>
          <w:sz w:val="22"/>
          <w:lang w:val="lt-LT" w:eastAsia="lt-LT"/>
        </w:rPr>
        <w:t xml:space="preserve">po </w:t>
      </w:r>
      <w:r w:rsidR="001963F1">
        <w:rPr>
          <w:rFonts w:ascii="Arial" w:eastAsia="Times New Roman" w:hAnsi="Arial" w:cs="Arial"/>
          <w:color w:val="222222"/>
          <w:sz w:val="22"/>
          <w:lang w:val="lt-LT" w:eastAsia="lt-LT"/>
        </w:rPr>
        <w:t xml:space="preserve">271 </w:t>
      </w:r>
      <w:r w:rsidR="005708B1">
        <w:rPr>
          <w:rFonts w:ascii="Arial" w:eastAsia="Times New Roman" w:hAnsi="Arial" w:cs="Arial"/>
          <w:color w:val="222222"/>
          <w:sz w:val="22"/>
          <w:lang w:val="lt-LT" w:eastAsia="lt-LT"/>
        </w:rPr>
        <w:t>eur</w:t>
      </w:r>
      <w:r w:rsidR="001963F1">
        <w:rPr>
          <w:rFonts w:ascii="Arial" w:eastAsia="Times New Roman" w:hAnsi="Arial" w:cs="Arial"/>
          <w:color w:val="222222"/>
          <w:sz w:val="22"/>
          <w:lang w:val="lt-LT" w:eastAsia="lt-LT"/>
        </w:rPr>
        <w:t>ą</w:t>
      </w:r>
      <w:r w:rsidR="00FD54B1">
        <w:rPr>
          <w:rFonts w:ascii="Arial" w:eastAsia="Times New Roman" w:hAnsi="Arial" w:cs="Arial"/>
          <w:color w:val="222222"/>
          <w:sz w:val="22"/>
          <w:lang w:val="lt-LT" w:eastAsia="lt-LT"/>
        </w:rPr>
        <w:t>. Tokiu atveju,</w:t>
      </w:r>
      <w:r w:rsidR="00C25519">
        <w:rPr>
          <w:rFonts w:ascii="Arial" w:eastAsia="Times New Roman" w:hAnsi="Arial" w:cs="Arial"/>
          <w:color w:val="222222"/>
          <w:sz w:val="22"/>
          <w:lang w:val="lt-LT" w:eastAsia="lt-LT"/>
        </w:rPr>
        <w:t xml:space="preserve"> </w:t>
      </w:r>
      <w:r w:rsidR="00CE6D00">
        <w:rPr>
          <w:rFonts w:ascii="Arial" w:eastAsia="Times New Roman" w:hAnsi="Arial" w:cs="Arial"/>
          <w:color w:val="222222"/>
          <w:sz w:val="22"/>
          <w:lang w:val="lt-LT" w:eastAsia="lt-LT"/>
        </w:rPr>
        <w:t xml:space="preserve">tikėtina, </w:t>
      </w:r>
      <w:r w:rsidR="00FD54B1">
        <w:rPr>
          <w:rFonts w:ascii="Arial" w:eastAsia="Times New Roman" w:hAnsi="Arial" w:cs="Arial"/>
          <w:color w:val="222222"/>
          <w:sz w:val="22"/>
          <w:lang w:val="lt-LT" w:eastAsia="lt-LT"/>
        </w:rPr>
        <w:t xml:space="preserve">kad </w:t>
      </w:r>
      <w:r w:rsidR="00C25519">
        <w:rPr>
          <w:rFonts w:ascii="Arial" w:eastAsia="Times New Roman" w:hAnsi="Arial" w:cs="Arial"/>
          <w:color w:val="222222"/>
          <w:sz w:val="22"/>
          <w:lang w:val="lt-LT" w:eastAsia="lt-LT"/>
        </w:rPr>
        <w:t xml:space="preserve">jam pavyktų sukaupti apie </w:t>
      </w:r>
      <w:r w:rsidR="001963F1">
        <w:rPr>
          <w:rFonts w:ascii="Arial" w:eastAsia="Times New Roman" w:hAnsi="Arial" w:cs="Arial"/>
          <w:color w:val="222222"/>
          <w:sz w:val="22"/>
          <w:lang w:val="lt-LT" w:eastAsia="lt-LT"/>
        </w:rPr>
        <w:t xml:space="preserve">155 </w:t>
      </w:r>
      <w:r w:rsidR="00C25519">
        <w:rPr>
          <w:rFonts w:ascii="Arial" w:eastAsia="Times New Roman" w:hAnsi="Arial" w:cs="Arial"/>
          <w:color w:val="222222"/>
          <w:sz w:val="22"/>
          <w:lang w:val="lt-LT" w:eastAsia="lt-LT"/>
        </w:rPr>
        <w:t>tūkst. eurų.</w:t>
      </w:r>
    </w:p>
    <w:p w14:paraId="10F8EC38" w14:textId="77777777" w:rsidR="001C5AF5" w:rsidRPr="00696695" w:rsidRDefault="001C5AF5" w:rsidP="001C5AF5">
      <w:pPr>
        <w:jc w:val="both"/>
        <w:rPr>
          <w:rFonts w:ascii="Arial" w:eastAsia="Times New Roman" w:hAnsi="Arial" w:cs="Arial"/>
          <w:color w:val="222222"/>
          <w:sz w:val="22"/>
          <w:lang w:val="lt-LT" w:eastAsia="lt-LT"/>
        </w:rPr>
      </w:pPr>
    </w:p>
    <w:p w14:paraId="5301D306" w14:textId="6443478C" w:rsidR="00AA4EE4" w:rsidRDefault="001C5AF5" w:rsidP="00A24483">
      <w:pPr>
        <w:jc w:val="both"/>
        <w:rPr>
          <w:rFonts w:ascii="Arial" w:eastAsia="Times New Roman" w:hAnsi="Arial" w:cs="Arial"/>
          <w:color w:val="222222"/>
          <w:sz w:val="22"/>
          <w:lang w:val="lt-LT" w:eastAsia="lt-LT"/>
        </w:rPr>
      </w:pPr>
      <w:r>
        <w:rPr>
          <w:rFonts w:ascii="Arial" w:eastAsia="Times New Roman" w:hAnsi="Arial" w:cs="Arial"/>
          <w:color w:val="222222"/>
          <w:sz w:val="22"/>
          <w:lang w:val="lt-LT" w:eastAsia="lt-LT"/>
        </w:rPr>
        <w:t>„</w:t>
      </w:r>
      <w:r w:rsidR="00690BD7">
        <w:rPr>
          <w:rFonts w:ascii="Arial" w:eastAsia="Times New Roman" w:hAnsi="Arial" w:cs="Arial"/>
          <w:color w:val="222222"/>
          <w:sz w:val="22"/>
          <w:lang w:val="lt-LT" w:eastAsia="lt-LT"/>
        </w:rPr>
        <w:t>Š</w:t>
      </w:r>
      <w:r w:rsidRPr="00302470">
        <w:rPr>
          <w:rFonts w:ascii="Arial" w:eastAsia="Times New Roman" w:hAnsi="Arial" w:cs="Arial"/>
          <w:color w:val="222222"/>
          <w:sz w:val="22"/>
          <w:lang w:val="lt-LT" w:eastAsia="lt-LT"/>
        </w:rPr>
        <w:t xml:space="preserve">ie skaičiavimai yra tik orientaciniai, </w:t>
      </w:r>
      <w:r w:rsidR="00690BD7">
        <w:rPr>
          <w:rFonts w:ascii="Arial" w:eastAsia="Times New Roman" w:hAnsi="Arial" w:cs="Arial"/>
          <w:color w:val="222222"/>
          <w:sz w:val="22"/>
          <w:lang w:val="lt-LT" w:eastAsia="lt-LT"/>
        </w:rPr>
        <w:t>nes</w:t>
      </w:r>
      <w:r w:rsidRPr="00302470">
        <w:rPr>
          <w:rFonts w:ascii="Arial" w:eastAsia="Times New Roman" w:hAnsi="Arial" w:cs="Arial"/>
          <w:color w:val="222222"/>
          <w:sz w:val="22"/>
          <w:lang w:val="lt-LT" w:eastAsia="lt-LT"/>
        </w:rPr>
        <w:t xml:space="preserve"> realybėje į juos įeina daug skirtingų faktorių</w:t>
      </w:r>
      <w:r>
        <w:rPr>
          <w:rFonts w:ascii="Arial" w:eastAsia="Times New Roman" w:hAnsi="Arial" w:cs="Arial"/>
          <w:color w:val="222222"/>
          <w:sz w:val="22"/>
          <w:lang w:val="lt-LT" w:eastAsia="lt-LT"/>
        </w:rPr>
        <w:t xml:space="preserve"> – pavyzdžiui, </w:t>
      </w:r>
      <w:r w:rsidRPr="00302470">
        <w:rPr>
          <w:rFonts w:ascii="Arial" w:eastAsia="Times New Roman" w:hAnsi="Arial" w:cs="Arial"/>
          <w:color w:val="222222"/>
          <w:sz w:val="22"/>
          <w:lang w:val="lt-LT" w:eastAsia="lt-LT"/>
        </w:rPr>
        <w:t xml:space="preserve">visą gyvenimą </w:t>
      </w:r>
      <w:r w:rsidR="00262E58">
        <w:rPr>
          <w:rFonts w:ascii="Arial" w:eastAsia="Times New Roman" w:hAnsi="Arial" w:cs="Arial"/>
          <w:color w:val="222222"/>
          <w:sz w:val="22"/>
          <w:lang w:val="lt-LT" w:eastAsia="lt-LT"/>
        </w:rPr>
        <w:t xml:space="preserve">besikeičianti </w:t>
      </w:r>
      <w:r w:rsidRPr="00302470">
        <w:rPr>
          <w:rFonts w:ascii="Arial" w:eastAsia="Times New Roman" w:hAnsi="Arial" w:cs="Arial"/>
          <w:color w:val="222222"/>
          <w:sz w:val="22"/>
          <w:lang w:val="lt-LT" w:eastAsia="lt-LT"/>
        </w:rPr>
        <w:t>žmogaus alga</w:t>
      </w:r>
      <w:r w:rsidR="00262E58">
        <w:rPr>
          <w:rFonts w:ascii="Arial" w:eastAsia="Times New Roman" w:hAnsi="Arial" w:cs="Arial"/>
          <w:color w:val="222222"/>
          <w:sz w:val="22"/>
          <w:lang w:val="lt-LT" w:eastAsia="lt-LT"/>
        </w:rPr>
        <w:t>, svyravimai rinkose, kurie gali lemti didesnę teigiamą ar neigiamą grąžą</w:t>
      </w:r>
      <w:r w:rsidR="00FD54B1">
        <w:rPr>
          <w:rFonts w:ascii="Arial" w:eastAsia="Times New Roman" w:hAnsi="Arial" w:cs="Arial"/>
          <w:color w:val="222222"/>
          <w:sz w:val="22"/>
          <w:lang w:val="lt-LT" w:eastAsia="lt-LT"/>
        </w:rPr>
        <w:t>, infliacija, lemianti sukauptų pinigų vertę.</w:t>
      </w:r>
      <w:r w:rsidR="00262E58">
        <w:rPr>
          <w:rFonts w:ascii="Arial" w:eastAsia="Times New Roman" w:hAnsi="Arial" w:cs="Arial"/>
          <w:color w:val="222222"/>
          <w:sz w:val="22"/>
          <w:lang w:val="lt-LT" w:eastAsia="lt-LT"/>
        </w:rPr>
        <w:t xml:space="preserve"> T</w:t>
      </w:r>
      <w:r w:rsidR="00690BD7">
        <w:rPr>
          <w:rFonts w:ascii="Arial" w:eastAsia="Times New Roman" w:hAnsi="Arial" w:cs="Arial"/>
          <w:color w:val="222222"/>
          <w:sz w:val="22"/>
          <w:lang w:val="lt-LT" w:eastAsia="lt-LT"/>
        </w:rPr>
        <w:t xml:space="preserve">ačiau </w:t>
      </w:r>
      <w:r w:rsidR="00262E58">
        <w:rPr>
          <w:rFonts w:ascii="Arial" w:eastAsia="Times New Roman" w:hAnsi="Arial" w:cs="Arial"/>
          <w:color w:val="222222"/>
          <w:sz w:val="22"/>
          <w:lang w:val="lt-LT" w:eastAsia="lt-LT"/>
        </w:rPr>
        <w:t>tokie skaičiavimai bet kuriuo atveju</w:t>
      </w:r>
      <w:r w:rsidRPr="00302470">
        <w:rPr>
          <w:rFonts w:ascii="Arial" w:eastAsia="Times New Roman" w:hAnsi="Arial" w:cs="Arial"/>
          <w:color w:val="222222"/>
          <w:sz w:val="22"/>
          <w:lang w:val="lt-LT" w:eastAsia="lt-LT"/>
        </w:rPr>
        <w:t xml:space="preserve"> atskleidžia, kad kuo anksčiau pradėsime taupyti senatvei, tuo</w:t>
      </w:r>
      <w:r w:rsidR="00B72D13">
        <w:rPr>
          <w:rFonts w:ascii="Arial" w:eastAsia="Times New Roman" w:hAnsi="Arial" w:cs="Arial"/>
          <w:color w:val="222222"/>
          <w:sz w:val="22"/>
          <w:lang w:val="lt-LT" w:eastAsia="lt-LT"/>
        </w:rPr>
        <w:t xml:space="preserve"> </w:t>
      </w:r>
      <w:r w:rsidR="00C41B4C">
        <w:rPr>
          <w:rFonts w:ascii="Arial" w:eastAsia="Times New Roman" w:hAnsi="Arial" w:cs="Arial"/>
          <w:color w:val="222222"/>
          <w:sz w:val="22"/>
          <w:lang w:val="lt-LT" w:eastAsia="lt-LT"/>
        </w:rPr>
        <w:t xml:space="preserve">mažiau lėšų </w:t>
      </w:r>
      <w:r w:rsidR="00B72D13">
        <w:rPr>
          <w:rFonts w:ascii="Arial" w:eastAsia="Times New Roman" w:hAnsi="Arial" w:cs="Arial"/>
          <w:color w:val="222222"/>
          <w:sz w:val="22"/>
          <w:lang w:val="lt-LT" w:eastAsia="lt-LT"/>
        </w:rPr>
        <w:t xml:space="preserve">kas mėnesį </w:t>
      </w:r>
      <w:r w:rsidR="00690BD7">
        <w:rPr>
          <w:rFonts w:ascii="Arial" w:eastAsia="Times New Roman" w:hAnsi="Arial" w:cs="Arial"/>
          <w:color w:val="222222"/>
          <w:sz w:val="22"/>
          <w:lang w:val="lt-LT" w:eastAsia="lt-LT"/>
        </w:rPr>
        <w:t xml:space="preserve">turėsime </w:t>
      </w:r>
      <w:r w:rsidR="00B72D13">
        <w:rPr>
          <w:rFonts w:ascii="Arial" w:eastAsia="Times New Roman" w:hAnsi="Arial" w:cs="Arial"/>
          <w:color w:val="222222"/>
          <w:sz w:val="22"/>
          <w:lang w:val="lt-LT" w:eastAsia="lt-LT"/>
        </w:rPr>
        <w:t xml:space="preserve">skirti investicijoms į </w:t>
      </w:r>
      <w:r w:rsidR="001E5D13">
        <w:rPr>
          <w:rFonts w:ascii="Arial" w:eastAsia="Times New Roman" w:hAnsi="Arial" w:cs="Arial"/>
          <w:color w:val="222222"/>
          <w:sz w:val="22"/>
          <w:lang w:val="lt-LT" w:eastAsia="lt-LT"/>
        </w:rPr>
        <w:t>aprūpintą</w:t>
      </w:r>
      <w:r w:rsidR="00B72D13">
        <w:rPr>
          <w:rFonts w:ascii="Arial" w:eastAsia="Times New Roman" w:hAnsi="Arial" w:cs="Arial"/>
          <w:color w:val="222222"/>
          <w:sz w:val="22"/>
          <w:lang w:val="lt-LT" w:eastAsia="lt-LT"/>
        </w:rPr>
        <w:t xml:space="preserve"> </w:t>
      </w:r>
      <w:r w:rsidR="001E5D13">
        <w:rPr>
          <w:rFonts w:ascii="Arial" w:eastAsia="Times New Roman" w:hAnsi="Arial" w:cs="Arial"/>
          <w:color w:val="222222"/>
          <w:sz w:val="22"/>
          <w:lang w:val="lt-LT" w:eastAsia="lt-LT"/>
        </w:rPr>
        <w:t>ateitį</w:t>
      </w:r>
      <w:r w:rsidRPr="00302470">
        <w:rPr>
          <w:rFonts w:ascii="Arial" w:eastAsia="Times New Roman" w:hAnsi="Arial" w:cs="Arial"/>
          <w:color w:val="222222"/>
          <w:sz w:val="22"/>
          <w:lang w:val="lt-LT" w:eastAsia="lt-LT"/>
        </w:rPr>
        <w:t>“, – sako „Luminor investicijų valdymas“ vadovė.</w:t>
      </w:r>
    </w:p>
    <w:p w14:paraId="7B805D9F" w14:textId="4C0F0430" w:rsidR="005757F0" w:rsidRDefault="005757F0" w:rsidP="00302470">
      <w:pPr>
        <w:jc w:val="both"/>
        <w:rPr>
          <w:rFonts w:ascii="Arial" w:eastAsia="Times New Roman" w:hAnsi="Arial" w:cs="Arial"/>
          <w:color w:val="222222"/>
          <w:sz w:val="22"/>
          <w:lang w:val="lt-LT" w:eastAsia="lt-LT"/>
        </w:rPr>
      </w:pPr>
    </w:p>
    <w:p w14:paraId="749A9E92" w14:textId="33D3E312" w:rsidR="00CE660F" w:rsidRDefault="00302470" w:rsidP="00302470">
      <w:pPr>
        <w:jc w:val="both"/>
        <w:rPr>
          <w:rFonts w:ascii="Arial" w:eastAsia="Times New Roman" w:hAnsi="Arial" w:cs="Arial"/>
          <w:color w:val="222222"/>
          <w:sz w:val="22"/>
          <w:lang w:val="lt-LT" w:eastAsia="lt-LT"/>
        </w:rPr>
      </w:pPr>
      <w:r w:rsidRPr="00302470">
        <w:rPr>
          <w:rFonts w:ascii="Arial" w:eastAsia="Times New Roman" w:hAnsi="Arial" w:cs="Arial"/>
          <w:color w:val="222222"/>
          <w:sz w:val="22"/>
          <w:lang w:val="lt-LT" w:eastAsia="lt-LT"/>
        </w:rPr>
        <w:t>Vis</w:t>
      </w:r>
      <w:r w:rsidR="00ED48E5">
        <w:rPr>
          <w:rFonts w:ascii="Arial" w:eastAsia="Times New Roman" w:hAnsi="Arial" w:cs="Arial"/>
          <w:color w:val="222222"/>
          <w:sz w:val="22"/>
          <w:lang w:val="lt-LT" w:eastAsia="lt-LT"/>
        </w:rPr>
        <w:t xml:space="preserve"> dėlto</w:t>
      </w:r>
      <w:r w:rsidR="005757F0">
        <w:rPr>
          <w:rFonts w:ascii="Arial" w:eastAsia="Times New Roman" w:hAnsi="Arial" w:cs="Arial"/>
          <w:color w:val="222222"/>
          <w:sz w:val="22"/>
          <w:lang w:val="lt-LT" w:eastAsia="lt-LT"/>
        </w:rPr>
        <w:t>, atkreipia dėmesį L. Načajienė,</w:t>
      </w:r>
      <w:r w:rsidRPr="00302470">
        <w:rPr>
          <w:rFonts w:ascii="Arial" w:eastAsia="Times New Roman" w:hAnsi="Arial" w:cs="Arial"/>
          <w:color w:val="222222"/>
          <w:sz w:val="22"/>
          <w:lang w:val="lt-LT" w:eastAsia="lt-LT"/>
        </w:rPr>
        <w:t xml:space="preserve"> kaupiant pensijų fonduose investicijų vertė gali </w:t>
      </w:r>
      <w:r w:rsidR="00ED48E5">
        <w:rPr>
          <w:rFonts w:ascii="Arial" w:eastAsia="Times New Roman" w:hAnsi="Arial" w:cs="Arial"/>
          <w:color w:val="222222"/>
          <w:sz w:val="22"/>
          <w:lang w:val="lt-LT" w:eastAsia="lt-LT"/>
        </w:rPr>
        <w:t>tiek</w:t>
      </w:r>
      <w:r w:rsidRPr="00302470">
        <w:rPr>
          <w:rFonts w:ascii="Arial" w:eastAsia="Times New Roman" w:hAnsi="Arial" w:cs="Arial"/>
          <w:color w:val="222222"/>
          <w:sz w:val="22"/>
          <w:lang w:val="lt-LT" w:eastAsia="lt-LT"/>
        </w:rPr>
        <w:t xml:space="preserve"> kilti, </w:t>
      </w:r>
      <w:r w:rsidR="00ED48E5">
        <w:rPr>
          <w:rFonts w:ascii="Arial" w:eastAsia="Times New Roman" w:hAnsi="Arial" w:cs="Arial"/>
          <w:color w:val="222222"/>
          <w:sz w:val="22"/>
          <w:lang w:val="lt-LT" w:eastAsia="lt-LT"/>
        </w:rPr>
        <w:t>tiek</w:t>
      </w:r>
      <w:r w:rsidRPr="00302470">
        <w:rPr>
          <w:rFonts w:ascii="Arial" w:eastAsia="Times New Roman" w:hAnsi="Arial" w:cs="Arial"/>
          <w:color w:val="222222"/>
          <w:sz w:val="22"/>
          <w:lang w:val="lt-LT" w:eastAsia="lt-LT"/>
        </w:rPr>
        <w:t xml:space="preserve"> kristi, todėl visuomet </w:t>
      </w:r>
      <w:r w:rsidR="00ED48E5">
        <w:rPr>
          <w:rFonts w:ascii="Arial" w:eastAsia="Times New Roman" w:hAnsi="Arial" w:cs="Arial"/>
          <w:color w:val="222222"/>
          <w:sz w:val="22"/>
          <w:lang w:val="lt-LT" w:eastAsia="lt-LT"/>
        </w:rPr>
        <w:t>būtina</w:t>
      </w:r>
      <w:r w:rsidRPr="00302470">
        <w:rPr>
          <w:rFonts w:ascii="Arial" w:eastAsia="Times New Roman" w:hAnsi="Arial" w:cs="Arial"/>
          <w:color w:val="222222"/>
          <w:sz w:val="22"/>
          <w:lang w:val="lt-LT" w:eastAsia="lt-LT"/>
        </w:rPr>
        <w:t xml:space="preserve"> atsižvelgti į investavimo riziką</w:t>
      </w:r>
      <w:r w:rsidR="00DB676A">
        <w:rPr>
          <w:rFonts w:ascii="Arial" w:eastAsia="Times New Roman" w:hAnsi="Arial" w:cs="Arial"/>
          <w:color w:val="222222"/>
          <w:sz w:val="22"/>
          <w:lang w:val="lt-LT" w:eastAsia="lt-LT"/>
        </w:rPr>
        <w:t xml:space="preserve">. </w:t>
      </w:r>
      <w:r w:rsidR="00DB676A" w:rsidRPr="00DB676A">
        <w:rPr>
          <w:rFonts w:ascii="Arial" w:eastAsia="Times New Roman" w:hAnsi="Arial" w:cs="Arial"/>
          <w:color w:val="222222"/>
          <w:sz w:val="22"/>
          <w:lang w:val="lt-LT" w:eastAsia="lt-LT"/>
        </w:rPr>
        <w:t>Prieš priim</w:t>
      </w:r>
      <w:r w:rsidR="00DB676A">
        <w:rPr>
          <w:rFonts w:ascii="Arial" w:eastAsia="Times New Roman" w:hAnsi="Arial" w:cs="Arial"/>
          <w:color w:val="222222"/>
          <w:sz w:val="22"/>
          <w:lang w:val="lt-LT" w:eastAsia="lt-LT"/>
        </w:rPr>
        <w:t>ant</w:t>
      </w:r>
      <w:r w:rsidR="00DB676A" w:rsidRPr="00DB676A">
        <w:rPr>
          <w:rFonts w:ascii="Arial" w:eastAsia="Times New Roman" w:hAnsi="Arial" w:cs="Arial"/>
          <w:color w:val="222222"/>
          <w:sz w:val="22"/>
          <w:lang w:val="lt-LT" w:eastAsia="lt-LT"/>
        </w:rPr>
        <w:t xml:space="preserve"> sprendimą kaupti pensiją </w:t>
      </w:r>
      <w:r w:rsidR="00DB676A">
        <w:rPr>
          <w:rFonts w:ascii="Arial" w:eastAsia="Times New Roman" w:hAnsi="Arial" w:cs="Arial"/>
          <w:color w:val="222222"/>
          <w:sz w:val="22"/>
          <w:lang w:val="lt-LT" w:eastAsia="lt-LT"/>
        </w:rPr>
        <w:t xml:space="preserve">trečios pakopos pensijų </w:t>
      </w:r>
      <w:r w:rsidR="00DB676A" w:rsidRPr="00DB676A">
        <w:rPr>
          <w:rFonts w:ascii="Arial" w:eastAsia="Times New Roman" w:hAnsi="Arial" w:cs="Arial"/>
          <w:color w:val="222222"/>
          <w:sz w:val="22"/>
          <w:lang w:val="lt-LT" w:eastAsia="lt-LT"/>
        </w:rPr>
        <w:t>fonduose</w:t>
      </w:r>
      <w:r w:rsidR="00DB676A">
        <w:rPr>
          <w:rFonts w:ascii="Arial" w:eastAsia="Times New Roman" w:hAnsi="Arial" w:cs="Arial"/>
          <w:color w:val="222222"/>
          <w:sz w:val="22"/>
          <w:lang w:val="lt-LT" w:eastAsia="lt-LT"/>
        </w:rPr>
        <w:t xml:space="preserve">, reikia </w:t>
      </w:r>
      <w:r w:rsidR="00DB676A" w:rsidRPr="00DB676A">
        <w:rPr>
          <w:rFonts w:ascii="Arial" w:eastAsia="Times New Roman" w:hAnsi="Arial" w:cs="Arial"/>
          <w:color w:val="222222"/>
          <w:sz w:val="22"/>
          <w:lang w:val="lt-LT" w:eastAsia="lt-LT"/>
        </w:rPr>
        <w:t>susipažin</w:t>
      </w:r>
      <w:r w:rsidR="00DB676A">
        <w:rPr>
          <w:rFonts w:ascii="Arial" w:eastAsia="Times New Roman" w:hAnsi="Arial" w:cs="Arial"/>
          <w:color w:val="222222"/>
          <w:sz w:val="22"/>
          <w:lang w:val="lt-LT" w:eastAsia="lt-LT"/>
        </w:rPr>
        <w:t>ti</w:t>
      </w:r>
      <w:r w:rsidR="00DB676A" w:rsidRPr="00DB676A">
        <w:rPr>
          <w:rFonts w:ascii="Arial" w:eastAsia="Times New Roman" w:hAnsi="Arial" w:cs="Arial"/>
          <w:color w:val="222222"/>
          <w:sz w:val="22"/>
          <w:lang w:val="lt-LT" w:eastAsia="lt-LT"/>
        </w:rPr>
        <w:t xml:space="preserve"> su pensijų fondų taisyklėmis, taikomais atskaitymais, investavimo strategija</w:t>
      </w:r>
      <w:r w:rsidR="00DB676A">
        <w:rPr>
          <w:rFonts w:ascii="Arial" w:eastAsia="Times New Roman" w:hAnsi="Arial" w:cs="Arial"/>
          <w:color w:val="222222"/>
          <w:sz w:val="22"/>
          <w:lang w:val="lt-LT" w:eastAsia="lt-LT"/>
        </w:rPr>
        <w:t xml:space="preserve"> bei pasitarti su pensijų fondų konsultantais</w:t>
      </w:r>
      <w:r w:rsidR="005757F0">
        <w:rPr>
          <w:rFonts w:ascii="Arial" w:eastAsia="Times New Roman" w:hAnsi="Arial" w:cs="Arial"/>
          <w:color w:val="222222"/>
          <w:sz w:val="22"/>
          <w:lang w:val="lt-LT" w:eastAsia="lt-LT"/>
        </w:rPr>
        <w:t>.</w:t>
      </w:r>
    </w:p>
    <w:p w14:paraId="7465503A" w14:textId="343BB63E" w:rsidR="005757F0" w:rsidRDefault="005757F0" w:rsidP="00302470">
      <w:pPr>
        <w:jc w:val="both"/>
        <w:rPr>
          <w:rFonts w:ascii="Arial" w:eastAsia="Times New Roman" w:hAnsi="Arial" w:cs="Arial"/>
          <w:color w:val="222222"/>
          <w:sz w:val="22"/>
          <w:lang w:val="lt-LT" w:eastAsia="lt-LT"/>
        </w:rPr>
      </w:pPr>
    </w:p>
    <w:p w14:paraId="24965B23" w14:textId="76A036C0" w:rsidR="005757F0" w:rsidRPr="00302470" w:rsidRDefault="005757F0" w:rsidP="00302470">
      <w:pPr>
        <w:jc w:val="both"/>
        <w:rPr>
          <w:rFonts w:ascii="Arial" w:eastAsia="Times New Roman" w:hAnsi="Arial" w:cs="Arial"/>
          <w:color w:val="222222"/>
          <w:sz w:val="22"/>
          <w:lang w:val="lt-LT" w:eastAsia="lt-LT"/>
        </w:rPr>
      </w:pPr>
      <w:r>
        <w:rPr>
          <w:rFonts w:ascii="Arial" w:eastAsia="Times New Roman" w:hAnsi="Arial" w:cs="Arial"/>
          <w:color w:val="222222"/>
          <w:sz w:val="22"/>
          <w:lang w:val="lt-LT" w:eastAsia="lt-LT"/>
        </w:rPr>
        <w:t xml:space="preserve">„Reikia turėti omenyje, </w:t>
      </w:r>
      <w:r w:rsidR="001010F0">
        <w:rPr>
          <w:rFonts w:ascii="Arial" w:eastAsia="Times New Roman" w:hAnsi="Arial" w:cs="Arial"/>
          <w:color w:val="222222"/>
          <w:sz w:val="22"/>
          <w:lang w:val="lt-LT" w:eastAsia="lt-LT"/>
        </w:rPr>
        <w:t>jog</w:t>
      </w:r>
      <w:r>
        <w:rPr>
          <w:rFonts w:ascii="Arial" w:eastAsia="Times New Roman" w:hAnsi="Arial" w:cs="Arial"/>
          <w:color w:val="222222"/>
          <w:sz w:val="22"/>
          <w:lang w:val="lt-LT" w:eastAsia="lt-LT"/>
        </w:rPr>
        <w:t xml:space="preserve"> išėjus į pensiją ir norint išlaikyti prieš tai buvusį panašų gyvenimo būdą, įprastai rekomenduojama, </w:t>
      </w:r>
      <w:r w:rsidR="001010F0">
        <w:rPr>
          <w:rFonts w:ascii="Arial" w:eastAsia="Times New Roman" w:hAnsi="Arial" w:cs="Arial"/>
          <w:color w:val="222222"/>
          <w:sz w:val="22"/>
          <w:lang w:val="lt-LT" w:eastAsia="lt-LT"/>
        </w:rPr>
        <w:t>kad</w:t>
      </w:r>
      <w:r>
        <w:rPr>
          <w:rFonts w:ascii="Arial" w:eastAsia="Times New Roman" w:hAnsi="Arial" w:cs="Arial"/>
          <w:color w:val="222222"/>
          <w:sz w:val="22"/>
          <w:lang w:val="lt-LT" w:eastAsia="lt-LT"/>
        </w:rPr>
        <w:t xml:space="preserve"> pensija sudarytų apie 70–80 proc. asmens pajamų. Tačiau be abejo, tai</w:t>
      </w:r>
      <w:r w:rsidR="005F27F7">
        <w:rPr>
          <w:rFonts w:ascii="Arial" w:eastAsia="Times New Roman" w:hAnsi="Arial" w:cs="Arial"/>
          <w:color w:val="222222"/>
          <w:sz w:val="22"/>
          <w:lang w:val="lt-LT" w:eastAsia="lt-LT"/>
        </w:rPr>
        <w:t xml:space="preserve"> yra</w:t>
      </w:r>
      <w:r>
        <w:rPr>
          <w:rFonts w:ascii="Arial" w:eastAsia="Times New Roman" w:hAnsi="Arial" w:cs="Arial"/>
          <w:color w:val="222222"/>
          <w:sz w:val="22"/>
          <w:lang w:val="lt-LT" w:eastAsia="lt-LT"/>
        </w:rPr>
        <w:t xml:space="preserve"> orientacinis skaičius</w:t>
      </w:r>
      <w:r w:rsidR="005F27F7">
        <w:rPr>
          <w:rFonts w:ascii="Arial" w:eastAsia="Times New Roman" w:hAnsi="Arial" w:cs="Arial"/>
          <w:color w:val="222222"/>
          <w:sz w:val="22"/>
          <w:lang w:val="lt-LT" w:eastAsia="lt-LT"/>
        </w:rPr>
        <w:t xml:space="preserve"> – r</w:t>
      </w:r>
      <w:r>
        <w:rPr>
          <w:rFonts w:ascii="Arial" w:eastAsia="Times New Roman" w:hAnsi="Arial" w:cs="Arial"/>
          <w:color w:val="222222"/>
          <w:sz w:val="22"/>
          <w:lang w:val="lt-LT" w:eastAsia="lt-LT"/>
        </w:rPr>
        <w:t>eali situacija priklaus</w:t>
      </w:r>
      <w:r w:rsidR="00822608">
        <w:rPr>
          <w:rFonts w:ascii="Arial" w:eastAsia="Times New Roman" w:hAnsi="Arial" w:cs="Arial"/>
          <w:color w:val="222222"/>
          <w:sz w:val="22"/>
          <w:lang w:val="lt-LT" w:eastAsia="lt-LT"/>
        </w:rPr>
        <w:t xml:space="preserve">o nuo individualaus asmens poreikių. </w:t>
      </w:r>
      <w:r w:rsidR="005F27F7">
        <w:rPr>
          <w:rFonts w:ascii="Arial" w:eastAsia="Times New Roman" w:hAnsi="Arial" w:cs="Arial"/>
          <w:color w:val="222222"/>
          <w:sz w:val="22"/>
          <w:lang w:val="lt-LT" w:eastAsia="lt-LT"/>
        </w:rPr>
        <w:t xml:space="preserve">Galbūt kažkam </w:t>
      </w:r>
      <w:r w:rsidR="00822608">
        <w:rPr>
          <w:rFonts w:ascii="Arial" w:eastAsia="Times New Roman" w:hAnsi="Arial" w:cs="Arial"/>
          <w:color w:val="222222"/>
          <w:sz w:val="22"/>
          <w:lang w:val="lt-LT" w:eastAsia="lt-LT"/>
        </w:rPr>
        <w:t>senatvėje užteks ir mažesnio lygio pajamų, o kai kas gal</w:t>
      </w:r>
      <w:r w:rsidR="005F27F7">
        <w:rPr>
          <w:rFonts w:ascii="Arial" w:eastAsia="Times New Roman" w:hAnsi="Arial" w:cs="Arial"/>
          <w:color w:val="222222"/>
          <w:sz w:val="22"/>
          <w:lang w:val="lt-LT" w:eastAsia="lt-LT"/>
        </w:rPr>
        <w:t>būt</w:t>
      </w:r>
      <w:r w:rsidR="00822608">
        <w:rPr>
          <w:rFonts w:ascii="Arial" w:eastAsia="Times New Roman" w:hAnsi="Arial" w:cs="Arial"/>
          <w:color w:val="222222"/>
          <w:sz w:val="22"/>
          <w:lang w:val="lt-LT" w:eastAsia="lt-LT"/>
        </w:rPr>
        <w:t xml:space="preserve"> norės pensijoje džiaugtis didesniu pragyvenimo lygiu. Be to, mūsų atlyginimas visą gyvenimą kinta, tad nėra lengva nuspėti, kokios bus mūsų pajamos prieš pensiją. Dėl to, patartina investuojant pensijai kart</w:t>
      </w:r>
      <w:r w:rsidR="005F27F7">
        <w:rPr>
          <w:rFonts w:ascii="Arial" w:eastAsia="Times New Roman" w:hAnsi="Arial" w:cs="Arial"/>
          <w:color w:val="222222"/>
          <w:sz w:val="22"/>
          <w:lang w:val="lt-LT" w:eastAsia="lt-LT"/>
        </w:rPr>
        <w:t>a</w:t>
      </w:r>
      <w:r w:rsidR="00822608">
        <w:rPr>
          <w:rFonts w:ascii="Arial" w:eastAsia="Times New Roman" w:hAnsi="Arial" w:cs="Arial"/>
          <w:color w:val="222222"/>
          <w:sz w:val="22"/>
          <w:lang w:val="lt-LT" w:eastAsia="lt-LT"/>
        </w:rPr>
        <w:t xml:space="preserve">s nuo karto pasikonsultuoti su </w:t>
      </w:r>
      <w:r w:rsidR="00822608">
        <w:rPr>
          <w:rFonts w:ascii="Arial" w:eastAsia="Times New Roman" w:hAnsi="Arial" w:cs="Arial"/>
          <w:color w:val="222222"/>
          <w:sz w:val="22"/>
          <w:lang w:val="lt-LT" w:eastAsia="lt-LT"/>
        </w:rPr>
        <w:lastRenderedPageBreak/>
        <w:t>ekspertais, kurie padės rast</w:t>
      </w:r>
      <w:r w:rsidR="00C43BC9">
        <w:rPr>
          <w:rFonts w:ascii="Arial" w:eastAsia="Times New Roman" w:hAnsi="Arial" w:cs="Arial"/>
          <w:color w:val="222222"/>
          <w:sz w:val="22"/>
          <w:lang w:val="lt-LT" w:eastAsia="lt-LT"/>
        </w:rPr>
        <w:t xml:space="preserve">i konkrečiam asmeniui tinkamiausią investavimo strategiją“, – sako L. Načajienė. </w:t>
      </w:r>
    </w:p>
    <w:p w14:paraId="4B980C17" w14:textId="77777777" w:rsidR="00302470" w:rsidRPr="0005651E" w:rsidRDefault="00302470" w:rsidP="00302470">
      <w:pPr>
        <w:jc w:val="both"/>
        <w:rPr>
          <w:rFonts w:ascii="Arial" w:eastAsia="Times New Roman" w:hAnsi="Arial" w:cs="Arial"/>
          <w:b/>
          <w:bCs/>
          <w:color w:val="222222"/>
          <w:sz w:val="22"/>
          <w:lang w:val="lt-LT" w:eastAsia="lt-LT"/>
        </w:rPr>
      </w:pPr>
    </w:p>
    <w:p w14:paraId="7DEFD626" w14:textId="769DFD2F" w:rsidR="0005651E" w:rsidRDefault="0005651E" w:rsidP="0005651E">
      <w:pPr>
        <w:jc w:val="both"/>
        <w:rPr>
          <w:rFonts w:ascii="Arial" w:eastAsia="Times New Roman" w:hAnsi="Arial" w:cs="Arial"/>
          <w:b/>
          <w:bCs/>
          <w:color w:val="222222"/>
          <w:sz w:val="22"/>
          <w:lang w:val="lt-LT" w:eastAsia="lt-LT"/>
        </w:rPr>
      </w:pPr>
      <w:r w:rsidRPr="0005651E">
        <w:rPr>
          <w:rFonts w:ascii="Arial" w:eastAsia="Times New Roman" w:hAnsi="Arial" w:cs="Arial"/>
          <w:b/>
          <w:bCs/>
          <w:color w:val="222222"/>
          <w:sz w:val="22"/>
          <w:lang w:val="lt-LT" w:eastAsia="lt-LT"/>
        </w:rPr>
        <w:t>Apie Luminor investicijų valdymas</w:t>
      </w:r>
      <w:r w:rsidR="00850616">
        <w:rPr>
          <w:rFonts w:ascii="Arial" w:eastAsia="Times New Roman" w:hAnsi="Arial" w:cs="Arial"/>
          <w:b/>
          <w:bCs/>
          <w:color w:val="222222"/>
          <w:sz w:val="22"/>
          <w:lang w:val="lt-LT" w:eastAsia="lt-LT"/>
        </w:rPr>
        <w:t xml:space="preserve"> UAB</w:t>
      </w:r>
    </w:p>
    <w:p w14:paraId="6353C68C" w14:textId="6A553EB6" w:rsidR="0005651E" w:rsidRPr="0005651E" w:rsidRDefault="0005651E" w:rsidP="0005651E">
      <w:pPr>
        <w:jc w:val="both"/>
        <w:rPr>
          <w:rFonts w:ascii="Arial" w:eastAsia="Times New Roman" w:hAnsi="Arial" w:cs="Arial"/>
          <w:b/>
          <w:bCs/>
          <w:color w:val="222222"/>
          <w:sz w:val="22"/>
          <w:lang w:val="lt-LT" w:eastAsia="lt-LT"/>
        </w:rPr>
      </w:pPr>
    </w:p>
    <w:p w14:paraId="5812BE87" w14:textId="43149005" w:rsidR="00170E80" w:rsidRDefault="00000000" w:rsidP="00170E80">
      <w:pPr>
        <w:jc w:val="both"/>
        <w:rPr>
          <w:rFonts w:ascii="Arial" w:eastAsia="Times New Roman" w:hAnsi="Arial" w:cs="Arial"/>
          <w:color w:val="222222"/>
          <w:sz w:val="22"/>
          <w:lang w:val="lt-LT" w:eastAsia="lt-LT"/>
        </w:rPr>
      </w:pPr>
      <w:hyperlink r:id="rId9" w:history="1">
        <w:r w:rsidR="00FA75B8" w:rsidRPr="00FA75B8">
          <w:rPr>
            <w:rStyle w:val="Hipersaitas"/>
            <w:rFonts w:ascii="Arial" w:eastAsia="Times New Roman" w:hAnsi="Arial" w:cs="Arial"/>
            <w:sz w:val="22"/>
            <w:lang w:val="lt-LT" w:eastAsia="lt-LT"/>
          </w:rPr>
          <w:t>Lietuvos banko duomenimis</w:t>
        </w:r>
      </w:hyperlink>
      <w:r w:rsidR="00FA75B8">
        <w:rPr>
          <w:rFonts w:ascii="Arial" w:eastAsia="Times New Roman" w:hAnsi="Arial" w:cs="Arial"/>
          <w:color w:val="222222"/>
          <w:sz w:val="22"/>
          <w:lang w:val="lt-LT" w:eastAsia="lt-LT"/>
        </w:rPr>
        <w:t>, 2</w:t>
      </w:r>
      <w:r w:rsidR="00170E80" w:rsidRPr="0005651E">
        <w:rPr>
          <w:rFonts w:ascii="Arial" w:eastAsia="Times New Roman" w:hAnsi="Arial" w:cs="Arial"/>
          <w:color w:val="222222"/>
          <w:sz w:val="22"/>
          <w:lang w:val="lt-LT" w:eastAsia="lt-LT"/>
        </w:rPr>
        <w:t>02</w:t>
      </w:r>
      <w:r w:rsidR="00170E80">
        <w:rPr>
          <w:rFonts w:ascii="Arial" w:eastAsia="Times New Roman" w:hAnsi="Arial" w:cs="Arial"/>
          <w:color w:val="222222"/>
          <w:sz w:val="22"/>
          <w:lang w:val="lt-LT" w:eastAsia="lt-LT"/>
        </w:rPr>
        <w:t>1</w:t>
      </w:r>
      <w:r w:rsidR="00170E80" w:rsidRPr="0005651E">
        <w:rPr>
          <w:rFonts w:ascii="Arial" w:eastAsia="Times New Roman" w:hAnsi="Arial" w:cs="Arial"/>
          <w:color w:val="222222"/>
          <w:sz w:val="22"/>
          <w:lang w:val="lt-LT" w:eastAsia="lt-LT"/>
        </w:rPr>
        <w:t xml:space="preserve"> metais (imtinai) pagal valdomą </w:t>
      </w:r>
      <w:r w:rsidR="00850616">
        <w:rPr>
          <w:rFonts w:ascii="Arial" w:eastAsia="Times New Roman" w:hAnsi="Arial" w:cs="Arial"/>
          <w:color w:val="222222"/>
          <w:sz w:val="22"/>
          <w:lang w:val="lt-LT" w:eastAsia="lt-LT"/>
        </w:rPr>
        <w:t>antros</w:t>
      </w:r>
      <w:r w:rsidR="00850616" w:rsidRPr="0005651E">
        <w:rPr>
          <w:rFonts w:ascii="Arial" w:eastAsia="Times New Roman" w:hAnsi="Arial" w:cs="Arial"/>
          <w:color w:val="222222"/>
          <w:sz w:val="22"/>
          <w:lang w:val="lt-LT" w:eastAsia="lt-LT"/>
        </w:rPr>
        <w:t xml:space="preserve"> </w:t>
      </w:r>
      <w:r w:rsidR="00170E80" w:rsidRPr="0005651E">
        <w:rPr>
          <w:rFonts w:ascii="Arial" w:eastAsia="Times New Roman" w:hAnsi="Arial" w:cs="Arial"/>
          <w:color w:val="222222"/>
          <w:sz w:val="22"/>
          <w:lang w:val="lt-LT" w:eastAsia="lt-LT"/>
        </w:rPr>
        <w:t>pakopos pensijų fondų turtą Luminor investicijų valdymas</w:t>
      </w:r>
      <w:r w:rsidR="00850616">
        <w:rPr>
          <w:rFonts w:ascii="Arial" w:eastAsia="Times New Roman" w:hAnsi="Arial" w:cs="Arial"/>
          <w:color w:val="222222"/>
          <w:sz w:val="22"/>
          <w:lang w:val="lt-LT" w:eastAsia="lt-LT"/>
        </w:rPr>
        <w:t xml:space="preserve"> UAB</w:t>
      </w:r>
      <w:r w:rsidR="00170E80" w:rsidRPr="0005651E">
        <w:rPr>
          <w:rFonts w:ascii="Arial" w:eastAsia="Times New Roman" w:hAnsi="Arial" w:cs="Arial"/>
          <w:color w:val="222222"/>
          <w:sz w:val="22"/>
          <w:lang w:val="lt-LT" w:eastAsia="lt-LT"/>
        </w:rPr>
        <w:t xml:space="preserve"> užėmė 8,</w:t>
      </w:r>
      <w:r w:rsidR="00170E80">
        <w:rPr>
          <w:rFonts w:ascii="Arial" w:eastAsia="Times New Roman" w:hAnsi="Arial" w:cs="Arial"/>
          <w:color w:val="222222"/>
          <w:sz w:val="22"/>
          <w:lang w:val="lt-LT" w:eastAsia="lt-LT"/>
        </w:rPr>
        <w:t>0</w:t>
      </w:r>
      <w:r w:rsidR="00170E80" w:rsidRPr="0005651E">
        <w:rPr>
          <w:rFonts w:ascii="Arial" w:eastAsia="Times New Roman" w:hAnsi="Arial" w:cs="Arial"/>
          <w:color w:val="222222"/>
          <w:sz w:val="22"/>
          <w:lang w:val="lt-LT" w:eastAsia="lt-LT"/>
        </w:rPr>
        <w:t xml:space="preserve"> proc. rinkos dalį, įskaitant ir gyvybės draudimo įmones, taip pat valdančias </w:t>
      </w:r>
      <w:r w:rsidR="00850616">
        <w:rPr>
          <w:rFonts w:ascii="Arial" w:eastAsia="Times New Roman" w:hAnsi="Arial" w:cs="Arial"/>
          <w:color w:val="222222"/>
          <w:sz w:val="22"/>
          <w:lang w:val="lt-LT" w:eastAsia="lt-LT"/>
        </w:rPr>
        <w:t>antros</w:t>
      </w:r>
      <w:r w:rsidR="00850616" w:rsidRPr="0005651E">
        <w:rPr>
          <w:rFonts w:ascii="Arial" w:eastAsia="Times New Roman" w:hAnsi="Arial" w:cs="Arial"/>
          <w:color w:val="222222"/>
          <w:sz w:val="22"/>
          <w:lang w:val="lt-LT" w:eastAsia="lt-LT"/>
        </w:rPr>
        <w:t xml:space="preserve"> </w:t>
      </w:r>
      <w:r w:rsidR="00170E80" w:rsidRPr="0005651E">
        <w:rPr>
          <w:rFonts w:ascii="Arial" w:eastAsia="Times New Roman" w:hAnsi="Arial" w:cs="Arial"/>
          <w:color w:val="222222"/>
          <w:sz w:val="22"/>
          <w:lang w:val="lt-LT" w:eastAsia="lt-LT"/>
        </w:rPr>
        <w:t xml:space="preserve">pakopos pensijų fondus. Pagal valdomą </w:t>
      </w:r>
      <w:r w:rsidR="00850616">
        <w:rPr>
          <w:rFonts w:ascii="Arial" w:eastAsia="Times New Roman" w:hAnsi="Arial" w:cs="Arial"/>
          <w:color w:val="222222"/>
          <w:sz w:val="22"/>
          <w:lang w:val="lt-LT" w:eastAsia="lt-LT"/>
        </w:rPr>
        <w:t>trečios</w:t>
      </w:r>
      <w:r w:rsidR="00850616" w:rsidRPr="0005651E">
        <w:rPr>
          <w:rFonts w:ascii="Arial" w:eastAsia="Times New Roman" w:hAnsi="Arial" w:cs="Arial"/>
          <w:color w:val="222222"/>
          <w:sz w:val="22"/>
          <w:lang w:val="lt-LT" w:eastAsia="lt-LT"/>
        </w:rPr>
        <w:t xml:space="preserve"> </w:t>
      </w:r>
      <w:r w:rsidR="00170E80" w:rsidRPr="0005651E">
        <w:rPr>
          <w:rFonts w:ascii="Arial" w:eastAsia="Times New Roman" w:hAnsi="Arial" w:cs="Arial"/>
          <w:color w:val="222222"/>
          <w:sz w:val="22"/>
          <w:lang w:val="lt-LT" w:eastAsia="lt-LT"/>
        </w:rPr>
        <w:t xml:space="preserve">pakopos pensijų fondo turtą įmonė užėmė pirmą vietą rinkoje ir turėjo </w:t>
      </w:r>
      <w:r w:rsidR="00170E80">
        <w:rPr>
          <w:rFonts w:ascii="Arial" w:eastAsia="Times New Roman" w:hAnsi="Arial" w:cs="Arial"/>
          <w:color w:val="222222"/>
          <w:sz w:val="22"/>
          <w:lang w:val="lt-LT" w:eastAsia="lt-LT"/>
        </w:rPr>
        <w:t>37</w:t>
      </w:r>
      <w:r w:rsidR="00170E80" w:rsidRPr="0005651E">
        <w:rPr>
          <w:rFonts w:ascii="Arial" w:eastAsia="Times New Roman" w:hAnsi="Arial" w:cs="Arial"/>
          <w:color w:val="222222"/>
          <w:sz w:val="22"/>
          <w:lang w:val="lt-LT" w:eastAsia="lt-LT"/>
        </w:rPr>
        <w:t xml:space="preserve"> proc. </w:t>
      </w:r>
      <w:r w:rsidR="00850616">
        <w:rPr>
          <w:rFonts w:ascii="Arial" w:eastAsia="Times New Roman" w:hAnsi="Arial" w:cs="Arial"/>
          <w:color w:val="222222"/>
          <w:sz w:val="22"/>
          <w:lang w:val="lt-LT" w:eastAsia="lt-LT"/>
        </w:rPr>
        <w:t>trečios</w:t>
      </w:r>
      <w:r w:rsidR="00850616" w:rsidRPr="0005651E">
        <w:rPr>
          <w:rFonts w:ascii="Arial" w:eastAsia="Times New Roman" w:hAnsi="Arial" w:cs="Arial"/>
          <w:color w:val="222222"/>
          <w:sz w:val="22"/>
          <w:lang w:val="lt-LT" w:eastAsia="lt-LT"/>
        </w:rPr>
        <w:t xml:space="preserve"> </w:t>
      </w:r>
      <w:r w:rsidR="00170E80" w:rsidRPr="0005651E">
        <w:rPr>
          <w:rFonts w:ascii="Arial" w:eastAsia="Times New Roman" w:hAnsi="Arial" w:cs="Arial"/>
          <w:color w:val="222222"/>
          <w:sz w:val="22"/>
          <w:lang w:val="lt-LT" w:eastAsia="lt-LT"/>
        </w:rPr>
        <w:t>pakopos pensijų fondų rinkos dalies.</w:t>
      </w:r>
    </w:p>
    <w:p w14:paraId="442E7830" w14:textId="77777777" w:rsidR="00E15D0B" w:rsidRDefault="00E15D0B" w:rsidP="00170E80">
      <w:pPr>
        <w:jc w:val="both"/>
        <w:rPr>
          <w:rFonts w:ascii="Arial" w:eastAsia="Times New Roman" w:hAnsi="Arial" w:cs="Arial"/>
          <w:color w:val="222222"/>
          <w:sz w:val="22"/>
          <w:lang w:val="lt-LT" w:eastAsia="lt-LT"/>
        </w:rPr>
      </w:pPr>
    </w:p>
    <w:p w14:paraId="0BF45B37" w14:textId="5EF3DCB4" w:rsidR="00E15D0B" w:rsidRPr="003D1702" w:rsidRDefault="00E15D0B" w:rsidP="00170E80">
      <w:pPr>
        <w:jc w:val="both"/>
        <w:rPr>
          <w:rFonts w:ascii="Arial" w:eastAsia="Times New Roman" w:hAnsi="Arial" w:cs="Arial"/>
          <w:i/>
          <w:iCs/>
          <w:color w:val="222222"/>
          <w:sz w:val="22"/>
          <w:lang w:val="lt-LT" w:eastAsia="lt-LT"/>
        </w:rPr>
      </w:pPr>
      <w:r w:rsidRPr="003D1702">
        <w:rPr>
          <w:rFonts w:ascii="Arial" w:eastAsia="Times New Roman" w:hAnsi="Arial" w:cs="Arial"/>
          <w:i/>
          <w:iCs/>
          <w:color w:val="222222"/>
          <w:sz w:val="22"/>
          <w:lang w:val="lt-LT" w:eastAsia="lt-LT"/>
        </w:rPr>
        <w:t>Svarbu: Kaupdami pensijų fonduose, patiriate investavimo riziką, o tai reiškia, kad investicijų vertė gali ir kilti, ir kristi, gali atgauti mažiau negu investavote. Jei į finansines priemones investuojama užsienio valiuta, valiutos keitimo kurso pokyčiai gali turėti įtakos investicijų grąžai. Luminor investicijų valdymas UAB, investicijų grąžos, pensijų fondų pelningumo ar išmokamų anuiteto dydžių negarantuoja. Pensijų fondų praeities rezultatai negarantuoja ateities rezultatų.</w:t>
      </w:r>
      <w:r w:rsidR="00850616">
        <w:rPr>
          <w:rFonts w:ascii="Arial" w:eastAsia="Times New Roman" w:hAnsi="Arial" w:cs="Arial"/>
          <w:i/>
          <w:iCs/>
          <w:color w:val="222222"/>
          <w:sz w:val="22"/>
          <w:lang w:val="lt-LT" w:eastAsia="lt-LT"/>
        </w:rPr>
        <w:t xml:space="preserve"> </w:t>
      </w:r>
      <w:r w:rsidRPr="003D1702">
        <w:rPr>
          <w:rFonts w:ascii="Arial" w:eastAsia="Times New Roman" w:hAnsi="Arial" w:cs="Arial"/>
          <w:i/>
          <w:iCs/>
          <w:color w:val="222222"/>
          <w:sz w:val="22"/>
          <w:lang w:val="lt-LT" w:eastAsia="lt-LT"/>
        </w:rPr>
        <w:t>Pensijų fondus valdo Luminor investicijų valdymas UAB, įm. k. 226299280.</w:t>
      </w:r>
    </w:p>
    <w:p w14:paraId="68E477AB" w14:textId="77777777" w:rsidR="0005651E" w:rsidRPr="008E2E77" w:rsidRDefault="0005651E" w:rsidP="0005651E">
      <w:pPr>
        <w:jc w:val="both"/>
        <w:rPr>
          <w:rFonts w:ascii="Arial" w:hAnsi="Arial" w:cs="Arial"/>
          <w:b/>
          <w:bCs/>
          <w:sz w:val="22"/>
          <w:shd w:val="clear" w:color="auto" w:fill="FFFFFF"/>
          <w:lang w:val="lt-LT"/>
        </w:rPr>
      </w:pPr>
    </w:p>
    <w:p w14:paraId="7031BE95" w14:textId="19CCB88E" w:rsidR="005E0996" w:rsidRPr="008E2E77" w:rsidRDefault="005E0996" w:rsidP="005E0996">
      <w:pPr>
        <w:jc w:val="both"/>
        <w:rPr>
          <w:rFonts w:ascii="Arial" w:hAnsi="Arial" w:cs="Arial"/>
          <w:b/>
          <w:bCs/>
          <w:sz w:val="22"/>
          <w:shd w:val="clear" w:color="auto" w:fill="FFFFFF"/>
          <w:lang w:val="lt-LT"/>
        </w:rPr>
      </w:pPr>
      <w:r w:rsidRPr="008E2E77">
        <w:rPr>
          <w:rFonts w:ascii="Arial" w:hAnsi="Arial" w:cs="Arial"/>
          <w:b/>
          <w:bCs/>
          <w:sz w:val="22"/>
          <w:shd w:val="clear" w:color="auto" w:fill="FFFFFF"/>
          <w:lang w:val="lt-LT"/>
        </w:rPr>
        <w:t xml:space="preserve">Kontaktai žiniasklaidai: </w:t>
      </w:r>
    </w:p>
    <w:p w14:paraId="3F693D69" w14:textId="77777777" w:rsidR="005E0996" w:rsidRPr="008E2E77" w:rsidRDefault="005E0996" w:rsidP="005E0996">
      <w:pPr>
        <w:jc w:val="both"/>
        <w:rPr>
          <w:rFonts w:ascii="Arial" w:hAnsi="Arial" w:cs="Arial"/>
          <w:sz w:val="22"/>
          <w:shd w:val="clear" w:color="auto" w:fill="FFFFFF"/>
          <w:lang w:val="lt-LT"/>
        </w:rPr>
      </w:pPr>
      <w:r w:rsidRPr="008E2E77">
        <w:rPr>
          <w:rFonts w:ascii="Arial" w:hAnsi="Arial" w:cs="Arial"/>
          <w:sz w:val="22"/>
          <w:shd w:val="clear" w:color="auto" w:fill="FFFFFF"/>
          <w:lang w:val="lt-LT"/>
        </w:rPr>
        <w:t>Greta Jankaitytė</w:t>
      </w:r>
    </w:p>
    <w:p w14:paraId="4365B28C" w14:textId="77777777" w:rsidR="005E0996" w:rsidRPr="008E2E77" w:rsidRDefault="005E0996" w:rsidP="005E0996">
      <w:pPr>
        <w:rPr>
          <w:rFonts w:ascii="Arial" w:hAnsi="Arial" w:cs="Arial"/>
          <w:sz w:val="22"/>
          <w:lang w:val="lt-LT"/>
        </w:rPr>
      </w:pPr>
      <w:r w:rsidRPr="008E2E77">
        <w:rPr>
          <w:rFonts w:ascii="Arial" w:hAnsi="Arial" w:cs="Arial"/>
          <w:sz w:val="22"/>
          <w:lang w:val="lt-LT"/>
        </w:rPr>
        <w:t>Mob. tel: +370 61273440</w:t>
      </w:r>
    </w:p>
    <w:p w14:paraId="0A5B11A7" w14:textId="2BEFDFFB" w:rsidR="003A6344" w:rsidRDefault="00000000">
      <w:pPr>
        <w:rPr>
          <w:rFonts w:ascii="Arial" w:hAnsi="Arial" w:cs="Arial"/>
          <w:sz w:val="22"/>
          <w:lang w:val="lt-LT"/>
        </w:rPr>
      </w:pPr>
      <w:hyperlink r:id="rId10" w:history="1">
        <w:r w:rsidR="00A72D0F" w:rsidRPr="006865F7">
          <w:rPr>
            <w:rStyle w:val="Hipersaitas"/>
            <w:rFonts w:ascii="Arial" w:hAnsi="Arial" w:cs="Arial"/>
            <w:sz w:val="22"/>
            <w:lang w:val="lt-LT"/>
          </w:rPr>
          <w:t>greta.j@coagency.lt</w:t>
        </w:r>
      </w:hyperlink>
    </w:p>
    <w:p w14:paraId="144BA9D3" w14:textId="77777777" w:rsidR="00A72D0F" w:rsidRPr="000918EC" w:rsidRDefault="00A72D0F">
      <w:pPr>
        <w:rPr>
          <w:rFonts w:ascii="Arial" w:hAnsi="Arial" w:cs="Arial"/>
          <w:sz w:val="22"/>
          <w:lang w:val="lt-LT"/>
        </w:rPr>
      </w:pPr>
    </w:p>
    <w:sectPr w:rsidR="00A72D0F" w:rsidRPr="000918EC" w:rsidSect="003A6EA0">
      <w:headerReference w:type="default" r:id="rId11"/>
      <w:pgSz w:w="11906" w:h="16838"/>
      <w:pgMar w:top="2127" w:right="707" w:bottom="28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37FF2" w14:textId="77777777" w:rsidR="00A840E1" w:rsidRDefault="00A840E1" w:rsidP="008C23ED">
      <w:r>
        <w:separator/>
      </w:r>
    </w:p>
  </w:endnote>
  <w:endnote w:type="continuationSeparator" w:id="0">
    <w:p w14:paraId="06BD71C7" w14:textId="77777777" w:rsidR="00A840E1" w:rsidRDefault="00A840E1" w:rsidP="008C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C7426" w14:textId="77777777" w:rsidR="00A840E1" w:rsidRDefault="00A840E1" w:rsidP="008C23ED">
      <w:r>
        <w:separator/>
      </w:r>
    </w:p>
  </w:footnote>
  <w:footnote w:type="continuationSeparator" w:id="0">
    <w:p w14:paraId="0F7BFE6E" w14:textId="77777777" w:rsidR="00A840E1" w:rsidRDefault="00A840E1" w:rsidP="008C2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41C75" w14:textId="70F4B864" w:rsidR="00380106" w:rsidRDefault="00AF16CF" w:rsidP="008E2E77">
    <w:pPr>
      <w:pStyle w:val="Antrats"/>
      <w:jc w:val="right"/>
      <w:rPr>
        <w:lang w:val="lt-LT"/>
      </w:rPr>
    </w:pPr>
    <w:r>
      <w:rPr>
        <w:lang w:val="lt-LT"/>
      </w:rPr>
      <w:t xml:space="preserve">                          </w:t>
    </w:r>
    <w:r w:rsidR="0018132C">
      <w:rPr>
        <w:lang w:val="lt-LT"/>
      </w:rPr>
      <w:t xml:space="preserve"> </w:t>
    </w:r>
    <w:r w:rsidR="0018132C">
      <w:rPr>
        <w:noProof/>
        <w:lang w:val="lt-LT"/>
      </w:rPr>
      <w:drawing>
        <wp:inline distT="0" distB="0" distL="0" distR="0" wp14:anchorId="68D1583F" wp14:editId="42336A37">
          <wp:extent cx="2628900" cy="586660"/>
          <wp:effectExtent l="0" t="0" r="0" b="4445"/>
          <wp:docPr id="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1">
                    <a:extLst>
                      <a:ext uri="{28A0092B-C50C-407E-A947-70E740481C1C}">
                        <a14:useLocalDpi xmlns:a14="http://schemas.microsoft.com/office/drawing/2010/main" val="0"/>
                      </a:ext>
                    </a:extLst>
                  </a:blip>
                  <a:stretch>
                    <a:fillRect/>
                  </a:stretch>
                </pic:blipFill>
                <pic:spPr>
                  <a:xfrm>
                    <a:off x="0" y="0"/>
                    <a:ext cx="2675418" cy="597041"/>
                  </a:xfrm>
                  <a:prstGeom prst="rect">
                    <a:avLst/>
                  </a:prstGeom>
                </pic:spPr>
              </pic:pic>
            </a:graphicData>
          </a:graphic>
        </wp:inline>
      </w:drawing>
    </w:r>
    <w:r w:rsidR="0018132C">
      <w:rPr>
        <w:lang w:val="lt-LT"/>
      </w:rPr>
      <w:tab/>
    </w:r>
    <w:r w:rsidR="0018132C">
      <w:rPr>
        <w:lang w:val="lt-LT"/>
      </w:rPr>
      <w:tab/>
    </w:r>
    <w:r w:rsidR="0018132C">
      <w:rPr>
        <w:lang w:val="lt-LT"/>
      </w:rPr>
      <w:tab/>
      <w:t xml:space="preserve">Pranešimas žiniasklaidai </w:t>
    </w:r>
  </w:p>
  <w:p w14:paraId="7ED490E3" w14:textId="2E7CE49B" w:rsidR="00380106" w:rsidRDefault="0018132C" w:rsidP="00141F81">
    <w:pPr>
      <w:pStyle w:val="Antrats"/>
      <w:jc w:val="right"/>
      <w:rPr>
        <w:lang w:val="lt-LT"/>
      </w:rPr>
    </w:pPr>
    <w:r>
      <w:rPr>
        <w:lang w:val="lt-LT"/>
      </w:rPr>
      <w:t>202</w:t>
    </w:r>
    <w:r w:rsidR="00CE660F" w:rsidRPr="000A64E5">
      <w:rPr>
        <w:lang w:val="lt-LT"/>
      </w:rPr>
      <w:t>2</w:t>
    </w:r>
    <w:r w:rsidRPr="000A64E5">
      <w:rPr>
        <w:lang w:val="lt-LT"/>
      </w:rPr>
      <w:t xml:space="preserve"> m. </w:t>
    </w:r>
    <w:r w:rsidR="00274620" w:rsidRPr="000A64E5">
      <w:rPr>
        <w:lang w:val="lt-LT"/>
      </w:rPr>
      <w:t xml:space="preserve">liepos </w:t>
    </w:r>
    <w:r w:rsidR="000A64E5">
      <w:rPr>
        <w:lang w:val="lt-LT"/>
      </w:rPr>
      <w:t>22</w:t>
    </w:r>
    <w:r w:rsidRPr="00D95D63">
      <w:rPr>
        <w:lang w:val="lt-LT"/>
      </w:rPr>
      <w:t xml:space="preserve"> d. </w:t>
    </w:r>
  </w:p>
  <w:p w14:paraId="0E186625" w14:textId="77777777" w:rsidR="008E2E77" w:rsidRPr="00141F81" w:rsidRDefault="008E2E77" w:rsidP="00141F81">
    <w:pPr>
      <w:pStyle w:val="Antrats"/>
      <w:jc w:val="right"/>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4AAC"/>
    <w:multiLevelType w:val="hybridMultilevel"/>
    <w:tmpl w:val="EA6A8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30598A"/>
    <w:multiLevelType w:val="multilevel"/>
    <w:tmpl w:val="8F507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1B56A2"/>
    <w:multiLevelType w:val="hybridMultilevel"/>
    <w:tmpl w:val="D8D27E2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874E4B"/>
    <w:multiLevelType w:val="multilevel"/>
    <w:tmpl w:val="D0CCBC5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1086927328">
    <w:abstractNumId w:val="2"/>
  </w:num>
  <w:num w:numId="2" w16cid:durableId="2024553712">
    <w:abstractNumId w:val="1"/>
  </w:num>
  <w:num w:numId="3" w16cid:durableId="2121023600">
    <w:abstractNumId w:val="3"/>
  </w:num>
  <w:num w:numId="4" w16cid:durableId="1178888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9B"/>
    <w:rsid w:val="000050B6"/>
    <w:rsid w:val="00010F98"/>
    <w:rsid w:val="000138D2"/>
    <w:rsid w:val="00017F0F"/>
    <w:rsid w:val="000241BE"/>
    <w:rsid w:val="0002575F"/>
    <w:rsid w:val="000377B4"/>
    <w:rsid w:val="00042875"/>
    <w:rsid w:val="000506D0"/>
    <w:rsid w:val="0005651E"/>
    <w:rsid w:val="0006022B"/>
    <w:rsid w:val="00071948"/>
    <w:rsid w:val="0007345B"/>
    <w:rsid w:val="00082423"/>
    <w:rsid w:val="0008443E"/>
    <w:rsid w:val="00084583"/>
    <w:rsid w:val="00084742"/>
    <w:rsid w:val="00085CD1"/>
    <w:rsid w:val="0008650F"/>
    <w:rsid w:val="000918EC"/>
    <w:rsid w:val="00092776"/>
    <w:rsid w:val="00096867"/>
    <w:rsid w:val="00097DC3"/>
    <w:rsid w:val="000A64E5"/>
    <w:rsid w:val="000B0019"/>
    <w:rsid w:val="000B595C"/>
    <w:rsid w:val="000B6DEA"/>
    <w:rsid w:val="000B7B96"/>
    <w:rsid w:val="000C23D7"/>
    <w:rsid w:val="000C677B"/>
    <w:rsid w:val="000D4A30"/>
    <w:rsid w:val="000D4CCB"/>
    <w:rsid w:val="000E1C9F"/>
    <w:rsid w:val="000E1EA9"/>
    <w:rsid w:val="000E272D"/>
    <w:rsid w:val="000E3977"/>
    <w:rsid w:val="000F5FF1"/>
    <w:rsid w:val="000F74A6"/>
    <w:rsid w:val="001010F0"/>
    <w:rsid w:val="001046FA"/>
    <w:rsid w:val="001116E3"/>
    <w:rsid w:val="001125E1"/>
    <w:rsid w:val="00124483"/>
    <w:rsid w:val="00124660"/>
    <w:rsid w:val="00133C3A"/>
    <w:rsid w:val="001434A9"/>
    <w:rsid w:val="00145C74"/>
    <w:rsid w:val="0014600F"/>
    <w:rsid w:val="00147B28"/>
    <w:rsid w:val="00152505"/>
    <w:rsid w:val="00156734"/>
    <w:rsid w:val="0015779E"/>
    <w:rsid w:val="00157D8A"/>
    <w:rsid w:val="00163DD2"/>
    <w:rsid w:val="00170E80"/>
    <w:rsid w:val="00171870"/>
    <w:rsid w:val="0018132C"/>
    <w:rsid w:val="00184FDC"/>
    <w:rsid w:val="00195DC4"/>
    <w:rsid w:val="001963F1"/>
    <w:rsid w:val="001A19B4"/>
    <w:rsid w:val="001B7A4A"/>
    <w:rsid w:val="001B7F45"/>
    <w:rsid w:val="001C417F"/>
    <w:rsid w:val="001C5AF5"/>
    <w:rsid w:val="001D117E"/>
    <w:rsid w:val="001D49BA"/>
    <w:rsid w:val="001E2AF8"/>
    <w:rsid w:val="001E5D13"/>
    <w:rsid w:val="001F60BB"/>
    <w:rsid w:val="001F6FAA"/>
    <w:rsid w:val="001F75A0"/>
    <w:rsid w:val="002038A7"/>
    <w:rsid w:val="0020603E"/>
    <w:rsid w:val="00207C3C"/>
    <w:rsid w:val="002102C9"/>
    <w:rsid w:val="00211943"/>
    <w:rsid w:val="002227A4"/>
    <w:rsid w:val="002242BB"/>
    <w:rsid w:val="0022587A"/>
    <w:rsid w:val="00233C13"/>
    <w:rsid w:val="0023657F"/>
    <w:rsid w:val="002401D1"/>
    <w:rsid w:val="00242681"/>
    <w:rsid w:val="00242927"/>
    <w:rsid w:val="0024294F"/>
    <w:rsid w:val="00242A78"/>
    <w:rsid w:val="0025526C"/>
    <w:rsid w:val="00262E58"/>
    <w:rsid w:val="0026490B"/>
    <w:rsid w:val="002677B3"/>
    <w:rsid w:val="002703D4"/>
    <w:rsid w:val="00274620"/>
    <w:rsid w:val="00282AFE"/>
    <w:rsid w:val="0029091A"/>
    <w:rsid w:val="00293549"/>
    <w:rsid w:val="0029600D"/>
    <w:rsid w:val="002966CF"/>
    <w:rsid w:val="002A711A"/>
    <w:rsid w:val="002B5BBD"/>
    <w:rsid w:val="002D0853"/>
    <w:rsid w:val="002D4ADA"/>
    <w:rsid w:val="002D55FC"/>
    <w:rsid w:val="002D5E7F"/>
    <w:rsid w:val="002D79D6"/>
    <w:rsid w:val="002E0E1D"/>
    <w:rsid w:val="002E336D"/>
    <w:rsid w:val="002E3A11"/>
    <w:rsid w:val="002F055F"/>
    <w:rsid w:val="002F3907"/>
    <w:rsid w:val="002F4842"/>
    <w:rsid w:val="002F6774"/>
    <w:rsid w:val="00302470"/>
    <w:rsid w:val="00305C68"/>
    <w:rsid w:val="003078C2"/>
    <w:rsid w:val="00310BEE"/>
    <w:rsid w:val="00311398"/>
    <w:rsid w:val="003130F5"/>
    <w:rsid w:val="003257C4"/>
    <w:rsid w:val="00325C75"/>
    <w:rsid w:val="00330263"/>
    <w:rsid w:val="00331208"/>
    <w:rsid w:val="00341C24"/>
    <w:rsid w:val="00341E75"/>
    <w:rsid w:val="00343C76"/>
    <w:rsid w:val="003443C6"/>
    <w:rsid w:val="003444F5"/>
    <w:rsid w:val="00351347"/>
    <w:rsid w:val="00353CF1"/>
    <w:rsid w:val="00357241"/>
    <w:rsid w:val="00360534"/>
    <w:rsid w:val="003767C8"/>
    <w:rsid w:val="003822CE"/>
    <w:rsid w:val="0038241A"/>
    <w:rsid w:val="00392267"/>
    <w:rsid w:val="00396120"/>
    <w:rsid w:val="003965A4"/>
    <w:rsid w:val="00396AA4"/>
    <w:rsid w:val="00397D66"/>
    <w:rsid w:val="003A46BC"/>
    <w:rsid w:val="003A6344"/>
    <w:rsid w:val="003A6EA0"/>
    <w:rsid w:val="003B00DF"/>
    <w:rsid w:val="003B3368"/>
    <w:rsid w:val="003B5D74"/>
    <w:rsid w:val="003C13A9"/>
    <w:rsid w:val="003C5701"/>
    <w:rsid w:val="003D0A48"/>
    <w:rsid w:val="003D13E0"/>
    <w:rsid w:val="003D1702"/>
    <w:rsid w:val="003E00B5"/>
    <w:rsid w:val="003F391A"/>
    <w:rsid w:val="003F7F23"/>
    <w:rsid w:val="00405D89"/>
    <w:rsid w:val="00414B2F"/>
    <w:rsid w:val="004153C0"/>
    <w:rsid w:val="0041727D"/>
    <w:rsid w:val="00432B80"/>
    <w:rsid w:val="004342EE"/>
    <w:rsid w:val="0044309B"/>
    <w:rsid w:val="00453313"/>
    <w:rsid w:val="00462B51"/>
    <w:rsid w:val="00462B7D"/>
    <w:rsid w:val="004707F4"/>
    <w:rsid w:val="00481791"/>
    <w:rsid w:val="00482091"/>
    <w:rsid w:val="00485DB2"/>
    <w:rsid w:val="00493D9B"/>
    <w:rsid w:val="004A0994"/>
    <w:rsid w:val="004A5E52"/>
    <w:rsid w:val="004B1E9E"/>
    <w:rsid w:val="004B336E"/>
    <w:rsid w:val="004B368F"/>
    <w:rsid w:val="004B7E51"/>
    <w:rsid w:val="004D1032"/>
    <w:rsid w:val="004D5E06"/>
    <w:rsid w:val="004E5704"/>
    <w:rsid w:val="004F0825"/>
    <w:rsid w:val="005023F4"/>
    <w:rsid w:val="00506DAA"/>
    <w:rsid w:val="00513E5F"/>
    <w:rsid w:val="00517BB3"/>
    <w:rsid w:val="00517FC8"/>
    <w:rsid w:val="00522B44"/>
    <w:rsid w:val="0053251F"/>
    <w:rsid w:val="00532843"/>
    <w:rsid w:val="00537926"/>
    <w:rsid w:val="00545340"/>
    <w:rsid w:val="005464A0"/>
    <w:rsid w:val="00560CB5"/>
    <w:rsid w:val="005708B1"/>
    <w:rsid w:val="005757F0"/>
    <w:rsid w:val="00575CDD"/>
    <w:rsid w:val="00582CF5"/>
    <w:rsid w:val="00584859"/>
    <w:rsid w:val="0059316E"/>
    <w:rsid w:val="00594A7A"/>
    <w:rsid w:val="00595784"/>
    <w:rsid w:val="005A3F28"/>
    <w:rsid w:val="005A7CDB"/>
    <w:rsid w:val="005B39B3"/>
    <w:rsid w:val="005B6D62"/>
    <w:rsid w:val="005B6F84"/>
    <w:rsid w:val="005C33AC"/>
    <w:rsid w:val="005C4C6F"/>
    <w:rsid w:val="005C574B"/>
    <w:rsid w:val="005C6C22"/>
    <w:rsid w:val="005D221C"/>
    <w:rsid w:val="005E0996"/>
    <w:rsid w:val="005E5B97"/>
    <w:rsid w:val="005E7754"/>
    <w:rsid w:val="005F02B6"/>
    <w:rsid w:val="005F27F7"/>
    <w:rsid w:val="005F359A"/>
    <w:rsid w:val="005F5617"/>
    <w:rsid w:val="00602414"/>
    <w:rsid w:val="00605C13"/>
    <w:rsid w:val="00606A0D"/>
    <w:rsid w:val="0061215D"/>
    <w:rsid w:val="00613C01"/>
    <w:rsid w:val="0062003D"/>
    <w:rsid w:val="00622B23"/>
    <w:rsid w:val="00636D38"/>
    <w:rsid w:val="00640908"/>
    <w:rsid w:val="006414FE"/>
    <w:rsid w:val="00647284"/>
    <w:rsid w:val="006540C1"/>
    <w:rsid w:val="00654C0A"/>
    <w:rsid w:val="00656E21"/>
    <w:rsid w:val="00666EF6"/>
    <w:rsid w:val="006706A8"/>
    <w:rsid w:val="00670A96"/>
    <w:rsid w:val="00682234"/>
    <w:rsid w:val="0068489B"/>
    <w:rsid w:val="00685788"/>
    <w:rsid w:val="00690BD7"/>
    <w:rsid w:val="00693B28"/>
    <w:rsid w:val="00696695"/>
    <w:rsid w:val="00696E5D"/>
    <w:rsid w:val="006974A1"/>
    <w:rsid w:val="006B3CFA"/>
    <w:rsid w:val="006B4FC4"/>
    <w:rsid w:val="006B6FE8"/>
    <w:rsid w:val="006C4618"/>
    <w:rsid w:val="006C524D"/>
    <w:rsid w:val="006D2F20"/>
    <w:rsid w:val="006D37AD"/>
    <w:rsid w:val="006D3E75"/>
    <w:rsid w:val="006D6520"/>
    <w:rsid w:val="006E1A95"/>
    <w:rsid w:val="006E2810"/>
    <w:rsid w:val="006E367A"/>
    <w:rsid w:val="006F081A"/>
    <w:rsid w:val="006F119D"/>
    <w:rsid w:val="006F445C"/>
    <w:rsid w:val="006F60C6"/>
    <w:rsid w:val="006F6A2B"/>
    <w:rsid w:val="00714874"/>
    <w:rsid w:val="00715735"/>
    <w:rsid w:val="007205BA"/>
    <w:rsid w:val="0072083F"/>
    <w:rsid w:val="00722472"/>
    <w:rsid w:val="00733677"/>
    <w:rsid w:val="0073387E"/>
    <w:rsid w:val="00734139"/>
    <w:rsid w:val="00742D90"/>
    <w:rsid w:val="00745F48"/>
    <w:rsid w:val="00746ADA"/>
    <w:rsid w:val="0074768B"/>
    <w:rsid w:val="00747F58"/>
    <w:rsid w:val="00755597"/>
    <w:rsid w:val="00756A26"/>
    <w:rsid w:val="00761627"/>
    <w:rsid w:val="00763DFB"/>
    <w:rsid w:val="00771291"/>
    <w:rsid w:val="00771990"/>
    <w:rsid w:val="00771C64"/>
    <w:rsid w:val="00776925"/>
    <w:rsid w:val="007837E6"/>
    <w:rsid w:val="00783E33"/>
    <w:rsid w:val="00787873"/>
    <w:rsid w:val="00790A2D"/>
    <w:rsid w:val="00790B98"/>
    <w:rsid w:val="00794368"/>
    <w:rsid w:val="0079776D"/>
    <w:rsid w:val="007C2625"/>
    <w:rsid w:val="007C4D08"/>
    <w:rsid w:val="007D4489"/>
    <w:rsid w:val="007D72C7"/>
    <w:rsid w:val="007E179C"/>
    <w:rsid w:val="007E257C"/>
    <w:rsid w:val="008206D5"/>
    <w:rsid w:val="00822608"/>
    <w:rsid w:val="00830102"/>
    <w:rsid w:val="00832CD6"/>
    <w:rsid w:val="00835F15"/>
    <w:rsid w:val="00841D68"/>
    <w:rsid w:val="008425E6"/>
    <w:rsid w:val="00844277"/>
    <w:rsid w:val="00850616"/>
    <w:rsid w:val="00862583"/>
    <w:rsid w:val="00863638"/>
    <w:rsid w:val="00864B01"/>
    <w:rsid w:val="00871CBC"/>
    <w:rsid w:val="00880DF9"/>
    <w:rsid w:val="008836CF"/>
    <w:rsid w:val="00884655"/>
    <w:rsid w:val="00885392"/>
    <w:rsid w:val="00893C4A"/>
    <w:rsid w:val="008A023C"/>
    <w:rsid w:val="008A14C7"/>
    <w:rsid w:val="008A2B9A"/>
    <w:rsid w:val="008B139E"/>
    <w:rsid w:val="008B255D"/>
    <w:rsid w:val="008B3066"/>
    <w:rsid w:val="008B4B11"/>
    <w:rsid w:val="008B507D"/>
    <w:rsid w:val="008C23ED"/>
    <w:rsid w:val="008C31C9"/>
    <w:rsid w:val="008C3AF3"/>
    <w:rsid w:val="008D7B38"/>
    <w:rsid w:val="008E1037"/>
    <w:rsid w:val="008E2E77"/>
    <w:rsid w:val="008E3EDC"/>
    <w:rsid w:val="008E55E0"/>
    <w:rsid w:val="008F28BF"/>
    <w:rsid w:val="008F707F"/>
    <w:rsid w:val="00900465"/>
    <w:rsid w:val="0090340E"/>
    <w:rsid w:val="00904795"/>
    <w:rsid w:val="00904EDD"/>
    <w:rsid w:val="00911A6B"/>
    <w:rsid w:val="00917A6B"/>
    <w:rsid w:val="00923DD3"/>
    <w:rsid w:val="00926F01"/>
    <w:rsid w:val="0092744E"/>
    <w:rsid w:val="009317DE"/>
    <w:rsid w:val="0093222B"/>
    <w:rsid w:val="009332E9"/>
    <w:rsid w:val="00933551"/>
    <w:rsid w:val="009412BE"/>
    <w:rsid w:val="0094391B"/>
    <w:rsid w:val="00954B09"/>
    <w:rsid w:val="00957FF9"/>
    <w:rsid w:val="0096131A"/>
    <w:rsid w:val="00970D0C"/>
    <w:rsid w:val="00971121"/>
    <w:rsid w:val="009743DA"/>
    <w:rsid w:val="00981E5A"/>
    <w:rsid w:val="00985245"/>
    <w:rsid w:val="0099334C"/>
    <w:rsid w:val="009B38EB"/>
    <w:rsid w:val="009B4231"/>
    <w:rsid w:val="009B5EF0"/>
    <w:rsid w:val="009B667C"/>
    <w:rsid w:val="009C0799"/>
    <w:rsid w:val="009C187A"/>
    <w:rsid w:val="009C2188"/>
    <w:rsid w:val="009C4FFE"/>
    <w:rsid w:val="009D0AEF"/>
    <w:rsid w:val="009D2EE9"/>
    <w:rsid w:val="009D3314"/>
    <w:rsid w:val="009E508A"/>
    <w:rsid w:val="009E63EC"/>
    <w:rsid w:val="009F12B7"/>
    <w:rsid w:val="009F24FA"/>
    <w:rsid w:val="00A04CA8"/>
    <w:rsid w:val="00A04FCC"/>
    <w:rsid w:val="00A1158A"/>
    <w:rsid w:val="00A16074"/>
    <w:rsid w:val="00A20730"/>
    <w:rsid w:val="00A22434"/>
    <w:rsid w:val="00A24483"/>
    <w:rsid w:val="00A26CDC"/>
    <w:rsid w:val="00A347BE"/>
    <w:rsid w:val="00A3555C"/>
    <w:rsid w:val="00A37E61"/>
    <w:rsid w:val="00A407F7"/>
    <w:rsid w:val="00A449B9"/>
    <w:rsid w:val="00A45B7B"/>
    <w:rsid w:val="00A460C8"/>
    <w:rsid w:val="00A6287A"/>
    <w:rsid w:val="00A641F1"/>
    <w:rsid w:val="00A65528"/>
    <w:rsid w:val="00A67EF4"/>
    <w:rsid w:val="00A72D0F"/>
    <w:rsid w:val="00A731A2"/>
    <w:rsid w:val="00A73701"/>
    <w:rsid w:val="00A80337"/>
    <w:rsid w:val="00A80366"/>
    <w:rsid w:val="00A80BDD"/>
    <w:rsid w:val="00A82F36"/>
    <w:rsid w:val="00A840E1"/>
    <w:rsid w:val="00AA2324"/>
    <w:rsid w:val="00AA4EE4"/>
    <w:rsid w:val="00AA5F1F"/>
    <w:rsid w:val="00AB1D1D"/>
    <w:rsid w:val="00AB4917"/>
    <w:rsid w:val="00AC283E"/>
    <w:rsid w:val="00AC5F61"/>
    <w:rsid w:val="00AC7B0E"/>
    <w:rsid w:val="00AE3C69"/>
    <w:rsid w:val="00AE5924"/>
    <w:rsid w:val="00AE608C"/>
    <w:rsid w:val="00AE6AE9"/>
    <w:rsid w:val="00AF16CF"/>
    <w:rsid w:val="00AF2F81"/>
    <w:rsid w:val="00AF7325"/>
    <w:rsid w:val="00B05559"/>
    <w:rsid w:val="00B11317"/>
    <w:rsid w:val="00B132E8"/>
    <w:rsid w:val="00B21F10"/>
    <w:rsid w:val="00B235C5"/>
    <w:rsid w:val="00B2715A"/>
    <w:rsid w:val="00B31195"/>
    <w:rsid w:val="00B3159B"/>
    <w:rsid w:val="00B3678B"/>
    <w:rsid w:val="00B40CB8"/>
    <w:rsid w:val="00B44A9C"/>
    <w:rsid w:val="00B4768D"/>
    <w:rsid w:val="00B51B0B"/>
    <w:rsid w:val="00B54A58"/>
    <w:rsid w:val="00B552FC"/>
    <w:rsid w:val="00B60623"/>
    <w:rsid w:val="00B70B06"/>
    <w:rsid w:val="00B72D13"/>
    <w:rsid w:val="00B75631"/>
    <w:rsid w:val="00B75E6E"/>
    <w:rsid w:val="00B80567"/>
    <w:rsid w:val="00B823FD"/>
    <w:rsid w:val="00B82984"/>
    <w:rsid w:val="00B85E2C"/>
    <w:rsid w:val="00B940E2"/>
    <w:rsid w:val="00B95B22"/>
    <w:rsid w:val="00BC0722"/>
    <w:rsid w:val="00BC16E0"/>
    <w:rsid w:val="00BC5473"/>
    <w:rsid w:val="00BD08DF"/>
    <w:rsid w:val="00BD09DC"/>
    <w:rsid w:val="00BD63AE"/>
    <w:rsid w:val="00BD6B3D"/>
    <w:rsid w:val="00BD7CBB"/>
    <w:rsid w:val="00BD7E23"/>
    <w:rsid w:val="00BE0FBB"/>
    <w:rsid w:val="00BE2E1C"/>
    <w:rsid w:val="00BE360F"/>
    <w:rsid w:val="00BE5434"/>
    <w:rsid w:val="00BE7F14"/>
    <w:rsid w:val="00BF4FFE"/>
    <w:rsid w:val="00C16757"/>
    <w:rsid w:val="00C242D2"/>
    <w:rsid w:val="00C25519"/>
    <w:rsid w:val="00C303CD"/>
    <w:rsid w:val="00C34462"/>
    <w:rsid w:val="00C35277"/>
    <w:rsid w:val="00C374ED"/>
    <w:rsid w:val="00C418C7"/>
    <w:rsid w:val="00C41B4C"/>
    <w:rsid w:val="00C420D1"/>
    <w:rsid w:val="00C43BC9"/>
    <w:rsid w:val="00C4589C"/>
    <w:rsid w:val="00C468A3"/>
    <w:rsid w:val="00C47028"/>
    <w:rsid w:val="00C50361"/>
    <w:rsid w:val="00C5223D"/>
    <w:rsid w:val="00C52E63"/>
    <w:rsid w:val="00C6277E"/>
    <w:rsid w:val="00C62B1B"/>
    <w:rsid w:val="00C6703C"/>
    <w:rsid w:val="00C75CD6"/>
    <w:rsid w:val="00C76832"/>
    <w:rsid w:val="00C80E13"/>
    <w:rsid w:val="00C86170"/>
    <w:rsid w:val="00C87D00"/>
    <w:rsid w:val="00C97B9A"/>
    <w:rsid w:val="00CA0418"/>
    <w:rsid w:val="00CA138D"/>
    <w:rsid w:val="00CB1E45"/>
    <w:rsid w:val="00CB2C28"/>
    <w:rsid w:val="00CB5EBF"/>
    <w:rsid w:val="00CC0190"/>
    <w:rsid w:val="00CC4E5D"/>
    <w:rsid w:val="00CC5DEC"/>
    <w:rsid w:val="00CC6F0B"/>
    <w:rsid w:val="00CD2CCE"/>
    <w:rsid w:val="00CE3BFD"/>
    <w:rsid w:val="00CE4859"/>
    <w:rsid w:val="00CE660F"/>
    <w:rsid w:val="00CE6D00"/>
    <w:rsid w:val="00CF6357"/>
    <w:rsid w:val="00D14F49"/>
    <w:rsid w:val="00D2277F"/>
    <w:rsid w:val="00D32E77"/>
    <w:rsid w:val="00D37173"/>
    <w:rsid w:val="00D40796"/>
    <w:rsid w:val="00D43FAE"/>
    <w:rsid w:val="00D5374A"/>
    <w:rsid w:val="00D82A9D"/>
    <w:rsid w:val="00D82AC2"/>
    <w:rsid w:val="00D83610"/>
    <w:rsid w:val="00D83F34"/>
    <w:rsid w:val="00D84392"/>
    <w:rsid w:val="00D86700"/>
    <w:rsid w:val="00D9060D"/>
    <w:rsid w:val="00D95D63"/>
    <w:rsid w:val="00DA6B2A"/>
    <w:rsid w:val="00DB60EF"/>
    <w:rsid w:val="00DB676A"/>
    <w:rsid w:val="00DC0B05"/>
    <w:rsid w:val="00DC33E8"/>
    <w:rsid w:val="00DC5070"/>
    <w:rsid w:val="00DC533D"/>
    <w:rsid w:val="00DC6018"/>
    <w:rsid w:val="00DD046A"/>
    <w:rsid w:val="00DD2C3B"/>
    <w:rsid w:val="00DD5C21"/>
    <w:rsid w:val="00DD7E84"/>
    <w:rsid w:val="00DE0343"/>
    <w:rsid w:val="00DE177A"/>
    <w:rsid w:val="00DF5166"/>
    <w:rsid w:val="00E0111E"/>
    <w:rsid w:val="00E072E5"/>
    <w:rsid w:val="00E11BCB"/>
    <w:rsid w:val="00E15D0B"/>
    <w:rsid w:val="00E23985"/>
    <w:rsid w:val="00E30D92"/>
    <w:rsid w:val="00E3268C"/>
    <w:rsid w:val="00E33A7F"/>
    <w:rsid w:val="00E34EF5"/>
    <w:rsid w:val="00E355C6"/>
    <w:rsid w:val="00E539C8"/>
    <w:rsid w:val="00E549F9"/>
    <w:rsid w:val="00E55262"/>
    <w:rsid w:val="00E56150"/>
    <w:rsid w:val="00E61EFE"/>
    <w:rsid w:val="00E63354"/>
    <w:rsid w:val="00E74101"/>
    <w:rsid w:val="00E778E8"/>
    <w:rsid w:val="00E81355"/>
    <w:rsid w:val="00E86744"/>
    <w:rsid w:val="00E95C69"/>
    <w:rsid w:val="00EB5304"/>
    <w:rsid w:val="00EC2DFB"/>
    <w:rsid w:val="00EC46BA"/>
    <w:rsid w:val="00ED4116"/>
    <w:rsid w:val="00ED48E5"/>
    <w:rsid w:val="00EE15F4"/>
    <w:rsid w:val="00EE7511"/>
    <w:rsid w:val="00F01C79"/>
    <w:rsid w:val="00F02E6F"/>
    <w:rsid w:val="00F0488E"/>
    <w:rsid w:val="00F20251"/>
    <w:rsid w:val="00F24B7C"/>
    <w:rsid w:val="00F315EE"/>
    <w:rsid w:val="00F340EF"/>
    <w:rsid w:val="00F36914"/>
    <w:rsid w:val="00F374A2"/>
    <w:rsid w:val="00F37E80"/>
    <w:rsid w:val="00F40D97"/>
    <w:rsid w:val="00F43E73"/>
    <w:rsid w:val="00F44366"/>
    <w:rsid w:val="00F67159"/>
    <w:rsid w:val="00F77B8B"/>
    <w:rsid w:val="00F90D18"/>
    <w:rsid w:val="00F968A8"/>
    <w:rsid w:val="00FA4B53"/>
    <w:rsid w:val="00FA75B8"/>
    <w:rsid w:val="00FB37EF"/>
    <w:rsid w:val="00FC1895"/>
    <w:rsid w:val="00FC256B"/>
    <w:rsid w:val="00FC2B26"/>
    <w:rsid w:val="00FD525F"/>
    <w:rsid w:val="00FD5281"/>
    <w:rsid w:val="00FD54B1"/>
    <w:rsid w:val="00FE14B2"/>
    <w:rsid w:val="00FE1663"/>
    <w:rsid w:val="00FE2653"/>
    <w:rsid w:val="00FF17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3B4EB"/>
  <w15:chartTrackingRefBased/>
  <w15:docId w15:val="{264D4C65-D428-4969-A57F-78EEAC1E8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F49"/>
    <w:pPr>
      <w:spacing w:after="0" w:line="240" w:lineRule="auto"/>
    </w:pPr>
    <w:rPr>
      <w:sz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textrun">
    <w:name w:val="normaltextrun"/>
    <w:basedOn w:val="Numatytasispastraiposriftas"/>
    <w:rsid w:val="00B3159B"/>
  </w:style>
  <w:style w:type="paragraph" w:styleId="Antrats">
    <w:name w:val="header"/>
    <w:basedOn w:val="prastasis"/>
    <w:link w:val="AntratsDiagrama"/>
    <w:uiPriority w:val="99"/>
    <w:unhideWhenUsed/>
    <w:rsid w:val="00B3159B"/>
    <w:pPr>
      <w:tabs>
        <w:tab w:val="center" w:pos="4513"/>
        <w:tab w:val="right" w:pos="9026"/>
      </w:tabs>
    </w:pPr>
  </w:style>
  <w:style w:type="character" w:customStyle="1" w:styleId="AntratsDiagrama">
    <w:name w:val="Antraštės Diagrama"/>
    <w:basedOn w:val="Numatytasispastraiposriftas"/>
    <w:link w:val="Antrats"/>
    <w:uiPriority w:val="99"/>
    <w:rsid w:val="00B3159B"/>
    <w:rPr>
      <w:sz w:val="20"/>
      <w:lang w:val="en-GB"/>
    </w:rPr>
  </w:style>
  <w:style w:type="character" w:styleId="Komentaronuoroda">
    <w:name w:val="annotation reference"/>
    <w:basedOn w:val="Numatytasispastraiposriftas"/>
    <w:uiPriority w:val="99"/>
    <w:semiHidden/>
    <w:unhideWhenUsed/>
    <w:rsid w:val="00B3159B"/>
    <w:rPr>
      <w:sz w:val="16"/>
      <w:szCs w:val="16"/>
    </w:rPr>
  </w:style>
  <w:style w:type="paragraph" w:styleId="Komentarotekstas">
    <w:name w:val="annotation text"/>
    <w:basedOn w:val="prastasis"/>
    <w:link w:val="KomentarotekstasDiagrama"/>
    <w:uiPriority w:val="99"/>
    <w:semiHidden/>
    <w:unhideWhenUsed/>
    <w:rsid w:val="00B3159B"/>
    <w:rPr>
      <w:szCs w:val="20"/>
    </w:rPr>
  </w:style>
  <w:style w:type="character" w:customStyle="1" w:styleId="KomentarotekstasDiagrama">
    <w:name w:val="Komentaro tekstas Diagrama"/>
    <w:basedOn w:val="Numatytasispastraiposriftas"/>
    <w:link w:val="Komentarotekstas"/>
    <w:uiPriority w:val="99"/>
    <w:semiHidden/>
    <w:rsid w:val="00B3159B"/>
    <w:rPr>
      <w:sz w:val="20"/>
      <w:szCs w:val="20"/>
      <w:lang w:val="en-GB"/>
    </w:rPr>
  </w:style>
  <w:style w:type="paragraph" w:styleId="Debesliotekstas">
    <w:name w:val="Balloon Text"/>
    <w:basedOn w:val="prastasis"/>
    <w:link w:val="DebesliotekstasDiagrama"/>
    <w:uiPriority w:val="99"/>
    <w:semiHidden/>
    <w:unhideWhenUsed/>
    <w:rsid w:val="00B3159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159B"/>
    <w:rPr>
      <w:rFonts w:ascii="Segoe UI" w:hAnsi="Segoe UI" w:cs="Segoe UI"/>
      <w:sz w:val="18"/>
      <w:szCs w:val="18"/>
      <w:lang w:val="en-GB"/>
    </w:rPr>
  </w:style>
  <w:style w:type="paragraph" w:styleId="prastasiniatinklio">
    <w:name w:val="Normal (Web)"/>
    <w:basedOn w:val="prastasis"/>
    <w:uiPriority w:val="99"/>
    <w:unhideWhenUsed/>
    <w:rsid w:val="00310BEE"/>
    <w:pPr>
      <w:spacing w:before="100" w:beforeAutospacing="1" w:after="100" w:afterAutospacing="1"/>
    </w:pPr>
    <w:rPr>
      <w:rFonts w:ascii="Times New Roman" w:eastAsia="Times New Roman" w:hAnsi="Times New Roman" w:cs="Times New Roman"/>
      <w:sz w:val="24"/>
      <w:szCs w:val="24"/>
      <w:lang w:val="lt-LT" w:eastAsia="lt-LT"/>
    </w:rPr>
  </w:style>
  <w:style w:type="character" w:customStyle="1" w:styleId="tt">
    <w:name w:val="tt"/>
    <w:basedOn w:val="Numatytasispastraiposriftas"/>
    <w:rsid w:val="00310BEE"/>
  </w:style>
  <w:style w:type="paragraph" w:styleId="Sraopastraipa">
    <w:name w:val="List Paragraph"/>
    <w:basedOn w:val="prastasis"/>
    <w:uiPriority w:val="34"/>
    <w:qFormat/>
    <w:rsid w:val="00D37173"/>
    <w:pPr>
      <w:ind w:left="720"/>
      <w:contextualSpacing/>
    </w:pPr>
  </w:style>
  <w:style w:type="paragraph" w:styleId="Komentarotema">
    <w:name w:val="annotation subject"/>
    <w:basedOn w:val="Komentarotekstas"/>
    <w:next w:val="Komentarotekstas"/>
    <w:link w:val="KomentarotemaDiagrama"/>
    <w:uiPriority w:val="99"/>
    <w:semiHidden/>
    <w:unhideWhenUsed/>
    <w:rsid w:val="00622B23"/>
    <w:rPr>
      <w:b/>
      <w:bCs/>
    </w:rPr>
  </w:style>
  <w:style w:type="character" w:customStyle="1" w:styleId="KomentarotemaDiagrama">
    <w:name w:val="Komentaro tema Diagrama"/>
    <w:basedOn w:val="KomentarotekstasDiagrama"/>
    <w:link w:val="Komentarotema"/>
    <w:uiPriority w:val="99"/>
    <w:semiHidden/>
    <w:rsid w:val="00622B23"/>
    <w:rPr>
      <w:b/>
      <w:bCs/>
      <w:sz w:val="20"/>
      <w:szCs w:val="20"/>
      <w:lang w:val="en-GB"/>
    </w:rPr>
  </w:style>
  <w:style w:type="paragraph" w:styleId="Porat">
    <w:name w:val="footer"/>
    <w:basedOn w:val="prastasis"/>
    <w:link w:val="PoratDiagrama"/>
    <w:uiPriority w:val="99"/>
    <w:unhideWhenUsed/>
    <w:rsid w:val="008C23ED"/>
    <w:pPr>
      <w:tabs>
        <w:tab w:val="center" w:pos="4819"/>
        <w:tab w:val="right" w:pos="9638"/>
      </w:tabs>
    </w:pPr>
  </w:style>
  <w:style w:type="character" w:customStyle="1" w:styleId="PoratDiagrama">
    <w:name w:val="Poraštė Diagrama"/>
    <w:basedOn w:val="Numatytasispastraiposriftas"/>
    <w:link w:val="Porat"/>
    <w:uiPriority w:val="99"/>
    <w:rsid w:val="008C23ED"/>
    <w:rPr>
      <w:sz w:val="20"/>
      <w:lang w:val="en-GB"/>
    </w:rPr>
  </w:style>
  <w:style w:type="character" w:styleId="Hipersaitas">
    <w:name w:val="Hyperlink"/>
    <w:basedOn w:val="Numatytasispastraiposriftas"/>
    <w:uiPriority w:val="99"/>
    <w:unhideWhenUsed/>
    <w:rsid w:val="00207C3C"/>
    <w:rPr>
      <w:color w:val="0563C1" w:themeColor="hyperlink"/>
      <w:u w:val="single"/>
    </w:rPr>
  </w:style>
  <w:style w:type="character" w:styleId="Neapdorotaspaminjimas">
    <w:name w:val="Unresolved Mention"/>
    <w:basedOn w:val="Numatytasispastraiposriftas"/>
    <w:uiPriority w:val="99"/>
    <w:semiHidden/>
    <w:unhideWhenUsed/>
    <w:rsid w:val="00207C3C"/>
    <w:rPr>
      <w:color w:val="605E5C"/>
      <w:shd w:val="clear" w:color="auto" w:fill="E1DFDD"/>
    </w:rPr>
  </w:style>
  <w:style w:type="paragraph" w:styleId="Pataisymai">
    <w:name w:val="Revision"/>
    <w:hidden/>
    <w:uiPriority w:val="99"/>
    <w:semiHidden/>
    <w:rsid w:val="00AB1D1D"/>
    <w:pPr>
      <w:spacing w:after="0" w:line="240" w:lineRule="auto"/>
    </w:pPr>
    <w:rPr>
      <w:sz w:val="20"/>
      <w:lang w:val="en-GB"/>
    </w:rPr>
  </w:style>
  <w:style w:type="table" w:styleId="Lentelstinklelis">
    <w:name w:val="Table Grid"/>
    <w:basedOn w:val="prastojilentel"/>
    <w:uiPriority w:val="39"/>
    <w:rsid w:val="001F6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9D2EE9"/>
    <w:rPr>
      <w:b/>
      <w:bCs/>
    </w:rPr>
  </w:style>
  <w:style w:type="character" w:styleId="Perirtashipersaitas">
    <w:name w:val="FollowedHyperlink"/>
    <w:basedOn w:val="Numatytasispastraiposriftas"/>
    <w:uiPriority w:val="99"/>
    <w:semiHidden/>
    <w:unhideWhenUsed/>
    <w:rsid w:val="00CE6D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35609">
      <w:bodyDiv w:val="1"/>
      <w:marLeft w:val="0"/>
      <w:marRight w:val="0"/>
      <w:marTop w:val="0"/>
      <w:marBottom w:val="0"/>
      <w:divBdr>
        <w:top w:val="none" w:sz="0" w:space="0" w:color="auto"/>
        <w:left w:val="none" w:sz="0" w:space="0" w:color="auto"/>
        <w:bottom w:val="none" w:sz="0" w:space="0" w:color="auto"/>
        <w:right w:val="none" w:sz="0" w:space="0" w:color="auto"/>
      </w:divBdr>
    </w:div>
    <w:div w:id="103691469">
      <w:bodyDiv w:val="1"/>
      <w:marLeft w:val="0"/>
      <w:marRight w:val="0"/>
      <w:marTop w:val="0"/>
      <w:marBottom w:val="0"/>
      <w:divBdr>
        <w:top w:val="none" w:sz="0" w:space="0" w:color="auto"/>
        <w:left w:val="none" w:sz="0" w:space="0" w:color="auto"/>
        <w:bottom w:val="none" w:sz="0" w:space="0" w:color="auto"/>
        <w:right w:val="none" w:sz="0" w:space="0" w:color="auto"/>
      </w:divBdr>
    </w:div>
    <w:div w:id="553932050">
      <w:bodyDiv w:val="1"/>
      <w:marLeft w:val="0"/>
      <w:marRight w:val="0"/>
      <w:marTop w:val="0"/>
      <w:marBottom w:val="0"/>
      <w:divBdr>
        <w:top w:val="none" w:sz="0" w:space="0" w:color="auto"/>
        <w:left w:val="none" w:sz="0" w:space="0" w:color="auto"/>
        <w:bottom w:val="none" w:sz="0" w:space="0" w:color="auto"/>
        <w:right w:val="none" w:sz="0" w:space="0" w:color="auto"/>
      </w:divBdr>
    </w:div>
    <w:div w:id="1423725638">
      <w:bodyDiv w:val="1"/>
      <w:marLeft w:val="0"/>
      <w:marRight w:val="0"/>
      <w:marTop w:val="0"/>
      <w:marBottom w:val="0"/>
      <w:divBdr>
        <w:top w:val="none" w:sz="0" w:space="0" w:color="auto"/>
        <w:left w:val="none" w:sz="0" w:space="0" w:color="auto"/>
        <w:bottom w:val="none" w:sz="0" w:space="0" w:color="auto"/>
        <w:right w:val="none" w:sz="0" w:space="0" w:color="auto"/>
      </w:divBdr>
    </w:div>
    <w:div w:id="1505394513">
      <w:bodyDiv w:val="1"/>
      <w:marLeft w:val="0"/>
      <w:marRight w:val="0"/>
      <w:marTop w:val="0"/>
      <w:marBottom w:val="0"/>
      <w:divBdr>
        <w:top w:val="none" w:sz="0" w:space="0" w:color="auto"/>
        <w:left w:val="none" w:sz="0" w:space="0" w:color="auto"/>
        <w:bottom w:val="none" w:sz="0" w:space="0" w:color="auto"/>
        <w:right w:val="none" w:sz="0" w:space="0" w:color="auto"/>
      </w:divBdr>
    </w:div>
    <w:div w:id="1882748398">
      <w:bodyDiv w:val="1"/>
      <w:marLeft w:val="0"/>
      <w:marRight w:val="0"/>
      <w:marTop w:val="0"/>
      <w:marBottom w:val="0"/>
      <w:divBdr>
        <w:top w:val="none" w:sz="0" w:space="0" w:color="auto"/>
        <w:left w:val="none" w:sz="0" w:space="0" w:color="auto"/>
        <w:bottom w:val="none" w:sz="0" w:space="0" w:color="auto"/>
        <w:right w:val="none" w:sz="0" w:space="0" w:color="auto"/>
      </w:divBdr>
      <w:divsChild>
        <w:div w:id="1788037945">
          <w:marLeft w:val="0"/>
          <w:marRight w:val="0"/>
          <w:marTop w:val="0"/>
          <w:marBottom w:val="0"/>
          <w:divBdr>
            <w:top w:val="none" w:sz="0" w:space="0" w:color="auto"/>
            <w:left w:val="none" w:sz="0" w:space="0" w:color="auto"/>
            <w:bottom w:val="none" w:sz="0" w:space="0" w:color="auto"/>
            <w:right w:val="none" w:sz="0" w:space="0" w:color="auto"/>
          </w:divBdr>
        </w:div>
        <w:div w:id="974598504">
          <w:marLeft w:val="0"/>
          <w:marRight w:val="0"/>
          <w:marTop w:val="0"/>
          <w:marBottom w:val="0"/>
          <w:divBdr>
            <w:top w:val="none" w:sz="0" w:space="0" w:color="auto"/>
            <w:left w:val="none" w:sz="0" w:space="0" w:color="auto"/>
            <w:bottom w:val="none" w:sz="0" w:space="0" w:color="auto"/>
            <w:right w:val="none" w:sz="0" w:space="0" w:color="auto"/>
          </w:divBdr>
          <w:divsChild>
            <w:div w:id="2014605380">
              <w:marLeft w:val="0"/>
              <w:marRight w:val="0"/>
              <w:marTop w:val="0"/>
              <w:marBottom w:val="0"/>
              <w:divBdr>
                <w:top w:val="none" w:sz="0" w:space="0" w:color="auto"/>
                <w:left w:val="none" w:sz="0" w:space="0" w:color="auto"/>
                <w:bottom w:val="none" w:sz="0" w:space="0" w:color="auto"/>
                <w:right w:val="none" w:sz="0" w:space="0" w:color="auto"/>
              </w:divBdr>
            </w:div>
            <w:div w:id="284578057">
              <w:marLeft w:val="0"/>
              <w:marRight w:val="0"/>
              <w:marTop w:val="0"/>
              <w:marBottom w:val="0"/>
              <w:divBdr>
                <w:top w:val="none" w:sz="0" w:space="0" w:color="auto"/>
                <w:left w:val="none" w:sz="0" w:space="0" w:color="auto"/>
                <w:bottom w:val="none" w:sz="0" w:space="0" w:color="auto"/>
                <w:right w:val="none" w:sz="0" w:space="0" w:color="auto"/>
              </w:divBdr>
            </w:div>
            <w:div w:id="1729299691">
              <w:marLeft w:val="0"/>
              <w:marRight w:val="0"/>
              <w:marTop w:val="0"/>
              <w:marBottom w:val="0"/>
              <w:divBdr>
                <w:top w:val="none" w:sz="0" w:space="0" w:color="auto"/>
                <w:left w:val="none" w:sz="0" w:space="0" w:color="auto"/>
                <w:bottom w:val="none" w:sz="0" w:space="0" w:color="auto"/>
                <w:right w:val="none" w:sz="0" w:space="0" w:color="auto"/>
              </w:divBdr>
              <w:divsChild>
                <w:div w:id="115063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583996">
      <w:bodyDiv w:val="1"/>
      <w:marLeft w:val="0"/>
      <w:marRight w:val="0"/>
      <w:marTop w:val="0"/>
      <w:marBottom w:val="0"/>
      <w:divBdr>
        <w:top w:val="none" w:sz="0" w:space="0" w:color="auto"/>
        <w:left w:val="none" w:sz="0" w:space="0" w:color="auto"/>
        <w:bottom w:val="none" w:sz="0" w:space="0" w:color="auto"/>
        <w:right w:val="none" w:sz="0" w:space="0" w:color="auto"/>
      </w:divBdr>
    </w:div>
    <w:div w:id="209166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uminor.lt/lt/privatiems/pensiju-skaiciuokl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greta.j@coagency.lt" TargetMode="External"/><Relationship Id="rId4" Type="http://schemas.openxmlformats.org/officeDocument/2006/relationships/settings" Target="settings.xml"/><Relationship Id="rId9" Type="http://schemas.openxmlformats.org/officeDocument/2006/relationships/hyperlink" Target="https://www.lb.lt/lt/apzvalgos-ir-leidiniai/category.39/series.390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9278B-17C9-4972-A9DD-9C09DB1C8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816</Words>
  <Characters>4655</Characters>
  <Application>Microsoft Office Word</Application>
  <DocSecurity>0</DocSecurity>
  <Lines>38</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Jankaityte</dc:creator>
  <cp:keywords/>
  <dc:description/>
  <cp:lastModifiedBy>Simona Survilaitė</cp:lastModifiedBy>
  <cp:revision>4</cp:revision>
  <dcterms:created xsi:type="dcterms:W3CDTF">2022-07-20T06:23:00Z</dcterms:created>
  <dcterms:modified xsi:type="dcterms:W3CDTF">2022-07-20T06:25:00Z</dcterms:modified>
</cp:coreProperties>
</file>