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53BF" w14:textId="53CB27A7" w:rsidR="00015C06" w:rsidRPr="004C230C" w:rsidRDefault="00BA3D09" w:rsidP="008E0FF3">
      <w:pPr>
        <w:widowControl w:val="0"/>
        <w:autoSpaceDE w:val="0"/>
        <w:autoSpaceDN w:val="0"/>
        <w:adjustRightInd w:val="0"/>
        <w:jc w:val="right"/>
        <w:rPr>
          <w:rFonts w:asciiTheme="minorHAnsi" w:hAnsiTheme="minorHAnsi" w:cstheme="minorHAnsi"/>
          <w:sz w:val="22"/>
          <w:szCs w:val="22"/>
          <w:lang w:val="lt-LT"/>
        </w:rPr>
      </w:pPr>
      <w:r w:rsidRPr="00FC4019">
        <w:rPr>
          <w:rFonts w:asciiTheme="minorHAnsi" w:hAnsiTheme="minorHAnsi" w:cstheme="minorHAnsi"/>
          <w:sz w:val="22"/>
          <w:szCs w:val="22"/>
          <w:lang w:val="lt-LT"/>
        </w:rPr>
        <w:t>Vilnius, 202</w:t>
      </w:r>
      <w:r w:rsidR="00C157D2" w:rsidRPr="00FC4019">
        <w:rPr>
          <w:rFonts w:asciiTheme="minorHAnsi" w:hAnsiTheme="minorHAnsi" w:cstheme="minorHAnsi"/>
          <w:sz w:val="22"/>
          <w:szCs w:val="22"/>
          <w:lang w:val="en-US"/>
        </w:rPr>
        <w:t>2</w:t>
      </w:r>
      <w:r w:rsidR="00015C06" w:rsidRPr="00FC4019">
        <w:rPr>
          <w:rFonts w:asciiTheme="minorHAnsi" w:hAnsiTheme="minorHAnsi" w:cstheme="minorHAnsi"/>
          <w:sz w:val="22"/>
          <w:szCs w:val="22"/>
          <w:lang w:val="lt-LT"/>
        </w:rPr>
        <w:t xml:space="preserve"> m. </w:t>
      </w:r>
      <w:r w:rsidR="00FC4019" w:rsidRPr="00FC4019">
        <w:rPr>
          <w:rFonts w:asciiTheme="minorHAnsi" w:hAnsiTheme="minorHAnsi" w:cstheme="minorHAnsi"/>
          <w:sz w:val="22"/>
          <w:szCs w:val="22"/>
          <w:lang w:val="lt-LT"/>
        </w:rPr>
        <w:t>rug</w:t>
      </w:r>
      <w:r w:rsidR="005B5D3B">
        <w:rPr>
          <w:rFonts w:asciiTheme="minorHAnsi" w:hAnsiTheme="minorHAnsi" w:cstheme="minorHAnsi"/>
          <w:sz w:val="22"/>
          <w:szCs w:val="22"/>
          <w:lang w:val="lt-LT"/>
        </w:rPr>
        <w:t>sėjo</w:t>
      </w:r>
      <w:r w:rsidR="00FC4019" w:rsidRPr="00FC4019">
        <w:rPr>
          <w:rFonts w:asciiTheme="minorHAnsi" w:hAnsiTheme="minorHAnsi" w:cstheme="minorHAnsi"/>
          <w:sz w:val="22"/>
          <w:szCs w:val="22"/>
          <w:lang w:val="lt-LT"/>
        </w:rPr>
        <w:t xml:space="preserve"> </w:t>
      </w:r>
      <w:r w:rsidR="00FC4019" w:rsidRPr="00FC4019">
        <w:rPr>
          <w:rFonts w:asciiTheme="minorHAnsi" w:hAnsiTheme="minorHAnsi" w:cstheme="minorHAnsi"/>
          <w:sz w:val="22"/>
          <w:szCs w:val="22"/>
          <w:lang w:val="en-GB"/>
        </w:rPr>
        <w:t>1</w:t>
      </w:r>
      <w:r w:rsidR="00015C06" w:rsidRPr="00FC4019">
        <w:rPr>
          <w:rFonts w:asciiTheme="minorHAnsi" w:hAnsiTheme="minorHAnsi" w:cstheme="minorHAnsi"/>
          <w:sz w:val="22"/>
          <w:szCs w:val="22"/>
          <w:lang w:val="lt-LT"/>
        </w:rPr>
        <w:t xml:space="preserve"> d.</w:t>
      </w:r>
    </w:p>
    <w:p w14:paraId="0CEF3B52" w14:textId="77777777" w:rsidR="00015C06" w:rsidRPr="004C230C" w:rsidRDefault="00015C06" w:rsidP="008E0FF3">
      <w:pPr>
        <w:widowControl w:val="0"/>
        <w:autoSpaceDE w:val="0"/>
        <w:autoSpaceDN w:val="0"/>
        <w:adjustRightInd w:val="0"/>
        <w:jc w:val="both"/>
        <w:rPr>
          <w:rFonts w:asciiTheme="minorHAnsi" w:hAnsiTheme="minorHAnsi" w:cstheme="minorHAnsi"/>
          <w:sz w:val="22"/>
          <w:szCs w:val="22"/>
          <w:lang w:val="lt-LT"/>
        </w:rPr>
      </w:pPr>
    </w:p>
    <w:p w14:paraId="56B03F4B" w14:textId="60B9CC0A" w:rsidR="00FC4019" w:rsidRPr="00A8100E" w:rsidRDefault="00486D45" w:rsidP="00835742">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A8100E">
        <w:rPr>
          <w:rFonts w:asciiTheme="minorHAnsi" w:hAnsiTheme="minorHAnsi" w:cstheme="minorHAnsi"/>
          <w:b/>
          <w:bCs/>
          <w:color w:val="1F497D" w:themeColor="text2"/>
          <w:sz w:val="36"/>
          <w:szCs w:val="36"/>
          <w:lang w:val="lt-LT"/>
        </w:rPr>
        <w:t>Griežtėjantys pesticidų ir trąšų naudojimo reikalavimai:</w:t>
      </w:r>
      <w:r w:rsidR="00AE0DE6" w:rsidRPr="00A8100E">
        <w:rPr>
          <w:rFonts w:asciiTheme="minorHAnsi" w:hAnsiTheme="minorHAnsi" w:cstheme="minorHAnsi"/>
          <w:b/>
          <w:bCs/>
          <w:color w:val="1F497D" w:themeColor="text2"/>
          <w:sz w:val="36"/>
          <w:szCs w:val="36"/>
          <w:lang w:val="lt-LT"/>
        </w:rPr>
        <w:t xml:space="preserve"> </w:t>
      </w:r>
      <w:r w:rsidRPr="00A8100E">
        <w:rPr>
          <w:rFonts w:asciiTheme="minorHAnsi" w:hAnsiTheme="minorHAnsi" w:cstheme="minorHAnsi"/>
          <w:b/>
          <w:bCs/>
          <w:color w:val="1F497D" w:themeColor="text2"/>
          <w:sz w:val="36"/>
          <w:szCs w:val="36"/>
          <w:lang w:val="lt-LT"/>
        </w:rPr>
        <w:t xml:space="preserve">pasitempti verslą </w:t>
      </w:r>
      <w:r w:rsidR="00B707DD" w:rsidRPr="00A8100E">
        <w:rPr>
          <w:rFonts w:asciiTheme="minorHAnsi" w:hAnsiTheme="minorHAnsi" w:cstheme="minorHAnsi"/>
          <w:b/>
          <w:bCs/>
          <w:color w:val="1F497D" w:themeColor="text2"/>
          <w:sz w:val="36"/>
          <w:szCs w:val="36"/>
          <w:lang w:val="lt-LT"/>
        </w:rPr>
        <w:t>skatina ir</w:t>
      </w:r>
      <w:r w:rsidRPr="00A8100E">
        <w:rPr>
          <w:rFonts w:asciiTheme="minorHAnsi" w:hAnsiTheme="minorHAnsi" w:cstheme="minorHAnsi"/>
          <w:b/>
          <w:bCs/>
          <w:color w:val="1F497D" w:themeColor="text2"/>
          <w:sz w:val="36"/>
          <w:szCs w:val="36"/>
          <w:lang w:val="lt-LT"/>
        </w:rPr>
        <w:t xml:space="preserve"> vartotojai</w:t>
      </w:r>
    </w:p>
    <w:p w14:paraId="5B895F39" w14:textId="77777777" w:rsidR="0002079D" w:rsidRPr="00A8100E" w:rsidRDefault="0002079D" w:rsidP="00A8100E">
      <w:pPr>
        <w:widowControl w:val="0"/>
        <w:autoSpaceDE w:val="0"/>
        <w:autoSpaceDN w:val="0"/>
        <w:adjustRightInd w:val="0"/>
        <w:jc w:val="both"/>
        <w:rPr>
          <w:rFonts w:asciiTheme="minorHAnsi" w:hAnsiTheme="minorHAnsi" w:cstheme="minorHAnsi"/>
          <w:b/>
          <w:bCs/>
          <w:color w:val="1F497D" w:themeColor="text2"/>
          <w:sz w:val="36"/>
          <w:szCs w:val="36"/>
          <w:highlight w:val="yellow"/>
          <w:lang w:val="lt-LT"/>
        </w:rPr>
      </w:pPr>
    </w:p>
    <w:p w14:paraId="5A8AE1D0" w14:textId="2EF3F71E" w:rsidR="005B6261" w:rsidRPr="00A8100E" w:rsidRDefault="005B6261" w:rsidP="00A8100E">
      <w:pPr>
        <w:spacing w:after="240"/>
        <w:jc w:val="both"/>
        <w:rPr>
          <w:rFonts w:asciiTheme="minorHAnsi" w:hAnsiTheme="minorHAnsi" w:cstheme="minorHAnsi"/>
          <w:b/>
          <w:bCs/>
          <w:sz w:val="22"/>
          <w:szCs w:val="22"/>
          <w:lang w:val="lt-LT"/>
        </w:rPr>
      </w:pPr>
      <w:r w:rsidRPr="00A8100E">
        <w:rPr>
          <w:rFonts w:asciiTheme="minorHAnsi" w:hAnsiTheme="minorHAnsi" w:cstheme="minorHAnsi"/>
          <w:b/>
          <w:bCs/>
          <w:sz w:val="22"/>
          <w:szCs w:val="22"/>
          <w:lang w:val="lt-LT"/>
        </w:rPr>
        <w:t xml:space="preserve">Vartotojams </w:t>
      </w:r>
      <w:r w:rsidRPr="00B40809">
        <w:rPr>
          <w:rFonts w:asciiTheme="minorHAnsi" w:hAnsiTheme="minorHAnsi" w:cstheme="minorHAnsi"/>
          <w:b/>
          <w:bCs/>
          <w:sz w:val="22"/>
          <w:szCs w:val="22"/>
          <w:lang w:val="lt-LT"/>
        </w:rPr>
        <w:t xml:space="preserve">vis </w:t>
      </w:r>
      <w:r w:rsidR="00AD76B3">
        <w:rPr>
          <w:rFonts w:asciiTheme="minorHAnsi" w:hAnsiTheme="minorHAnsi" w:cstheme="minorHAnsi"/>
          <w:b/>
          <w:bCs/>
          <w:sz w:val="22"/>
          <w:szCs w:val="22"/>
          <w:lang w:val="lt-LT"/>
        </w:rPr>
        <w:t>labiau rūpi</w:t>
      </w:r>
      <w:r w:rsidR="00CE4AA0" w:rsidRPr="00A8100E">
        <w:rPr>
          <w:rFonts w:asciiTheme="minorHAnsi" w:hAnsiTheme="minorHAnsi" w:cstheme="minorHAnsi"/>
          <w:b/>
          <w:bCs/>
          <w:sz w:val="22"/>
          <w:szCs w:val="22"/>
          <w:lang w:val="lt-LT"/>
        </w:rPr>
        <w:t xml:space="preserve">, kad </w:t>
      </w:r>
      <w:r w:rsidR="00B22E24" w:rsidRPr="00A8100E">
        <w:rPr>
          <w:rFonts w:asciiTheme="minorHAnsi" w:hAnsiTheme="minorHAnsi" w:cstheme="minorHAnsi"/>
          <w:b/>
          <w:bCs/>
          <w:sz w:val="22"/>
          <w:szCs w:val="22"/>
          <w:lang w:val="lt-LT"/>
        </w:rPr>
        <w:t>įsigyjami žemės ūkio produktai būtų užauginti tausojant aplinką, nedarant žalos bioįvairovei ir būtų saugūs vartoti žmonėms. Skirdam</w:t>
      </w:r>
      <w:r w:rsidRPr="00A8100E">
        <w:rPr>
          <w:rFonts w:asciiTheme="minorHAnsi" w:hAnsiTheme="minorHAnsi" w:cstheme="minorHAnsi"/>
          <w:b/>
          <w:bCs/>
          <w:sz w:val="22"/>
          <w:szCs w:val="22"/>
          <w:lang w:val="lt-LT"/>
        </w:rPr>
        <w:t>a</w:t>
      </w:r>
      <w:r w:rsidR="00B22E24" w:rsidRPr="00A8100E">
        <w:rPr>
          <w:rFonts w:asciiTheme="minorHAnsi" w:hAnsiTheme="minorHAnsi" w:cstheme="minorHAnsi"/>
          <w:b/>
          <w:bCs/>
          <w:sz w:val="22"/>
          <w:szCs w:val="22"/>
          <w:lang w:val="lt-LT"/>
        </w:rPr>
        <w:t xml:space="preserve"> daugiau dėmesio vartotojų sveikatai</w:t>
      </w:r>
      <w:r w:rsidR="007A7970">
        <w:rPr>
          <w:rFonts w:asciiTheme="minorHAnsi" w:hAnsiTheme="minorHAnsi" w:cstheme="minorHAnsi"/>
          <w:b/>
          <w:bCs/>
          <w:sz w:val="22"/>
          <w:szCs w:val="22"/>
          <w:lang w:val="lt-LT"/>
        </w:rPr>
        <w:t xml:space="preserve"> ir aplinkos apsaugai</w:t>
      </w:r>
      <w:r w:rsidR="00B22E24" w:rsidRPr="00A8100E">
        <w:rPr>
          <w:rFonts w:asciiTheme="minorHAnsi" w:hAnsiTheme="minorHAnsi" w:cstheme="minorHAnsi"/>
          <w:b/>
          <w:bCs/>
          <w:sz w:val="22"/>
          <w:szCs w:val="22"/>
          <w:lang w:val="lt-LT"/>
        </w:rPr>
        <w:t xml:space="preserve">, pesticidų ir </w:t>
      </w:r>
      <w:r w:rsidR="00B22E24" w:rsidRPr="00B40809">
        <w:rPr>
          <w:rFonts w:asciiTheme="minorHAnsi" w:hAnsiTheme="minorHAnsi" w:cstheme="minorHAnsi"/>
          <w:b/>
          <w:bCs/>
          <w:sz w:val="22"/>
          <w:szCs w:val="22"/>
          <w:lang w:val="lt-LT"/>
        </w:rPr>
        <w:t>trąšų</w:t>
      </w:r>
      <w:r w:rsidR="00B22E24" w:rsidRPr="00A8100E">
        <w:rPr>
          <w:rFonts w:asciiTheme="minorHAnsi" w:hAnsiTheme="minorHAnsi" w:cstheme="minorHAnsi"/>
          <w:b/>
          <w:bCs/>
          <w:sz w:val="22"/>
          <w:szCs w:val="22"/>
          <w:lang w:val="lt-LT"/>
        </w:rPr>
        <w:t xml:space="preserve"> naudojimui keliamus reikalavimus planuoja griežtinti ir Europos Komisija – ką tai rei</w:t>
      </w:r>
      <w:r w:rsidR="0046534B">
        <w:rPr>
          <w:rFonts w:asciiTheme="minorHAnsi" w:hAnsiTheme="minorHAnsi" w:cstheme="minorHAnsi"/>
          <w:b/>
          <w:bCs/>
          <w:sz w:val="22"/>
          <w:szCs w:val="22"/>
          <w:lang w:val="lt-LT"/>
        </w:rPr>
        <w:t>škia</w:t>
      </w:r>
      <w:r w:rsidR="00B22E24" w:rsidRPr="00A8100E">
        <w:rPr>
          <w:rFonts w:asciiTheme="minorHAnsi" w:hAnsiTheme="minorHAnsi" w:cstheme="minorHAnsi"/>
          <w:b/>
          <w:bCs/>
          <w:sz w:val="22"/>
          <w:szCs w:val="22"/>
          <w:lang w:val="lt-LT"/>
        </w:rPr>
        <w:t xml:space="preserve"> verslui</w:t>
      </w:r>
      <w:r w:rsidR="007C76A0" w:rsidRPr="00A8100E">
        <w:rPr>
          <w:rFonts w:asciiTheme="minorHAnsi" w:hAnsiTheme="minorHAnsi" w:cstheme="minorHAnsi"/>
          <w:b/>
          <w:bCs/>
          <w:sz w:val="22"/>
          <w:szCs w:val="22"/>
          <w:lang w:val="lt-LT"/>
        </w:rPr>
        <w:t>, pasakoja specialistai</w:t>
      </w:r>
      <w:r w:rsidR="00B22E24" w:rsidRPr="00A8100E">
        <w:rPr>
          <w:rFonts w:asciiTheme="minorHAnsi" w:hAnsiTheme="minorHAnsi" w:cstheme="minorHAnsi"/>
          <w:b/>
          <w:bCs/>
          <w:sz w:val="22"/>
          <w:szCs w:val="22"/>
          <w:lang w:val="lt-LT"/>
        </w:rPr>
        <w:t>.</w:t>
      </w:r>
    </w:p>
    <w:p w14:paraId="7E0D5CB1" w14:textId="77777777"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Siekdama užtikrinti, kad europiečių vartojamas maistas būtų sveikesnis ir draugiškesnis ne tik žmogui, bet ir aplinkai, Europos Komisija įgyvendina naujausią tvarumo ir biologinės įvairovės planą žemės ūkio praktikų tobulinimui, pavadinimu „Nuo ūkio iki stalo“. </w:t>
      </w:r>
    </w:p>
    <w:p w14:paraId="61A9EC0F" w14:textId="19C38D05"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Pagrindiniu strategijos siekiu tampa siūlymas iki 2030 m. perpus sumažinti </w:t>
      </w:r>
      <w:r w:rsidR="00876EBA">
        <w:rPr>
          <w:rFonts w:asciiTheme="minorHAnsi" w:hAnsiTheme="minorHAnsi" w:cstheme="minorHAnsi"/>
          <w:sz w:val="22"/>
          <w:szCs w:val="22"/>
          <w:lang w:val="lt-LT"/>
        </w:rPr>
        <w:t xml:space="preserve">cheminių </w:t>
      </w:r>
      <w:r w:rsidRPr="00A8100E">
        <w:rPr>
          <w:rFonts w:asciiTheme="minorHAnsi" w:hAnsiTheme="minorHAnsi" w:cstheme="minorHAnsi"/>
          <w:sz w:val="22"/>
          <w:szCs w:val="22"/>
          <w:lang w:val="lt-LT"/>
        </w:rPr>
        <w:t>pesticidų ir 20 proc. – trąšų naudojimą. Įsigaliojęs siūlymas būtų teisiškai privalomas visoms Europos Sąjungos</w:t>
      </w:r>
      <w:r w:rsidR="00CE4156">
        <w:rPr>
          <w:rFonts w:asciiTheme="minorHAnsi" w:hAnsiTheme="minorHAnsi" w:cstheme="minorHAnsi"/>
          <w:sz w:val="22"/>
          <w:szCs w:val="22"/>
          <w:lang w:val="lt-LT"/>
        </w:rPr>
        <w:t xml:space="preserve"> (ES)</w:t>
      </w:r>
      <w:r w:rsidRPr="00A8100E">
        <w:rPr>
          <w:rFonts w:asciiTheme="minorHAnsi" w:hAnsiTheme="minorHAnsi" w:cstheme="minorHAnsi"/>
          <w:sz w:val="22"/>
          <w:szCs w:val="22"/>
          <w:lang w:val="lt-LT"/>
        </w:rPr>
        <w:t xml:space="preserve"> valstybėms narėms bei jose veikiantiems ūkiams, mažmenininkams ir kt. </w:t>
      </w:r>
    </w:p>
    <w:p w14:paraId="4ED1DBBB" w14:textId="760C941D"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Siūlymu nesiekiama visiškai nutraukti augalų apsaugos priemonių naudojimo, o skatinama jas naudoti atsakingai. Pavyzdžiui, prieš vykdant pasėlių tręšimo ar augalų purškimo darbus, ūkininkai būtų įpareigojami atlikti dirvožemio tyrimus, tinkamai  sureguliuoti žemės ūkio įrangą bei taip mažinti į aplinką ir žmogaus organizmą patenkančių veikliųjų medžiagų perteklių. </w:t>
      </w:r>
    </w:p>
    <w:p w14:paraId="5B9B2055" w14:textId="605C0A72" w:rsidR="00A8100E" w:rsidRPr="00A8100E" w:rsidRDefault="00A8100E" w:rsidP="00A8100E">
      <w:pPr>
        <w:spacing w:after="240"/>
        <w:jc w:val="both"/>
        <w:rPr>
          <w:rFonts w:asciiTheme="minorHAnsi" w:hAnsiTheme="minorHAnsi" w:cstheme="minorHAnsi"/>
          <w:b/>
          <w:bCs/>
          <w:sz w:val="22"/>
          <w:szCs w:val="22"/>
          <w:lang w:val="lt-LT"/>
        </w:rPr>
      </w:pPr>
      <w:r w:rsidRPr="00A8100E">
        <w:rPr>
          <w:rFonts w:asciiTheme="minorHAnsi" w:hAnsiTheme="minorHAnsi" w:cstheme="minorHAnsi"/>
          <w:b/>
          <w:bCs/>
          <w:sz w:val="22"/>
          <w:szCs w:val="22"/>
          <w:lang w:val="lt-LT"/>
        </w:rPr>
        <w:t xml:space="preserve">Reikia </w:t>
      </w:r>
      <w:r w:rsidR="00B57FCE">
        <w:rPr>
          <w:rFonts w:asciiTheme="minorHAnsi" w:hAnsiTheme="minorHAnsi" w:cstheme="minorHAnsi"/>
          <w:b/>
          <w:bCs/>
          <w:sz w:val="22"/>
          <w:szCs w:val="22"/>
          <w:lang w:val="lt-LT"/>
        </w:rPr>
        <w:t>griežtinti reikalavimus</w:t>
      </w:r>
    </w:p>
    <w:p w14:paraId="578299D4" w14:textId="46099B5E"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Pasak Kauno technologijos universiteto maisto instituto mokslininko dr. Dariaus Černausko, šiuo metu </w:t>
      </w:r>
      <w:r w:rsidR="00CE4156" w:rsidRPr="00A8100E">
        <w:rPr>
          <w:rFonts w:asciiTheme="minorHAnsi" w:hAnsiTheme="minorHAnsi" w:cstheme="minorHAnsi"/>
          <w:sz w:val="22"/>
          <w:szCs w:val="22"/>
          <w:lang w:val="lt-LT"/>
        </w:rPr>
        <w:t xml:space="preserve">Europos mastu </w:t>
      </w:r>
      <w:r w:rsidRPr="00A8100E">
        <w:rPr>
          <w:rFonts w:asciiTheme="minorHAnsi" w:hAnsiTheme="minorHAnsi" w:cstheme="minorHAnsi"/>
          <w:sz w:val="22"/>
          <w:szCs w:val="22"/>
          <w:lang w:val="lt-LT"/>
        </w:rPr>
        <w:t xml:space="preserve">taikomos </w:t>
      </w:r>
      <w:r w:rsidR="006F4B8F" w:rsidRPr="00A8100E">
        <w:rPr>
          <w:rFonts w:asciiTheme="minorHAnsi" w:hAnsiTheme="minorHAnsi" w:cstheme="minorHAnsi"/>
          <w:sz w:val="22"/>
          <w:szCs w:val="22"/>
          <w:lang w:val="lt-LT"/>
        </w:rPr>
        <w:t>kontrolės priemonės dėl veikliųjų medžiagų likuči</w:t>
      </w:r>
      <w:r w:rsidR="00876EBA">
        <w:rPr>
          <w:rFonts w:asciiTheme="minorHAnsi" w:hAnsiTheme="minorHAnsi" w:cstheme="minorHAnsi"/>
          <w:sz w:val="22"/>
          <w:szCs w:val="22"/>
          <w:lang w:val="lt-LT"/>
        </w:rPr>
        <w:t>ų</w:t>
      </w:r>
      <w:r w:rsidRPr="00A8100E">
        <w:rPr>
          <w:rFonts w:asciiTheme="minorHAnsi" w:hAnsiTheme="minorHAnsi" w:cstheme="minorHAnsi"/>
          <w:sz w:val="22"/>
          <w:szCs w:val="22"/>
          <w:lang w:val="lt-LT"/>
        </w:rPr>
        <w:t xml:space="preserve"> jau </w:t>
      </w:r>
      <w:r w:rsidR="006F4B8F" w:rsidRPr="00A8100E">
        <w:rPr>
          <w:rFonts w:asciiTheme="minorHAnsi" w:hAnsiTheme="minorHAnsi" w:cstheme="minorHAnsi"/>
          <w:sz w:val="22"/>
          <w:szCs w:val="22"/>
          <w:lang w:val="lt-LT"/>
        </w:rPr>
        <w:t xml:space="preserve">yra davusios gerų rezultatų. </w:t>
      </w:r>
    </w:p>
    <w:p w14:paraId="577D2A2B" w14:textId="345AD4D8"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„Naujausioje metinėje ataskaitoje Europos maisto saugos tarnyba (EFSA) paskelbė, kad net 97 proc. ištirtų maisto mėginių</w:t>
      </w:r>
      <w:r w:rsidR="009A4677" w:rsidRPr="00A8100E">
        <w:rPr>
          <w:rFonts w:asciiTheme="minorHAnsi" w:hAnsiTheme="minorHAnsi" w:cstheme="minorHAnsi"/>
          <w:sz w:val="22"/>
          <w:szCs w:val="22"/>
          <w:lang w:val="lt-LT"/>
        </w:rPr>
        <w:t xml:space="preserve"> nėra rasta</w:t>
      </w:r>
      <w:r w:rsidRPr="00A8100E">
        <w:rPr>
          <w:rFonts w:asciiTheme="minorHAnsi" w:hAnsiTheme="minorHAnsi" w:cstheme="minorHAnsi"/>
          <w:sz w:val="22"/>
          <w:szCs w:val="22"/>
          <w:lang w:val="lt-LT"/>
        </w:rPr>
        <w:t xml:space="preserve"> pesticidų likučių arba jų kiekiai neviršij</w:t>
      </w:r>
      <w:r w:rsidR="009A4677" w:rsidRPr="00A8100E">
        <w:rPr>
          <w:rFonts w:asciiTheme="minorHAnsi" w:hAnsiTheme="minorHAnsi" w:cstheme="minorHAnsi"/>
          <w:sz w:val="22"/>
          <w:szCs w:val="22"/>
          <w:lang w:val="lt-LT"/>
        </w:rPr>
        <w:t>a</w:t>
      </w:r>
      <w:r w:rsidRPr="00A8100E">
        <w:rPr>
          <w:rFonts w:asciiTheme="minorHAnsi" w:hAnsiTheme="minorHAnsi" w:cstheme="minorHAnsi"/>
          <w:sz w:val="22"/>
          <w:szCs w:val="22"/>
          <w:lang w:val="lt-LT"/>
        </w:rPr>
        <w:t xml:space="preserve"> leistinų ribų“, –</w:t>
      </w:r>
      <w:r w:rsidR="00E2558A">
        <w:rPr>
          <w:rFonts w:asciiTheme="minorHAnsi" w:hAnsiTheme="minorHAnsi" w:cstheme="minorHAnsi"/>
          <w:sz w:val="22"/>
          <w:szCs w:val="22"/>
          <w:lang w:val="lt-LT"/>
        </w:rPr>
        <w:t xml:space="preserve"> </w:t>
      </w:r>
      <w:r w:rsidRPr="00A8100E">
        <w:rPr>
          <w:rFonts w:asciiTheme="minorHAnsi" w:hAnsiTheme="minorHAnsi" w:cstheme="minorHAnsi"/>
          <w:sz w:val="22"/>
          <w:szCs w:val="22"/>
          <w:lang w:val="lt-LT"/>
        </w:rPr>
        <w:t xml:space="preserve"> kalba mokslininkas. </w:t>
      </w:r>
    </w:p>
    <w:p w14:paraId="1C53F01A" w14:textId="2F356D26" w:rsidR="00120D33" w:rsidRPr="00A8100E" w:rsidRDefault="00120D33"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Tačiau šias priemon</w:t>
      </w:r>
      <w:r w:rsidR="00B57FCE">
        <w:rPr>
          <w:rFonts w:asciiTheme="minorHAnsi" w:hAnsiTheme="minorHAnsi" w:cstheme="minorHAnsi"/>
          <w:sz w:val="22"/>
          <w:szCs w:val="22"/>
          <w:lang w:val="lt-LT"/>
        </w:rPr>
        <w:t>e</w:t>
      </w:r>
      <w:r w:rsidRPr="00A8100E">
        <w:rPr>
          <w:rFonts w:asciiTheme="minorHAnsi" w:hAnsiTheme="minorHAnsi" w:cstheme="minorHAnsi"/>
          <w:sz w:val="22"/>
          <w:szCs w:val="22"/>
          <w:lang w:val="lt-LT"/>
        </w:rPr>
        <w:t xml:space="preserve">s </w:t>
      </w:r>
      <w:r w:rsidR="00B57FCE">
        <w:rPr>
          <w:rFonts w:asciiTheme="minorHAnsi" w:hAnsiTheme="minorHAnsi" w:cstheme="minorHAnsi"/>
          <w:sz w:val="22"/>
          <w:szCs w:val="22"/>
          <w:lang w:val="lt-LT"/>
        </w:rPr>
        <w:t xml:space="preserve">būtina </w:t>
      </w:r>
      <w:r w:rsidRPr="00A8100E">
        <w:rPr>
          <w:rFonts w:asciiTheme="minorHAnsi" w:hAnsiTheme="minorHAnsi" w:cstheme="minorHAnsi"/>
          <w:sz w:val="22"/>
          <w:szCs w:val="22"/>
          <w:lang w:val="lt-LT"/>
        </w:rPr>
        <w:t>stiprinti, nes</w:t>
      </w:r>
      <w:r w:rsidR="00E2558A">
        <w:rPr>
          <w:rFonts w:asciiTheme="minorHAnsi" w:hAnsiTheme="minorHAnsi" w:cstheme="minorHAnsi"/>
          <w:sz w:val="22"/>
          <w:szCs w:val="22"/>
          <w:lang w:val="lt-LT"/>
        </w:rPr>
        <w:t xml:space="preserve"> </w:t>
      </w:r>
      <w:r w:rsidRPr="00A8100E">
        <w:rPr>
          <w:rFonts w:asciiTheme="minorHAnsi" w:hAnsiTheme="minorHAnsi" w:cstheme="minorHAnsi"/>
          <w:sz w:val="22"/>
          <w:szCs w:val="22"/>
          <w:lang w:val="lt-LT"/>
        </w:rPr>
        <w:t>vis dar pasitaiko atvejų, kai dėl neatsakingo cheminių priemonių kovai su kenkėjais bei piktžolėmis naudojimo sparčiai nyksta biologinė įvairovė, prastėja dirvožemio kokybė</w:t>
      </w:r>
      <w:r w:rsidR="006F4B8F" w:rsidRPr="00A8100E">
        <w:rPr>
          <w:rFonts w:asciiTheme="minorHAnsi" w:hAnsiTheme="minorHAnsi" w:cstheme="minorHAnsi"/>
          <w:sz w:val="22"/>
          <w:szCs w:val="22"/>
          <w:lang w:val="lt-LT"/>
        </w:rPr>
        <w:t>.</w:t>
      </w:r>
      <w:r w:rsidRPr="00A8100E">
        <w:rPr>
          <w:rFonts w:asciiTheme="minorHAnsi" w:hAnsiTheme="minorHAnsi" w:cstheme="minorHAnsi"/>
          <w:sz w:val="22"/>
          <w:szCs w:val="22"/>
          <w:lang w:val="lt-LT"/>
        </w:rPr>
        <w:t xml:space="preserve"> </w:t>
      </w:r>
      <w:r w:rsidR="006F4B8F" w:rsidRPr="00A8100E">
        <w:rPr>
          <w:rFonts w:asciiTheme="minorHAnsi" w:hAnsiTheme="minorHAnsi" w:cstheme="minorHAnsi"/>
          <w:sz w:val="22"/>
          <w:szCs w:val="22"/>
          <w:lang w:val="lt-LT"/>
        </w:rPr>
        <w:t>Tuo metu</w:t>
      </w:r>
      <w:r w:rsidRPr="00A8100E">
        <w:rPr>
          <w:rFonts w:asciiTheme="minorHAnsi" w:hAnsiTheme="minorHAnsi" w:cstheme="minorHAnsi"/>
          <w:sz w:val="22"/>
          <w:szCs w:val="22"/>
          <w:lang w:val="lt-LT"/>
        </w:rPr>
        <w:t xml:space="preserve"> medžiagoms patekus į aplinkines ekosistemas, neigiamas poveikis galimas ne tik jose esantiems organizmams, bet ir žmonių sveikatai. </w:t>
      </w:r>
    </w:p>
    <w:p w14:paraId="1EA3B02A" w14:textId="1ABC0620" w:rsidR="00120D33" w:rsidRPr="00A8100E" w:rsidRDefault="00231B27"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„Kasmet dėl neatsargaus augalų apsaugos priemonių naudojimo apsinuodija daugiau kaip šimtas lietuvių, rodo statistikos duomenys. Taip pat nustatyta, kad net ir nedideliais kiekiais, bet nuolat su maistu į žmogaus organizmą patenkantys pesticidai laikui bėgant niekur nedingsta, kaupiasi ir gali sutrikdyti įvairias organų sistemas“, – pažymi D</w:t>
      </w:r>
      <w:r w:rsidR="00E2558A">
        <w:rPr>
          <w:rFonts w:asciiTheme="minorHAnsi" w:hAnsiTheme="minorHAnsi" w:cstheme="minorHAnsi"/>
          <w:sz w:val="22"/>
          <w:szCs w:val="22"/>
          <w:lang w:val="lt-LT"/>
        </w:rPr>
        <w:t xml:space="preserve">. </w:t>
      </w:r>
      <w:r w:rsidRPr="00A8100E">
        <w:rPr>
          <w:rFonts w:asciiTheme="minorHAnsi" w:hAnsiTheme="minorHAnsi" w:cstheme="minorHAnsi"/>
          <w:sz w:val="22"/>
          <w:szCs w:val="22"/>
          <w:lang w:val="lt-LT"/>
        </w:rPr>
        <w:t>Černauskas.</w:t>
      </w:r>
      <w:r w:rsidR="00120D33" w:rsidRPr="00A8100E">
        <w:rPr>
          <w:rFonts w:asciiTheme="minorHAnsi" w:hAnsiTheme="minorHAnsi" w:cstheme="minorHAnsi"/>
          <w:sz w:val="22"/>
          <w:szCs w:val="22"/>
          <w:lang w:val="lt-LT"/>
        </w:rPr>
        <w:t xml:space="preserve"> </w:t>
      </w:r>
    </w:p>
    <w:p w14:paraId="5347A1F8" w14:textId="2FA9253F" w:rsidR="006F4B8F" w:rsidRPr="00A8100E" w:rsidRDefault="006F4B8F" w:rsidP="00D624C9">
      <w:pPr>
        <w:keepNext/>
        <w:spacing w:after="240"/>
        <w:jc w:val="both"/>
        <w:rPr>
          <w:rFonts w:asciiTheme="minorHAnsi" w:hAnsiTheme="minorHAnsi" w:cstheme="minorHAnsi"/>
          <w:b/>
          <w:bCs/>
          <w:sz w:val="22"/>
          <w:szCs w:val="22"/>
          <w:lang w:val="lt-LT"/>
        </w:rPr>
      </w:pPr>
      <w:r w:rsidRPr="00A8100E">
        <w:rPr>
          <w:rFonts w:asciiTheme="minorHAnsi" w:hAnsiTheme="minorHAnsi" w:cstheme="minorHAnsi"/>
          <w:b/>
          <w:bCs/>
          <w:sz w:val="22"/>
          <w:szCs w:val="22"/>
          <w:lang w:val="lt-LT"/>
        </w:rPr>
        <w:t xml:space="preserve">Prie </w:t>
      </w:r>
      <w:r w:rsidR="00B40809">
        <w:rPr>
          <w:rFonts w:asciiTheme="minorHAnsi" w:hAnsiTheme="minorHAnsi" w:cstheme="minorHAnsi"/>
          <w:b/>
          <w:bCs/>
          <w:sz w:val="22"/>
          <w:szCs w:val="22"/>
          <w:lang w:val="lt-LT"/>
        </w:rPr>
        <w:t>tvaresnių praktikų</w:t>
      </w:r>
      <w:r w:rsidR="00B40809" w:rsidRPr="00A8100E">
        <w:rPr>
          <w:rFonts w:asciiTheme="minorHAnsi" w:hAnsiTheme="minorHAnsi" w:cstheme="minorHAnsi"/>
          <w:b/>
          <w:bCs/>
          <w:sz w:val="22"/>
          <w:szCs w:val="22"/>
          <w:lang w:val="lt-LT"/>
        </w:rPr>
        <w:t xml:space="preserve"> </w:t>
      </w:r>
      <w:r w:rsidRPr="00A8100E">
        <w:rPr>
          <w:rFonts w:asciiTheme="minorHAnsi" w:hAnsiTheme="minorHAnsi" w:cstheme="minorHAnsi"/>
          <w:b/>
          <w:bCs/>
          <w:sz w:val="22"/>
          <w:szCs w:val="22"/>
          <w:lang w:val="lt-LT"/>
        </w:rPr>
        <w:t>gali prisidėti verslas</w:t>
      </w:r>
    </w:p>
    <w:p w14:paraId="2353D765" w14:textId="07069E95" w:rsidR="006F4B8F" w:rsidRPr="00A8100E" w:rsidRDefault="006F4B8F"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Atsakingą pesticidų ir trąšų naudojimą gali paskatinti ir verslas, dirbantis su daržovių ir vaisių tiekėjais. Pavyzdžiui, </w:t>
      </w:r>
      <w:r w:rsidR="0059637D" w:rsidRPr="00A8100E">
        <w:rPr>
          <w:rFonts w:asciiTheme="minorHAnsi" w:hAnsiTheme="minorHAnsi" w:cstheme="minorHAnsi"/>
          <w:sz w:val="22"/>
          <w:szCs w:val="22"/>
          <w:lang w:val="lt-LT"/>
        </w:rPr>
        <w:t xml:space="preserve">prekybos tinklas </w:t>
      </w:r>
      <w:r w:rsidRPr="00A8100E">
        <w:rPr>
          <w:rFonts w:asciiTheme="minorHAnsi" w:hAnsiTheme="minorHAnsi" w:cstheme="minorHAnsi"/>
          <w:sz w:val="22"/>
          <w:szCs w:val="22"/>
          <w:lang w:val="lt-LT"/>
        </w:rPr>
        <w:t>„Lidl“ jau dabar kelia tiekėjams aukštesnius pesticidų naudojimo kriterijus</w:t>
      </w:r>
      <w:r w:rsidR="009A4677" w:rsidRPr="00A8100E">
        <w:rPr>
          <w:rFonts w:asciiTheme="minorHAnsi" w:hAnsiTheme="minorHAnsi" w:cstheme="minorHAnsi"/>
          <w:sz w:val="22"/>
          <w:szCs w:val="22"/>
          <w:lang w:val="lt-LT"/>
        </w:rPr>
        <w:t xml:space="preserve"> nei numato Europos Parlamento ir Tarybos reglamentas. </w:t>
      </w:r>
    </w:p>
    <w:p w14:paraId="173F6822" w14:textId="2B50575C" w:rsidR="006F4B8F" w:rsidRPr="00A8100E" w:rsidRDefault="006F4B8F"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w:t>
      </w:r>
      <w:r w:rsidR="009A4677" w:rsidRPr="00A8100E">
        <w:rPr>
          <w:rFonts w:asciiTheme="minorHAnsi" w:hAnsiTheme="minorHAnsi" w:cstheme="minorHAnsi"/>
          <w:sz w:val="22"/>
          <w:szCs w:val="22"/>
          <w:lang w:val="lt-LT"/>
        </w:rPr>
        <w:t xml:space="preserve">Jausdami atsakomybę už </w:t>
      </w:r>
      <w:r w:rsidR="00B57FCE">
        <w:rPr>
          <w:rFonts w:asciiTheme="minorHAnsi" w:hAnsiTheme="minorHAnsi" w:cstheme="minorHAnsi"/>
          <w:sz w:val="22"/>
          <w:szCs w:val="22"/>
          <w:lang w:val="lt-LT"/>
        </w:rPr>
        <w:t>neigiamą poveikį</w:t>
      </w:r>
      <w:r w:rsidR="009A4677" w:rsidRPr="00A8100E">
        <w:rPr>
          <w:rFonts w:asciiTheme="minorHAnsi" w:hAnsiTheme="minorHAnsi" w:cstheme="minorHAnsi"/>
          <w:sz w:val="22"/>
          <w:szCs w:val="22"/>
          <w:lang w:val="lt-LT"/>
        </w:rPr>
        <w:t xml:space="preserve"> aplink</w:t>
      </w:r>
      <w:r w:rsidR="00B57FCE">
        <w:rPr>
          <w:rFonts w:asciiTheme="minorHAnsi" w:hAnsiTheme="minorHAnsi" w:cstheme="minorHAnsi"/>
          <w:sz w:val="22"/>
          <w:szCs w:val="22"/>
          <w:lang w:val="lt-LT"/>
        </w:rPr>
        <w:t>ai</w:t>
      </w:r>
      <w:r w:rsidR="009A4677" w:rsidRPr="00A8100E">
        <w:rPr>
          <w:rFonts w:asciiTheme="minorHAnsi" w:hAnsiTheme="minorHAnsi" w:cstheme="minorHAnsi"/>
          <w:sz w:val="22"/>
          <w:szCs w:val="22"/>
          <w:lang w:val="lt-LT"/>
        </w:rPr>
        <w:t xml:space="preserve"> ir žmonių sveikat</w:t>
      </w:r>
      <w:r w:rsidR="00B57FCE">
        <w:rPr>
          <w:rFonts w:asciiTheme="minorHAnsi" w:hAnsiTheme="minorHAnsi" w:cstheme="minorHAnsi"/>
          <w:sz w:val="22"/>
          <w:szCs w:val="22"/>
          <w:lang w:val="lt-LT"/>
        </w:rPr>
        <w:t>ai</w:t>
      </w:r>
      <w:r w:rsidR="009A4677" w:rsidRPr="00A8100E">
        <w:rPr>
          <w:rFonts w:asciiTheme="minorHAnsi" w:hAnsiTheme="minorHAnsi" w:cstheme="minorHAnsi"/>
          <w:sz w:val="22"/>
          <w:szCs w:val="22"/>
          <w:lang w:val="lt-LT"/>
        </w:rPr>
        <w:t>, p</w:t>
      </w:r>
      <w:r w:rsidRPr="00A8100E">
        <w:rPr>
          <w:rFonts w:asciiTheme="minorHAnsi" w:hAnsiTheme="minorHAnsi" w:cstheme="minorHAnsi"/>
          <w:sz w:val="22"/>
          <w:szCs w:val="22"/>
          <w:lang w:val="lt-LT"/>
        </w:rPr>
        <w:t xml:space="preserve">roduktams taikome griežtesnius nei Europos Komisijos nustatytus reikalavimus. Mūsų strategijoje numatyta, kad vaisiuose ir daržovėse negali būti daugiau kaip </w:t>
      </w:r>
      <w:r w:rsidRPr="00A8100E">
        <w:rPr>
          <w:rFonts w:asciiTheme="minorHAnsi" w:hAnsiTheme="minorHAnsi" w:cstheme="minorHAnsi"/>
          <w:sz w:val="22"/>
          <w:szCs w:val="22"/>
          <w:lang w:val="lt-LT"/>
        </w:rPr>
        <w:lastRenderedPageBreak/>
        <w:t>penkių veikliųjų medžiagų likučiai, o jų likučių kiekis negali būti didesnis kaip trečdalis didžiausios pagal teisės aktus leistinos likučių koncentracijos</w:t>
      </w:r>
      <w:r w:rsidR="00B57FCE">
        <w:rPr>
          <w:rFonts w:asciiTheme="minorHAnsi" w:hAnsiTheme="minorHAnsi" w:cstheme="minorHAnsi"/>
          <w:sz w:val="22"/>
          <w:szCs w:val="22"/>
          <w:lang w:val="lt-LT"/>
        </w:rPr>
        <w:t>. Be to, vaisių ir daržovių tiekėjams apskritai draudžiame naudoti tam tikras aplinkai ir žmonių sveikatai itin pavojingas chemines medžiagas</w:t>
      </w:r>
      <w:r w:rsidRPr="00A8100E">
        <w:rPr>
          <w:rFonts w:asciiTheme="minorHAnsi" w:hAnsiTheme="minorHAnsi" w:cstheme="minorHAnsi"/>
          <w:sz w:val="22"/>
          <w:szCs w:val="22"/>
          <w:lang w:val="lt-LT"/>
        </w:rPr>
        <w:t xml:space="preserve">“, – pasakoja </w:t>
      </w:r>
      <w:r w:rsidR="0059637D" w:rsidRPr="00A8100E">
        <w:rPr>
          <w:rFonts w:asciiTheme="minorHAnsi" w:hAnsiTheme="minorHAnsi" w:cstheme="minorHAnsi"/>
          <w:sz w:val="22"/>
          <w:szCs w:val="22"/>
          <w:lang w:val="lt-LT"/>
        </w:rPr>
        <w:t xml:space="preserve">„Lidl Lietuva“ </w:t>
      </w:r>
      <w:r w:rsidRPr="00A8100E">
        <w:rPr>
          <w:rFonts w:asciiTheme="minorHAnsi" w:hAnsiTheme="minorHAnsi" w:cstheme="minorHAnsi"/>
          <w:sz w:val="22"/>
          <w:szCs w:val="22"/>
          <w:lang w:val="lt-LT"/>
        </w:rPr>
        <w:t>kokybės užtikrinimo departamento vadovas Laurynas Jankevičius.</w:t>
      </w:r>
    </w:p>
    <w:p w14:paraId="3CBB52FE" w14:textId="7B62EB37" w:rsidR="00282C1C" w:rsidRPr="00A8100E" w:rsidRDefault="001A769A" w:rsidP="00A8100E">
      <w:pPr>
        <w:spacing w:after="240"/>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Pašnekovo teigimu, </w:t>
      </w:r>
      <w:r w:rsidR="00443A29" w:rsidRPr="00A8100E">
        <w:rPr>
          <w:rFonts w:asciiTheme="minorHAnsi" w:hAnsiTheme="minorHAnsi" w:cstheme="minorHAnsi"/>
          <w:sz w:val="22"/>
          <w:szCs w:val="22"/>
          <w:lang w:val="lt-LT"/>
        </w:rPr>
        <w:t xml:space="preserve">pirkėjai </w:t>
      </w:r>
      <w:r w:rsidR="00B40809">
        <w:rPr>
          <w:rFonts w:asciiTheme="minorHAnsi" w:hAnsiTheme="minorHAnsi" w:cstheme="minorHAnsi"/>
          <w:sz w:val="22"/>
          <w:szCs w:val="22"/>
          <w:lang w:val="lt-LT"/>
        </w:rPr>
        <w:t>taip pat vis daugiau dėmesio skiria ne tik sveikesniems, bet ir tvaresniems produktams bei atsakingam vartojimui</w:t>
      </w:r>
      <w:r w:rsidR="00282C1C" w:rsidRPr="00A8100E">
        <w:rPr>
          <w:rFonts w:asciiTheme="minorHAnsi" w:hAnsiTheme="minorHAnsi" w:cstheme="minorHAnsi"/>
          <w:sz w:val="22"/>
          <w:szCs w:val="22"/>
          <w:lang w:val="lt-LT"/>
        </w:rPr>
        <w:t xml:space="preserve">. </w:t>
      </w:r>
    </w:p>
    <w:p w14:paraId="7282D9D7" w14:textId="2DC4FC78" w:rsidR="00282C1C" w:rsidRPr="00A8100E" w:rsidRDefault="00282C1C" w:rsidP="00A8100E">
      <w:pPr>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 xml:space="preserve">„Daugiau nei trečdalis pasaulio vartotojų yra pasirengę pirkti tvaresnius produktus, atskleidžia praėjusiais metais atliktas konsultacinės bendrovės </w:t>
      </w:r>
      <w:r w:rsidR="00572FF2" w:rsidRPr="00B022EC">
        <w:rPr>
          <w:rFonts w:asciiTheme="minorHAnsi" w:hAnsiTheme="minorHAnsi" w:cstheme="minorHAnsi"/>
          <w:sz w:val="22"/>
          <w:szCs w:val="22"/>
          <w:lang w:val="lt-LT"/>
        </w:rPr>
        <w:t>„</w:t>
      </w:r>
      <w:hyperlink r:id="rId8" w:tgtFrame="_blank" w:history="1">
        <w:r w:rsidRPr="00B022EC">
          <w:rPr>
            <w:rStyle w:val="Hyperlink"/>
            <w:rFonts w:asciiTheme="minorHAnsi" w:hAnsiTheme="minorHAnsi" w:cstheme="minorHAnsi"/>
            <w:color w:val="auto"/>
            <w:sz w:val="22"/>
            <w:szCs w:val="22"/>
            <w:u w:val="none"/>
            <w:lang w:val="lt-LT"/>
          </w:rPr>
          <w:t>Simon-</w:t>
        </w:r>
        <w:proofErr w:type="spellStart"/>
        <w:r w:rsidRPr="00B022EC">
          <w:rPr>
            <w:rStyle w:val="Hyperlink"/>
            <w:rFonts w:asciiTheme="minorHAnsi" w:hAnsiTheme="minorHAnsi" w:cstheme="minorHAnsi"/>
            <w:color w:val="auto"/>
            <w:sz w:val="22"/>
            <w:szCs w:val="22"/>
            <w:u w:val="none"/>
            <w:lang w:val="lt-LT"/>
          </w:rPr>
          <w:t>Kucher</w:t>
        </w:r>
        <w:proofErr w:type="spellEnd"/>
        <w:r w:rsidRPr="00B022EC">
          <w:rPr>
            <w:rStyle w:val="Hyperlink"/>
            <w:rFonts w:asciiTheme="minorHAnsi" w:hAnsiTheme="minorHAnsi" w:cstheme="minorHAnsi"/>
            <w:color w:val="auto"/>
            <w:sz w:val="22"/>
            <w:szCs w:val="22"/>
            <w:u w:val="none"/>
            <w:lang w:val="lt-LT"/>
          </w:rPr>
          <w:t xml:space="preserve"> &amp; </w:t>
        </w:r>
        <w:proofErr w:type="spellStart"/>
        <w:r w:rsidRPr="00B022EC">
          <w:rPr>
            <w:rStyle w:val="Hyperlink"/>
            <w:rFonts w:asciiTheme="minorHAnsi" w:hAnsiTheme="minorHAnsi" w:cstheme="minorHAnsi"/>
            <w:color w:val="auto"/>
            <w:sz w:val="22"/>
            <w:szCs w:val="22"/>
            <w:u w:val="none"/>
            <w:lang w:val="lt-LT"/>
          </w:rPr>
          <w:t>Partners</w:t>
        </w:r>
        <w:proofErr w:type="spellEnd"/>
      </w:hyperlink>
      <w:r w:rsidR="00572FF2" w:rsidRPr="00B022EC">
        <w:rPr>
          <w:rFonts w:asciiTheme="minorHAnsi" w:hAnsiTheme="minorHAnsi" w:cstheme="minorHAnsi"/>
          <w:sz w:val="22"/>
          <w:szCs w:val="22"/>
          <w:lang w:val="lt-LT"/>
        </w:rPr>
        <w:t>“</w:t>
      </w:r>
      <w:r w:rsidRPr="00B022EC">
        <w:rPr>
          <w:rFonts w:asciiTheme="minorHAnsi" w:hAnsiTheme="minorHAnsi" w:cstheme="minorHAnsi"/>
          <w:sz w:val="22"/>
          <w:szCs w:val="22"/>
          <w:lang w:val="lt-LT"/>
        </w:rPr>
        <w:t xml:space="preserve"> </w:t>
      </w:r>
      <w:r w:rsidRPr="00A8100E">
        <w:rPr>
          <w:rFonts w:asciiTheme="minorHAnsi" w:hAnsiTheme="minorHAnsi" w:cstheme="minorHAnsi"/>
          <w:sz w:val="22"/>
          <w:szCs w:val="22"/>
          <w:lang w:val="lt-LT"/>
        </w:rPr>
        <w:t>tarptautinis tyrimas. Dėl to verslas turėtų būti dar labiau suinter</w:t>
      </w:r>
      <w:r w:rsidR="00CE4156">
        <w:rPr>
          <w:rFonts w:asciiTheme="minorHAnsi" w:hAnsiTheme="minorHAnsi" w:cstheme="minorHAnsi"/>
          <w:sz w:val="22"/>
          <w:szCs w:val="22"/>
          <w:lang w:val="lt-LT"/>
        </w:rPr>
        <w:t>e</w:t>
      </w:r>
      <w:r w:rsidRPr="00A8100E">
        <w:rPr>
          <w:rFonts w:asciiTheme="minorHAnsi" w:hAnsiTheme="minorHAnsi" w:cstheme="minorHAnsi"/>
          <w:sz w:val="22"/>
          <w:szCs w:val="22"/>
          <w:lang w:val="lt-LT"/>
        </w:rPr>
        <w:t>suotas taikyti savo produkcijai aukštesnius reikalavimus</w:t>
      </w:r>
      <w:r w:rsidR="0059637D" w:rsidRPr="00A8100E">
        <w:rPr>
          <w:rFonts w:asciiTheme="minorHAnsi" w:hAnsiTheme="minorHAnsi" w:cstheme="minorHAnsi"/>
          <w:sz w:val="22"/>
          <w:szCs w:val="22"/>
          <w:lang w:val="lt-LT"/>
        </w:rPr>
        <w:t>, – pastebi L. Jankevičius. –</w:t>
      </w:r>
      <w:r w:rsidRPr="00A8100E">
        <w:rPr>
          <w:rFonts w:asciiTheme="minorHAnsi" w:hAnsiTheme="minorHAnsi" w:cstheme="minorHAnsi"/>
          <w:sz w:val="22"/>
          <w:szCs w:val="22"/>
          <w:lang w:val="lt-LT"/>
        </w:rPr>
        <w:t xml:space="preserve"> </w:t>
      </w:r>
      <w:r w:rsidR="0059637D" w:rsidRPr="00A8100E">
        <w:rPr>
          <w:rFonts w:asciiTheme="minorHAnsi" w:hAnsiTheme="minorHAnsi" w:cstheme="minorHAnsi"/>
          <w:sz w:val="22"/>
          <w:szCs w:val="22"/>
          <w:lang w:val="lt-LT"/>
        </w:rPr>
        <w:t xml:space="preserve">Taip pat laikantis tokios strategijos yra žymiai lengviau prisitaikyti prie griežtėjančių ES ir </w:t>
      </w:r>
      <w:r w:rsidR="00B40809">
        <w:rPr>
          <w:rFonts w:asciiTheme="minorHAnsi" w:hAnsiTheme="minorHAnsi" w:cstheme="minorHAnsi"/>
          <w:sz w:val="22"/>
          <w:szCs w:val="22"/>
          <w:lang w:val="lt-LT"/>
        </w:rPr>
        <w:t>nacionalinių</w:t>
      </w:r>
      <w:r w:rsidR="0059637D" w:rsidRPr="00A8100E">
        <w:rPr>
          <w:rFonts w:asciiTheme="minorHAnsi" w:hAnsiTheme="minorHAnsi" w:cstheme="minorHAnsi"/>
          <w:sz w:val="22"/>
          <w:szCs w:val="22"/>
          <w:lang w:val="lt-LT"/>
        </w:rPr>
        <w:t xml:space="preserve"> reikalavimų.“</w:t>
      </w:r>
    </w:p>
    <w:p w14:paraId="71CF2AA8" w14:textId="54BB0EC4" w:rsidR="0059637D" w:rsidRPr="00A8100E" w:rsidRDefault="0059637D" w:rsidP="00A8100E">
      <w:pPr>
        <w:jc w:val="both"/>
        <w:rPr>
          <w:rFonts w:asciiTheme="minorHAnsi" w:hAnsiTheme="minorHAnsi" w:cstheme="minorHAnsi"/>
          <w:sz w:val="22"/>
          <w:szCs w:val="22"/>
          <w:lang w:val="lt-LT"/>
        </w:rPr>
      </w:pPr>
    </w:p>
    <w:p w14:paraId="42087305" w14:textId="2FCBD87E" w:rsidR="00572FF2" w:rsidRPr="00A8100E" w:rsidRDefault="0059637D" w:rsidP="00A8100E">
      <w:pPr>
        <w:jc w:val="both"/>
        <w:rPr>
          <w:rFonts w:asciiTheme="minorHAnsi" w:hAnsiTheme="minorHAnsi" w:cstheme="minorHAnsi"/>
          <w:sz w:val="22"/>
          <w:szCs w:val="22"/>
          <w:lang w:val="lt-LT"/>
        </w:rPr>
      </w:pPr>
      <w:r w:rsidRPr="00A8100E">
        <w:rPr>
          <w:rFonts w:asciiTheme="minorHAnsi" w:hAnsiTheme="minorHAnsi" w:cstheme="minorHAnsi"/>
          <w:sz w:val="22"/>
          <w:szCs w:val="22"/>
          <w:lang w:val="lt-LT"/>
        </w:rPr>
        <w:t>Pasak L. Jankevičiaus,</w:t>
      </w:r>
      <w:r w:rsidR="00F55235">
        <w:rPr>
          <w:rFonts w:asciiTheme="minorHAnsi" w:hAnsiTheme="minorHAnsi" w:cstheme="minorHAnsi"/>
          <w:sz w:val="22"/>
          <w:szCs w:val="22"/>
          <w:lang w:val="lt-LT"/>
        </w:rPr>
        <w:t xml:space="preserve"> </w:t>
      </w:r>
      <w:r w:rsidR="00572FF2" w:rsidRPr="00A8100E">
        <w:rPr>
          <w:rFonts w:asciiTheme="minorHAnsi" w:hAnsiTheme="minorHAnsi" w:cstheme="minorHAnsi"/>
          <w:sz w:val="22"/>
          <w:szCs w:val="22"/>
          <w:lang w:val="lt-LT"/>
        </w:rPr>
        <w:t>tiekėj</w:t>
      </w:r>
      <w:r w:rsidR="00F55235">
        <w:rPr>
          <w:rFonts w:asciiTheme="minorHAnsi" w:hAnsiTheme="minorHAnsi" w:cstheme="minorHAnsi"/>
          <w:sz w:val="22"/>
          <w:szCs w:val="22"/>
          <w:lang w:val="lt-LT"/>
        </w:rPr>
        <w:t>ai į</w:t>
      </w:r>
      <w:r w:rsidR="00572FF2" w:rsidRPr="00A8100E">
        <w:rPr>
          <w:rFonts w:asciiTheme="minorHAnsi" w:hAnsiTheme="minorHAnsi" w:cstheme="minorHAnsi"/>
          <w:sz w:val="22"/>
          <w:szCs w:val="22"/>
          <w:lang w:val="lt-LT"/>
        </w:rPr>
        <w:t xml:space="preserve"> </w:t>
      </w:r>
      <w:r w:rsidR="00F55235">
        <w:rPr>
          <w:rFonts w:asciiTheme="minorHAnsi" w:hAnsiTheme="minorHAnsi" w:cstheme="minorHAnsi"/>
          <w:sz w:val="22"/>
          <w:szCs w:val="22"/>
          <w:lang w:val="lt-LT"/>
        </w:rPr>
        <w:t>papildomus</w:t>
      </w:r>
      <w:r w:rsidR="00572FF2" w:rsidRPr="00A8100E">
        <w:rPr>
          <w:rFonts w:asciiTheme="minorHAnsi" w:hAnsiTheme="minorHAnsi" w:cstheme="minorHAnsi"/>
          <w:sz w:val="22"/>
          <w:szCs w:val="22"/>
          <w:lang w:val="lt-LT"/>
        </w:rPr>
        <w:t xml:space="preserve"> reikalavim</w:t>
      </w:r>
      <w:r w:rsidR="00F55235">
        <w:rPr>
          <w:rFonts w:asciiTheme="minorHAnsi" w:hAnsiTheme="minorHAnsi" w:cstheme="minorHAnsi"/>
          <w:sz w:val="22"/>
          <w:szCs w:val="22"/>
          <w:lang w:val="lt-LT"/>
        </w:rPr>
        <w:t>us</w:t>
      </w:r>
      <w:r w:rsidR="00572FF2" w:rsidRPr="00A8100E">
        <w:rPr>
          <w:rFonts w:asciiTheme="minorHAnsi" w:hAnsiTheme="minorHAnsi" w:cstheme="minorHAnsi"/>
          <w:sz w:val="22"/>
          <w:szCs w:val="22"/>
          <w:lang w:val="lt-LT"/>
        </w:rPr>
        <w:t xml:space="preserve"> </w:t>
      </w:r>
      <w:r w:rsidR="00F55235">
        <w:rPr>
          <w:rFonts w:asciiTheme="minorHAnsi" w:hAnsiTheme="minorHAnsi" w:cstheme="minorHAnsi"/>
          <w:sz w:val="22"/>
          <w:szCs w:val="22"/>
          <w:lang w:val="lt-LT"/>
        </w:rPr>
        <w:t>dėl trąšų ir pesticidų įprastai irgi žiūri pozityviai</w:t>
      </w:r>
      <w:r w:rsidR="00572FF2" w:rsidRPr="00A8100E">
        <w:rPr>
          <w:rFonts w:asciiTheme="minorHAnsi" w:hAnsiTheme="minorHAnsi" w:cstheme="minorHAnsi"/>
          <w:sz w:val="22"/>
          <w:szCs w:val="22"/>
          <w:lang w:val="lt-LT"/>
        </w:rPr>
        <w:t>:</w:t>
      </w:r>
      <w:r w:rsidR="001B7529">
        <w:rPr>
          <w:rFonts w:asciiTheme="minorHAnsi" w:hAnsiTheme="minorHAnsi" w:cstheme="minorHAnsi"/>
          <w:sz w:val="22"/>
          <w:szCs w:val="22"/>
          <w:lang w:val="lt-LT"/>
        </w:rPr>
        <w:t xml:space="preserve"> </w:t>
      </w:r>
      <w:r w:rsidR="00572FF2" w:rsidRPr="00A8100E">
        <w:rPr>
          <w:rFonts w:asciiTheme="minorHAnsi" w:hAnsiTheme="minorHAnsi" w:cstheme="minorHAnsi"/>
          <w:sz w:val="22"/>
          <w:szCs w:val="22"/>
          <w:lang w:val="lt-LT"/>
        </w:rPr>
        <w:t xml:space="preserve">„Gamintojai bei ūkininkai </w:t>
      </w:r>
      <w:r w:rsidR="00CE4156">
        <w:rPr>
          <w:rFonts w:asciiTheme="minorHAnsi" w:hAnsiTheme="minorHAnsi" w:cstheme="minorHAnsi"/>
          <w:sz w:val="22"/>
          <w:szCs w:val="22"/>
          <w:lang w:val="lt-LT"/>
        </w:rPr>
        <w:t>taip pat</w:t>
      </w:r>
      <w:r w:rsidR="0028086B">
        <w:rPr>
          <w:rFonts w:asciiTheme="minorHAnsi" w:hAnsiTheme="minorHAnsi" w:cstheme="minorHAnsi"/>
          <w:sz w:val="22"/>
          <w:szCs w:val="22"/>
          <w:lang w:val="lt-LT"/>
        </w:rPr>
        <w:t xml:space="preserve"> </w:t>
      </w:r>
      <w:r w:rsidR="00572FF2" w:rsidRPr="00A8100E">
        <w:rPr>
          <w:rFonts w:asciiTheme="minorHAnsi" w:hAnsiTheme="minorHAnsi" w:cstheme="minorHAnsi"/>
          <w:sz w:val="22"/>
          <w:szCs w:val="22"/>
          <w:lang w:val="lt-LT"/>
        </w:rPr>
        <w:t xml:space="preserve"> puikiai supranta, kad ateityje reikalavimai</w:t>
      </w:r>
      <w:r w:rsidR="001B7529">
        <w:rPr>
          <w:rFonts w:asciiTheme="minorHAnsi" w:hAnsiTheme="minorHAnsi" w:cstheme="minorHAnsi"/>
          <w:sz w:val="22"/>
          <w:szCs w:val="22"/>
          <w:lang w:val="lt-LT"/>
        </w:rPr>
        <w:t xml:space="preserve"> produkcijai</w:t>
      </w:r>
      <w:r w:rsidR="00572FF2" w:rsidRPr="00A8100E">
        <w:rPr>
          <w:rFonts w:asciiTheme="minorHAnsi" w:hAnsiTheme="minorHAnsi" w:cstheme="minorHAnsi"/>
          <w:sz w:val="22"/>
          <w:szCs w:val="22"/>
          <w:lang w:val="lt-LT"/>
        </w:rPr>
        <w:t xml:space="preserve"> </w:t>
      </w:r>
      <w:r w:rsidR="001B7529">
        <w:rPr>
          <w:rFonts w:asciiTheme="minorHAnsi" w:hAnsiTheme="minorHAnsi" w:cstheme="minorHAnsi"/>
          <w:sz w:val="22"/>
          <w:szCs w:val="22"/>
          <w:lang w:val="lt-LT"/>
        </w:rPr>
        <w:t xml:space="preserve">– tiek iš pirkėjų, tiek iš įstatymų kūrėjų – </w:t>
      </w:r>
      <w:r w:rsidR="00572FF2" w:rsidRPr="00A8100E">
        <w:rPr>
          <w:rFonts w:asciiTheme="minorHAnsi" w:hAnsiTheme="minorHAnsi" w:cstheme="minorHAnsi"/>
          <w:sz w:val="22"/>
          <w:szCs w:val="22"/>
          <w:lang w:val="lt-LT"/>
        </w:rPr>
        <w:t>tiktai augs</w:t>
      </w:r>
      <w:r w:rsidR="00F359FE">
        <w:rPr>
          <w:rFonts w:asciiTheme="minorHAnsi" w:hAnsiTheme="minorHAnsi" w:cstheme="minorHAnsi"/>
          <w:sz w:val="22"/>
          <w:szCs w:val="22"/>
          <w:lang w:val="lt-LT"/>
        </w:rPr>
        <w:t>. T</w:t>
      </w:r>
      <w:r w:rsidR="00572FF2" w:rsidRPr="00A8100E">
        <w:rPr>
          <w:rFonts w:asciiTheme="minorHAnsi" w:hAnsiTheme="minorHAnsi" w:cstheme="minorHAnsi"/>
          <w:sz w:val="22"/>
          <w:szCs w:val="22"/>
          <w:lang w:val="lt-LT"/>
        </w:rPr>
        <w:t xml:space="preserve">ad </w:t>
      </w:r>
      <w:r w:rsidR="00F359FE">
        <w:rPr>
          <w:rFonts w:asciiTheme="minorHAnsi" w:hAnsiTheme="minorHAnsi" w:cstheme="minorHAnsi"/>
          <w:sz w:val="22"/>
          <w:szCs w:val="22"/>
          <w:lang w:val="lt-LT"/>
        </w:rPr>
        <w:t xml:space="preserve">jau dabar </w:t>
      </w:r>
      <w:r w:rsidR="00572FF2" w:rsidRPr="00A8100E">
        <w:rPr>
          <w:rFonts w:asciiTheme="minorHAnsi" w:hAnsiTheme="minorHAnsi" w:cstheme="minorHAnsi"/>
          <w:sz w:val="22"/>
          <w:szCs w:val="22"/>
          <w:lang w:val="lt-LT"/>
        </w:rPr>
        <w:t>naudodami kuo mažiau pesticidų ir trąšų jie užsitikrina konkurencinį pranašumą partnerių ir pirkėjų akyse.</w:t>
      </w:r>
      <w:r w:rsidR="0030444B">
        <w:rPr>
          <w:rFonts w:asciiTheme="minorHAnsi" w:hAnsiTheme="minorHAnsi" w:cstheme="minorHAnsi"/>
          <w:sz w:val="22"/>
          <w:szCs w:val="22"/>
          <w:lang w:val="lt-LT"/>
        </w:rPr>
        <w:t xml:space="preserve"> Ir, be abejo, </w:t>
      </w:r>
      <w:r w:rsidR="00F359FE">
        <w:rPr>
          <w:rFonts w:asciiTheme="minorHAnsi" w:hAnsiTheme="minorHAnsi" w:cstheme="minorHAnsi"/>
          <w:sz w:val="22"/>
          <w:szCs w:val="22"/>
          <w:lang w:val="lt-LT"/>
        </w:rPr>
        <w:t xml:space="preserve">tokiu būdu jie </w:t>
      </w:r>
      <w:r w:rsidR="0030444B">
        <w:rPr>
          <w:rFonts w:asciiTheme="minorHAnsi" w:hAnsiTheme="minorHAnsi" w:cstheme="minorHAnsi"/>
          <w:sz w:val="22"/>
          <w:szCs w:val="22"/>
          <w:lang w:val="lt-LT"/>
        </w:rPr>
        <w:t>prisideda prie sveikesnė</w:t>
      </w:r>
      <w:r w:rsidR="00C21DC2">
        <w:rPr>
          <w:rFonts w:asciiTheme="minorHAnsi" w:hAnsiTheme="minorHAnsi" w:cstheme="minorHAnsi"/>
          <w:sz w:val="22"/>
          <w:szCs w:val="22"/>
          <w:lang w:val="lt-LT"/>
        </w:rPr>
        <w:t>s</w:t>
      </w:r>
      <w:r w:rsidR="0030444B">
        <w:rPr>
          <w:rFonts w:asciiTheme="minorHAnsi" w:hAnsiTheme="minorHAnsi" w:cstheme="minorHAnsi"/>
          <w:sz w:val="22"/>
          <w:szCs w:val="22"/>
          <w:lang w:val="lt-LT"/>
        </w:rPr>
        <w:t xml:space="preserve"> </w:t>
      </w:r>
      <w:r w:rsidR="00B40809">
        <w:rPr>
          <w:rFonts w:asciiTheme="minorHAnsi" w:hAnsiTheme="minorHAnsi" w:cstheme="minorHAnsi"/>
          <w:sz w:val="22"/>
          <w:szCs w:val="22"/>
          <w:lang w:val="lt-LT"/>
        </w:rPr>
        <w:t>bioįvairovės ir ekosistemų</w:t>
      </w:r>
      <w:r w:rsidR="0030444B">
        <w:rPr>
          <w:rFonts w:asciiTheme="minorHAnsi" w:hAnsiTheme="minorHAnsi" w:cstheme="minorHAnsi"/>
          <w:sz w:val="22"/>
          <w:szCs w:val="22"/>
          <w:lang w:val="lt-LT"/>
        </w:rPr>
        <w:t>.</w:t>
      </w:r>
      <w:r w:rsidR="00572FF2" w:rsidRPr="00A8100E">
        <w:rPr>
          <w:rFonts w:asciiTheme="minorHAnsi" w:hAnsiTheme="minorHAnsi" w:cstheme="minorHAnsi"/>
          <w:sz w:val="22"/>
          <w:szCs w:val="22"/>
          <w:lang w:val="lt-LT"/>
        </w:rPr>
        <w:t>“</w:t>
      </w:r>
    </w:p>
    <w:p w14:paraId="28ED09EC" w14:textId="77777777" w:rsidR="002A37F7" w:rsidRPr="004C230C" w:rsidRDefault="002A37F7" w:rsidP="006214A1">
      <w:pPr>
        <w:jc w:val="both"/>
        <w:rPr>
          <w:rFonts w:asciiTheme="minorHAnsi" w:hAnsiTheme="minorHAnsi" w:cstheme="minorHAnsi"/>
          <w:bCs/>
          <w:sz w:val="22"/>
          <w:szCs w:val="22"/>
          <w:lang w:val="lt-LT"/>
        </w:rPr>
      </w:pPr>
    </w:p>
    <w:p w14:paraId="6FA19A05" w14:textId="77777777" w:rsidR="00521535" w:rsidRDefault="0001400B" w:rsidP="00521535">
      <w:pPr>
        <w:rPr>
          <w:rFonts w:ascii="Calibri" w:eastAsia="Calibri" w:hAnsi="Calibri" w:cs="Calibri"/>
          <w:sz w:val="20"/>
          <w:szCs w:val="20"/>
        </w:rPr>
      </w:pPr>
      <w:r w:rsidRPr="004C230C">
        <w:rPr>
          <w:rFonts w:ascii="Calibri" w:hAnsi="Calibri"/>
          <w:b/>
          <w:sz w:val="20"/>
          <w:szCs w:val="20"/>
          <w:lang w:val="lt-LT"/>
        </w:rPr>
        <w:t>Daugiau informacijos:</w:t>
      </w:r>
      <w:r w:rsidRPr="004C230C">
        <w:rPr>
          <w:rFonts w:ascii="Calibri" w:hAnsi="Calibri"/>
          <w:bCs/>
          <w:sz w:val="20"/>
          <w:szCs w:val="20"/>
          <w:lang w:val="lt-LT"/>
        </w:rPr>
        <w:br/>
      </w:r>
      <w:r w:rsidR="00521535">
        <w:rPr>
          <w:rFonts w:ascii="Calibri" w:eastAsia="Calibri" w:hAnsi="Calibri" w:cs="Calibri"/>
          <w:sz w:val="20"/>
          <w:szCs w:val="20"/>
        </w:rPr>
        <w:t xml:space="preserve">Rasa </w:t>
      </w:r>
      <w:proofErr w:type="spellStart"/>
      <w:r w:rsidR="00521535">
        <w:rPr>
          <w:rFonts w:ascii="Calibri" w:eastAsia="Calibri" w:hAnsi="Calibri" w:cs="Calibri"/>
          <w:sz w:val="20"/>
          <w:szCs w:val="20"/>
        </w:rPr>
        <w:t>Didjurgytė</w:t>
      </w:r>
      <w:proofErr w:type="spellEnd"/>
    </w:p>
    <w:p w14:paraId="259EACB3" w14:textId="77777777" w:rsidR="00521535" w:rsidRPr="00D624C9" w:rsidRDefault="00521535" w:rsidP="00521535">
      <w:pPr>
        <w:rPr>
          <w:rFonts w:ascii="Calibri" w:eastAsia="Calibri" w:hAnsi="Calibri" w:cs="Calibri"/>
          <w:sz w:val="20"/>
          <w:szCs w:val="20"/>
          <w:lang w:val="lt-LT"/>
        </w:rPr>
      </w:pPr>
      <w:r w:rsidRPr="00D624C9">
        <w:rPr>
          <w:rFonts w:ascii="Calibri" w:eastAsia="Calibri" w:hAnsi="Calibri" w:cs="Calibri"/>
          <w:sz w:val="20"/>
          <w:szCs w:val="20"/>
          <w:lang w:val="lt-LT"/>
        </w:rPr>
        <w:t>Korporatyvinių reikalų ir komunikacijos departamentas</w:t>
      </w:r>
    </w:p>
    <w:p w14:paraId="535424AB" w14:textId="77777777" w:rsidR="00521535" w:rsidRDefault="00521535" w:rsidP="00521535">
      <w:pPr>
        <w:rPr>
          <w:rFonts w:ascii="Calibri" w:eastAsia="Calibri" w:hAnsi="Calibri" w:cs="Calibri"/>
          <w:sz w:val="20"/>
          <w:szCs w:val="20"/>
        </w:rPr>
      </w:pPr>
      <w:r>
        <w:rPr>
          <w:rFonts w:ascii="Calibri" w:eastAsia="Calibri" w:hAnsi="Calibri" w:cs="Calibri"/>
          <w:sz w:val="20"/>
          <w:szCs w:val="20"/>
        </w:rPr>
        <w:t xml:space="preserve">UAB „Lidl </w:t>
      </w:r>
      <w:proofErr w:type="spellStart"/>
      <w:r>
        <w:rPr>
          <w:rFonts w:ascii="Calibri" w:eastAsia="Calibri" w:hAnsi="Calibri" w:cs="Calibri"/>
          <w:sz w:val="20"/>
          <w:szCs w:val="20"/>
        </w:rPr>
        <w:t>Lietuva</w:t>
      </w:r>
      <w:proofErr w:type="spellEnd"/>
      <w:r>
        <w:rPr>
          <w:rFonts w:ascii="Calibri" w:eastAsia="Calibri" w:hAnsi="Calibri" w:cs="Calibri"/>
          <w:sz w:val="20"/>
          <w:szCs w:val="20"/>
        </w:rPr>
        <w:t>“</w:t>
      </w:r>
    </w:p>
    <w:p w14:paraId="5E0FA590" w14:textId="77777777" w:rsidR="00521535" w:rsidRDefault="00521535" w:rsidP="00521535">
      <w:pPr>
        <w:rPr>
          <w:rFonts w:ascii="Calibri" w:eastAsia="Calibri" w:hAnsi="Calibri" w:cs="Calibri"/>
          <w:sz w:val="20"/>
          <w:szCs w:val="20"/>
        </w:rPr>
      </w:pPr>
      <w:r>
        <w:rPr>
          <w:rFonts w:ascii="Calibri" w:eastAsia="Calibri" w:hAnsi="Calibri" w:cs="Calibri"/>
          <w:sz w:val="20"/>
          <w:szCs w:val="20"/>
        </w:rPr>
        <w:t>Mob. tel. +370 670 13305</w:t>
      </w:r>
    </w:p>
    <w:p w14:paraId="194F5F4E" w14:textId="77777777" w:rsidR="00521535" w:rsidRDefault="00521535" w:rsidP="00521535">
      <w:pPr>
        <w:rPr>
          <w:rFonts w:ascii="Calibri" w:eastAsia="Calibri" w:hAnsi="Calibri" w:cs="Calibri"/>
          <w:color w:val="0000FF"/>
          <w:sz w:val="20"/>
          <w:szCs w:val="20"/>
        </w:rPr>
      </w:pPr>
      <w:r>
        <w:rPr>
          <w:rFonts w:ascii="Calibri" w:eastAsia="Calibri" w:hAnsi="Calibri" w:cs="Calibri"/>
          <w:color w:val="0000FF"/>
          <w:sz w:val="20"/>
          <w:szCs w:val="20"/>
        </w:rPr>
        <w:t>rasa.didjurgyte@lidl.lt</w:t>
      </w:r>
    </w:p>
    <w:p w14:paraId="5B9F38A7" w14:textId="1507EC96" w:rsidR="00DC4707" w:rsidRPr="004C230C" w:rsidRDefault="00DC4707" w:rsidP="00521535">
      <w:pPr>
        <w:rPr>
          <w:rFonts w:ascii="Calibri" w:hAnsi="Calibri"/>
          <w:bCs/>
          <w:sz w:val="20"/>
          <w:szCs w:val="20"/>
          <w:lang w:val="lt-LT"/>
        </w:rPr>
      </w:pPr>
    </w:p>
    <w:p w14:paraId="31BED8B2" w14:textId="1EB8EF15" w:rsidR="0001400B" w:rsidRPr="004C230C" w:rsidRDefault="0001400B" w:rsidP="0001400B">
      <w:pPr>
        <w:rPr>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1B7529">
      <w:headerReference w:type="even" r:id="rId9"/>
      <w:headerReference w:type="default" r:id="rId10"/>
      <w:footerReference w:type="default" r:id="rId11"/>
      <w:headerReference w:type="first" r:id="rId12"/>
      <w:footerReference w:type="first" r:id="rId13"/>
      <w:pgSz w:w="11900" w:h="16840"/>
      <w:pgMar w:top="720" w:right="720" w:bottom="2694"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08073" w14:textId="77777777" w:rsidR="003950FC" w:rsidRDefault="003950FC">
      <w:r>
        <w:separator/>
      </w:r>
    </w:p>
  </w:endnote>
  <w:endnote w:type="continuationSeparator" w:id="0">
    <w:p w14:paraId="387FEDE5" w14:textId="77777777" w:rsidR="003950FC" w:rsidRDefault="0039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00"/>
    <w:family w:val="roman"/>
    <w:notTrueType/>
    <w:pitch w:val="default"/>
  </w:font>
  <w:font w:name="News Gothic Bd BT Reg">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FA75" w14:textId="77777777" w:rsidR="003950FC" w:rsidRDefault="003950FC">
      <w:r>
        <w:separator/>
      </w:r>
    </w:p>
  </w:footnote>
  <w:footnote w:type="continuationSeparator" w:id="0">
    <w:p w14:paraId="441524CF" w14:textId="77777777" w:rsidR="003950FC" w:rsidRDefault="0039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14"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1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1871133">
    <w:abstractNumId w:val="1"/>
  </w:num>
  <w:num w:numId="2" w16cid:durableId="6713773">
    <w:abstractNumId w:val="8"/>
  </w:num>
  <w:num w:numId="3" w16cid:durableId="1313564790">
    <w:abstractNumId w:val="7"/>
  </w:num>
  <w:num w:numId="4" w16cid:durableId="913129094">
    <w:abstractNumId w:val="4"/>
  </w:num>
  <w:num w:numId="5" w16cid:durableId="891430206">
    <w:abstractNumId w:val="0"/>
  </w:num>
  <w:num w:numId="6" w16cid:durableId="1362166297">
    <w:abstractNumId w:val="6"/>
  </w:num>
  <w:num w:numId="7" w16cid:durableId="1972782878">
    <w:abstractNumId w:val="5"/>
  </w:num>
  <w:num w:numId="8" w16cid:durableId="1223910714">
    <w:abstractNumId w:val="3"/>
  </w:num>
  <w:num w:numId="9" w16cid:durableId="1327897397">
    <w:abstractNumId w:val="9"/>
  </w:num>
  <w:num w:numId="10" w16cid:durableId="1725525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1C9E"/>
    <w:rsid w:val="00004052"/>
    <w:rsid w:val="00007E3B"/>
    <w:rsid w:val="000105E9"/>
    <w:rsid w:val="00011807"/>
    <w:rsid w:val="0001400B"/>
    <w:rsid w:val="00014972"/>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1D7C"/>
    <w:rsid w:val="000423C8"/>
    <w:rsid w:val="00044EBF"/>
    <w:rsid w:val="00050643"/>
    <w:rsid w:val="00051C1A"/>
    <w:rsid w:val="0005215F"/>
    <w:rsid w:val="000536DD"/>
    <w:rsid w:val="00054F3B"/>
    <w:rsid w:val="000566A5"/>
    <w:rsid w:val="00057159"/>
    <w:rsid w:val="000701FB"/>
    <w:rsid w:val="000706B8"/>
    <w:rsid w:val="00073DBC"/>
    <w:rsid w:val="00073E54"/>
    <w:rsid w:val="00085291"/>
    <w:rsid w:val="000854A5"/>
    <w:rsid w:val="00087FB0"/>
    <w:rsid w:val="000903AE"/>
    <w:rsid w:val="000928F3"/>
    <w:rsid w:val="00094659"/>
    <w:rsid w:val="000961F1"/>
    <w:rsid w:val="00096C1F"/>
    <w:rsid w:val="000A0440"/>
    <w:rsid w:val="000A09B0"/>
    <w:rsid w:val="000B0A31"/>
    <w:rsid w:val="000B22C7"/>
    <w:rsid w:val="000B2B7F"/>
    <w:rsid w:val="000B46EE"/>
    <w:rsid w:val="000B480E"/>
    <w:rsid w:val="000B50ED"/>
    <w:rsid w:val="000B6A90"/>
    <w:rsid w:val="000B7875"/>
    <w:rsid w:val="000C2521"/>
    <w:rsid w:val="000C32F9"/>
    <w:rsid w:val="000C4DE6"/>
    <w:rsid w:val="000C68C8"/>
    <w:rsid w:val="000D0DFE"/>
    <w:rsid w:val="000D2DA6"/>
    <w:rsid w:val="000D2FEA"/>
    <w:rsid w:val="000D4D08"/>
    <w:rsid w:val="000D7B12"/>
    <w:rsid w:val="000E2F83"/>
    <w:rsid w:val="000E3A0B"/>
    <w:rsid w:val="000E45B5"/>
    <w:rsid w:val="000E6584"/>
    <w:rsid w:val="000E682E"/>
    <w:rsid w:val="000E7798"/>
    <w:rsid w:val="000E7E6C"/>
    <w:rsid w:val="000F0691"/>
    <w:rsid w:val="000F1A50"/>
    <w:rsid w:val="000F4AA7"/>
    <w:rsid w:val="000F6BAB"/>
    <w:rsid w:val="001007F8"/>
    <w:rsid w:val="00104AED"/>
    <w:rsid w:val="0010652B"/>
    <w:rsid w:val="00107D0A"/>
    <w:rsid w:val="00111442"/>
    <w:rsid w:val="00120642"/>
    <w:rsid w:val="00120D33"/>
    <w:rsid w:val="00122377"/>
    <w:rsid w:val="00122910"/>
    <w:rsid w:val="00123B0E"/>
    <w:rsid w:val="00124861"/>
    <w:rsid w:val="001272E2"/>
    <w:rsid w:val="001273FF"/>
    <w:rsid w:val="0013233F"/>
    <w:rsid w:val="00132E55"/>
    <w:rsid w:val="00135556"/>
    <w:rsid w:val="001409A0"/>
    <w:rsid w:val="00144D5D"/>
    <w:rsid w:val="001462A0"/>
    <w:rsid w:val="00147117"/>
    <w:rsid w:val="00151262"/>
    <w:rsid w:val="0015165A"/>
    <w:rsid w:val="00151EBE"/>
    <w:rsid w:val="00156F0B"/>
    <w:rsid w:val="00160064"/>
    <w:rsid w:val="00162632"/>
    <w:rsid w:val="00163B48"/>
    <w:rsid w:val="00167EDC"/>
    <w:rsid w:val="00170C99"/>
    <w:rsid w:val="001742C9"/>
    <w:rsid w:val="00174E01"/>
    <w:rsid w:val="00177998"/>
    <w:rsid w:val="00181460"/>
    <w:rsid w:val="00182902"/>
    <w:rsid w:val="00184183"/>
    <w:rsid w:val="00184A19"/>
    <w:rsid w:val="00184C19"/>
    <w:rsid w:val="0018531F"/>
    <w:rsid w:val="00187895"/>
    <w:rsid w:val="00191713"/>
    <w:rsid w:val="00191F0F"/>
    <w:rsid w:val="00192647"/>
    <w:rsid w:val="00193868"/>
    <w:rsid w:val="001972BE"/>
    <w:rsid w:val="001A0C24"/>
    <w:rsid w:val="001A1543"/>
    <w:rsid w:val="001A5B12"/>
    <w:rsid w:val="001A769A"/>
    <w:rsid w:val="001A7B5D"/>
    <w:rsid w:val="001A7B6F"/>
    <w:rsid w:val="001B5FA6"/>
    <w:rsid w:val="001B7529"/>
    <w:rsid w:val="001C0049"/>
    <w:rsid w:val="001C0848"/>
    <w:rsid w:val="001C3DA6"/>
    <w:rsid w:val="001C4A99"/>
    <w:rsid w:val="001C5BCD"/>
    <w:rsid w:val="001C5F13"/>
    <w:rsid w:val="001D1260"/>
    <w:rsid w:val="001D12C9"/>
    <w:rsid w:val="001D12F4"/>
    <w:rsid w:val="001D6AA7"/>
    <w:rsid w:val="001D7706"/>
    <w:rsid w:val="001E0AD9"/>
    <w:rsid w:val="001E3650"/>
    <w:rsid w:val="001E5071"/>
    <w:rsid w:val="001E641F"/>
    <w:rsid w:val="001E6FF5"/>
    <w:rsid w:val="001E7F34"/>
    <w:rsid w:val="001F2063"/>
    <w:rsid w:val="001F2C54"/>
    <w:rsid w:val="001F43C7"/>
    <w:rsid w:val="001F7D58"/>
    <w:rsid w:val="002047CD"/>
    <w:rsid w:val="002050D8"/>
    <w:rsid w:val="00210A31"/>
    <w:rsid w:val="00212485"/>
    <w:rsid w:val="00214CC4"/>
    <w:rsid w:val="0021549D"/>
    <w:rsid w:val="002157C9"/>
    <w:rsid w:val="00221B0D"/>
    <w:rsid w:val="00222B7A"/>
    <w:rsid w:val="002236CF"/>
    <w:rsid w:val="002242A2"/>
    <w:rsid w:val="00224A0E"/>
    <w:rsid w:val="00225744"/>
    <w:rsid w:val="00230F26"/>
    <w:rsid w:val="00231B27"/>
    <w:rsid w:val="00237FEB"/>
    <w:rsid w:val="00240219"/>
    <w:rsid w:val="0024375F"/>
    <w:rsid w:val="002439E1"/>
    <w:rsid w:val="00245B5D"/>
    <w:rsid w:val="00245D42"/>
    <w:rsid w:val="0024702B"/>
    <w:rsid w:val="002474C6"/>
    <w:rsid w:val="00250433"/>
    <w:rsid w:val="00256C7B"/>
    <w:rsid w:val="002579F7"/>
    <w:rsid w:val="00265DF9"/>
    <w:rsid w:val="00270101"/>
    <w:rsid w:val="002757E4"/>
    <w:rsid w:val="002807F3"/>
    <w:rsid w:val="0028086B"/>
    <w:rsid w:val="00282C1C"/>
    <w:rsid w:val="00285988"/>
    <w:rsid w:val="002876D5"/>
    <w:rsid w:val="00290F6F"/>
    <w:rsid w:val="00291216"/>
    <w:rsid w:val="002933F4"/>
    <w:rsid w:val="00293C2C"/>
    <w:rsid w:val="002950E4"/>
    <w:rsid w:val="00296A26"/>
    <w:rsid w:val="00296A44"/>
    <w:rsid w:val="00296D9B"/>
    <w:rsid w:val="002A03E4"/>
    <w:rsid w:val="002A09EF"/>
    <w:rsid w:val="002A1E0E"/>
    <w:rsid w:val="002A2940"/>
    <w:rsid w:val="002A37F7"/>
    <w:rsid w:val="002A4569"/>
    <w:rsid w:val="002A4D06"/>
    <w:rsid w:val="002A5542"/>
    <w:rsid w:val="002A7736"/>
    <w:rsid w:val="002B1DE2"/>
    <w:rsid w:val="002B5ADD"/>
    <w:rsid w:val="002C2E67"/>
    <w:rsid w:val="002C3B7A"/>
    <w:rsid w:val="002C4B3F"/>
    <w:rsid w:val="002D4551"/>
    <w:rsid w:val="002D7B48"/>
    <w:rsid w:val="002E02E9"/>
    <w:rsid w:val="002E2DC4"/>
    <w:rsid w:val="002E726D"/>
    <w:rsid w:val="002F1BF6"/>
    <w:rsid w:val="002F1EF5"/>
    <w:rsid w:val="002F2357"/>
    <w:rsid w:val="002F2DD1"/>
    <w:rsid w:val="002F2FAB"/>
    <w:rsid w:val="002F4F62"/>
    <w:rsid w:val="00301835"/>
    <w:rsid w:val="00303297"/>
    <w:rsid w:val="00303528"/>
    <w:rsid w:val="0030444B"/>
    <w:rsid w:val="00305D3C"/>
    <w:rsid w:val="00305ED4"/>
    <w:rsid w:val="003066C7"/>
    <w:rsid w:val="00307047"/>
    <w:rsid w:val="00307CD9"/>
    <w:rsid w:val="00307D36"/>
    <w:rsid w:val="00311EF3"/>
    <w:rsid w:val="00312267"/>
    <w:rsid w:val="0031519B"/>
    <w:rsid w:val="00315633"/>
    <w:rsid w:val="00317C8E"/>
    <w:rsid w:val="00321795"/>
    <w:rsid w:val="003257C0"/>
    <w:rsid w:val="00325FDC"/>
    <w:rsid w:val="003264C4"/>
    <w:rsid w:val="00331DF5"/>
    <w:rsid w:val="00333175"/>
    <w:rsid w:val="00336CE4"/>
    <w:rsid w:val="00336E73"/>
    <w:rsid w:val="003413EF"/>
    <w:rsid w:val="00341980"/>
    <w:rsid w:val="00345BA2"/>
    <w:rsid w:val="00351F2D"/>
    <w:rsid w:val="00354404"/>
    <w:rsid w:val="003568AA"/>
    <w:rsid w:val="003575E8"/>
    <w:rsid w:val="00360CB6"/>
    <w:rsid w:val="00362B84"/>
    <w:rsid w:val="00363F8E"/>
    <w:rsid w:val="003655CB"/>
    <w:rsid w:val="00365615"/>
    <w:rsid w:val="00371DF9"/>
    <w:rsid w:val="00375B7B"/>
    <w:rsid w:val="00376112"/>
    <w:rsid w:val="00377281"/>
    <w:rsid w:val="00380A8C"/>
    <w:rsid w:val="00382C8A"/>
    <w:rsid w:val="00384B5B"/>
    <w:rsid w:val="00385333"/>
    <w:rsid w:val="00385C5E"/>
    <w:rsid w:val="00390319"/>
    <w:rsid w:val="0039203E"/>
    <w:rsid w:val="00392E9B"/>
    <w:rsid w:val="00393CC7"/>
    <w:rsid w:val="003941B7"/>
    <w:rsid w:val="003950FC"/>
    <w:rsid w:val="0039562E"/>
    <w:rsid w:val="003A0E37"/>
    <w:rsid w:val="003A43AF"/>
    <w:rsid w:val="003A639A"/>
    <w:rsid w:val="003A69C7"/>
    <w:rsid w:val="003B1DF9"/>
    <w:rsid w:val="003B3F46"/>
    <w:rsid w:val="003C2757"/>
    <w:rsid w:val="003C3F8B"/>
    <w:rsid w:val="003C6276"/>
    <w:rsid w:val="003C7737"/>
    <w:rsid w:val="003D029F"/>
    <w:rsid w:val="003D0CD1"/>
    <w:rsid w:val="003D0DF3"/>
    <w:rsid w:val="003D7429"/>
    <w:rsid w:val="003E0C18"/>
    <w:rsid w:val="003E0D0E"/>
    <w:rsid w:val="003F7B49"/>
    <w:rsid w:val="004018B2"/>
    <w:rsid w:val="004041DA"/>
    <w:rsid w:val="00405680"/>
    <w:rsid w:val="00406AF6"/>
    <w:rsid w:val="00410473"/>
    <w:rsid w:val="004116E4"/>
    <w:rsid w:val="004124A8"/>
    <w:rsid w:val="00412D3C"/>
    <w:rsid w:val="00412DFD"/>
    <w:rsid w:val="0041346F"/>
    <w:rsid w:val="00413F9B"/>
    <w:rsid w:val="00416E00"/>
    <w:rsid w:val="004174D3"/>
    <w:rsid w:val="004207F7"/>
    <w:rsid w:val="00424E8D"/>
    <w:rsid w:val="00434859"/>
    <w:rsid w:val="00436893"/>
    <w:rsid w:val="004437E6"/>
    <w:rsid w:val="00443A29"/>
    <w:rsid w:val="0044535C"/>
    <w:rsid w:val="00456954"/>
    <w:rsid w:val="004605CB"/>
    <w:rsid w:val="00461FF5"/>
    <w:rsid w:val="0046275B"/>
    <w:rsid w:val="00464A02"/>
    <w:rsid w:val="00465023"/>
    <w:rsid w:val="0046534B"/>
    <w:rsid w:val="00473E7A"/>
    <w:rsid w:val="00475A80"/>
    <w:rsid w:val="0047607F"/>
    <w:rsid w:val="0047628A"/>
    <w:rsid w:val="004762D8"/>
    <w:rsid w:val="00476EE7"/>
    <w:rsid w:val="004804EE"/>
    <w:rsid w:val="00480EDC"/>
    <w:rsid w:val="00481CD9"/>
    <w:rsid w:val="004827B0"/>
    <w:rsid w:val="0048423C"/>
    <w:rsid w:val="00486D45"/>
    <w:rsid w:val="004903DB"/>
    <w:rsid w:val="00490AAC"/>
    <w:rsid w:val="004924F1"/>
    <w:rsid w:val="00492AB5"/>
    <w:rsid w:val="00492C07"/>
    <w:rsid w:val="004A1069"/>
    <w:rsid w:val="004A121F"/>
    <w:rsid w:val="004A1658"/>
    <w:rsid w:val="004A1C3A"/>
    <w:rsid w:val="004A3135"/>
    <w:rsid w:val="004A507A"/>
    <w:rsid w:val="004A587B"/>
    <w:rsid w:val="004A7C33"/>
    <w:rsid w:val="004B3B89"/>
    <w:rsid w:val="004B631A"/>
    <w:rsid w:val="004B75FA"/>
    <w:rsid w:val="004C230C"/>
    <w:rsid w:val="004C23EE"/>
    <w:rsid w:val="004C2756"/>
    <w:rsid w:val="004C2D71"/>
    <w:rsid w:val="004C63F3"/>
    <w:rsid w:val="004C7E80"/>
    <w:rsid w:val="004D070E"/>
    <w:rsid w:val="004D3A1F"/>
    <w:rsid w:val="004D5BFF"/>
    <w:rsid w:val="004E1621"/>
    <w:rsid w:val="004E17B5"/>
    <w:rsid w:val="004E248C"/>
    <w:rsid w:val="004E2FAA"/>
    <w:rsid w:val="004E7C6D"/>
    <w:rsid w:val="004F03E4"/>
    <w:rsid w:val="004F388B"/>
    <w:rsid w:val="004F5047"/>
    <w:rsid w:val="004F53E1"/>
    <w:rsid w:val="0050201A"/>
    <w:rsid w:val="00504572"/>
    <w:rsid w:val="00506530"/>
    <w:rsid w:val="005070FC"/>
    <w:rsid w:val="005076CE"/>
    <w:rsid w:val="00507790"/>
    <w:rsid w:val="0051000D"/>
    <w:rsid w:val="005120AC"/>
    <w:rsid w:val="005128A8"/>
    <w:rsid w:val="005137E6"/>
    <w:rsid w:val="00513D0F"/>
    <w:rsid w:val="00521535"/>
    <w:rsid w:val="00522B82"/>
    <w:rsid w:val="00524221"/>
    <w:rsid w:val="00531386"/>
    <w:rsid w:val="005314EF"/>
    <w:rsid w:val="00532129"/>
    <w:rsid w:val="0053375F"/>
    <w:rsid w:val="005338FF"/>
    <w:rsid w:val="00541101"/>
    <w:rsid w:val="0054133F"/>
    <w:rsid w:val="00542FBD"/>
    <w:rsid w:val="005477C9"/>
    <w:rsid w:val="00556726"/>
    <w:rsid w:val="00556B53"/>
    <w:rsid w:val="00560B3B"/>
    <w:rsid w:val="005636D1"/>
    <w:rsid w:val="00564B7D"/>
    <w:rsid w:val="00566588"/>
    <w:rsid w:val="00567942"/>
    <w:rsid w:val="00572D06"/>
    <w:rsid w:val="00572FF2"/>
    <w:rsid w:val="005773C6"/>
    <w:rsid w:val="0057774B"/>
    <w:rsid w:val="005802C5"/>
    <w:rsid w:val="005814FC"/>
    <w:rsid w:val="00582B4A"/>
    <w:rsid w:val="0058439C"/>
    <w:rsid w:val="00587B97"/>
    <w:rsid w:val="0059418E"/>
    <w:rsid w:val="0059468D"/>
    <w:rsid w:val="00594D41"/>
    <w:rsid w:val="0059637D"/>
    <w:rsid w:val="005A5738"/>
    <w:rsid w:val="005A5FF7"/>
    <w:rsid w:val="005B2889"/>
    <w:rsid w:val="005B2E6C"/>
    <w:rsid w:val="005B3AA5"/>
    <w:rsid w:val="005B5D3B"/>
    <w:rsid w:val="005B6261"/>
    <w:rsid w:val="005B6A9C"/>
    <w:rsid w:val="005B716F"/>
    <w:rsid w:val="005C21FA"/>
    <w:rsid w:val="005C3D4B"/>
    <w:rsid w:val="005D25AC"/>
    <w:rsid w:val="005D2AD8"/>
    <w:rsid w:val="005D55BC"/>
    <w:rsid w:val="005E5B00"/>
    <w:rsid w:val="005F1D0C"/>
    <w:rsid w:val="005F2242"/>
    <w:rsid w:val="005F544F"/>
    <w:rsid w:val="005F5862"/>
    <w:rsid w:val="00601526"/>
    <w:rsid w:val="00603E1D"/>
    <w:rsid w:val="006060E7"/>
    <w:rsid w:val="00607217"/>
    <w:rsid w:val="00610592"/>
    <w:rsid w:val="00612503"/>
    <w:rsid w:val="00612CF7"/>
    <w:rsid w:val="006134A1"/>
    <w:rsid w:val="006214A1"/>
    <w:rsid w:val="00623266"/>
    <w:rsid w:val="00623F9E"/>
    <w:rsid w:val="0063005F"/>
    <w:rsid w:val="00631226"/>
    <w:rsid w:val="00635416"/>
    <w:rsid w:val="00641B77"/>
    <w:rsid w:val="006443A2"/>
    <w:rsid w:val="006516C8"/>
    <w:rsid w:val="00656470"/>
    <w:rsid w:val="00661040"/>
    <w:rsid w:val="006617A2"/>
    <w:rsid w:val="00666033"/>
    <w:rsid w:val="0066716C"/>
    <w:rsid w:val="00677862"/>
    <w:rsid w:val="00677D08"/>
    <w:rsid w:val="006802E1"/>
    <w:rsid w:val="006809B5"/>
    <w:rsid w:val="006858B8"/>
    <w:rsid w:val="006909F0"/>
    <w:rsid w:val="006911C8"/>
    <w:rsid w:val="00692CEF"/>
    <w:rsid w:val="00692D38"/>
    <w:rsid w:val="00693C09"/>
    <w:rsid w:val="00696C0F"/>
    <w:rsid w:val="006A0D35"/>
    <w:rsid w:val="006A1B81"/>
    <w:rsid w:val="006A4772"/>
    <w:rsid w:val="006A67E3"/>
    <w:rsid w:val="006B0F10"/>
    <w:rsid w:val="006B1E87"/>
    <w:rsid w:val="006C07D9"/>
    <w:rsid w:val="006C2504"/>
    <w:rsid w:val="006C30F7"/>
    <w:rsid w:val="006C3481"/>
    <w:rsid w:val="006C37B7"/>
    <w:rsid w:val="006C7494"/>
    <w:rsid w:val="006E1AD8"/>
    <w:rsid w:val="006F0DF8"/>
    <w:rsid w:val="006F2182"/>
    <w:rsid w:val="006F2C7C"/>
    <w:rsid w:val="006F4B8F"/>
    <w:rsid w:val="006F5349"/>
    <w:rsid w:val="006F57DB"/>
    <w:rsid w:val="006F6F56"/>
    <w:rsid w:val="006F7A60"/>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5F91"/>
    <w:rsid w:val="0075078D"/>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E4F"/>
    <w:rsid w:val="007A0AF8"/>
    <w:rsid w:val="007A1458"/>
    <w:rsid w:val="007A29EF"/>
    <w:rsid w:val="007A39ED"/>
    <w:rsid w:val="007A4062"/>
    <w:rsid w:val="007A467E"/>
    <w:rsid w:val="007A4A3D"/>
    <w:rsid w:val="007A7970"/>
    <w:rsid w:val="007B2334"/>
    <w:rsid w:val="007B5B58"/>
    <w:rsid w:val="007C1696"/>
    <w:rsid w:val="007C1AA7"/>
    <w:rsid w:val="007C2C75"/>
    <w:rsid w:val="007C4527"/>
    <w:rsid w:val="007C4F76"/>
    <w:rsid w:val="007C76A0"/>
    <w:rsid w:val="007C7D54"/>
    <w:rsid w:val="007D173E"/>
    <w:rsid w:val="007D3EDE"/>
    <w:rsid w:val="007D4E77"/>
    <w:rsid w:val="007D7F69"/>
    <w:rsid w:val="007E01D5"/>
    <w:rsid w:val="007E30E8"/>
    <w:rsid w:val="007E4765"/>
    <w:rsid w:val="007E7133"/>
    <w:rsid w:val="0080093C"/>
    <w:rsid w:val="00801DE3"/>
    <w:rsid w:val="00803D75"/>
    <w:rsid w:val="008053D0"/>
    <w:rsid w:val="008068DA"/>
    <w:rsid w:val="00806CFB"/>
    <w:rsid w:val="00807650"/>
    <w:rsid w:val="00811486"/>
    <w:rsid w:val="008120E6"/>
    <w:rsid w:val="00812B69"/>
    <w:rsid w:val="00814567"/>
    <w:rsid w:val="008169EE"/>
    <w:rsid w:val="008201EE"/>
    <w:rsid w:val="00821F27"/>
    <w:rsid w:val="0082729A"/>
    <w:rsid w:val="00830A3C"/>
    <w:rsid w:val="008312F0"/>
    <w:rsid w:val="00833414"/>
    <w:rsid w:val="00835742"/>
    <w:rsid w:val="00842897"/>
    <w:rsid w:val="008435EE"/>
    <w:rsid w:val="0084452E"/>
    <w:rsid w:val="00844639"/>
    <w:rsid w:val="00845CFE"/>
    <w:rsid w:val="00845EE4"/>
    <w:rsid w:val="00846FA3"/>
    <w:rsid w:val="00851302"/>
    <w:rsid w:val="0085150F"/>
    <w:rsid w:val="0085238E"/>
    <w:rsid w:val="00853FE6"/>
    <w:rsid w:val="00854864"/>
    <w:rsid w:val="008560B0"/>
    <w:rsid w:val="00856C1A"/>
    <w:rsid w:val="00870371"/>
    <w:rsid w:val="00876EBA"/>
    <w:rsid w:val="008814D2"/>
    <w:rsid w:val="00883B0B"/>
    <w:rsid w:val="00884FAB"/>
    <w:rsid w:val="0088502D"/>
    <w:rsid w:val="008863E8"/>
    <w:rsid w:val="00890FAB"/>
    <w:rsid w:val="008916A1"/>
    <w:rsid w:val="008918AE"/>
    <w:rsid w:val="008925E0"/>
    <w:rsid w:val="008928E7"/>
    <w:rsid w:val="008957CF"/>
    <w:rsid w:val="008A0BD3"/>
    <w:rsid w:val="008A44A4"/>
    <w:rsid w:val="008A52F6"/>
    <w:rsid w:val="008B02F1"/>
    <w:rsid w:val="008B1B8D"/>
    <w:rsid w:val="008B4331"/>
    <w:rsid w:val="008B7297"/>
    <w:rsid w:val="008B78FB"/>
    <w:rsid w:val="008C2A2A"/>
    <w:rsid w:val="008C2B5D"/>
    <w:rsid w:val="008C2EB5"/>
    <w:rsid w:val="008C5C5D"/>
    <w:rsid w:val="008C725A"/>
    <w:rsid w:val="008D1C20"/>
    <w:rsid w:val="008D501C"/>
    <w:rsid w:val="008D51A7"/>
    <w:rsid w:val="008D5541"/>
    <w:rsid w:val="008E05C0"/>
    <w:rsid w:val="008E0FF3"/>
    <w:rsid w:val="008F0191"/>
    <w:rsid w:val="008F107B"/>
    <w:rsid w:val="008F1454"/>
    <w:rsid w:val="008F450D"/>
    <w:rsid w:val="008F7EE5"/>
    <w:rsid w:val="00900D26"/>
    <w:rsid w:val="00904A29"/>
    <w:rsid w:val="00905093"/>
    <w:rsid w:val="009067A3"/>
    <w:rsid w:val="00906F0E"/>
    <w:rsid w:val="00913FAE"/>
    <w:rsid w:val="00915AF1"/>
    <w:rsid w:val="00917442"/>
    <w:rsid w:val="0092225F"/>
    <w:rsid w:val="009225D5"/>
    <w:rsid w:val="0092390C"/>
    <w:rsid w:val="00924E66"/>
    <w:rsid w:val="00927BCF"/>
    <w:rsid w:val="00932A30"/>
    <w:rsid w:val="009353B9"/>
    <w:rsid w:val="009354D2"/>
    <w:rsid w:val="009360E3"/>
    <w:rsid w:val="009365D2"/>
    <w:rsid w:val="00940D0F"/>
    <w:rsid w:val="00941E30"/>
    <w:rsid w:val="00943F71"/>
    <w:rsid w:val="00946A76"/>
    <w:rsid w:val="0094725A"/>
    <w:rsid w:val="0095004C"/>
    <w:rsid w:val="00950B14"/>
    <w:rsid w:val="009512AE"/>
    <w:rsid w:val="009512F6"/>
    <w:rsid w:val="009551C0"/>
    <w:rsid w:val="00956872"/>
    <w:rsid w:val="00956F2B"/>
    <w:rsid w:val="00960817"/>
    <w:rsid w:val="00961ABE"/>
    <w:rsid w:val="00962D06"/>
    <w:rsid w:val="0096456A"/>
    <w:rsid w:val="009660E3"/>
    <w:rsid w:val="009678C7"/>
    <w:rsid w:val="00973305"/>
    <w:rsid w:val="00973F3A"/>
    <w:rsid w:val="009745A9"/>
    <w:rsid w:val="0097583D"/>
    <w:rsid w:val="00985476"/>
    <w:rsid w:val="00986764"/>
    <w:rsid w:val="00990791"/>
    <w:rsid w:val="00990B11"/>
    <w:rsid w:val="00990D7E"/>
    <w:rsid w:val="00993896"/>
    <w:rsid w:val="00993BB6"/>
    <w:rsid w:val="00994108"/>
    <w:rsid w:val="00994FA0"/>
    <w:rsid w:val="0099587A"/>
    <w:rsid w:val="00996C6E"/>
    <w:rsid w:val="00997950"/>
    <w:rsid w:val="009A09B9"/>
    <w:rsid w:val="009A4677"/>
    <w:rsid w:val="009A6B12"/>
    <w:rsid w:val="009B3851"/>
    <w:rsid w:val="009B4AAD"/>
    <w:rsid w:val="009B7443"/>
    <w:rsid w:val="009B7685"/>
    <w:rsid w:val="009B77E2"/>
    <w:rsid w:val="009C28EB"/>
    <w:rsid w:val="009C3AF3"/>
    <w:rsid w:val="009C503F"/>
    <w:rsid w:val="009C5AB8"/>
    <w:rsid w:val="009D3737"/>
    <w:rsid w:val="009D3D01"/>
    <w:rsid w:val="009D3F44"/>
    <w:rsid w:val="009D5852"/>
    <w:rsid w:val="009D5B0A"/>
    <w:rsid w:val="009D5C25"/>
    <w:rsid w:val="009E0268"/>
    <w:rsid w:val="009E1ED7"/>
    <w:rsid w:val="009E28BB"/>
    <w:rsid w:val="009E61FF"/>
    <w:rsid w:val="009F0FB7"/>
    <w:rsid w:val="009F1BC0"/>
    <w:rsid w:val="009F2520"/>
    <w:rsid w:val="009F2BA8"/>
    <w:rsid w:val="00A018A0"/>
    <w:rsid w:val="00A029AD"/>
    <w:rsid w:val="00A029EA"/>
    <w:rsid w:val="00A044B8"/>
    <w:rsid w:val="00A10BC3"/>
    <w:rsid w:val="00A11B63"/>
    <w:rsid w:val="00A200D9"/>
    <w:rsid w:val="00A2397F"/>
    <w:rsid w:val="00A32AD3"/>
    <w:rsid w:val="00A34C22"/>
    <w:rsid w:val="00A40866"/>
    <w:rsid w:val="00A410EA"/>
    <w:rsid w:val="00A443DA"/>
    <w:rsid w:val="00A471E9"/>
    <w:rsid w:val="00A52280"/>
    <w:rsid w:val="00A52F77"/>
    <w:rsid w:val="00A55ABF"/>
    <w:rsid w:val="00A565D3"/>
    <w:rsid w:val="00A56BA5"/>
    <w:rsid w:val="00A577B6"/>
    <w:rsid w:val="00A60085"/>
    <w:rsid w:val="00A61C4D"/>
    <w:rsid w:val="00A62D99"/>
    <w:rsid w:val="00A6403C"/>
    <w:rsid w:val="00A66709"/>
    <w:rsid w:val="00A66DD8"/>
    <w:rsid w:val="00A66FB3"/>
    <w:rsid w:val="00A71213"/>
    <w:rsid w:val="00A74305"/>
    <w:rsid w:val="00A7487A"/>
    <w:rsid w:val="00A756F8"/>
    <w:rsid w:val="00A75C3A"/>
    <w:rsid w:val="00A76DE3"/>
    <w:rsid w:val="00A80AA7"/>
    <w:rsid w:val="00A8100E"/>
    <w:rsid w:val="00A8413D"/>
    <w:rsid w:val="00A8784D"/>
    <w:rsid w:val="00A925FE"/>
    <w:rsid w:val="00A93A08"/>
    <w:rsid w:val="00A94EF5"/>
    <w:rsid w:val="00AA07EF"/>
    <w:rsid w:val="00AA0A97"/>
    <w:rsid w:val="00AA43E6"/>
    <w:rsid w:val="00AA5747"/>
    <w:rsid w:val="00AA736A"/>
    <w:rsid w:val="00AB3384"/>
    <w:rsid w:val="00AB47B2"/>
    <w:rsid w:val="00AB5D5F"/>
    <w:rsid w:val="00AB5F35"/>
    <w:rsid w:val="00AC5B1F"/>
    <w:rsid w:val="00AC6077"/>
    <w:rsid w:val="00AC6660"/>
    <w:rsid w:val="00AC7471"/>
    <w:rsid w:val="00AC78D1"/>
    <w:rsid w:val="00AD1770"/>
    <w:rsid w:val="00AD5DE7"/>
    <w:rsid w:val="00AD69EB"/>
    <w:rsid w:val="00AD750F"/>
    <w:rsid w:val="00AD76B3"/>
    <w:rsid w:val="00AE0815"/>
    <w:rsid w:val="00AE0DE6"/>
    <w:rsid w:val="00AE2EB2"/>
    <w:rsid w:val="00AE4D6E"/>
    <w:rsid w:val="00AE4F81"/>
    <w:rsid w:val="00AE6001"/>
    <w:rsid w:val="00AE6807"/>
    <w:rsid w:val="00AE6E21"/>
    <w:rsid w:val="00AF0A9E"/>
    <w:rsid w:val="00AF34CE"/>
    <w:rsid w:val="00AF54EF"/>
    <w:rsid w:val="00B01F76"/>
    <w:rsid w:val="00B022EC"/>
    <w:rsid w:val="00B06737"/>
    <w:rsid w:val="00B07179"/>
    <w:rsid w:val="00B11521"/>
    <w:rsid w:val="00B115ED"/>
    <w:rsid w:val="00B1445D"/>
    <w:rsid w:val="00B15707"/>
    <w:rsid w:val="00B22372"/>
    <w:rsid w:val="00B22E24"/>
    <w:rsid w:val="00B24125"/>
    <w:rsid w:val="00B24C83"/>
    <w:rsid w:val="00B31883"/>
    <w:rsid w:val="00B35063"/>
    <w:rsid w:val="00B36366"/>
    <w:rsid w:val="00B36E40"/>
    <w:rsid w:val="00B40809"/>
    <w:rsid w:val="00B40D88"/>
    <w:rsid w:val="00B41F6F"/>
    <w:rsid w:val="00B42CD0"/>
    <w:rsid w:val="00B44AEE"/>
    <w:rsid w:val="00B46716"/>
    <w:rsid w:val="00B473DA"/>
    <w:rsid w:val="00B47AC1"/>
    <w:rsid w:val="00B47B60"/>
    <w:rsid w:val="00B52912"/>
    <w:rsid w:val="00B56590"/>
    <w:rsid w:val="00B57FCE"/>
    <w:rsid w:val="00B6175D"/>
    <w:rsid w:val="00B625C8"/>
    <w:rsid w:val="00B62802"/>
    <w:rsid w:val="00B64C44"/>
    <w:rsid w:val="00B66CF4"/>
    <w:rsid w:val="00B67926"/>
    <w:rsid w:val="00B705E7"/>
    <w:rsid w:val="00B707DD"/>
    <w:rsid w:val="00B763F5"/>
    <w:rsid w:val="00B7766A"/>
    <w:rsid w:val="00B8290D"/>
    <w:rsid w:val="00B83F7A"/>
    <w:rsid w:val="00B854D6"/>
    <w:rsid w:val="00B9237E"/>
    <w:rsid w:val="00B92BA8"/>
    <w:rsid w:val="00B93E5C"/>
    <w:rsid w:val="00B94264"/>
    <w:rsid w:val="00B95058"/>
    <w:rsid w:val="00B96DA2"/>
    <w:rsid w:val="00BA07DB"/>
    <w:rsid w:val="00BA3D09"/>
    <w:rsid w:val="00BA4268"/>
    <w:rsid w:val="00BA5AA2"/>
    <w:rsid w:val="00BA646A"/>
    <w:rsid w:val="00BB0053"/>
    <w:rsid w:val="00BB066E"/>
    <w:rsid w:val="00BB0946"/>
    <w:rsid w:val="00BB16A4"/>
    <w:rsid w:val="00BB4EEE"/>
    <w:rsid w:val="00BB78C3"/>
    <w:rsid w:val="00BB79F8"/>
    <w:rsid w:val="00BC0530"/>
    <w:rsid w:val="00BC390F"/>
    <w:rsid w:val="00BC39B8"/>
    <w:rsid w:val="00BC58F4"/>
    <w:rsid w:val="00BD0336"/>
    <w:rsid w:val="00BD1CB6"/>
    <w:rsid w:val="00BD3A8D"/>
    <w:rsid w:val="00BD41C0"/>
    <w:rsid w:val="00BD7AB8"/>
    <w:rsid w:val="00BE3D58"/>
    <w:rsid w:val="00BE5725"/>
    <w:rsid w:val="00BF0AAE"/>
    <w:rsid w:val="00BF10AB"/>
    <w:rsid w:val="00BF1690"/>
    <w:rsid w:val="00BF4157"/>
    <w:rsid w:val="00BF51E1"/>
    <w:rsid w:val="00BF51EF"/>
    <w:rsid w:val="00BF6391"/>
    <w:rsid w:val="00BF6DC4"/>
    <w:rsid w:val="00BF76AE"/>
    <w:rsid w:val="00C04D25"/>
    <w:rsid w:val="00C05D89"/>
    <w:rsid w:val="00C11F6D"/>
    <w:rsid w:val="00C127F0"/>
    <w:rsid w:val="00C13723"/>
    <w:rsid w:val="00C152B3"/>
    <w:rsid w:val="00C157D2"/>
    <w:rsid w:val="00C16549"/>
    <w:rsid w:val="00C170C0"/>
    <w:rsid w:val="00C17C85"/>
    <w:rsid w:val="00C215AF"/>
    <w:rsid w:val="00C21D74"/>
    <w:rsid w:val="00C21DC2"/>
    <w:rsid w:val="00C23105"/>
    <w:rsid w:val="00C25105"/>
    <w:rsid w:val="00C253C6"/>
    <w:rsid w:val="00C26D45"/>
    <w:rsid w:val="00C31753"/>
    <w:rsid w:val="00C32271"/>
    <w:rsid w:val="00C32B19"/>
    <w:rsid w:val="00C32F8A"/>
    <w:rsid w:val="00C33977"/>
    <w:rsid w:val="00C33E3F"/>
    <w:rsid w:val="00C361FB"/>
    <w:rsid w:val="00C36838"/>
    <w:rsid w:val="00C400F0"/>
    <w:rsid w:val="00C43D66"/>
    <w:rsid w:val="00C45D35"/>
    <w:rsid w:val="00C4604D"/>
    <w:rsid w:val="00C47850"/>
    <w:rsid w:val="00C506D0"/>
    <w:rsid w:val="00C526FC"/>
    <w:rsid w:val="00C540C2"/>
    <w:rsid w:val="00C54CE1"/>
    <w:rsid w:val="00C57802"/>
    <w:rsid w:val="00C646B3"/>
    <w:rsid w:val="00C72339"/>
    <w:rsid w:val="00C80172"/>
    <w:rsid w:val="00C8050A"/>
    <w:rsid w:val="00C94926"/>
    <w:rsid w:val="00C953B8"/>
    <w:rsid w:val="00C96057"/>
    <w:rsid w:val="00CA20BC"/>
    <w:rsid w:val="00CA2749"/>
    <w:rsid w:val="00CA4DAC"/>
    <w:rsid w:val="00CA55F0"/>
    <w:rsid w:val="00CA74BF"/>
    <w:rsid w:val="00CB71E4"/>
    <w:rsid w:val="00CB75DD"/>
    <w:rsid w:val="00CC0581"/>
    <w:rsid w:val="00CC2EF2"/>
    <w:rsid w:val="00CC5993"/>
    <w:rsid w:val="00CD08EC"/>
    <w:rsid w:val="00CD1895"/>
    <w:rsid w:val="00CD706A"/>
    <w:rsid w:val="00CE2B74"/>
    <w:rsid w:val="00CE4156"/>
    <w:rsid w:val="00CE4AA0"/>
    <w:rsid w:val="00CE4B0D"/>
    <w:rsid w:val="00CE4F41"/>
    <w:rsid w:val="00CE4FA0"/>
    <w:rsid w:val="00CF55E8"/>
    <w:rsid w:val="00CF5E19"/>
    <w:rsid w:val="00CF6198"/>
    <w:rsid w:val="00D025A8"/>
    <w:rsid w:val="00D065F9"/>
    <w:rsid w:val="00D06D77"/>
    <w:rsid w:val="00D070C5"/>
    <w:rsid w:val="00D073EC"/>
    <w:rsid w:val="00D07A5D"/>
    <w:rsid w:val="00D13F97"/>
    <w:rsid w:val="00D15C6C"/>
    <w:rsid w:val="00D20696"/>
    <w:rsid w:val="00D22734"/>
    <w:rsid w:val="00D312A9"/>
    <w:rsid w:val="00D355FF"/>
    <w:rsid w:val="00D52744"/>
    <w:rsid w:val="00D52B80"/>
    <w:rsid w:val="00D5351C"/>
    <w:rsid w:val="00D5353A"/>
    <w:rsid w:val="00D53AD5"/>
    <w:rsid w:val="00D53D8F"/>
    <w:rsid w:val="00D53E74"/>
    <w:rsid w:val="00D54173"/>
    <w:rsid w:val="00D624C9"/>
    <w:rsid w:val="00D62537"/>
    <w:rsid w:val="00D637C2"/>
    <w:rsid w:val="00D647A1"/>
    <w:rsid w:val="00D666AA"/>
    <w:rsid w:val="00D82BAA"/>
    <w:rsid w:val="00D82CD9"/>
    <w:rsid w:val="00D833BD"/>
    <w:rsid w:val="00D8365A"/>
    <w:rsid w:val="00D83F91"/>
    <w:rsid w:val="00D843E9"/>
    <w:rsid w:val="00D87CFA"/>
    <w:rsid w:val="00D93D76"/>
    <w:rsid w:val="00D94E6A"/>
    <w:rsid w:val="00D95145"/>
    <w:rsid w:val="00D95B95"/>
    <w:rsid w:val="00D96517"/>
    <w:rsid w:val="00DA0095"/>
    <w:rsid w:val="00DA4EE9"/>
    <w:rsid w:val="00DA5232"/>
    <w:rsid w:val="00DB11F9"/>
    <w:rsid w:val="00DB1B93"/>
    <w:rsid w:val="00DB1F58"/>
    <w:rsid w:val="00DB4EC6"/>
    <w:rsid w:val="00DB6BB0"/>
    <w:rsid w:val="00DC4707"/>
    <w:rsid w:val="00DC5AEC"/>
    <w:rsid w:val="00DC7427"/>
    <w:rsid w:val="00DC755E"/>
    <w:rsid w:val="00DD1AC5"/>
    <w:rsid w:val="00DD2FA4"/>
    <w:rsid w:val="00DD77CA"/>
    <w:rsid w:val="00DE2993"/>
    <w:rsid w:val="00DE6BA9"/>
    <w:rsid w:val="00DE7FEA"/>
    <w:rsid w:val="00DF05E7"/>
    <w:rsid w:val="00DF36B5"/>
    <w:rsid w:val="00E04DF2"/>
    <w:rsid w:val="00E05BEF"/>
    <w:rsid w:val="00E07045"/>
    <w:rsid w:val="00E11C12"/>
    <w:rsid w:val="00E1339D"/>
    <w:rsid w:val="00E2058F"/>
    <w:rsid w:val="00E208E3"/>
    <w:rsid w:val="00E20FEA"/>
    <w:rsid w:val="00E220FA"/>
    <w:rsid w:val="00E2482B"/>
    <w:rsid w:val="00E24956"/>
    <w:rsid w:val="00E2558A"/>
    <w:rsid w:val="00E25D64"/>
    <w:rsid w:val="00E354FD"/>
    <w:rsid w:val="00E43C61"/>
    <w:rsid w:val="00E44627"/>
    <w:rsid w:val="00E5341E"/>
    <w:rsid w:val="00E57192"/>
    <w:rsid w:val="00E62A23"/>
    <w:rsid w:val="00E6375E"/>
    <w:rsid w:val="00E63F9F"/>
    <w:rsid w:val="00E643DB"/>
    <w:rsid w:val="00E65D7E"/>
    <w:rsid w:val="00E668C6"/>
    <w:rsid w:val="00E71044"/>
    <w:rsid w:val="00E71EF3"/>
    <w:rsid w:val="00E73210"/>
    <w:rsid w:val="00E74BED"/>
    <w:rsid w:val="00E75415"/>
    <w:rsid w:val="00E818B8"/>
    <w:rsid w:val="00E83976"/>
    <w:rsid w:val="00E84A8C"/>
    <w:rsid w:val="00E85E6D"/>
    <w:rsid w:val="00E869DC"/>
    <w:rsid w:val="00E86D37"/>
    <w:rsid w:val="00E902EE"/>
    <w:rsid w:val="00E908B5"/>
    <w:rsid w:val="00E93FCD"/>
    <w:rsid w:val="00E94280"/>
    <w:rsid w:val="00E94429"/>
    <w:rsid w:val="00E95C04"/>
    <w:rsid w:val="00EA0A77"/>
    <w:rsid w:val="00EA228C"/>
    <w:rsid w:val="00EA49DA"/>
    <w:rsid w:val="00EA7A3B"/>
    <w:rsid w:val="00EB0FF1"/>
    <w:rsid w:val="00EB109D"/>
    <w:rsid w:val="00EB40CD"/>
    <w:rsid w:val="00EB498B"/>
    <w:rsid w:val="00EB5780"/>
    <w:rsid w:val="00EB7B55"/>
    <w:rsid w:val="00EC1FBA"/>
    <w:rsid w:val="00ED1700"/>
    <w:rsid w:val="00ED2153"/>
    <w:rsid w:val="00ED2E68"/>
    <w:rsid w:val="00ED2F6B"/>
    <w:rsid w:val="00ED6FEF"/>
    <w:rsid w:val="00EE1468"/>
    <w:rsid w:val="00EE5A25"/>
    <w:rsid w:val="00EF1DEC"/>
    <w:rsid w:val="00EF4DF9"/>
    <w:rsid w:val="00EF61D8"/>
    <w:rsid w:val="00EF631C"/>
    <w:rsid w:val="00EF6A5D"/>
    <w:rsid w:val="00F038A7"/>
    <w:rsid w:val="00F075AC"/>
    <w:rsid w:val="00F075D1"/>
    <w:rsid w:val="00F1065B"/>
    <w:rsid w:val="00F10C14"/>
    <w:rsid w:val="00F11144"/>
    <w:rsid w:val="00F12035"/>
    <w:rsid w:val="00F12706"/>
    <w:rsid w:val="00F1323E"/>
    <w:rsid w:val="00F170BA"/>
    <w:rsid w:val="00F21D66"/>
    <w:rsid w:val="00F22F34"/>
    <w:rsid w:val="00F24BCB"/>
    <w:rsid w:val="00F261F0"/>
    <w:rsid w:val="00F30DBA"/>
    <w:rsid w:val="00F341BB"/>
    <w:rsid w:val="00F34670"/>
    <w:rsid w:val="00F34927"/>
    <w:rsid w:val="00F356EC"/>
    <w:rsid w:val="00F359FE"/>
    <w:rsid w:val="00F3656F"/>
    <w:rsid w:val="00F43ADC"/>
    <w:rsid w:val="00F44B2B"/>
    <w:rsid w:val="00F461F8"/>
    <w:rsid w:val="00F50367"/>
    <w:rsid w:val="00F50CB2"/>
    <w:rsid w:val="00F51518"/>
    <w:rsid w:val="00F5351E"/>
    <w:rsid w:val="00F55235"/>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29B9"/>
    <w:rsid w:val="00F83CC0"/>
    <w:rsid w:val="00F878B3"/>
    <w:rsid w:val="00F9053E"/>
    <w:rsid w:val="00F9715C"/>
    <w:rsid w:val="00F97E86"/>
    <w:rsid w:val="00FA0AEB"/>
    <w:rsid w:val="00FA16B8"/>
    <w:rsid w:val="00FA1BCE"/>
    <w:rsid w:val="00FA2E16"/>
    <w:rsid w:val="00FA3794"/>
    <w:rsid w:val="00FA37F7"/>
    <w:rsid w:val="00FA7F96"/>
    <w:rsid w:val="00FB15A8"/>
    <w:rsid w:val="00FB3AF8"/>
    <w:rsid w:val="00FC0F73"/>
    <w:rsid w:val="00FC20D7"/>
    <w:rsid w:val="00FC4019"/>
    <w:rsid w:val="00FC4121"/>
    <w:rsid w:val="00FD2AED"/>
    <w:rsid w:val="00FD3B50"/>
    <w:rsid w:val="00FD3C92"/>
    <w:rsid w:val="00FD4222"/>
    <w:rsid w:val="00FD4CDC"/>
    <w:rsid w:val="00FE0FED"/>
    <w:rsid w:val="00FE1D46"/>
    <w:rsid w:val="00FE1F8A"/>
    <w:rsid w:val="00FE30A0"/>
    <w:rsid w:val="00FE4341"/>
    <w:rsid w:val="00FE48FA"/>
    <w:rsid w:val="00FE5A3B"/>
    <w:rsid w:val="00FE73BA"/>
    <w:rsid w:val="00FE7EDB"/>
    <w:rsid w:val="00FF021A"/>
    <w:rsid w:val="00FF0EAA"/>
    <w:rsid w:val="00FF4EEC"/>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 w:type="character" w:styleId="FollowedHyperlink">
    <w:name w:val="FollowedHyperlink"/>
    <w:basedOn w:val="DefaultParagraphFont"/>
    <w:unhideWhenUsed/>
    <w:rsid w:val="005B62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45205400">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ts.businesswire.com/ct/CT?id=smartlink&amp;url=https%3A%2F%2Fwww.simon-kucher.com%2Fen&amp;esheet=52508492&amp;newsitemid=20211014005090&amp;lan=en-US&amp;anchor=Simon-Kucher+%26amp%3B+Partners&amp;index=1&amp;md5=53f840a134d6743d186e7e7fd283f4b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3178</Words>
  <Characters>1813</Characters>
  <Application>Microsoft Office Word</Application>
  <DocSecurity>0</DocSecurity>
  <Lines>15</Lines>
  <Paragraphs>9</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greta.j@coagency.lt</cp:lastModifiedBy>
  <cp:revision>2</cp:revision>
  <cp:lastPrinted>2017-05-17T10:42:00Z</cp:lastPrinted>
  <dcterms:created xsi:type="dcterms:W3CDTF">2022-09-01T05:48:00Z</dcterms:created>
  <dcterms:modified xsi:type="dcterms:W3CDTF">2022-09-01T05:48:00Z</dcterms:modified>
</cp:coreProperties>
</file>