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A7864" w14:textId="28E6A7E7" w:rsidR="00957AB7" w:rsidRPr="00957AB7" w:rsidRDefault="00957AB7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</w:pPr>
      <w:r w:rsidRPr="00957AB7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Pranešimas žiniasklaidai</w:t>
      </w:r>
    </w:p>
    <w:p w14:paraId="33C412F3" w14:textId="46F15630" w:rsidR="00957AB7" w:rsidRPr="00957AB7" w:rsidRDefault="00957AB7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lt-LT"/>
        </w:rPr>
      </w:pPr>
      <w:r w:rsidRPr="00957AB7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lt-LT"/>
        </w:rPr>
        <w:t>2022.09.21</w:t>
      </w:r>
    </w:p>
    <w:p w14:paraId="15B7FD1E" w14:textId="77777777" w:rsidR="00957AB7" w:rsidRDefault="00957AB7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26131288" w14:textId="33843951" w:rsidR="0095730C" w:rsidRPr="00957AB7" w:rsidRDefault="004336EC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 w:rsidRPr="00957AB7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6 iš 10 šalies darbdavių nesutinka, kad į</w:t>
      </w:r>
      <w:r w:rsidR="006D54F4" w:rsidRPr="00957AB7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darbinti žmogų su negalia ar be – jokio skirtumo</w:t>
      </w:r>
      <w:r w:rsidRPr="00957AB7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, atskleidė apklausa </w:t>
      </w:r>
    </w:p>
    <w:p w14:paraId="1DC91902" w14:textId="46D12324" w:rsidR="008C331A" w:rsidRPr="006D57D2" w:rsidRDefault="008C331A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3DE582" w14:textId="61BD3A47" w:rsidR="008C331A" w:rsidRPr="006D57D2" w:rsidRDefault="00012477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Tik trečdalis</w:t>
      </w:r>
      <w:r w:rsidR="008C331A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darbingo amžiaus žmonių</w:t>
      </w:r>
      <w:r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su negalia turi darbą. Siekdamas pakeisti šią statistiką</w:t>
      </w:r>
      <w:r w:rsidR="00F353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,</w:t>
      </w:r>
      <w:r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8C331A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Neįgaliųjų reikalų departamentas inicijuoja kampaniją „Jokio </w:t>
      </w:r>
      <w:r w:rsidR="00344387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s</w:t>
      </w:r>
      <w:r w:rsidR="008C331A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kirtumo“, </w:t>
      </w:r>
      <w:r w:rsidR="00344387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kuria skatins šalies </w:t>
      </w:r>
      <w:r w:rsidR="008C331A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darbdavius įtraukti žmones</w:t>
      </w:r>
      <w:r w:rsidR="00C571AF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su negalia </w:t>
      </w:r>
      <w:r w:rsidR="008C331A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į</w:t>
      </w:r>
      <w:r w:rsidR="00BD0E2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atvir</w:t>
      </w:r>
      <w:r w:rsidR="0064503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ą</w:t>
      </w:r>
      <w:r w:rsidR="008C331A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darbo rinką ir parodyti, kad nėra skirtumo, su ar be negalios.</w:t>
      </w:r>
      <w:r w:rsidR="004336EC" w:rsidRPr="006D57D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</w:p>
    <w:p w14:paraId="3CBD9229" w14:textId="77777777" w:rsidR="0095730C" w:rsidRPr="006D57D2" w:rsidRDefault="0095730C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FF52E9" w14:textId="10CDC413" w:rsidR="00EC56B6" w:rsidRPr="006D57D2" w:rsidRDefault="00792DDE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Rugpjūtį atliktas </w:t>
      </w:r>
      <w:r w:rsidR="00EC56B6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Lietuvoje veikiančių darbdavių tyrim</w:t>
      </w:r>
      <w:r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as atskleidė, kad </w:t>
      </w:r>
      <w:r w:rsidR="00EC56B6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62 proc. </w:t>
      </w:r>
      <w:r w:rsidR="00F3532E">
        <w:rPr>
          <w:rFonts w:ascii="Times New Roman" w:eastAsia="Times New Roman" w:hAnsi="Times New Roman" w:cs="Times New Roman"/>
          <w:sz w:val="24"/>
          <w:szCs w:val="24"/>
          <w:lang w:eastAsia="lt-LT"/>
        </w:rPr>
        <w:t>apklaustų</w:t>
      </w:r>
      <w:r w:rsidR="0064503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jų </w:t>
      </w:r>
      <w:r w:rsidR="00EC56B6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greičiau arba visiškai nesutinka su teiginiu, kad nėra jokio skirtumo įdarbinti darbuotoją su ar be negalios.</w:t>
      </w:r>
      <w:r w:rsidR="004833C3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D6F9F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Tuo tarpu šiam teiginiui pritaria tik 3 iš 10-ties (</w:t>
      </w:r>
      <w:r w:rsidR="00EC56B6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33 proc.</w:t>
      </w:r>
      <w:r w:rsidR="00CD6F9F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EC56B6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D6F9F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apklausoje dalyvavusių darbdavių</w:t>
      </w:r>
      <w:r w:rsidR="004B16CF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90613CC" w14:textId="69323533" w:rsidR="004B16CF" w:rsidRPr="006D57D2" w:rsidRDefault="004B16CF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62FD94B" w14:textId="73F65125" w:rsidR="004B16CF" w:rsidRPr="006D57D2" w:rsidRDefault="79576608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423EA59D">
        <w:rPr>
          <w:rFonts w:ascii="Times New Roman" w:hAnsi="Times New Roman" w:cs="Times New Roman"/>
          <w:sz w:val="24"/>
          <w:szCs w:val="24"/>
        </w:rPr>
        <w:t>„Norint pakeisti šią situaciją, išvien turi dirbti trys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 pusės: </w:t>
      </w:r>
      <w:r w:rsidR="684C64D4" w:rsidRPr="423EA59D">
        <w:rPr>
          <w:rFonts w:ascii="Times New Roman" w:hAnsi="Times New Roman" w:cs="Times New Roman"/>
          <w:sz w:val="24"/>
          <w:szCs w:val="24"/>
        </w:rPr>
        <w:t>negalią turintys asmenys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, darbdaviai ir valstybė. </w:t>
      </w:r>
      <w:r w:rsidRPr="423EA59D">
        <w:rPr>
          <w:rFonts w:ascii="Times New Roman" w:hAnsi="Times New Roman" w:cs="Times New Roman"/>
          <w:sz w:val="24"/>
          <w:szCs w:val="24"/>
        </w:rPr>
        <w:t>Kas darbdaviams kelia didžiau</w:t>
      </w:r>
      <w:r w:rsidR="41CBDFA6" w:rsidRPr="423EA59D">
        <w:rPr>
          <w:rFonts w:ascii="Times New Roman" w:hAnsi="Times New Roman" w:cs="Times New Roman"/>
          <w:sz w:val="24"/>
          <w:szCs w:val="24"/>
        </w:rPr>
        <w:t>sią iššūkį – e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kspertinės pagalbos </w:t>
      </w:r>
      <w:r w:rsidR="41CBDFA6" w:rsidRPr="423EA59D">
        <w:rPr>
          <w:rFonts w:ascii="Times New Roman" w:hAnsi="Times New Roman" w:cs="Times New Roman"/>
          <w:sz w:val="24"/>
          <w:szCs w:val="24"/>
        </w:rPr>
        <w:t>trūkumas</w:t>
      </w:r>
      <w:r w:rsidR="5FB77001" w:rsidRPr="423EA59D">
        <w:rPr>
          <w:rFonts w:ascii="Times New Roman" w:hAnsi="Times New Roman" w:cs="Times New Roman"/>
          <w:sz w:val="24"/>
          <w:szCs w:val="24"/>
        </w:rPr>
        <w:t>.</w:t>
      </w:r>
      <w:r w:rsidR="41CBDFA6" w:rsidRPr="423EA59D">
        <w:rPr>
          <w:rFonts w:ascii="Times New Roman" w:hAnsi="Times New Roman" w:cs="Times New Roman"/>
          <w:sz w:val="24"/>
          <w:szCs w:val="24"/>
        </w:rPr>
        <w:t xml:space="preserve"> Pavyzdžiui, m</w:t>
      </w:r>
      <w:r w:rsidR="5FB77001" w:rsidRPr="423EA59D">
        <w:rPr>
          <w:rFonts w:ascii="Times New Roman" w:hAnsi="Times New Roman" w:cs="Times New Roman"/>
          <w:sz w:val="24"/>
          <w:szCs w:val="24"/>
        </w:rPr>
        <w:t>es</w:t>
      </w:r>
      <w:r w:rsidR="41CBDFA6" w:rsidRPr="423EA59D">
        <w:rPr>
          <w:rFonts w:ascii="Times New Roman" w:hAnsi="Times New Roman" w:cs="Times New Roman"/>
          <w:sz w:val="24"/>
          <w:szCs w:val="24"/>
        </w:rPr>
        <w:t>, kaip socialinė įdarbinimo agentūra,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="0543DFEA" w:rsidRPr="423EA59D">
        <w:rPr>
          <w:rFonts w:ascii="Times New Roman" w:hAnsi="Times New Roman" w:cs="Times New Roman"/>
          <w:sz w:val="24"/>
          <w:szCs w:val="24"/>
        </w:rPr>
        <w:t xml:space="preserve">bendradarbiaujame su </w:t>
      </w:r>
      <w:r w:rsidR="5FB77001" w:rsidRPr="423EA59D">
        <w:rPr>
          <w:rFonts w:ascii="Times New Roman" w:hAnsi="Times New Roman" w:cs="Times New Roman"/>
          <w:sz w:val="24"/>
          <w:szCs w:val="24"/>
        </w:rPr>
        <w:t>darbdavi</w:t>
      </w:r>
      <w:r w:rsidR="0543DFEA" w:rsidRPr="423EA59D">
        <w:rPr>
          <w:rFonts w:ascii="Times New Roman" w:hAnsi="Times New Roman" w:cs="Times New Roman"/>
          <w:sz w:val="24"/>
          <w:szCs w:val="24"/>
        </w:rPr>
        <w:t>ais</w:t>
      </w:r>
      <w:r w:rsidR="5FB77001" w:rsidRPr="423EA59D">
        <w:rPr>
          <w:rFonts w:ascii="Times New Roman" w:hAnsi="Times New Roman" w:cs="Times New Roman"/>
          <w:sz w:val="24"/>
          <w:szCs w:val="24"/>
        </w:rPr>
        <w:t>, kuriems reikia</w:t>
      </w:r>
      <w:r w:rsidR="3C58ED50" w:rsidRPr="423EA59D">
        <w:rPr>
          <w:rFonts w:ascii="Times New Roman" w:hAnsi="Times New Roman" w:cs="Times New Roman"/>
          <w:sz w:val="24"/>
          <w:szCs w:val="24"/>
        </w:rPr>
        <w:t xml:space="preserve"> ne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 finansinės pagalbos, </w:t>
      </w:r>
      <w:r w:rsidR="0157F835" w:rsidRPr="423EA59D">
        <w:rPr>
          <w:rFonts w:ascii="Times New Roman" w:hAnsi="Times New Roman" w:cs="Times New Roman"/>
          <w:sz w:val="24"/>
          <w:szCs w:val="24"/>
        </w:rPr>
        <w:t>o labiau</w:t>
      </w:r>
      <w:r w:rsidR="72B68D8E"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informacijos, kaip </w:t>
      </w:r>
      <w:r w:rsidR="41CBDFA6" w:rsidRPr="423EA59D">
        <w:rPr>
          <w:rFonts w:ascii="Times New Roman" w:hAnsi="Times New Roman" w:cs="Times New Roman"/>
          <w:sz w:val="24"/>
          <w:szCs w:val="24"/>
        </w:rPr>
        <w:t>neįgaliuosius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 įvesti</w:t>
      </w:r>
      <w:r w:rsidR="41CBDFA6" w:rsidRPr="423EA59D">
        <w:rPr>
          <w:rFonts w:ascii="Times New Roman" w:hAnsi="Times New Roman" w:cs="Times New Roman"/>
          <w:sz w:val="24"/>
          <w:szCs w:val="24"/>
        </w:rPr>
        <w:t xml:space="preserve"> į darbo rinką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, </w:t>
      </w:r>
      <w:r w:rsidR="41CBDFA6" w:rsidRPr="423EA59D">
        <w:rPr>
          <w:rFonts w:ascii="Times New Roman" w:hAnsi="Times New Roman" w:cs="Times New Roman"/>
          <w:sz w:val="24"/>
          <w:szCs w:val="24"/>
        </w:rPr>
        <w:t xml:space="preserve">juos </w:t>
      </w:r>
      <w:r w:rsidR="5FB77001" w:rsidRPr="423EA59D">
        <w:rPr>
          <w:rFonts w:ascii="Times New Roman" w:hAnsi="Times New Roman" w:cs="Times New Roman"/>
          <w:sz w:val="24"/>
          <w:szCs w:val="24"/>
        </w:rPr>
        <w:t>apmokyti</w:t>
      </w:r>
      <w:r w:rsidR="41CBDFA6" w:rsidRPr="423EA59D">
        <w:rPr>
          <w:rFonts w:ascii="Times New Roman" w:hAnsi="Times New Roman" w:cs="Times New Roman"/>
          <w:sz w:val="24"/>
          <w:szCs w:val="24"/>
        </w:rPr>
        <w:t>, suprasti jų poreikius, o galiausiai – kur rasti tam tikras kompetencijas turinčius žmones su negalia“,</w:t>
      </w:r>
      <w:r w:rsidR="5FB77001" w:rsidRPr="423EA59D">
        <w:rPr>
          <w:rFonts w:ascii="Times New Roman" w:hAnsi="Times New Roman" w:cs="Times New Roman"/>
          <w:sz w:val="24"/>
          <w:szCs w:val="24"/>
        </w:rPr>
        <w:t xml:space="preserve"> – </w:t>
      </w:r>
      <w:r w:rsidR="41CBDFA6" w:rsidRPr="423EA59D">
        <w:rPr>
          <w:rFonts w:ascii="Times New Roman" w:hAnsi="Times New Roman" w:cs="Times New Roman"/>
          <w:sz w:val="24"/>
          <w:szCs w:val="24"/>
        </w:rPr>
        <w:t xml:space="preserve">sako </w:t>
      </w:r>
      <w:r w:rsidR="41CBDFA6" w:rsidRPr="423EA59D">
        <w:rPr>
          <w:rFonts w:ascii="Times New Roman" w:eastAsia="Times New Roman" w:hAnsi="Times New Roman" w:cs="Times New Roman"/>
          <w:sz w:val="24"/>
          <w:szCs w:val="24"/>
          <w:lang w:eastAsia="lt-LT"/>
        </w:rPr>
        <w:t>„SOPA“ direktorė Jurgita Kuprytė</w:t>
      </w:r>
      <w:r w:rsidR="5FB77001" w:rsidRPr="423EA59D">
        <w:rPr>
          <w:rFonts w:ascii="Times New Roman" w:hAnsi="Times New Roman" w:cs="Times New Roman"/>
          <w:sz w:val="24"/>
          <w:szCs w:val="24"/>
        </w:rPr>
        <w:t>.</w:t>
      </w:r>
    </w:p>
    <w:p w14:paraId="0D440061" w14:textId="04CF33BA" w:rsidR="00274954" w:rsidRPr="006D57D2" w:rsidRDefault="00274954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0019AD" w14:textId="2B05431E" w:rsidR="00274954" w:rsidRPr="006D57D2" w:rsidRDefault="00274954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Tik pas beveik 35 proc. tyrime dalyvavusių darbdavių dirba žmonės su negalia, o 47 proc. darbdavių svarstytų galimybę per artimiausius metus įdarbinti </w:t>
      </w:r>
      <w:r w:rsidR="00A52870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asmenį</w:t>
      </w:r>
      <w:r w:rsidR="00645033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A52870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turintį </w:t>
      </w:r>
      <w:r w:rsidR="00B76BB0"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>negalią</w:t>
      </w:r>
      <w:r w:rsidRPr="006D57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765B527" w14:textId="63E35C14" w:rsidR="00FE514C" w:rsidRPr="006D57D2" w:rsidRDefault="00FE514C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04CF9" w14:textId="26629739" w:rsidR="00FE514C" w:rsidRPr="006D57D2" w:rsidRDefault="00143B2D" w:rsidP="00957A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7D2">
        <w:rPr>
          <w:rFonts w:ascii="Times New Roman" w:hAnsi="Times New Roman" w:cs="Times New Roman"/>
          <w:b/>
          <w:bCs/>
          <w:sz w:val="24"/>
          <w:szCs w:val="24"/>
        </w:rPr>
        <w:t>Matuos nuomonė</w:t>
      </w:r>
      <w:r w:rsidR="00B76BB0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6D57D2">
        <w:rPr>
          <w:rFonts w:ascii="Times New Roman" w:hAnsi="Times New Roman" w:cs="Times New Roman"/>
          <w:b/>
          <w:bCs/>
          <w:sz w:val="24"/>
          <w:szCs w:val="24"/>
        </w:rPr>
        <w:t xml:space="preserve"> pokytį </w:t>
      </w:r>
    </w:p>
    <w:p w14:paraId="5A93DFE0" w14:textId="76006B4A" w:rsidR="00FE514C" w:rsidRPr="006D57D2" w:rsidRDefault="00FE514C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B11855" w14:textId="063D8FD7" w:rsidR="00143B2D" w:rsidRPr="006D57D2" w:rsidRDefault="2940C15B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 w:rsidRPr="423EA59D">
        <w:rPr>
          <w:rFonts w:ascii="Times New Roman" w:hAnsi="Times New Roman" w:cs="Times New Roman"/>
          <w:sz w:val="24"/>
          <w:szCs w:val="24"/>
        </w:rPr>
        <w:t xml:space="preserve">Pasak </w:t>
      </w:r>
      <w:r w:rsidR="00656397">
        <w:rPr>
          <w:rFonts w:ascii="Times New Roman" w:hAnsi="Times New Roman" w:cs="Times New Roman"/>
          <w:sz w:val="24"/>
          <w:szCs w:val="24"/>
        </w:rPr>
        <w:t>Neįgaliųjų reikalų departamento</w:t>
      </w:r>
      <w:r w:rsidRPr="423EA59D">
        <w:rPr>
          <w:rFonts w:ascii="Times New Roman" w:hAnsi="Times New Roman" w:cs="Times New Roman"/>
          <w:sz w:val="24"/>
          <w:szCs w:val="24"/>
        </w:rPr>
        <w:t xml:space="preserve"> direktorės Eglės </w:t>
      </w:r>
      <w:proofErr w:type="spellStart"/>
      <w:r w:rsidRPr="423EA59D">
        <w:rPr>
          <w:rFonts w:ascii="Times New Roman" w:hAnsi="Times New Roman" w:cs="Times New Roman"/>
          <w:sz w:val="24"/>
          <w:szCs w:val="24"/>
        </w:rPr>
        <w:t>Čaplikienės</w:t>
      </w:r>
      <w:proofErr w:type="spellEnd"/>
      <w:r w:rsidRPr="423EA59D">
        <w:rPr>
          <w:rFonts w:ascii="Times New Roman" w:hAnsi="Times New Roman" w:cs="Times New Roman"/>
          <w:sz w:val="24"/>
          <w:szCs w:val="24"/>
        </w:rPr>
        <w:t xml:space="preserve">, </w:t>
      </w:r>
      <w:r w:rsidR="772587A7" w:rsidRPr="423EA59D">
        <w:rPr>
          <w:rFonts w:ascii="Times New Roman" w:hAnsi="Times New Roman" w:cs="Times New Roman"/>
          <w:sz w:val="24"/>
          <w:szCs w:val="24"/>
        </w:rPr>
        <w:t xml:space="preserve">jau antrus metus iš eilės vykstanti </w:t>
      </w:r>
      <w:r w:rsidR="00F3532E">
        <w:rPr>
          <w:rFonts w:ascii="Times New Roman" w:hAnsi="Times New Roman" w:cs="Times New Roman"/>
          <w:sz w:val="24"/>
          <w:szCs w:val="24"/>
        </w:rPr>
        <w:t xml:space="preserve">visuomenės švietimo ir informavimo </w:t>
      </w:r>
      <w:r w:rsidRPr="423EA59D">
        <w:rPr>
          <w:rFonts w:ascii="Times New Roman" w:hAnsi="Times New Roman" w:cs="Times New Roman"/>
          <w:sz w:val="24"/>
          <w:szCs w:val="24"/>
        </w:rPr>
        <w:t>kampanija „Jokio skirtumo“</w:t>
      </w:r>
      <w:r w:rsidR="772587A7"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="247945A7" w:rsidRPr="423EA59D">
        <w:rPr>
          <w:rFonts w:ascii="Times New Roman" w:hAnsi="Times New Roman" w:cs="Times New Roman"/>
          <w:sz w:val="24"/>
          <w:szCs w:val="24"/>
        </w:rPr>
        <w:t xml:space="preserve">šiemet orientuota į visiems atvirą darbo rinką. Jos tikslas – mažinti diskriminaciją žmonių su negalia atžvilgiu, didinant visuomenės, o ypač darbdavių, viešųjų ir privačių paslaugų teikėjų, supratimą apie žmonių su negalia </w:t>
      </w:r>
      <w:proofErr w:type="spellStart"/>
      <w:r w:rsidR="247945A7" w:rsidRPr="423EA59D">
        <w:rPr>
          <w:rFonts w:ascii="Times New Roman" w:hAnsi="Times New Roman" w:cs="Times New Roman"/>
          <w:sz w:val="24"/>
          <w:szCs w:val="24"/>
        </w:rPr>
        <w:t>įtraukties</w:t>
      </w:r>
      <w:proofErr w:type="spellEnd"/>
      <w:r w:rsidR="247945A7" w:rsidRPr="423EA59D">
        <w:rPr>
          <w:rFonts w:ascii="Times New Roman" w:hAnsi="Times New Roman" w:cs="Times New Roman"/>
          <w:sz w:val="24"/>
          <w:szCs w:val="24"/>
        </w:rPr>
        <w:t xml:space="preserve"> į atvirą darbo rinką svarbą bei keisti visos visuomenės nuostatas dėl </w:t>
      </w:r>
      <w:r w:rsidR="00A52870" w:rsidRPr="423EA59D">
        <w:rPr>
          <w:rFonts w:ascii="Times New Roman" w:hAnsi="Times New Roman" w:cs="Times New Roman"/>
          <w:sz w:val="24"/>
          <w:szCs w:val="24"/>
        </w:rPr>
        <w:t>žmonių</w:t>
      </w:r>
      <w:r w:rsidR="00656397">
        <w:rPr>
          <w:rFonts w:ascii="Times New Roman" w:hAnsi="Times New Roman" w:cs="Times New Roman"/>
          <w:sz w:val="24"/>
          <w:szCs w:val="24"/>
        </w:rPr>
        <w:t>,</w:t>
      </w:r>
      <w:r w:rsidR="00A52870" w:rsidRPr="423EA59D">
        <w:rPr>
          <w:rFonts w:ascii="Times New Roman" w:hAnsi="Times New Roman" w:cs="Times New Roman"/>
          <w:sz w:val="24"/>
          <w:szCs w:val="24"/>
        </w:rPr>
        <w:t xml:space="preserve"> turinčių </w:t>
      </w:r>
      <w:r w:rsidR="7C4A394D" w:rsidRPr="423EA59D">
        <w:rPr>
          <w:rFonts w:ascii="Times New Roman" w:hAnsi="Times New Roman" w:cs="Times New Roman"/>
          <w:sz w:val="24"/>
          <w:szCs w:val="24"/>
        </w:rPr>
        <w:t>negalią</w:t>
      </w:r>
      <w:r w:rsidR="00656397">
        <w:rPr>
          <w:rFonts w:ascii="Times New Roman" w:hAnsi="Times New Roman" w:cs="Times New Roman"/>
          <w:sz w:val="24"/>
          <w:szCs w:val="24"/>
        </w:rPr>
        <w:t>,</w:t>
      </w:r>
      <w:r w:rsidR="7C4A394D"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="247945A7" w:rsidRPr="423EA59D">
        <w:rPr>
          <w:rFonts w:ascii="Times New Roman" w:hAnsi="Times New Roman" w:cs="Times New Roman"/>
          <w:sz w:val="24"/>
          <w:szCs w:val="24"/>
        </w:rPr>
        <w:t>skirtingas</w:t>
      </w:r>
      <w:r w:rsidR="7389C4D7" w:rsidRPr="423EA59D">
        <w:rPr>
          <w:rFonts w:ascii="Times New Roman" w:hAnsi="Times New Roman" w:cs="Times New Roman"/>
          <w:sz w:val="24"/>
          <w:szCs w:val="24"/>
        </w:rPr>
        <w:t xml:space="preserve"> galimybes</w:t>
      </w:r>
      <w:r w:rsidR="247945A7" w:rsidRPr="423EA59D">
        <w:rPr>
          <w:rFonts w:ascii="Times New Roman" w:hAnsi="Times New Roman" w:cs="Times New Roman"/>
          <w:sz w:val="24"/>
          <w:szCs w:val="24"/>
        </w:rPr>
        <w:t xml:space="preserve"> dirbti atviroje darbo rinkoje.</w:t>
      </w:r>
    </w:p>
    <w:p w14:paraId="05636E65" w14:textId="02C3DB4A" w:rsidR="00640AAC" w:rsidRPr="006D57D2" w:rsidRDefault="00143B2D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 w:rsidRPr="006D57D2">
        <w:rPr>
          <w:rFonts w:ascii="Times New Roman" w:hAnsi="Times New Roman" w:cs="Times New Roman"/>
          <w:sz w:val="24"/>
          <w:szCs w:val="24"/>
        </w:rPr>
        <w:t>„</w:t>
      </w:r>
      <w:r w:rsidR="00FE514C" w:rsidRPr="006D57D2">
        <w:rPr>
          <w:rFonts w:ascii="Times New Roman" w:hAnsi="Times New Roman" w:cs="Times New Roman"/>
          <w:sz w:val="24"/>
          <w:szCs w:val="24"/>
        </w:rPr>
        <w:t xml:space="preserve">Kampanijos pradžioje atlikome </w:t>
      </w:r>
      <w:r w:rsidRPr="006D57D2">
        <w:rPr>
          <w:rFonts w:ascii="Times New Roman" w:hAnsi="Times New Roman" w:cs="Times New Roman"/>
          <w:sz w:val="24"/>
          <w:szCs w:val="24"/>
        </w:rPr>
        <w:t>darbdavių</w:t>
      </w:r>
      <w:r w:rsidR="00FE514C" w:rsidRPr="006D57D2">
        <w:rPr>
          <w:rFonts w:ascii="Times New Roman" w:hAnsi="Times New Roman" w:cs="Times New Roman"/>
          <w:sz w:val="24"/>
          <w:szCs w:val="24"/>
        </w:rPr>
        <w:t xml:space="preserve"> apklausą, </w:t>
      </w:r>
      <w:r w:rsidR="003E2AAB" w:rsidRPr="006D57D2">
        <w:rPr>
          <w:rFonts w:ascii="Times New Roman" w:hAnsi="Times New Roman" w:cs="Times New Roman"/>
          <w:sz w:val="24"/>
          <w:szCs w:val="24"/>
        </w:rPr>
        <w:t>siekdami išsiaiškinti jų požiūrį į atvirą darbo rinką visiems. Rezultatai nėra džiuginantys, tačiau tai bus konkretus atspirties taškas ir tikslas pasiekti kuo geresnių rezultatų kampanijos priemonėmis – renginiais regionuose, mokymais darbdaviams, gerųjų patirčių viešinimu, realybės eksperimentu, kurio dalyviai išbandys savo kompetencijas atviroje darbo rinkoje, ir kitomis priemonėmis</w:t>
      </w:r>
      <w:r w:rsidR="00640AAC" w:rsidRPr="006D57D2">
        <w:rPr>
          <w:rFonts w:ascii="Times New Roman" w:hAnsi="Times New Roman" w:cs="Times New Roman"/>
          <w:sz w:val="24"/>
          <w:szCs w:val="24"/>
        </w:rPr>
        <w:t>“, – vardija ji.</w:t>
      </w:r>
    </w:p>
    <w:p w14:paraId="00990550" w14:textId="2A1C9391" w:rsidR="003E2AAB" w:rsidRPr="006D57D2" w:rsidRDefault="00B6583A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Departamento</w:t>
      </w:r>
      <w:r w:rsidR="00640AAC" w:rsidRPr="006D57D2">
        <w:rPr>
          <w:rFonts w:ascii="Times New Roman" w:hAnsi="Times New Roman" w:cs="Times New Roman"/>
          <w:sz w:val="24"/>
          <w:szCs w:val="24"/>
        </w:rPr>
        <w:t xml:space="preserve"> vadovė tęsia sakydama, kad esminis tikslas </w:t>
      </w:r>
      <w:r w:rsidR="005566E3" w:rsidRPr="006D57D2">
        <w:rPr>
          <w:rFonts w:ascii="Times New Roman" w:hAnsi="Times New Roman" w:cs="Times New Roman"/>
          <w:sz w:val="24"/>
          <w:szCs w:val="24"/>
        </w:rPr>
        <w:t>–</w:t>
      </w:r>
      <w:r w:rsidR="00640AAC" w:rsidRPr="006D57D2">
        <w:rPr>
          <w:rFonts w:ascii="Times New Roman" w:hAnsi="Times New Roman" w:cs="Times New Roman"/>
          <w:sz w:val="24"/>
          <w:szCs w:val="24"/>
        </w:rPr>
        <w:t xml:space="preserve"> </w:t>
      </w:r>
      <w:r w:rsidR="005566E3" w:rsidRPr="006D57D2">
        <w:rPr>
          <w:rFonts w:ascii="Times New Roman" w:hAnsi="Times New Roman" w:cs="Times New Roman"/>
          <w:sz w:val="24"/>
          <w:szCs w:val="24"/>
        </w:rPr>
        <w:t>nuomonė</w:t>
      </w:r>
      <w:r w:rsidR="00663902">
        <w:rPr>
          <w:rFonts w:ascii="Times New Roman" w:hAnsi="Times New Roman" w:cs="Times New Roman"/>
          <w:sz w:val="24"/>
          <w:szCs w:val="24"/>
        </w:rPr>
        <w:t>s</w:t>
      </w:r>
      <w:r w:rsidR="005566E3" w:rsidRPr="006D57D2">
        <w:rPr>
          <w:rFonts w:ascii="Times New Roman" w:hAnsi="Times New Roman" w:cs="Times New Roman"/>
          <w:sz w:val="24"/>
          <w:szCs w:val="24"/>
        </w:rPr>
        <w:t xml:space="preserve"> pokytis, todėl </w:t>
      </w:r>
      <w:r w:rsidR="003E2AAB" w:rsidRPr="006D57D2">
        <w:rPr>
          <w:rFonts w:ascii="Times New Roman" w:hAnsi="Times New Roman" w:cs="Times New Roman"/>
          <w:sz w:val="24"/>
          <w:szCs w:val="24"/>
        </w:rPr>
        <w:t>kampanijos pabaigoje</w:t>
      </w:r>
      <w:r w:rsidR="005566E3" w:rsidRPr="006D57D2">
        <w:rPr>
          <w:rFonts w:ascii="Times New Roman" w:hAnsi="Times New Roman" w:cs="Times New Roman"/>
          <w:sz w:val="24"/>
          <w:szCs w:val="24"/>
        </w:rPr>
        <w:t xml:space="preserve"> darbdavių apklaus</w:t>
      </w:r>
      <w:r w:rsidR="00B76BB0">
        <w:rPr>
          <w:rFonts w:ascii="Times New Roman" w:hAnsi="Times New Roman" w:cs="Times New Roman"/>
          <w:sz w:val="24"/>
          <w:szCs w:val="24"/>
        </w:rPr>
        <w:t xml:space="preserve">ą ketinama </w:t>
      </w:r>
      <w:r w:rsidR="005566E3" w:rsidRPr="006D57D2">
        <w:rPr>
          <w:rFonts w:ascii="Times New Roman" w:hAnsi="Times New Roman" w:cs="Times New Roman"/>
          <w:sz w:val="24"/>
          <w:szCs w:val="24"/>
        </w:rPr>
        <w:t>pakartot</w:t>
      </w:r>
      <w:r w:rsidR="00B76BB0">
        <w:rPr>
          <w:rFonts w:ascii="Times New Roman" w:hAnsi="Times New Roman" w:cs="Times New Roman"/>
          <w:sz w:val="24"/>
          <w:szCs w:val="24"/>
        </w:rPr>
        <w:t>i</w:t>
      </w:r>
      <w:r w:rsidR="005566E3" w:rsidRPr="006D57D2">
        <w:rPr>
          <w:rFonts w:ascii="Times New Roman" w:hAnsi="Times New Roman" w:cs="Times New Roman"/>
          <w:sz w:val="24"/>
          <w:szCs w:val="24"/>
        </w:rPr>
        <w:t>. Bus siekiama, kad d</w:t>
      </w:r>
      <w:r w:rsidR="003E2AAB" w:rsidRPr="006D57D2">
        <w:rPr>
          <w:rFonts w:ascii="Times New Roman" w:hAnsi="Times New Roman" w:cs="Times New Roman"/>
          <w:sz w:val="24"/>
          <w:szCs w:val="24"/>
        </w:rPr>
        <w:t>arbdavių nuostat</w:t>
      </w:r>
      <w:r w:rsidR="005566E3" w:rsidRPr="006D57D2">
        <w:rPr>
          <w:rFonts w:ascii="Times New Roman" w:hAnsi="Times New Roman" w:cs="Times New Roman"/>
          <w:sz w:val="24"/>
          <w:szCs w:val="24"/>
        </w:rPr>
        <w:t xml:space="preserve">os </w:t>
      </w:r>
      <w:r w:rsidR="003E2AAB" w:rsidRPr="006D57D2">
        <w:rPr>
          <w:rFonts w:ascii="Times New Roman" w:hAnsi="Times New Roman" w:cs="Times New Roman"/>
          <w:sz w:val="24"/>
          <w:szCs w:val="24"/>
        </w:rPr>
        <w:t>žmonių su negalia įdarbinimo atžvilgiu pagerėtų ne mažiau kaip 3</w:t>
      </w:r>
      <w:r w:rsidR="00B76BB0">
        <w:rPr>
          <w:rFonts w:ascii="Times New Roman" w:hAnsi="Times New Roman" w:cs="Times New Roman"/>
          <w:sz w:val="24"/>
          <w:szCs w:val="24"/>
        </w:rPr>
        <w:t>-imis</w:t>
      </w:r>
      <w:r w:rsidR="003E2AAB" w:rsidRPr="006D57D2">
        <w:rPr>
          <w:rFonts w:ascii="Times New Roman" w:hAnsi="Times New Roman" w:cs="Times New Roman"/>
          <w:sz w:val="24"/>
          <w:szCs w:val="24"/>
        </w:rPr>
        <w:t xml:space="preserve"> proc. punktais.</w:t>
      </w:r>
    </w:p>
    <w:p w14:paraId="68750CF6" w14:textId="354DF9F0" w:rsidR="00FE514C" w:rsidRPr="006D57D2" w:rsidRDefault="005566E3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 w:rsidRPr="006D57D2">
        <w:rPr>
          <w:rFonts w:ascii="Times New Roman" w:hAnsi="Times New Roman" w:cs="Times New Roman"/>
          <w:sz w:val="24"/>
          <w:szCs w:val="24"/>
        </w:rPr>
        <w:t>„K</w:t>
      </w:r>
      <w:r w:rsidR="00FE514C" w:rsidRPr="006D57D2">
        <w:rPr>
          <w:rFonts w:ascii="Times New Roman" w:hAnsi="Times New Roman" w:cs="Times New Roman"/>
          <w:sz w:val="24"/>
          <w:szCs w:val="24"/>
        </w:rPr>
        <w:t xml:space="preserve">viečiame darbdavius ir visuomenę dalyvauti šių metų veiklose </w:t>
      </w:r>
      <w:r w:rsidRPr="006D57D2">
        <w:rPr>
          <w:rFonts w:ascii="Times New Roman" w:hAnsi="Times New Roman" w:cs="Times New Roman"/>
          <w:sz w:val="24"/>
          <w:szCs w:val="24"/>
        </w:rPr>
        <w:t>bei</w:t>
      </w:r>
      <w:r w:rsidR="00FE514C" w:rsidRPr="006D57D2">
        <w:rPr>
          <w:rFonts w:ascii="Times New Roman" w:hAnsi="Times New Roman" w:cs="Times New Roman"/>
          <w:sz w:val="24"/>
          <w:szCs w:val="24"/>
        </w:rPr>
        <w:t xml:space="preserve"> </w:t>
      </w:r>
      <w:r w:rsidRPr="006D57D2">
        <w:rPr>
          <w:rFonts w:ascii="Times New Roman" w:hAnsi="Times New Roman" w:cs="Times New Roman"/>
          <w:sz w:val="24"/>
          <w:szCs w:val="24"/>
        </w:rPr>
        <w:t xml:space="preserve">nemokamuose </w:t>
      </w:r>
      <w:r w:rsidR="00FE514C" w:rsidRPr="006D57D2">
        <w:rPr>
          <w:rFonts w:ascii="Times New Roman" w:hAnsi="Times New Roman" w:cs="Times New Roman"/>
          <w:sz w:val="24"/>
          <w:szCs w:val="24"/>
        </w:rPr>
        <w:t>renginiuose</w:t>
      </w:r>
      <w:r w:rsidRPr="006D57D2">
        <w:rPr>
          <w:rFonts w:ascii="Times New Roman" w:hAnsi="Times New Roman" w:cs="Times New Roman"/>
          <w:sz w:val="24"/>
          <w:szCs w:val="24"/>
        </w:rPr>
        <w:t>, vyksiančiuose penkiuose didžiausiuose šalies miestuose</w:t>
      </w:r>
      <w:r w:rsidR="00FE514C" w:rsidRPr="006D57D2">
        <w:rPr>
          <w:rFonts w:ascii="Times New Roman" w:hAnsi="Times New Roman" w:cs="Times New Roman"/>
          <w:sz w:val="24"/>
          <w:szCs w:val="24"/>
        </w:rPr>
        <w:t xml:space="preserve">. Jų metu keisimės </w:t>
      </w:r>
      <w:r w:rsidR="00FE514C" w:rsidRPr="006D57D2">
        <w:rPr>
          <w:rFonts w:ascii="Times New Roman" w:hAnsi="Times New Roman" w:cs="Times New Roman"/>
          <w:sz w:val="24"/>
          <w:szCs w:val="24"/>
        </w:rPr>
        <w:lastRenderedPageBreak/>
        <w:t xml:space="preserve">kontaktais, diskutuosime, juoksimės, griausime stereotipus ir sieksime kuo plačiau skleisti žinią, kad negalia </w:t>
      </w:r>
      <w:r w:rsidRPr="006D57D2">
        <w:rPr>
          <w:rFonts w:ascii="Times New Roman" w:hAnsi="Times New Roman" w:cs="Times New Roman"/>
          <w:sz w:val="24"/>
          <w:szCs w:val="24"/>
        </w:rPr>
        <w:t>nėra lygu</w:t>
      </w:r>
      <w:r w:rsidR="00FE514C" w:rsidRPr="006D57D2">
        <w:rPr>
          <w:rFonts w:ascii="Times New Roman" w:hAnsi="Times New Roman" w:cs="Times New Roman"/>
          <w:sz w:val="24"/>
          <w:szCs w:val="24"/>
        </w:rPr>
        <w:t xml:space="preserve"> nekompetencija, mes galime sėkmingai </w:t>
      </w:r>
      <w:r w:rsidR="00656397">
        <w:rPr>
          <w:rFonts w:ascii="Times New Roman" w:hAnsi="Times New Roman" w:cs="Times New Roman"/>
          <w:sz w:val="24"/>
          <w:szCs w:val="24"/>
        </w:rPr>
        <w:t>įsitraukti</w:t>
      </w:r>
      <w:r w:rsidR="00FE514C" w:rsidRPr="006D57D2">
        <w:rPr>
          <w:rFonts w:ascii="Times New Roman" w:hAnsi="Times New Roman" w:cs="Times New Roman"/>
          <w:sz w:val="24"/>
          <w:szCs w:val="24"/>
        </w:rPr>
        <w:t xml:space="preserve"> į atvirą darbo rinką, įprasminti save, rasti savo nišą, įgyvendinti užduotis, siekti asmeninių ir profesinių tikslų – nesvarbu, su negalia ar be negalios. Nes visų pirma – mes visi esame žmonės</w:t>
      </w:r>
      <w:r w:rsidR="00B2639F" w:rsidRPr="006D57D2">
        <w:rPr>
          <w:rFonts w:ascii="Times New Roman" w:hAnsi="Times New Roman" w:cs="Times New Roman"/>
          <w:sz w:val="24"/>
          <w:szCs w:val="24"/>
        </w:rPr>
        <w:t xml:space="preserve">“, – teigia E. Čaplikienė. </w:t>
      </w:r>
    </w:p>
    <w:p w14:paraId="0920EAB3" w14:textId="7F0C1450" w:rsidR="00FE514C" w:rsidRPr="006D57D2" w:rsidRDefault="00D9500E" w:rsidP="00957A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Vakar – tabu, šiandien – realybė </w:t>
      </w:r>
    </w:p>
    <w:p w14:paraId="1A3BCE99" w14:textId="0371721E" w:rsidR="004B16CF" w:rsidRPr="006D57D2" w:rsidRDefault="004B16CF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8B8096" w14:textId="7D15A8D7" w:rsidR="00205718" w:rsidRPr="006D57D2" w:rsidRDefault="3FE5B853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 w:rsidRPr="423EA59D">
        <w:rPr>
          <w:rFonts w:ascii="Times New Roman" w:eastAsia="Times New Roman" w:hAnsi="Times New Roman" w:cs="Times New Roman"/>
          <w:sz w:val="24"/>
          <w:szCs w:val="24"/>
          <w:lang w:eastAsia="lt-LT"/>
        </w:rPr>
        <w:t>Paklausti, k</w:t>
      </w:r>
      <w:r w:rsidR="38EB1ED5" w:rsidRPr="423EA59D">
        <w:rPr>
          <w:rFonts w:ascii="Times New Roman" w:hAnsi="Times New Roman" w:cs="Times New Roman"/>
          <w:sz w:val="24"/>
          <w:szCs w:val="24"/>
        </w:rPr>
        <w:t xml:space="preserve">okias kliūtis teko ar tektų įveikti norint įdarbinti </w:t>
      </w:r>
      <w:r w:rsidR="00663902" w:rsidRPr="423EA59D">
        <w:rPr>
          <w:rFonts w:ascii="Times New Roman" w:hAnsi="Times New Roman" w:cs="Times New Roman"/>
          <w:sz w:val="24"/>
          <w:szCs w:val="24"/>
        </w:rPr>
        <w:t>asmenį</w:t>
      </w:r>
      <w:r w:rsidR="00656397">
        <w:rPr>
          <w:rFonts w:ascii="Times New Roman" w:hAnsi="Times New Roman" w:cs="Times New Roman"/>
          <w:sz w:val="24"/>
          <w:szCs w:val="24"/>
        </w:rPr>
        <w:t>,</w:t>
      </w:r>
      <w:r w:rsidR="00663902" w:rsidRPr="423EA59D">
        <w:rPr>
          <w:rFonts w:ascii="Times New Roman" w:hAnsi="Times New Roman" w:cs="Times New Roman"/>
          <w:sz w:val="24"/>
          <w:szCs w:val="24"/>
        </w:rPr>
        <w:t xml:space="preserve"> turintį </w:t>
      </w:r>
      <w:r w:rsidR="38EB1ED5" w:rsidRPr="423EA59D">
        <w:rPr>
          <w:rFonts w:ascii="Times New Roman" w:hAnsi="Times New Roman" w:cs="Times New Roman"/>
          <w:sz w:val="24"/>
          <w:szCs w:val="24"/>
        </w:rPr>
        <w:t>ne</w:t>
      </w:r>
      <w:r w:rsidR="237098BD" w:rsidRPr="423EA59D">
        <w:rPr>
          <w:rFonts w:ascii="Times New Roman" w:hAnsi="Times New Roman" w:cs="Times New Roman"/>
          <w:sz w:val="24"/>
          <w:szCs w:val="24"/>
        </w:rPr>
        <w:t>galią</w:t>
      </w:r>
      <w:r w:rsidRPr="423EA59D">
        <w:rPr>
          <w:rFonts w:ascii="Times New Roman" w:hAnsi="Times New Roman" w:cs="Times New Roman"/>
          <w:sz w:val="24"/>
          <w:szCs w:val="24"/>
        </w:rPr>
        <w:t>, 23 proc. tyrime dalyvavusių darbdavių atsakė, kad d</w:t>
      </w:r>
      <w:r w:rsidR="38EB1ED5" w:rsidRPr="423EA59D">
        <w:rPr>
          <w:rFonts w:ascii="Times New Roman" w:hAnsi="Times New Roman" w:cs="Times New Roman"/>
          <w:sz w:val="24"/>
          <w:szCs w:val="24"/>
        </w:rPr>
        <w:t>arbo sąlygų pritaikymas pagal neįgaliojo poreikius</w:t>
      </w:r>
      <w:r w:rsidRPr="423EA59D">
        <w:rPr>
          <w:rFonts w:ascii="Times New Roman" w:hAnsi="Times New Roman" w:cs="Times New Roman"/>
          <w:sz w:val="24"/>
          <w:szCs w:val="24"/>
        </w:rPr>
        <w:t>,</w:t>
      </w:r>
      <w:r w:rsidR="38EB1ED5"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Pr="423EA59D">
        <w:rPr>
          <w:rFonts w:ascii="Times New Roman" w:hAnsi="Times New Roman" w:cs="Times New Roman"/>
          <w:sz w:val="24"/>
          <w:szCs w:val="24"/>
        </w:rPr>
        <w:t xml:space="preserve">16 proc. </w:t>
      </w:r>
      <w:r w:rsidR="38EB1ED5" w:rsidRPr="423EA59D">
        <w:rPr>
          <w:rFonts w:ascii="Times New Roman" w:hAnsi="Times New Roman" w:cs="Times New Roman"/>
          <w:sz w:val="24"/>
          <w:szCs w:val="24"/>
        </w:rPr>
        <w:t>– darbo krūvio pritaikymas</w:t>
      </w:r>
      <w:r w:rsidRPr="423EA59D">
        <w:rPr>
          <w:rFonts w:ascii="Times New Roman" w:hAnsi="Times New Roman" w:cs="Times New Roman"/>
          <w:sz w:val="24"/>
          <w:szCs w:val="24"/>
        </w:rPr>
        <w:t>,</w:t>
      </w:r>
      <w:r w:rsidR="38EB1ED5"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Pr="423EA59D">
        <w:rPr>
          <w:rFonts w:ascii="Times New Roman" w:hAnsi="Times New Roman" w:cs="Times New Roman"/>
          <w:sz w:val="24"/>
          <w:szCs w:val="24"/>
        </w:rPr>
        <w:t xml:space="preserve">13 proc. </w:t>
      </w:r>
      <w:r w:rsidR="38EB1ED5" w:rsidRPr="423EA59D">
        <w:rPr>
          <w:rFonts w:ascii="Times New Roman" w:hAnsi="Times New Roman" w:cs="Times New Roman"/>
          <w:sz w:val="24"/>
          <w:szCs w:val="24"/>
        </w:rPr>
        <w:t>–</w:t>
      </w:r>
      <w:r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="38EB1ED5" w:rsidRPr="423EA59D">
        <w:rPr>
          <w:rFonts w:ascii="Times New Roman" w:hAnsi="Times New Roman" w:cs="Times New Roman"/>
          <w:sz w:val="24"/>
          <w:szCs w:val="24"/>
        </w:rPr>
        <w:t>neįgaliojo mobilumo klausimai</w:t>
      </w:r>
      <w:r w:rsidRPr="423EA59D">
        <w:rPr>
          <w:rFonts w:ascii="Times New Roman" w:hAnsi="Times New Roman" w:cs="Times New Roman"/>
          <w:sz w:val="24"/>
          <w:szCs w:val="24"/>
        </w:rPr>
        <w:t xml:space="preserve">, 12 proc. </w:t>
      </w:r>
      <w:r w:rsidR="38EB1ED5" w:rsidRPr="423EA59D">
        <w:rPr>
          <w:rFonts w:ascii="Times New Roman" w:hAnsi="Times New Roman" w:cs="Times New Roman"/>
          <w:sz w:val="24"/>
          <w:szCs w:val="24"/>
        </w:rPr>
        <w:t>–</w:t>
      </w:r>
      <w:r w:rsidR="00F3532E">
        <w:rPr>
          <w:rFonts w:ascii="Times New Roman" w:hAnsi="Times New Roman" w:cs="Times New Roman"/>
          <w:sz w:val="24"/>
          <w:szCs w:val="24"/>
        </w:rPr>
        <w:t xml:space="preserve"> </w:t>
      </w:r>
      <w:r w:rsidR="38EB1ED5" w:rsidRPr="423EA59D">
        <w:rPr>
          <w:rFonts w:ascii="Times New Roman" w:hAnsi="Times New Roman" w:cs="Times New Roman"/>
          <w:sz w:val="24"/>
          <w:szCs w:val="24"/>
        </w:rPr>
        <w:t>neįgaliųjų įdarbinimo procesams reikalingų dokumentų tvarkymas</w:t>
      </w:r>
      <w:r w:rsidRPr="423EA59D">
        <w:rPr>
          <w:rFonts w:ascii="Times New Roman" w:hAnsi="Times New Roman" w:cs="Times New Roman"/>
          <w:sz w:val="24"/>
          <w:szCs w:val="24"/>
        </w:rPr>
        <w:t xml:space="preserve">. </w:t>
      </w:r>
      <w:r w:rsidR="38EB1ED5" w:rsidRPr="423EA59D">
        <w:rPr>
          <w:rFonts w:ascii="Times New Roman" w:hAnsi="Times New Roman" w:cs="Times New Roman"/>
          <w:sz w:val="24"/>
          <w:szCs w:val="24"/>
        </w:rPr>
        <w:t xml:space="preserve">Žemiau 10 proc. ribos liko neįgaliųjų motyvacijos kėlimas, paraiškos subsidijai tvarkymas, neįgaliųjų kvalifikacijos ir įgūdžių kėlimas, neigiamas komandos nusiteikimas. </w:t>
      </w:r>
    </w:p>
    <w:p w14:paraId="186576BD" w14:textId="6C48F820" w:rsidR="00205718" w:rsidRPr="00B118FA" w:rsidRDefault="006D57D2" w:rsidP="00957AB7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„Tai išties yra pagrindinės kliūtys, su kuriomis susiduria darbdaviai – būtent šie klausimai kyla prieš įdarbinant žmogų su negalia. </w:t>
      </w:r>
      <w:r w:rsidR="00932660">
        <w:rPr>
          <w:rFonts w:ascii="Times New Roman" w:hAnsi="Times New Roman" w:cs="Times New Roman"/>
          <w:sz w:val="24"/>
          <w:szCs w:val="24"/>
        </w:rPr>
        <w:t>Š</w:t>
      </w:r>
      <w:r w:rsidR="00205718" w:rsidRPr="006D57D2">
        <w:rPr>
          <w:rFonts w:ascii="Times New Roman" w:hAnsi="Times New Roman" w:cs="Times New Roman"/>
          <w:sz w:val="24"/>
          <w:szCs w:val="24"/>
        </w:rPr>
        <w:t xml:space="preserve">iandien </w:t>
      </w:r>
      <w:r w:rsidR="00932660">
        <w:rPr>
          <w:rFonts w:ascii="Times New Roman" w:hAnsi="Times New Roman" w:cs="Times New Roman"/>
          <w:sz w:val="24"/>
          <w:szCs w:val="24"/>
        </w:rPr>
        <w:t xml:space="preserve">pas mus </w:t>
      </w:r>
      <w:r w:rsidR="00205718" w:rsidRPr="006D57D2">
        <w:rPr>
          <w:rFonts w:ascii="Times New Roman" w:hAnsi="Times New Roman" w:cs="Times New Roman"/>
          <w:sz w:val="24"/>
          <w:szCs w:val="24"/>
        </w:rPr>
        <w:t>nėra sistemos, kuri padėtų į juos atsakyti –</w:t>
      </w:r>
      <w:r w:rsidR="00B118FA">
        <w:rPr>
          <w:rFonts w:ascii="Times New Roman" w:hAnsi="Times New Roman" w:cs="Times New Roman"/>
          <w:sz w:val="24"/>
          <w:szCs w:val="24"/>
        </w:rPr>
        <w:t xml:space="preserve"> kaip pagal jo poreikius pritaikyti darbo vietą, kaip padėti jam mokytis. </w:t>
      </w:r>
      <w:r w:rsidR="00205718" w:rsidRPr="006D57D2">
        <w:rPr>
          <w:rFonts w:ascii="Times New Roman" w:hAnsi="Times New Roman" w:cs="Times New Roman"/>
          <w:sz w:val="24"/>
          <w:szCs w:val="24"/>
        </w:rPr>
        <w:t>Kartais</w:t>
      </w:r>
      <w:r w:rsidR="00B118FA">
        <w:rPr>
          <w:rFonts w:ascii="Times New Roman" w:hAnsi="Times New Roman" w:cs="Times New Roman"/>
          <w:sz w:val="24"/>
          <w:szCs w:val="24"/>
        </w:rPr>
        <w:t xml:space="preserve"> net patys negalią turintys žmonės negali atsakyti darbdaviui į šį klausimą“, </w:t>
      </w:r>
      <w:r w:rsidR="00B118FA" w:rsidRPr="006D57D2">
        <w:rPr>
          <w:rFonts w:ascii="Times New Roman" w:hAnsi="Times New Roman" w:cs="Times New Roman"/>
          <w:sz w:val="24"/>
          <w:szCs w:val="24"/>
        </w:rPr>
        <w:t>–</w:t>
      </w:r>
      <w:r w:rsidR="00B118FA">
        <w:rPr>
          <w:rFonts w:ascii="Times New Roman" w:hAnsi="Times New Roman" w:cs="Times New Roman"/>
          <w:sz w:val="24"/>
          <w:szCs w:val="24"/>
        </w:rPr>
        <w:t xml:space="preserve"> įžvalgomis dalijasi J. Kuprytė. </w:t>
      </w:r>
    </w:p>
    <w:p w14:paraId="1AA1BE28" w14:textId="77777777" w:rsidR="00205718" w:rsidRPr="006D57D2" w:rsidRDefault="00205718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4290EB" w14:textId="45A53C4D" w:rsidR="00205718" w:rsidRDefault="00B118FA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Tyrimo duomenimis, </w:t>
      </w:r>
      <w:r w:rsidR="00205718" w:rsidRPr="006D57D2">
        <w:rPr>
          <w:rFonts w:ascii="Times New Roman" w:hAnsi="Times New Roman" w:cs="Times New Roman"/>
          <w:sz w:val="24"/>
          <w:szCs w:val="24"/>
        </w:rPr>
        <w:t>18 proc. darbdavių priimti žmogų su negalia motyvuotų darbuotojų kompetencija, 13 proc. – neįgaliųjų motyvacija dirbti, po 12 proc. – valstybinių institucijų pagalba integruojant neįgalų asmenį į įmonę bei subsidijos, po 11 proc. – atsakomybė ir pakankamai didelis darbingumo lygis. Žemiau 10 proc. ribos liko organizacijos vertybės, bendražmogiški jausmai ir įvairovė įmonėje.</w:t>
      </w:r>
    </w:p>
    <w:p w14:paraId="6F0740E5" w14:textId="045172C1" w:rsidR="00B118FA" w:rsidRDefault="00B118FA" w:rsidP="00957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B3D64" w14:textId="6FD4C502" w:rsidR="00B118FA" w:rsidRDefault="00B118FA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„Mes veikiame Vilniaus mieste – čia vidutiniškai per metus turime iki pusantro šimto klientų, t. y. darbo ieškančių neįgaliųjų. </w:t>
      </w:r>
      <w:r w:rsidRPr="006D57D2">
        <w:rPr>
          <w:rFonts w:ascii="Times New Roman" w:hAnsi="Times New Roman" w:cs="Times New Roman"/>
          <w:sz w:val="24"/>
          <w:szCs w:val="24"/>
        </w:rPr>
        <w:t>Apie pus</w:t>
      </w:r>
      <w:r>
        <w:rPr>
          <w:rFonts w:ascii="Times New Roman" w:hAnsi="Times New Roman" w:cs="Times New Roman"/>
          <w:sz w:val="24"/>
          <w:szCs w:val="24"/>
        </w:rPr>
        <w:t xml:space="preserve">ė jų </w:t>
      </w:r>
      <w:r w:rsidRPr="006D57D2">
        <w:rPr>
          <w:rFonts w:ascii="Times New Roman" w:hAnsi="Times New Roman" w:cs="Times New Roman"/>
          <w:sz w:val="24"/>
          <w:szCs w:val="24"/>
        </w:rPr>
        <w:t>susiranda darbą</w:t>
      </w:r>
      <w:r>
        <w:rPr>
          <w:rFonts w:ascii="Times New Roman" w:hAnsi="Times New Roman" w:cs="Times New Roman"/>
          <w:sz w:val="24"/>
          <w:szCs w:val="24"/>
        </w:rPr>
        <w:t xml:space="preserve">, o dar mažesnei daliai pavyksta išlaikyti darbo vietą. </w:t>
      </w:r>
      <w:r w:rsidR="005A09E6">
        <w:rPr>
          <w:rFonts w:ascii="Times New Roman" w:hAnsi="Times New Roman" w:cs="Times New Roman"/>
          <w:sz w:val="24"/>
          <w:szCs w:val="24"/>
        </w:rPr>
        <w:t xml:space="preserve">Kodėl taip yra? </w:t>
      </w:r>
      <w:r w:rsidRPr="006D57D2">
        <w:rPr>
          <w:rFonts w:ascii="Times New Roman" w:hAnsi="Times New Roman" w:cs="Times New Roman"/>
          <w:sz w:val="24"/>
          <w:szCs w:val="24"/>
        </w:rPr>
        <w:t>Rinka sudėtingėja</w:t>
      </w:r>
      <w:r w:rsidR="005A09E6">
        <w:rPr>
          <w:rFonts w:ascii="Times New Roman" w:hAnsi="Times New Roman" w:cs="Times New Roman"/>
          <w:sz w:val="24"/>
          <w:szCs w:val="24"/>
        </w:rPr>
        <w:t xml:space="preserve"> – r</w:t>
      </w:r>
      <w:r w:rsidRPr="006D57D2">
        <w:rPr>
          <w:rFonts w:ascii="Times New Roman" w:hAnsi="Times New Roman" w:cs="Times New Roman"/>
          <w:sz w:val="24"/>
          <w:szCs w:val="24"/>
        </w:rPr>
        <w:t xml:space="preserve">eikalavimai </w:t>
      </w:r>
      <w:r w:rsidR="005A09E6">
        <w:rPr>
          <w:rFonts w:ascii="Times New Roman" w:hAnsi="Times New Roman" w:cs="Times New Roman"/>
          <w:sz w:val="24"/>
          <w:szCs w:val="24"/>
        </w:rPr>
        <w:t xml:space="preserve">darbuotojams </w:t>
      </w:r>
      <w:r w:rsidRPr="006D57D2">
        <w:rPr>
          <w:rFonts w:ascii="Times New Roman" w:hAnsi="Times New Roman" w:cs="Times New Roman"/>
          <w:sz w:val="24"/>
          <w:szCs w:val="24"/>
        </w:rPr>
        <w:t>kyla</w:t>
      </w:r>
      <w:r w:rsidR="005A09E6">
        <w:rPr>
          <w:rFonts w:ascii="Times New Roman" w:hAnsi="Times New Roman" w:cs="Times New Roman"/>
          <w:sz w:val="24"/>
          <w:szCs w:val="24"/>
        </w:rPr>
        <w:t xml:space="preserve"> ir žmonės su jais paprasčiausiai nespėja. Nors darbuotojų šiandien trūksta ne vienam sektoriui, daugeliui žmonių su negalia </w:t>
      </w:r>
      <w:r w:rsidRPr="006D57D2">
        <w:rPr>
          <w:rFonts w:ascii="Times New Roman" w:hAnsi="Times New Roman" w:cs="Times New Roman"/>
          <w:sz w:val="24"/>
          <w:szCs w:val="24"/>
        </w:rPr>
        <w:t>yra per sunku susirasti darbą</w:t>
      </w:r>
      <w:r w:rsidR="00AD4174">
        <w:rPr>
          <w:rFonts w:ascii="Times New Roman" w:hAnsi="Times New Roman" w:cs="Times New Roman"/>
          <w:sz w:val="24"/>
          <w:szCs w:val="24"/>
        </w:rPr>
        <w:t xml:space="preserve">“, – aiškina „SOPA“ vadovė. </w:t>
      </w:r>
    </w:p>
    <w:p w14:paraId="07BBB5C7" w14:textId="0D5FEB6F" w:rsidR="00AD4174" w:rsidRPr="006D57D2" w:rsidRDefault="71E7343F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 w:rsidRPr="423EA59D">
        <w:rPr>
          <w:rFonts w:ascii="Times New Roman" w:hAnsi="Times New Roman" w:cs="Times New Roman"/>
          <w:sz w:val="24"/>
          <w:szCs w:val="24"/>
        </w:rPr>
        <w:t xml:space="preserve">Pasak jos, </w:t>
      </w:r>
      <w:r w:rsidR="28574C9B" w:rsidRPr="423EA59D">
        <w:rPr>
          <w:rFonts w:ascii="Times New Roman" w:hAnsi="Times New Roman" w:cs="Times New Roman"/>
          <w:sz w:val="24"/>
          <w:szCs w:val="24"/>
        </w:rPr>
        <w:t xml:space="preserve">tikriausiai nėra profesijos, kuri per pastaruosius 10 metų nebūtų pasikeitusi – visas sritis palietė </w:t>
      </w:r>
      <w:proofErr w:type="spellStart"/>
      <w:r w:rsidR="28574C9B" w:rsidRPr="423EA59D">
        <w:rPr>
          <w:rFonts w:ascii="Times New Roman" w:hAnsi="Times New Roman" w:cs="Times New Roman"/>
          <w:sz w:val="24"/>
          <w:szCs w:val="24"/>
        </w:rPr>
        <w:t>skaitmenizacija</w:t>
      </w:r>
      <w:proofErr w:type="spellEnd"/>
      <w:r w:rsidR="28574C9B" w:rsidRPr="423EA59D">
        <w:rPr>
          <w:rFonts w:ascii="Times New Roman" w:hAnsi="Times New Roman" w:cs="Times New Roman"/>
          <w:sz w:val="24"/>
          <w:szCs w:val="24"/>
        </w:rPr>
        <w:t>. Norint spėti kartu su darbo rinka, būtina nuolat atnaujinti žinias ir mokytis – negalima galvoti, kad pakanka gauti išsilavinimą.</w:t>
      </w:r>
    </w:p>
    <w:p w14:paraId="1E15342A" w14:textId="5C00D128" w:rsidR="0033405F" w:rsidRDefault="0033405F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6D57D2">
        <w:rPr>
          <w:rFonts w:ascii="Times New Roman" w:hAnsi="Times New Roman" w:cs="Times New Roman"/>
          <w:sz w:val="24"/>
          <w:szCs w:val="24"/>
        </w:rPr>
        <w:t>Net</w:t>
      </w:r>
      <w:r>
        <w:rPr>
          <w:rFonts w:ascii="Times New Roman" w:hAnsi="Times New Roman" w:cs="Times New Roman"/>
          <w:sz w:val="24"/>
          <w:szCs w:val="24"/>
        </w:rPr>
        <w:t xml:space="preserve"> ir</w:t>
      </w:r>
      <w:r w:rsidRPr="006D57D2">
        <w:rPr>
          <w:rFonts w:ascii="Times New Roman" w:hAnsi="Times New Roman" w:cs="Times New Roman"/>
          <w:sz w:val="24"/>
          <w:szCs w:val="24"/>
        </w:rPr>
        <w:t xml:space="preserve"> paštininkai</w:t>
      </w:r>
      <w:r>
        <w:rPr>
          <w:rFonts w:ascii="Times New Roman" w:hAnsi="Times New Roman" w:cs="Times New Roman"/>
          <w:sz w:val="24"/>
          <w:szCs w:val="24"/>
        </w:rPr>
        <w:t xml:space="preserve"> jau</w:t>
      </w:r>
      <w:r w:rsidRPr="006D57D2">
        <w:rPr>
          <w:rFonts w:ascii="Times New Roman" w:hAnsi="Times New Roman" w:cs="Times New Roman"/>
          <w:sz w:val="24"/>
          <w:szCs w:val="24"/>
        </w:rPr>
        <w:t xml:space="preserve"> vaikšto su planšetėmis</w:t>
      </w:r>
      <w:r>
        <w:rPr>
          <w:rFonts w:ascii="Times New Roman" w:hAnsi="Times New Roman" w:cs="Times New Roman"/>
          <w:sz w:val="24"/>
          <w:szCs w:val="24"/>
        </w:rPr>
        <w:t>, j</w:t>
      </w:r>
      <w:r w:rsidRPr="006D57D2">
        <w:rPr>
          <w:rFonts w:ascii="Times New Roman" w:hAnsi="Times New Roman" w:cs="Times New Roman"/>
          <w:sz w:val="24"/>
          <w:szCs w:val="24"/>
        </w:rPr>
        <w:t>au nekalbu apie aukštesnes kompetencijas. Tai reikalauja ne tik profesinių, bet ir asmeninių įgūdži</w:t>
      </w:r>
      <w:r>
        <w:rPr>
          <w:rFonts w:ascii="Times New Roman" w:hAnsi="Times New Roman" w:cs="Times New Roman"/>
          <w:sz w:val="24"/>
          <w:szCs w:val="24"/>
        </w:rPr>
        <w:t>ų mokytis. Be to, daug kas p</w:t>
      </w:r>
      <w:r w:rsidRPr="006D57D2">
        <w:rPr>
          <w:rFonts w:ascii="Times New Roman" w:hAnsi="Times New Roman" w:cs="Times New Roman"/>
          <w:sz w:val="24"/>
          <w:szCs w:val="24"/>
        </w:rPr>
        <w:t>riklauso</w:t>
      </w:r>
      <w:r>
        <w:rPr>
          <w:rFonts w:ascii="Times New Roman" w:hAnsi="Times New Roman" w:cs="Times New Roman"/>
          <w:sz w:val="24"/>
          <w:szCs w:val="24"/>
        </w:rPr>
        <w:t xml:space="preserve"> ir</w:t>
      </w:r>
      <w:r w:rsidRPr="006D57D2">
        <w:rPr>
          <w:rFonts w:ascii="Times New Roman" w:hAnsi="Times New Roman" w:cs="Times New Roman"/>
          <w:sz w:val="24"/>
          <w:szCs w:val="24"/>
        </w:rPr>
        <w:t xml:space="preserve"> nuo </w:t>
      </w:r>
      <w:r>
        <w:rPr>
          <w:rFonts w:ascii="Times New Roman" w:hAnsi="Times New Roman" w:cs="Times New Roman"/>
          <w:sz w:val="24"/>
          <w:szCs w:val="24"/>
        </w:rPr>
        <w:t xml:space="preserve">pačios </w:t>
      </w:r>
      <w:r w:rsidRPr="006D57D2">
        <w:rPr>
          <w:rFonts w:ascii="Times New Roman" w:hAnsi="Times New Roman" w:cs="Times New Roman"/>
          <w:sz w:val="24"/>
          <w:szCs w:val="24"/>
        </w:rPr>
        <w:t>negalios</w:t>
      </w:r>
      <w:r>
        <w:rPr>
          <w:rFonts w:ascii="Times New Roman" w:hAnsi="Times New Roman" w:cs="Times New Roman"/>
          <w:sz w:val="24"/>
          <w:szCs w:val="24"/>
        </w:rPr>
        <w:t xml:space="preserve">, mat </w:t>
      </w:r>
      <w:r w:rsidRPr="006D57D2">
        <w:rPr>
          <w:rFonts w:ascii="Times New Roman" w:hAnsi="Times New Roman" w:cs="Times New Roman"/>
          <w:sz w:val="24"/>
          <w:szCs w:val="24"/>
        </w:rPr>
        <w:t>ne visi geba mokytis.</w:t>
      </w:r>
      <w:r>
        <w:rPr>
          <w:rFonts w:ascii="Times New Roman" w:hAnsi="Times New Roman" w:cs="Times New Roman"/>
          <w:sz w:val="24"/>
          <w:szCs w:val="24"/>
        </w:rPr>
        <w:t xml:space="preserve"> Tai ypač sunku i</w:t>
      </w:r>
      <w:r w:rsidRPr="006D57D2">
        <w:rPr>
          <w:rFonts w:ascii="Times New Roman" w:hAnsi="Times New Roman" w:cs="Times New Roman"/>
          <w:sz w:val="24"/>
          <w:szCs w:val="24"/>
        </w:rPr>
        <w:t>ntelekto negali</w:t>
      </w:r>
      <w:r>
        <w:rPr>
          <w:rFonts w:ascii="Times New Roman" w:hAnsi="Times New Roman" w:cs="Times New Roman"/>
          <w:sz w:val="24"/>
          <w:szCs w:val="24"/>
        </w:rPr>
        <w:t xml:space="preserve">ą turintiems žmonėms“, – </w:t>
      </w:r>
      <w:r w:rsidR="00B6583A">
        <w:rPr>
          <w:rFonts w:ascii="Times New Roman" w:hAnsi="Times New Roman" w:cs="Times New Roman"/>
          <w:sz w:val="24"/>
          <w:szCs w:val="24"/>
        </w:rPr>
        <w:t>kalba</w:t>
      </w:r>
      <w:r>
        <w:rPr>
          <w:rFonts w:ascii="Times New Roman" w:hAnsi="Times New Roman" w:cs="Times New Roman"/>
          <w:sz w:val="24"/>
          <w:szCs w:val="24"/>
        </w:rPr>
        <w:t xml:space="preserve"> J. Kuprytė.</w:t>
      </w:r>
    </w:p>
    <w:p w14:paraId="735EC5AD" w14:textId="77777777" w:rsidR="006B0199" w:rsidRDefault="00B6583A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Neįgaliųjų reikalų departamento vadovė reziumuodama sako, kad nepaisant to, jog atvira darbo rinka asmenims su negalia ilgą laiką buvo tabu,</w:t>
      </w:r>
      <w:r w:rsidR="006B0199">
        <w:rPr>
          <w:rFonts w:ascii="Times New Roman" w:hAnsi="Times New Roman" w:cs="Times New Roman"/>
          <w:sz w:val="24"/>
          <w:szCs w:val="24"/>
        </w:rPr>
        <w:t xml:space="preserve"> todėl pokyčiai pernakt neįvyks.</w:t>
      </w:r>
    </w:p>
    <w:p w14:paraId="63201D0F" w14:textId="442E2DA0" w:rsidR="0022021E" w:rsidRPr="006D57D2" w:rsidRDefault="006B0199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„Tikiu, jog atkakliai imantis realių veiksmų galima pasiekti bet </w:t>
      </w:r>
      <w:r w:rsidR="00D9500E">
        <w:rPr>
          <w:rFonts w:ascii="Times New Roman" w:hAnsi="Times New Roman" w:cs="Times New Roman"/>
          <w:sz w:val="24"/>
          <w:szCs w:val="24"/>
        </w:rPr>
        <w:t>ką</w:t>
      </w:r>
      <w:r>
        <w:rPr>
          <w:rFonts w:ascii="Times New Roman" w:hAnsi="Times New Roman" w:cs="Times New Roman"/>
          <w:sz w:val="24"/>
          <w:szCs w:val="24"/>
        </w:rPr>
        <w:t>.</w:t>
      </w:r>
      <w:r w:rsidR="00D9500E">
        <w:rPr>
          <w:rFonts w:ascii="Times New Roman" w:hAnsi="Times New Roman" w:cs="Times New Roman"/>
          <w:sz w:val="24"/>
          <w:szCs w:val="24"/>
        </w:rPr>
        <w:t xml:space="preserve"> Todėl kiekvienas nuomonę apie žmones, turinčius negalią, pakeitęs darbdavys mums jau yra pergalė ir ženklas, kad esame arčiau savo galutinio tikslo“, – užbaigia </w:t>
      </w:r>
      <w:r w:rsidR="00D9500E" w:rsidRPr="006D57D2">
        <w:rPr>
          <w:rFonts w:ascii="Times New Roman" w:hAnsi="Times New Roman" w:cs="Times New Roman"/>
          <w:sz w:val="24"/>
          <w:szCs w:val="24"/>
        </w:rPr>
        <w:t>E. Čaplikienė.</w:t>
      </w:r>
      <w:r w:rsidR="00D950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B92CA4" w14:textId="73999537" w:rsidR="007E6986" w:rsidRDefault="0022021E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Neįgaliųjų reikalų departamento</w:t>
      </w:r>
      <w:r w:rsidRPr="423EA59D">
        <w:rPr>
          <w:rFonts w:ascii="Times New Roman" w:hAnsi="Times New Roman" w:cs="Times New Roman"/>
          <w:sz w:val="24"/>
          <w:szCs w:val="24"/>
        </w:rPr>
        <w:t xml:space="preserve"> </w:t>
      </w:r>
      <w:r w:rsidR="0033405F">
        <w:rPr>
          <w:rFonts w:ascii="Times New Roman" w:hAnsi="Times New Roman" w:cs="Times New Roman"/>
          <w:sz w:val="24"/>
          <w:szCs w:val="24"/>
        </w:rPr>
        <w:t>užsakymu atliktoje a</w:t>
      </w:r>
      <w:r w:rsidR="007E6986" w:rsidRPr="006D57D2">
        <w:rPr>
          <w:rFonts w:ascii="Times New Roman" w:hAnsi="Times New Roman" w:cs="Times New Roman"/>
          <w:sz w:val="24"/>
          <w:szCs w:val="24"/>
        </w:rPr>
        <w:t xml:space="preserve">pklausoje dalyvavo 386 šalies darbdaviai. </w:t>
      </w:r>
    </w:p>
    <w:p w14:paraId="65FE6301" w14:textId="412E65E9" w:rsidR="00DD59E8" w:rsidRDefault="00DD59E8" w:rsidP="00957A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Kampanijos metu bus vykdomi mokymai šalies darbdaviams </w:t>
      </w:r>
      <w:r w:rsidR="009D2833">
        <w:rPr>
          <w:rFonts w:ascii="Times New Roman" w:hAnsi="Times New Roman" w:cs="Times New Roman"/>
          <w:sz w:val="24"/>
          <w:szCs w:val="24"/>
        </w:rPr>
        <w:t xml:space="preserve">apie </w:t>
      </w:r>
      <w:r w:rsidRPr="00DD59E8">
        <w:rPr>
          <w:rFonts w:ascii="Times New Roman" w:hAnsi="Times New Roman" w:cs="Times New Roman"/>
          <w:sz w:val="24"/>
          <w:szCs w:val="24"/>
        </w:rPr>
        <w:t>darbo vietų steigimą ir pritaikymą neįgaliųjų poreikiams</w:t>
      </w:r>
      <w:r>
        <w:rPr>
          <w:rFonts w:ascii="Times New Roman" w:hAnsi="Times New Roman" w:cs="Times New Roman"/>
          <w:sz w:val="24"/>
          <w:szCs w:val="24"/>
        </w:rPr>
        <w:t xml:space="preserve">, taip pat renginiai-diskusijos didžiuosiuose šalies miestuose </w:t>
      </w:r>
      <w:r w:rsidRPr="00DD59E8">
        <w:rPr>
          <w:rFonts w:ascii="Times New Roman" w:hAnsi="Times New Roman" w:cs="Times New Roman"/>
          <w:sz w:val="24"/>
          <w:szCs w:val="24"/>
        </w:rPr>
        <w:t>neįgaliųjų dalyvavimo atviroje darbo rinkoje temomis</w:t>
      </w:r>
      <w:r w:rsidR="002D5173">
        <w:rPr>
          <w:rFonts w:ascii="Times New Roman" w:hAnsi="Times New Roman" w:cs="Times New Roman"/>
          <w:sz w:val="24"/>
          <w:szCs w:val="24"/>
        </w:rPr>
        <w:t>, o gyventojai televizijos ekranuose matys šmaikštų reklaminį klipą. Kampanijos pabaigoje bus organizuojama jos rezultatus apibendrinanti konferencija, kurią vainikuos memorandumo su darbdaviais pasirašymas.</w:t>
      </w:r>
    </w:p>
    <w:p w14:paraId="2C0866CD" w14:textId="2A7A7601" w:rsidR="00957AB7" w:rsidRDefault="00957AB7" w:rsidP="00957A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0DDD9B" w14:textId="77777777" w:rsidR="00957AB7" w:rsidRDefault="00957AB7" w:rsidP="00957A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D044AA" w14:textId="4052C3F3" w:rsidR="00957AB7" w:rsidRPr="00957AB7" w:rsidRDefault="00957AB7" w:rsidP="00957AB7">
      <w:pPr>
        <w:jc w:val="both"/>
        <w:rPr>
          <w:rFonts w:ascii="Times New Roman" w:hAnsi="Times New Roman" w:cs="Times New Roman"/>
          <w:b/>
          <w:bCs/>
        </w:rPr>
      </w:pPr>
      <w:r w:rsidRPr="00957AB7">
        <w:rPr>
          <w:rFonts w:ascii="Times New Roman" w:hAnsi="Times New Roman" w:cs="Times New Roman"/>
          <w:b/>
          <w:bCs/>
        </w:rPr>
        <w:t>Daugiau informacijos:</w:t>
      </w:r>
    </w:p>
    <w:p w14:paraId="4234126D" w14:textId="2B808C34" w:rsidR="00957AB7" w:rsidRPr="00957AB7" w:rsidRDefault="00957AB7" w:rsidP="00957AB7">
      <w:pPr>
        <w:spacing w:after="0"/>
        <w:jc w:val="both"/>
        <w:rPr>
          <w:rFonts w:ascii="Times New Roman" w:hAnsi="Times New Roman" w:cs="Times New Roman"/>
        </w:rPr>
      </w:pPr>
      <w:r w:rsidRPr="00957AB7">
        <w:rPr>
          <w:rFonts w:ascii="Times New Roman" w:hAnsi="Times New Roman" w:cs="Times New Roman"/>
        </w:rPr>
        <w:t>Edgaras Batušan</w:t>
      </w:r>
    </w:p>
    <w:p w14:paraId="6DDADBC7" w14:textId="449C9B92" w:rsidR="00957AB7" w:rsidRPr="00957AB7" w:rsidRDefault="00957AB7" w:rsidP="00957AB7">
      <w:pPr>
        <w:spacing w:after="0"/>
        <w:jc w:val="both"/>
        <w:rPr>
          <w:rFonts w:ascii="Times New Roman" w:hAnsi="Times New Roman" w:cs="Times New Roman"/>
          <w:lang w:val="en-GB"/>
        </w:rPr>
      </w:pPr>
      <w:r w:rsidRPr="00957AB7">
        <w:rPr>
          <w:rFonts w:ascii="Times New Roman" w:hAnsi="Times New Roman" w:cs="Times New Roman"/>
        </w:rPr>
        <w:t>Tel. +370 6</w:t>
      </w:r>
      <w:r w:rsidRPr="00957AB7">
        <w:rPr>
          <w:rFonts w:ascii="Times New Roman" w:hAnsi="Times New Roman" w:cs="Times New Roman"/>
          <w:lang w:val="en-GB"/>
        </w:rPr>
        <w:t>0260474</w:t>
      </w:r>
    </w:p>
    <w:p w14:paraId="7D8F5E2F" w14:textId="776229E1" w:rsidR="00957AB7" w:rsidRPr="00957AB7" w:rsidRDefault="00957AB7" w:rsidP="00957AB7">
      <w:pPr>
        <w:spacing w:after="0"/>
        <w:jc w:val="both"/>
        <w:rPr>
          <w:rFonts w:ascii="Times New Roman" w:hAnsi="Times New Roman" w:cs="Times New Roman"/>
          <w:lang w:val="en-GB"/>
        </w:rPr>
      </w:pPr>
      <w:r w:rsidRPr="00957AB7">
        <w:rPr>
          <w:rFonts w:ascii="Times New Roman" w:hAnsi="Times New Roman" w:cs="Times New Roman"/>
        </w:rPr>
        <w:t xml:space="preserve">El. paštas </w:t>
      </w:r>
      <w:proofErr w:type="spellStart"/>
      <w:r w:rsidRPr="00957AB7">
        <w:rPr>
          <w:rFonts w:ascii="Times New Roman" w:hAnsi="Times New Roman" w:cs="Times New Roman"/>
        </w:rPr>
        <w:t>edgaras</w:t>
      </w:r>
      <w:proofErr w:type="spellEnd"/>
      <w:r w:rsidRPr="00957AB7">
        <w:rPr>
          <w:rFonts w:ascii="Times New Roman" w:hAnsi="Times New Roman" w:cs="Times New Roman"/>
          <w:lang w:val="en-GB"/>
        </w:rPr>
        <w:t>@ideaprima.lt</w:t>
      </w:r>
    </w:p>
    <w:p w14:paraId="777E7FBC" w14:textId="33FC9340" w:rsidR="00B5672D" w:rsidRPr="006D57D2" w:rsidRDefault="00B5672D" w:rsidP="00957A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B6BD1D" w14:textId="77777777" w:rsidR="00987325" w:rsidRPr="006D57D2" w:rsidRDefault="00987325" w:rsidP="00957A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8408C" w14:textId="31A11094" w:rsidR="00C26FCB" w:rsidRPr="006D57D2" w:rsidRDefault="00C26FCB" w:rsidP="00957A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05CFD1" w14:textId="77777777" w:rsidR="00C26FCB" w:rsidRPr="006D57D2" w:rsidRDefault="00C26FCB" w:rsidP="00957AB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26FCB" w:rsidRPr="006D57D2">
      <w:head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1395" w14:textId="77777777" w:rsidR="00757FCF" w:rsidRDefault="00757FCF" w:rsidP="00957AB7">
      <w:pPr>
        <w:spacing w:after="0" w:line="240" w:lineRule="auto"/>
      </w:pPr>
      <w:r>
        <w:separator/>
      </w:r>
    </w:p>
  </w:endnote>
  <w:endnote w:type="continuationSeparator" w:id="0">
    <w:p w14:paraId="5CF56C4F" w14:textId="77777777" w:rsidR="00757FCF" w:rsidRDefault="00757FCF" w:rsidP="0095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D9B2" w14:textId="77777777" w:rsidR="00757FCF" w:rsidRDefault="00757FCF" w:rsidP="00957AB7">
      <w:pPr>
        <w:spacing w:after="0" w:line="240" w:lineRule="auto"/>
      </w:pPr>
      <w:r>
        <w:separator/>
      </w:r>
    </w:p>
  </w:footnote>
  <w:footnote w:type="continuationSeparator" w:id="0">
    <w:p w14:paraId="25F8D651" w14:textId="77777777" w:rsidR="00757FCF" w:rsidRDefault="00757FCF" w:rsidP="0095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A2BF" w14:textId="489AA98C" w:rsidR="00957AB7" w:rsidRDefault="00957AB7" w:rsidP="00957AB7">
    <w:pPr>
      <w:pStyle w:val="Header"/>
      <w:jc w:val="right"/>
    </w:pPr>
    <w:r>
      <w:rPr>
        <w:noProof/>
      </w:rPr>
      <w:drawing>
        <wp:inline distT="0" distB="0" distL="0" distR="0" wp14:anchorId="429EE231" wp14:editId="700DE3DD">
          <wp:extent cx="2042160" cy="733965"/>
          <wp:effectExtent l="0" t="0" r="0" b="0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732" cy="7402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0C"/>
    <w:rsid w:val="00012477"/>
    <w:rsid w:val="000267AA"/>
    <w:rsid w:val="00026E93"/>
    <w:rsid w:val="00040191"/>
    <w:rsid w:val="00052B1D"/>
    <w:rsid w:val="00090A47"/>
    <w:rsid w:val="000D6A9F"/>
    <w:rsid w:val="000E5AD1"/>
    <w:rsid w:val="00143B2D"/>
    <w:rsid w:val="00205718"/>
    <w:rsid w:val="0022021E"/>
    <w:rsid w:val="002430A4"/>
    <w:rsid w:val="00274954"/>
    <w:rsid w:val="002D5173"/>
    <w:rsid w:val="002F08F8"/>
    <w:rsid w:val="002F2D45"/>
    <w:rsid w:val="0030604B"/>
    <w:rsid w:val="0033405F"/>
    <w:rsid w:val="00344387"/>
    <w:rsid w:val="003E2AAB"/>
    <w:rsid w:val="004336EC"/>
    <w:rsid w:val="004833C3"/>
    <w:rsid w:val="00487854"/>
    <w:rsid w:val="004B16CF"/>
    <w:rsid w:val="004D7E4F"/>
    <w:rsid w:val="004F5E15"/>
    <w:rsid w:val="00505DF1"/>
    <w:rsid w:val="00512FA7"/>
    <w:rsid w:val="00541E5C"/>
    <w:rsid w:val="005566E3"/>
    <w:rsid w:val="005818AC"/>
    <w:rsid w:val="005A09E6"/>
    <w:rsid w:val="005B6BE9"/>
    <w:rsid w:val="005E0707"/>
    <w:rsid w:val="0062349D"/>
    <w:rsid w:val="00640AAC"/>
    <w:rsid w:val="00645033"/>
    <w:rsid w:val="00656397"/>
    <w:rsid w:val="00660625"/>
    <w:rsid w:val="00663902"/>
    <w:rsid w:val="006B0199"/>
    <w:rsid w:val="006D54F4"/>
    <w:rsid w:val="006D57D2"/>
    <w:rsid w:val="00711A49"/>
    <w:rsid w:val="0073135D"/>
    <w:rsid w:val="00742A05"/>
    <w:rsid w:val="00757FCF"/>
    <w:rsid w:val="00792DDE"/>
    <w:rsid w:val="007C3AC5"/>
    <w:rsid w:val="007E6986"/>
    <w:rsid w:val="00822D57"/>
    <w:rsid w:val="008656B3"/>
    <w:rsid w:val="00877924"/>
    <w:rsid w:val="00882451"/>
    <w:rsid w:val="008C331A"/>
    <w:rsid w:val="00932660"/>
    <w:rsid w:val="00943D38"/>
    <w:rsid w:val="00950C21"/>
    <w:rsid w:val="0095730C"/>
    <w:rsid w:val="00957AB7"/>
    <w:rsid w:val="00987325"/>
    <w:rsid w:val="009D102E"/>
    <w:rsid w:val="009D2833"/>
    <w:rsid w:val="00A52870"/>
    <w:rsid w:val="00AD4174"/>
    <w:rsid w:val="00B118FA"/>
    <w:rsid w:val="00B1226D"/>
    <w:rsid w:val="00B2639F"/>
    <w:rsid w:val="00B5672D"/>
    <w:rsid w:val="00B57807"/>
    <w:rsid w:val="00B6583A"/>
    <w:rsid w:val="00B76BB0"/>
    <w:rsid w:val="00B959A0"/>
    <w:rsid w:val="00BD0E23"/>
    <w:rsid w:val="00BE55ED"/>
    <w:rsid w:val="00BF4E3F"/>
    <w:rsid w:val="00C00230"/>
    <w:rsid w:val="00C26FCB"/>
    <w:rsid w:val="00C45557"/>
    <w:rsid w:val="00C571AF"/>
    <w:rsid w:val="00C67BA3"/>
    <w:rsid w:val="00CD6F9F"/>
    <w:rsid w:val="00CE29EC"/>
    <w:rsid w:val="00D27776"/>
    <w:rsid w:val="00D334B3"/>
    <w:rsid w:val="00D9500E"/>
    <w:rsid w:val="00DC1578"/>
    <w:rsid w:val="00DD59E8"/>
    <w:rsid w:val="00E02A0B"/>
    <w:rsid w:val="00EC56B6"/>
    <w:rsid w:val="00EF51A0"/>
    <w:rsid w:val="00F3532E"/>
    <w:rsid w:val="00F950E1"/>
    <w:rsid w:val="00FA7BEA"/>
    <w:rsid w:val="00FE514C"/>
    <w:rsid w:val="0157F835"/>
    <w:rsid w:val="0543DFEA"/>
    <w:rsid w:val="1AA21032"/>
    <w:rsid w:val="1F6F1B8F"/>
    <w:rsid w:val="237098BD"/>
    <w:rsid w:val="247945A7"/>
    <w:rsid w:val="28574C9B"/>
    <w:rsid w:val="2940C15B"/>
    <w:rsid w:val="38EB1ED5"/>
    <w:rsid w:val="3C58ED50"/>
    <w:rsid w:val="3FE5B853"/>
    <w:rsid w:val="41CBDFA6"/>
    <w:rsid w:val="423EA59D"/>
    <w:rsid w:val="51FFC691"/>
    <w:rsid w:val="5FB77001"/>
    <w:rsid w:val="684C64D4"/>
    <w:rsid w:val="695FC675"/>
    <w:rsid w:val="6ECE5CBE"/>
    <w:rsid w:val="71D70B4F"/>
    <w:rsid w:val="71E7343F"/>
    <w:rsid w:val="72B68D8E"/>
    <w:rsid w:val="7389C4D7"/>
    <w:rsid w:val="772587A7"/>
    <w:rsid w:val="79576608"/>
    <w:rsid w:val="7C4A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2D93"/>
  <w15:chartTrackingRefBased/>
  <w15:docId w15:val="{9015194D-9FB8-4A71-8675-72147057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5730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2B1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226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67B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7B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B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B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BA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57A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AB7"/>
  </w:style>
  <w:style w:type="paragraph" w:styleId="Footer">
    <w:name w:val="footer"/>
    <w:basedOn w:val="Normal"/>
    <w:link w:val="FooterChar"/>
    <w:uiPriority w:val="99"/>
    <w:unhideWhenUsed/>
    <w:rsid w:val="00957A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90afd-b687-4e3a-aacc-387c928723e0">
      <Terms xmlns="http://schemas.microsoft.com/office/infopath/2007/PartnerControls"/>
    </lcf76f155ced4ddcb4097134ff3c332f>
    <TaxCatchAll xmlns="4965f3cb-8d5c-453d-9482-c6362d88080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8955D77AF03A478266A9C939F62C57" ma:contentTypeVersion="14" ma:contentTypeDescription="Kurkite naują dokumentą." ma:contentTypeScope="" ma:versionID="f14de17fe88ad97e964d9e5f6ab59d7a">
  <xsd:schema xmlns:xsd="http://www.w3.org/2001/XMLSchema" xmlns:xs="http://www.w3.org/2001/XMLSchema" xmlns:p="http://schemas.microsoft.com/office/2006/metadata/properties" xmlns:ns2="fb290afd-b687-4e3a-aacc-387c928723e0" xmlns:ns3="4965f3cb-8d5c-453d-9482-c6362d88080f" targetNamespace="http://schemas.microsoft.com/office/2006/metadata/properties" ma:root="true" ma:fieldsID="7f1ea799eab44822c69d6d5a88e8feb8" ns2:_="" ns3:_="">
    <xsd:import namespace="fb290afd-b687-4e3a-aacc-387c928723e0"/>
    <xsd:import namespace="4965f3cb-8d5c-453d-9482-c6362d880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90afd-b687-4e3a-aacc-387c92872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e7a2f020-3001-4ff8-ab02-6494edfe1e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5f3cb-8d5c-453d-9482-c6362d880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1d7ca20-3acd-4178-95db-c922436651aa}" ma:internalName="TaxCatchAll" ma:showField="CatchAllData" ma:web="4965f3cb-8d5c-453d-9482-c6362d880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3E248-665C-4777-B9DF-C16B5B70AD77}">
  <ds:schemaRefs>
    <ds:schemaRef ds:uri="4965f3cb-8d5c-453d-9482-c6362d88080f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fb290afd-b687-4e3a-aacc-387c928723e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959CDF-DA08-46C9-BFB7-66CBF0BD3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290afd-b687-4e3a-aacc-387c928723e0"/>
    <ds:schemaRef ds:uri="4965f3cb-8d5c-453d-9482-c6362d880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F05CB-B65C-42E6-8D85-44BB6878DB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4287</Words>
  <Characters>2445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edgaras@ideaprima.lt</dc:creator>
  <cp:keywords/>
  <dc:description/>
  <cp:lastModifiedBy>Edgaras Batušan</cp:lastModifiedBy>
  <cp:revision>14</cp:revision>
  <dcterms:created xsi:type="dcterms:W3CDTF">2022-09-19T06:53:00Z</dcterms:created>
  <dcterms:modified xsi:type="dcterms:W3CDTF">2022-09-21T06:01:00Z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0x010100228955D77AF03A478266A9C939F62C57</vt:lpwstr>
  </property>
</Properties>
</file>