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F93A9" w14:textId="70E4973B" w:rsidR="009C5E5C" w:rsidRDefault="00F57C57">
      <w:pPr>
        <w:jc w:val="both"/>
        <w:rPr>
          <w:rFonts w:ascii="Arial" w:eastAsia="Arial" w:hAnsi="Arial" w:cs="Arial"/>
          <w:i/>
          <w:color w:val="000000"/>
          <w:sz w:val="20"/>
          <w:szCs w:val="20"/>
        </w:rPr>
      </w:pPr>
      <w:r>
        <w:rPr>
          <w:rFonts w:ascii="Arial" w:eastAsia="Arial" w:hAnsi="Arial" w:cs="Arial"/>
          <w:i/>
          <w:color w:val="000000"/>
          <w:sz w:val="20"/>
          <w:szCs w:val="20"/>
        </w:rPr>
        <w:t>Pranešimas žiniasklaidai</w:t>
      </w:r>
    </w:p>
    <w:p w14:paraId="5A7A6433" w14:textId="59763DE3" w:rsidR="00F81039" w:rsidRDefault="00F57C57" w:rsidP="00F81039">
      <w:pPr>
        <w:jc w:val="both"/>
        <w:rPr>
          <w:rFonts w:ascii="Arial" w:eastAsia="Arial" w:hAnsi="Arial" w:cs="Arial"/>
          <w:i/>
          <w:color w:val="000000"/>
          <w:sz w:val="20"/>
          <w:szCs w:val="20"/>
        </w:rPr>
      </w:pPr>
      <w:r w:rsidRPr="00331524">
        <w:rPr>
          <w:rFonts w:ascii="Arial" w:eastAsia="Arial" w:hAnsi="Arial" w:cs="Arial"/>
          <w:i/>
          <w:color w:val="000000"/>
          <w:sz w:val="20"/>
          <w:szCs w:val="20"/>
        </w:rPr>
        <w:t>2022-</w:t>
      </w:r>
      <w:r w:rsidR="00F818AD" w:rsidRPr="00331524">
        <w:rPr>
          <w:rFonts w:ascii="Arial" w:eastAsia="Arial" w:hAnsi="Arial" w:cs="Arial"/>
          <w:i/>
          <w:color w:val="000000"/>
          <w:sz w:val="20"/>
          <w:szCs w:val="20"/>
        </w:rPr>
        <w:t>1</w:t>
      </w:r>
      <w:r w:rsidR="007468DC" w:rsidRPr="00331524">
        <w:rPr>
          <w:rFonts w:ascii="Arial" w:eastAsia="Arial" w:hAnsi="Arial" w:cs="Arial"/>
          <w:i/>
          <w:color w:val="000000"/>
          <w:sz w:val="20"/>
          <w:szCs w:val="20"/>
        </w:rPr>
        <w:t>2</w:t>
      </w:r>
      <w:r w:rsidR="00F818AD" w:rsidRPr="00331524">
        <w:rPr>
          <w:rFonts w:ascii="Arial" w:eastAsia="Arial" w:hAnsi="Arial" w:cs="Arial"/>
          <w:i/>
          <w:color w:val="000000"/>
          <w:sz w:val="20"/>
          <w:szCs w:val="20"/>
        </w:rPr>
        <w:t>-</w:t>
      </w:r>
      <w:r w:rsidR="00331524" w:rsidRPr="00331524">
        <w:rPr>
          <w:rFonts w:ascii="Arial" w:eastAsia="Arial" w:hAnsi="Arial" w:cs="Arial"/>
          <w:i/>
          <w:color w:val="000000"/>
          <w:sz w:val="20"/>
          <w:szCs w:val="20"/>
          <w:lang w:val="en-GB"/>
        </w:rPr>
        <w:t>0</w:t>
      </w:r>
      <w:r w:rsidR="005A6DB8">
        <w:rPr>
          <w:rFonts w:ascii="Arial" w:eastAsia="Arial" w:hAnsi="Arial" w:cs="Arial"/>
          <w:i/>
          <w:color w:val="000000"/>
          <w:sz w:val="20"/>
          <w:szCs w:val="20"/>
          <w:lang w:val="en-GB"/>
        </w:rPr>
        <w:t>8</w:t>
      </w:r>
      <w:r w:rsidRPr="00331524">
        <w:rPr>
          <w:rFonts w:ascii="Arial" w:eastAsia="Arial" w:hAnsi="Arial" w:cs="Arial"/>
          <w:i/>
          <w:color w:val="000000"/>
          <w:sz w:val="20"/>
          <w:szCs w:val="20"/>
        </w:rPr>
        <w:t>, Vilnius</w:t>
      </w:r>
    </w:p>
    <w:p w14:paraId="492C0D28" w14:textId="77777777" w:rsidR="00F81039" w:rsidRPr="00617A26" w:rsidRDefault="00F81039" w:rsidP="00F81039">
      <w:pPr>
        <w:jc w:val="both"/>
        <w:rPr>
          <w:rFonts w:ascii="Arial" w:eastAsia="Arial" w:hAnsi="Arial" w:cs="Arial"/>
          <w:iCs/>
          <w:color w:val="000000"/>
          <w:sz w:val="20"/>
          <w:szCs w:val="20"/>
        </w:rPr>
      </w:pPr>
    </w:p>
    <w:p w14:paraId="6CB773A8" w14:textId="172E6518" w:rsidR="00D237FE" w:rsidRPr="007468DC" w:rsidRDefault="00E37353" w:rsidP="005C7E83">
      <w:pPr>
        <w:spacing w:before="240" w:after="240"/>
        <w:jc w:val="both"/>
        <w:rPr>
          <w:rFonts w:ascii="Arial" w:eastAsia="Arial" w:hAnsi="Arial" w:cs="Arial"/>
          <w:b/>
          <w:color w:val="202124"/>
        </w:rPr>
      </w:pPr>
      <w:r w:rsidRPr="007468DC">
        <w:rPr>
          <w:rFonts w:ascii="Arial" w:eastAsia="Arial" w:hAnsi="Arial" w:cs="Arial"/>
          <w:b/>
          <w:color w:val="202124"/>
        </w:rPr>
        <w:t>Šventinės tradicijos: kaip patiems namuose nusipinti ir papuošti vainiką?</w:t>
      </w:r>
    </w:p>
    <w:p w14:paraId="3AF25F03" w14:textId="53167245" w:rsidR="001222A9" w:rsidRPr="00331524" w:rsidRDefault="0058696A" w:rsidP="005C7E83">
      <w:pPr>
        <w:spacing w:before="240" w:after="240"/>
        <w:jc w:val="both"/>
        <w:rPr>
          <w:rFonts w:ascii="Arial" w:eastAsia="Arial" w:hAnsi="Arial" w:cs="Arial"/>
          <w:b/>
          <w:color w:val="202124"/>
          <w:sz w:val="22"/>
          <w:szCs w:val="22"/>
        </w:rPr>
      </w:pPr>
      <w:r w:rsidRPr="00331524">
        <w:rPr>
          <w:rFonts w:ascii="Arial" w:eastAsia="Arial" w:hAnsi="Arial" w:cs="Arial"/>
          <w:b/>
          <w:color w:val="202124"/>
          <w:sz w:val="22"/>
          <w:szCs w:val="22"/>
        </w:rPr>
        <w:t xml:space="preserve">Tradicinis Kalėdų vainikas </w:t>
      </w:r>
      <w:r w:rsidR="007C0FE4" w:rsidRPr="00331524">
        <w:rPr>
          <w:rFonts w:ascii="Arial" w:eastAsia="Arial" w:hAnsi="Arial" w:cs="Arial"/>
          <w:b/>
          <w:color w:val="202124"/>
          <w:sz w:val="22"/>
          <w:szCs w:val="22"/>
        </w:rPr>
        <w:t xml:space="preserve">iš spygliuočių medžių šakelių, papuoštas kankorėžiais, žaisliukais ir keturiomis žvakėmis sutinkamas daugelio lietuvių namuose. </w:t>
      </w:r>
      <w:r w:rsidR="001222A9" w:rsidRPr="00331524">
        <w:rPr>
          <w:rFonts w:ascii="Arial" w:eastAsia="Arial" w:hAnsi="Arial" w:cs="Arial"/>
          <w:b/>
          <w:color w:val="202124"/>
          <w:sz w:val="22"/>
          <w:szCs w:val="22"/>
        </w:rPr>
        <w:t>Nespėjus vainiko nupinti advento pradžioje, nevėlu tai padaryti ir iki švenčių likus vos kelioms savaitėms, tikina „MOKI VEŽI“ ekspertai.</w:t>
      </w:r>
    </w:p>
    <w:p w14:paraId="02944570" w14:textId="7A8BA0DC" w:rsidR="001222A9" w:rsidRPr="00331524" w:rsidRDefault="001222A9" w:rsidP="005C7E83">
      <w:pPr>
        <w:spacing w:before="240" w:after="240"/>
        <w:jc w:val="both"/>
        <w:rPr>
          <w:rFonts w:ascii="Arial" w:eastAsia="Arial" w:hAnsi="Arial" w:cs="Arial"/>
          <w:bCs/>
          <w:color w:val="202124"/>
          <w:sz w:val="22"/>
          <w:szCs w:val="22"/>
        </w:rPr>
      </w:pPr>
      <w:r w:rsidRPr="00331524">
        <w:rPr>
          <w:rFonts w:ascii="Arial" w:eastAsia="Arial" w:hAnsi="Arial" w:cs="Arial"/>
          <w:bCs/>
          <w:color w:val="202124"/>
          <w:sz w:val="22"/>
          <w:szCs w:val="22"/>
        </w:rPr>
        <w:t>Puošnus kalėdinis vainikas nėra tik žiemiška dekoracija ir turi aiškią simbolinę advento laikotarpio reikšmę. Apskrita vainiko forma simbolizuoja ratu besisukantį laiką ir po žiemos šalčių vėl sugrįšiantį pavasarį, o į vainiką statomos ir uždegamos keturios žvakės žymi keturis advento sekmadienius.</w:t>
      </w:r>
    </w:p>
    <w:p w14:paraId="59A71893" w14:textId="1F6C538A" w:rsidR="001222A9" w:rsidRPr="00331524" w:rsidRDefault="001222A9" w:rsidP="005C7E83">
      <w:pPr>
        <w:spacing w:before="240" w:after="240"/>
        <w:jc w:val="both"/>
        <w:rPr>
          <w:rFonts w:ascii="Arial" w:eastAsia="Arial" w:hAnsi="Arial" w:cs="Arial"/>
          <w:bCs/>
          <w:color w:val="202124"/>
          <w:sz w:val="22"/>
          <w:szCs w:val="22"/>
        </w:rPr>
      </w:pPr>
      <w:r w:rsidRPr="00331524">
        <w:rPr>
          <w:rFonts w:ascii="Arial" w:eastAsia="Arial" w:hAnsi="Arial" w:cs="Arial"/>
          <w:bCs/>
          <w:color w:val="202124"/>
          <w:sz w:val="22"/>
          <w:szCs w:val="22"/>
        </w:rPr>
        <w:t xml:space="preserve">Nors kalėdiniai vainikai paprastai pinami dar advento pradžioje, jais papuošti savo namus: </w:t>
      </w:r>
      <w:r w:rsidR="00796A2E" w:rsidRPr="00331524">
        <w:rPr>
          <w:rFonts w:ascii="Arial" w:eastAsia="Arial" w:hAnsi="Arial" w:cs="Arial"/>
          <w:bCs/>
          <w:color w:val="202124"/>
          <w:sz w:val="22"/>
          <w:szCs w:val="22"/>
        </w:rPr>
        <w:t xml:space="preserve">lauko </w:t>
      </w:r>
      <w:r w:rsidRPr="00331524">
        <w:rPr>
          <w:rFonts w:ascii="Arial" w:eastAsia="Arial" w:hAnsi="Arial" w:cs="Arial"/>
          <w:bCs/>
          <w:color w:val="202124"/>
          <w:sz w:val="22"/>
          <w:szCs w:val="22"/>
        </w:rPr>
        <w:t>duris,</w:t>
      </w:r>
      <w:r w:rsidR="00796A2E" w:rsidRPr="00331524">
        <w:rPr>
          <w:rFonts w:ascii="Arial" w:eastAsia="Arial" w:hAnsi="Arial" w:cs="Arial"/>
          <w:bCs/>
          <w:color w:val="202124"/>
          <w:sz w:val="22"/>
          <w:szCs w:val="22"/>
        </w:rPr>
        <w:t xml:space="preserve"> panoraminius langus,</w:t>
      </w:r>
      <w:r w:rsidRPr="00331524">
        <w:rPr>
          <w:rFonts w:ascii="Arial" w:eastAsia="Arial" w:hAnsi="Arial" w:cs="Arial"/>
          <w:bCs/>
          <w:color w:val="202124"/>
          <w:sz w:val="22"/>
          <w:szCs w:val="22"/>
        </w:rPr>
        <w:t xml:space="preserve"> praėjimo arkas</w:t>
      </w:r>
      <w:r w:rsidR="00796A2E" w:rsidRPr="00331524">
        <w:rPr>
          <w:rFonts w:ascii="Arial" w:eastAsia="Arial" w:hAnsi="Arial" w:cs="Arial"/>
          <w:bCs/>
          <w:color w:val="202124"/>
          <w:sz w:val="22"/>
          <w:szCs w:val="22"/>
        </w:rPr>
        <w:t>, židinį</w:t>
      </w:r>
      <w:r w:rsidRPr="00331524">
        <w:rPr>
          <w:rFonts w:ascii="Arial" w:eastAsia="Arial" w:hAnsi="Arial" w:cs="Arial"/>
          <w:bCs/>
          <w:color w:val="202124"/>
          <w:sz w:val="22"/>
          <w:szCs w:val="22"/>
        </w:rPr>
        <w:t xml:space="preserve"> ar valgomojo stalą, galima kada tik panorėjus. </w:t>
      </w:r>
      <w:r w:rsidR="00796A2E" w:rsidRPr="00331524">
        <w:rPr>
          <w:rFonts w:ascii="Arial" w:eastAsia="Arial" w:hAnsi="Arial" w:cs="Arial"/>
          <w:bCs/>
          <w:color w:val="202124"/>
          <w:sz w:val="22"/>
          <w:szCs w:val="22"/>
        </w:rPr>
        <w:t>Negana to</w:t>
      </w:r>
      <w:r w:rsidRPr="00331524">
        <w:rPr>
          <w:rFonts w:ascii="Arial" w:eastAsia="Arial" w:hAnsi="Arial" w:cs="Arial"/>
          <w:bCs/>
          <w:color w:val="202124"/>
          <w:sz w:val="22"/>
          <w:szCs w:val="22"/>
        </w:rPr>
        <w:t xml:space="preserve">, pasigaminti </w:t>
      </w:r>
      <w:r w:rsidR="00796A2E" w:rsidRPr="00331524">
        <w:rPr>
          <w:rFonts w:ascii="Arial" w:eastAsia="Arial" w:hAnsi="Arial" w:cs="Arial"/>
          <w:bCs/>
          <w:color w:val="202124"/>
          <w:sz w:val="22"/>
          <w:szCs w:val="22"/>
        </w:rPr>
        <w:t xml:space="preserve">tradicinį Kalėdų </w:t>
      </w:r>
      <w:r w:rsidRPr="00331524">
        <w:rPr>
          <w:rFonts w:ascii="Arial" w:eastAsia="Arial" w:hAnsi="Arial" w:cs="Arial"/>
          <w:bCs/>
          <w:color w:val="202124"/>
          <w:sz w:val="22"/>
          <w:szCs w:val="22"/>
        </w:rPr>
        <w:t xml:space="preserve">vainiką namuose nėra </w:t>
      </w:r>
      <w:r w:rsidR="00796A2E" w:rsidRPr="00331524">
        <w:rPr>
          <w:rFonts w:ascii="Arial" w:eastAsia="Arial" w:hAnsi="Arial" w:cs="Arial"/>
          <w:bCs/>
          <w:color w:val="202124"/>
          <w:sz w:val="22"/>
          <w:szCs w:val="22"/>
        </w:rPr>
        <w:t xml:space="preserve">labai </w:t>
      </w:r>
      <w:r w:rsidRPr="00331524">
        <w:rPr>
          <w:rFonts w:ascii="Arial" w:eastAsia="Arial" w:hAnsi="Arial" w:cs="Arial"/>
          <w:bCs/>
          <w:color w:val="202124"/>
          <w:sz w:val="22"/>
          <w:szCs w:val="22"/>
        </w:rPr>
        <w:t>sudėtinga</w:t>
      </w:r>
      <w:r w:rsidR="00796A2E" w:rsidRPr="00331524">
        <w:rPr>
          <w:rFonts w:ascii="Arial" w:eastAsia="Arial" w:hAnsi="Arial" w:cs="Arial"/>
          <w:bCs/>
          <w:color w:val="202124"/>
          <w:sz w:val="22"/>
          <w:szCs w:val="22"/>
        </w:rPr>
        <w:t xml:space="preserve"> </w:t>
      </w:r>
      <w:r w:rsidR="00796A2E" w:rsidRPr="00331524">
        <w:rPr>
          <w:rFonts w:ascii="Arial" w:eastAsia="Arial" w:hAnsi="Arial" w:cs="Arial"/>
          <w:color w:val="202124"/>
          <w:sz w:val="22"/>
          <w:szCs w:val="22"/>
        </w:rPr>
        <w:t>–</w:t>
      </w:r>
      <w:r w:rsidRPr="00331524">
        <w:rPr>
          <w:rFonts w:ascii="Arial" w:eastAsia="Arial" w:hAnsi="Arial" w:cs="Arial"/>
          <w:bCs/>
          <w:color w:val="202124"/>
          <w:sz w:val="22"/>
          <w:szCs w:val="22"/>
        </w:rPr>
        <w:t xml:space="preserve"> „MOKI VEŽI“ ekspertai dalijasi naudingais patarimais, kaip tai padaryti žingsnis po žingsnio.</w:t>
      </w:r>
    </w:p>
    <w:p w14:paraId="761090EE" w14:textId="146E5C04" w:rsidR="00BB4483" w:rsidRPr="00331524" w:rsidRDefault="00AF04EB" w:rsidP="00BB4483">
      <w:pPr>
        <w:spacing w:before="240" w:after="240"/>
        <w:jc w:val="both"/>
        <w:rPr>
          <w:rFonts w:ascii="Arial" w:eastAsia="Arial" w:hAnsi="Arial" w:cs="Arial"/>
          <w:b/>
          <w:bCs/>
          <w:color w:val="202124"/>
          <w:sz w:val="22"/>
          <w:szCs w:val="22"/>
        </w:rPr>
      </w:pPr>
      <w:r w:rsidRPr="00331524">
        <w:rPr>
          <w:rFonts w:ascii="Arial" w:eastAsia="Arial" w:hAnsi="Arial" w:cs="Arial"/>
          <w:b/>
          <w:bCs/>
          <w:color w:val="202124"/>
          <w:sz w:val="22"/>
          <w:szCs w:val="22"/>
        </w:rPr>
        <w:t xml:space="preserve">Svarbiausia vainiko dalis – karkasas </w:t>
      </w:r>
    </w:p>
    <w:p w14:paraId="22694109" w14:textId="4544ACA4" w:rsidR="00B3114B" w:rsidRPr="00331524" w:rsidRDefault="00D961C2" w:rsidP="00BB4483">
      <w:pPr>
        <w:jc w:val="both"/>
        <w:rPr>
          <w:rFonts w:ascii="Arial" w:eastAsia="Arial" w:hAnsi="Arial" w:cs="Arial"/>
          <w:color w:val="202124"/>
          <w:sz w:val="22"/>
          <w:szCs w:val="22"/>
        </w:rPr>
      </w:pPr>
      <w:r w:rsidRPr="00331524">
        <w:rPr>
          <w:rFonts w:ascii="Arial" w:eastAsia="Arial" w:hAnsi="Arial" w:cs="Arial"/>
          <w:color w:val="202124"/>
          <w:sz w:val="22"/>
          <w:szCs w:val="22"/>
        </w:rPr>
        <w:t>Norėdami</w:t>
      </w:r>
      <w:r w:rsidR="00B3114B" w:rsidRPr="00331524">
        <w:rPr>
          <w:rFonts w:ascii="Arial" w:eastAsia="Arial" w:hAnsi="Arial" w:cs="Arial"/>
          <w:color w:val="202124"/>
          <w:sz w:val="22"/>
          <w:szCs w:val="22"/>
        </w:rPr>
        <w:t xml:space="preserve"> nusipinti tradicinį kalėdinį vainiką, pirmiausia pasirūpinkite pagrindine vainiko dalimi – norimo dydžio apvaliu karkasu</w:t>
      </w:r>
      <w:r w:rsidR="00173B50" w:rsidRPr="00331524">
        <w:rPr>
          <w:rFonts w:ascii="Arial" w:eastAsia="Arial" w:hAnsi="Arial" w:cs="Arial"/>
          <w:color w:val="202124"/>
          <w:sz w:val="22"/>
          <w:szCs w:val="22"/>
        </w:rPr>
        <w:t>, kuris tarnaus ne vieną šventinį sezoną.</w:t>
      </w:r>
    </w:p>
    <w:p w14:paraId="3DBB356A" w14:textId="77777777" w:rsidR="00B3114B" w:rsidRPr="00331524" w:rsidRDefault="00B3114B" w:rsidP="00BB4483">
      <w:pPr>
        <w:jc w:val="both"/>
        <w:rPr>
          <w:rFonts w:ascii="Arial" w:eastAsia="Arial" w:hAnsi="Arial" w:cs="Arial"/>
          <w:color w:val="202124"/>
          <w:sz w:val="22"/>
          <w:szCs w:val="22"/>
        </w:rPr>
      </w:pPr>
    </w:p>
    <w:p w14:paraId="5B10A1F6" w14:textId="0D5F7FE2" w:rsidR="00D961C2" w:rsidRPr="00331524" w:rsidRDefault="00B3114B" w:rsidP="00BB4483">
      <w:pPr>
        <w:jc w:val="both"/>
        <w:rPr>
          <w:rFonts w:ascii="Arial" w:eastAsia="Arial" w:hAnsi="Arial" w:cs="Arial"/>
          <w:color w:val="202124"/>
          <w:sz w:val="22"/>
          <w:szCs w:val="22"/>
        </w:rPr>
      </w:pPr>
      <w:r w:rsidRPr="00331524">
        <w:rPr>
          <w:rFonts w:ascii="Arial" w:eastAsia="Arial" w:hAnsi="Arial" w:cs="Arial"/>
          <w:color w:val="202124"/>
          <w:sz w:val="22"/>
          <w:szCs w:val="22"/>
        </w:rPr>
        <w:t xml:space="preserve">Vainiko karkasui pagaminti naudokite vielą, nudžiūvusio apynio vyteles ar vynuogės šakeles, iš kurių susuksite apskritimą, po ranka senų laikraščių – gniužintais laikraščio lapais apklijuokite iš kartono iškirptą rato formą. Jeigu skubate ir norite užsiimti tik širdžiai maloniais, atpalaiduojančiais vainiko dekoravimo darbais, </w:t>
      </w:r>
      <w:r w:rsidR="00F818AD" w:rsidRPr="00331524">
        <w:rPr>
          <w:rFonts w:ascii="Arial" w:eastAsia="Arial" w:hAnsi="Arial" w:cs="Arial"/>
          <w:color w:val="202124"/>
          <w:sz w:val="22"/>
          <w:szCs w:val="22"/>
        </w:rPr>
        <w:t xml:space="preserve">vainiko karkasą iš šiaudų galite įsigyti parduotuvėje. </w:t>
      </w:r>
    </w:p>
    <w:p w14:paraId="6FB0A0B4" w14:textId="661217F1" w:rsidR="00173B50" w:rsidRPr="00331524" w:rsidRDefault="00173B50" w:rsidP="00BB4483">
      <w:pPr>
        <w:jc w:val="both"/>
        <w:rPr>
          <w:rFonts w:ascii="Arial" w:eastAsia="Arial" w:hAnsi="Arial" w:cs="Arial"/>
          <w:color w:val="202124"/>
          <w:sz w:val="22"/>
          <w:szCs w:val="22"/>
        </w:rPr>
      </w:pPr>
    </w:p>
    <w:p w14:paraId="0DA05D91" w14:textId="31FC6561" w:rsidR="00173B50" w:rsidRPr="00331524" w:rsidRDefault="00173B50" w:rsidP="00BB4483">
      <w:pPr>
        <w:jc w:val="both"/>
        <w:rPr>
          <w:rFonts w:ascii="Arial" w:eastAsia="Arial" w:hAnsi="Arial" w:cs="Arial"/>
          <w:color w:val="202124"/>
          <w:sz w:val="22"/>
          <w:szCs w:val="22"/>
        </w:rPr>
      </w:pPr>
      <w:r w:rsidRPr="00331524">
        <w:rPr>
          <w:rFonts w:ascii="Arial" w:eastAsia="Arial" w:hAnsi="Arial" w:cs="Arial"/>
          <w:color w:val="202124"/>
          <w:sz w:val="22"/>
          <w:szCs w:val="22"/>
        </w:rPr>
        <w:t xml:space="preserve">Šventiniam stalui dekoruoti, „MOKI VEŽI“ ekspertai rekomenduoja rinktis mažesnio skersmens vainiko karkasą, kuris neužgoš ant stalo padėtų valgių, tačiau bus pakankamai didelis keturioms advento žvakėms sutalpinti. Panorus kalėdine atributika papuošti pagrindinį namų įėjimą, </w:t>
      </w:r>
      <w:r w:rsidR="009E17B4" w:rsidRPr="00331524">
        <w:rPr>
          <w:rFonts w:ascii="Arial" w:eastAsia="Arial" w:hAnsi="Arial" w:cs="Arial"/>
          <w:color w:val="202124"/>
          <w:sz w:val="22"/>
          <w:szCs w:val="22"/>
        </w:rPr>
        <w:t xml:space="preserve">tam </w:t>
      </w:r>
      <w:r w:rsidRPr="00331524">
        <w:rPr>
          <w:rFonts w:ascii="Arial" w:eastAsia="Arial" w:hAnsi="Arial" w:cs="Arial"/>
          <w:color w:val="202124"/>
          <w:sz w:val="22"/>
          <w:szCs w:val="22"/>
        </w:rPr>
        <w:t>puikiai tiks didelio skersmens vainikas su daugiau žaliuojančių šakelių ir dekoro elementų.</w:t>
      </w:r>
    </w:p>
    <w:p w14:paraId="34FBAB46" w14:textId="7C9179B6" w:rsidR="00CA40F3" w:rsidRPr="00331524" w:rsidRDefault="00B7019F" w:rsidP="00CA40F3">
      <w:pPr>
        <w:spacing w:before="240" w:after="240"/>
        <w:jc w:val="both"/>
        <w:rPr>
          <w:rFonts w:ascii="Arial" w:eastAsia="Arial" w:hAnsi="Arial" w:cs="Arial"/>
          <w:b/>
          <w:bCs/>
          <w:color w:val="202124"/>
          <w:sz w:val="22"/>
          <w:szCs w:val="22"/>
        </w:rPr>
      </w:pPr>
      <w:r w:rsidRPr="00331524">
        <w:rPr>
          <w:rFonts w:ascii="Arial" w:eastAsia="Arial" w:hAnsi="Arial" w:cs="Arial"/>
          <w:b/>
          <w:bCs/>
          <w:color w:val="202124"/>
          <w:sz w:val="22"/>
          <w:szCs w:val="22"/>
        </w:rPr>
        <w:t>Papuoškite spygliuočių šakelėmis</w:t>
      </w:r>
    </w:p>
    <w:p w14:paraId="37A46B29" w14:textId="765FB1CF" w:rsidR="00173B50" w:rsidRPr="00331524" w:rsidRDefault="009E17B4" w:rsidP="00CA40F3">
      <w:pPr>
        <w:jc w:val="both"/>
        <w:rPr>
          <w:rFonts w:ascii="Arial" w:eastAsia="Arial" w:hAnsi="Arial" w:cs="Arial"/>
          <w:color w:val="202124"/>
          <w:sz w:val="22"/>
          <w:szCs w:val="22"/>
        </w:rPr>
      </w:pPr>
      <w:r w:rsidRPr="00331524">
        <w:rPr>
          <w:rFonts w:ascii="Arial" w:eastAsia="Arial" w:hAnsi="Arial" w:cs="Arial"/>
          <w:color w:val="202124"/>
          <w:sz w:val="22"/>
          <w:szCs w:val="22"/>
        </w:rPr>
        <w:t>Gaminant tradicinį Kalėdų vainiką, toliau seka užduotis ant pasirinkto karkaso pritvirtinti visžalių medžių šakeles. Tam galite naudoti nuo rudeninio genėjimo likusias mažesnes eglių, pušų, kadagių, kėnių ir net tujų šakeles, o siekiant sukurti tikrai išskirtinį vainiką – kartu derinti skirtingų žalios spalvos atspalvių šakeles.</w:t>
      </w:r>
    </w:p>
    <w:p w14:paraId="574883B3" w14:textId="13F154F4" w:rsidR="009E17B4" w:rsidRPr="00331524" w:rsidRDefault="009E17B4" w:rsidP="00CA40F3">
      <w:pPr>
        <w:jc w:val="both"/>
        <w:rPr>
          <w:rFonts w:ascii="Arial" w:eastAsia="Arial" w:hAnsi="Arial" w:cs="Arial"/>
          <w:color w:val="202124"/>
          <w:sz w:val="22"/>
          <w:szCs w:val="22"/>
        </w:rPr>
      </w:pPr>
    </w:p>
    <w:p w14:paraId="2C54CFD6" w14:textId="7B559FC8" w:rsidR="009E17B4" w:rsidRPr="00331524" w:rsidRDefault="009E17B4" w:rsidP="00CA40F3">
      <w:pPr>
        <w:jc w:val="both"/>
        <w:rPr>
          <w:rFonts w:ascii="Arial" w:eastAsia="Arial" w:hAnsi="Arial" w:cs="Arial"/>
          <w:color w:val="202124"/>
          <w:sz w:val="22"/>
          <w:szCs w:val="22"/>
        </w:rPr>
      </w:pPr>
      <w:r w:rsidRPr="00331524">
        <w:rPr>
          <w:rFonts w:ascii="Arial" w:eastAsia="Arial" w:hAnsi="Arial" w:cs="Arial"/>
          <w:color w:val="202124"/>
          <w:sz w:val="22"/>
          <w:szCs w:val="22"/>
        </w:rPr>
        <w:t>Jeigu šakelės yra per didelės ar per ilgos, jas sukarpykite naudodami sekatorių. Nepamirškite užsidėti ir sodo pirštinių, kurios ne tik apsaugos nuo aštrių visžalių šakelių spyglių, bet ir neleis delnams „pasidabinti“ lipnių sakų lašeliais.</w:t>
      </w:r>
      <w:r w:rsidR="00BF1DE5" w:rsidRPr="00331524">
        <w:rPr>
          <w:rFonts w:ascii="Arial" w:eastAsia="Arial" w:hAnsi="Arial" w:cs="Arial"/>
          <w:color w:val="202124"/>
          <w:sz w:val="22"/>
          <w:szCs w:val="22"/>
        </w:rPr>
        <w:t xml:space="preserve"> Taip pat uždenkite ir vainiko pynimo darbo vietą, senus laikraščių lapus ar nebenaudojamą medžiagą patieskite ant stalo ar grindų.</w:t>
      </w:r>
      <w:r w:rsidRPr="00331524">
        <w:rPr>
          <w:rFonts w:ascii="Arial" w:eastAsia="Arial" w:hAnsi="Arial" w:cs="Arial"/>
          <w:color w:val="202124"/>
          <w:sz w:val="22"/>
          <w:szCs w:val="22"/>
        </w:rPr>
        <w:t xml:space="preserve"> </w:t>
      </w:r>
    </w:p>
    <w:p w14:paraId="3FFCCC25" w14:textId="6744B385" w:rsidR="00B7019F" w:rsidRPr="00331524" w:rsidRDefault="00B7019F" w:rsidP="00B7019F">
      <w:pPr>
        <w:spacing w:before="240" w:after="240"/>
        <w:jc w:val="both"/>
        <w:rPr>
          <w:rFonts w:ascii="Arial" w:eastAsia="Arial" w:hAnsi="Arial" w:cs="Arial"/>
          <w:b/>
          <w:bCs/>
          <w:color w:val="202124"/>
          <w:sz w:val="22"/>
          <w:szCs w:val="22"/>
        </w:rPr>
      </w:pPr>
      <w:r w:rsidRPr="00331524">
        <w:rPr>
          <w:rFonts w:ascii="Arial" w:eastAsia="Arial" w:hAnsi="Arial" w:cs="Arial"/>
          <w:b/>
          <w:bCs/>
          <w:color w:val="202124"/>
          <w:sz w:val="22"/>
          <w:szCs w:val="22"/>
        </w:rPr>
        <w:lastRenderedPageBreak/>
        <w:t>Kaip pritvirtinti šakeles prie vainiko karkaso?</w:t>
      </w:r>
    </w:p>
    <w:p w14:paraId="28BEED08" w14:textId="6942086D" w:rsidR="00BF1DE5" w:rsidRPr="00331524" w:rsidRDefault="00BF1DE5" w:rsidP="00B7019F">
      <w:pPr>
        <w:jc w:val="both"/>
        <w:rPr>
          <w:rFonts w:ascii="Arial" w:eastAsia="Arial" w:hAnsi="Arial" w:cs="Arial"/>
          <w:color w:val="202124"/>
          <w:sz w:val="22"/>
          <w:szCs w:val="22"/>
        </w:rPr>
      </w:pPr>
      <w:r w:rsidRPr="00331524">
        <w:rPr>
          <w:rFonts w:ascii="Arial" w:eastAsia="Arial" w:hAnsi="Arial" w:cs="Arial"/>
          <w:color w:val="202124"/>
          <w:sz w:val="22"/>
          <w:szCs w:val="22"/>
        </w:rPr>
        <w:t>Eglių, kėnių ar kadagių šakeles ant vainiko karkaso „MOKI VEŽI“ ekspertai pataria tvirtinti plona vielute, siūlu ar naudojant karštus klijus. Jeigu vainiką kabinsite ant durų, apskritimo viršuje iš vielutės ar siūlo suriškite kilpą užkabinimui.</w:t>
      </w:r>
    </w:p>
    <w:p w14:paraId="52F9CF00" w14:textId="77777777" w:rsidR="00BF1DE5" w:rsidRPr="00331524" w:rsidRDefault="00BF1DE5" w:rsidP="00B7019F">
      <w:pPr>
        <w:jc w:val="both"/>
        <w:rPr>
          <w:rFonts w:ascii="Arial" w:eastAsia="Arial" w:hAnsi="Arial" w:cs="Arial"/>
          <w:color w:val="202124"/>
          <w:sz w:val="22"/>
          <w:szCs w:val="22"/>
        </w:rPr>
      </w:pPr>
    </w:p>
    <w:p w14:paraId="45892023" w14:textId="6FEFB167" w:rsidR="00BF1DE5" w:rsidRPr="00331524" w:rsidRDefault="000B0F0F" w:rsidP="00B7019F">
      <w:pPr>
        <w:jc w:val="both"/>
        <w:rPr>
          <w:rFonts w:ascii="Arial" w:eastAsia="Arial" w:hAnsi="Arial" w:cs="Arial"/>
          <w:color w:val="202124"/>
          <w:sz w:val="22"/>
          <w:szCs w:val="22"/>
        </w:rPr>
      </w:pPr>
      <w:r w:rsidRPr="00331524">
        <w:rPr>
          <w:rFonts w:ascii="Arial" w:eastAsia="Arial" w:hAnsi="Arial" w:cs="Arial"/>
          <w:color w:val="202124"/>
          <w:sz w:val="22"/>
          <w:szCs w:val="22"/>
        </w:rPr>
        <w:t>Imkite kelias šakeles ir apatinę jų dalį tvirtai apriškite ant karkaso siūlu arba vielute, naudojant klijus – klijuokite po vieną šakelę. Toliau tvirtinkite šakeles pagal laikrodžio rodyklę taip, kad anksčiau surištų ar užklijuotų šakelių apačios nesimatytų, o ją uždengtų kitų šakelių žaluma. Kai šakelėmis uždengsite visą vainiko karkasą, pradžią ir pabaigą sujunkite tvirčiau, kad neatsilaisvintų.</w:t>
      </w:r>
    </w:p>
    <w:p w14:paraId="5975A910" w14:textId="11E3B357" w:rsidR="000B0F0F" w:rsidRPr="00331524" w:rsidRDefault="000B0F0F" w:rsidP="00B7019F">
      <w:pPr>
        <w:jc w:val="both"/>
        <w:rPr>
          <w:rFonts w:ascii="Arial" w:eastAsia="Arial" w:hAnsi="Arial" w:cs="Arial"/>
          <w:color w:val="202124"/>
          <w:sz w:val="22"/>
          <w:szCs w:val="22"/>
        </w:rPr>
      </w:pPr>
    </w:p>
    <w:p w14:paraId="6763D2FD" w14:textId="143F0C83" w:rsidR="000B0F0F" w:rsidRPr="00331524" w:rsidRDefault="000B0F0F" w:rsidP="00B7019F">
      <w:pPr>
        <w:jc w:val="both"/>
        <w:rPr>
          <w:rFonts w:ascii="Arial" w:eastAsia="Arial" w:hAnsi="Arial" w:cs="Arial"/>
          <w:color w:val="202124"/>
          <w:sz w:val="22"/>
          <w:szCs w:val="22"/>
        </w:rPr>
      </w:pPr>
      <w:r w:rsidRPr="00331524">
        <w:rPr>
          <w:rFonts w:ascii="Arial" w:eastAsia="Arial" w:hAnsi="Arial" w:cs="Arial"/>
          <w:color w:val="202124"/>
          <w:sz w:val="22"/>
          <w:szCs w:val="22"/>
        </w:rPr>
        <w:t>Nesijaudinkite, jeigu ant vainiko surištos ar suklijuotos šakelės nesudaro tolygaus apskritimo – pavienes šakeles sutrumpinkite sekatoriumi, tuščias ar neestetiškai atrodančias vietas užpildykite naujomis šakelėmis</w:t>
      </w:r>
      <w:r w:rsidR="00A2484B" w:rsidRPr="00331524">
        <w:rPr>
          <w:rFonts w:ascii="Arial" w:eastAsia="Arial" w:hAnsi="Arial" w:cs="Arial"/>
          <w:color w:val="202124"/>
          <w:sz w:val="22"/>
          <w:szCs w:val="22"/>
        </w:rPr>
        <w:t xml:space="preserve"> </w:t>
      </w:r>
      <w:r w:rsidRPr="00331524">
        <w:rPr>
          <w:rFonts w:ascii="Arial" w:eastAsia="Arial" w:hAnsi="Arial" w:cs="Arial"/>
          <w:color w:val="202124"/>
          <w:sz w:val="22"/>
          <w:szCs w:val="22"/>
        </w:rPr>
        <w:t>ar papuošimais. Jeigu pabaigus pinti vainiką visų šakelių nesunaudojote, sudėkite jas į namuose esančias vazas ar jomis papuoškite nužydėjusių lauko gėlių vazonus.</w:t>
      </w:r>
    </w:p>
    <w:p w14:paraId="6527678E" w14:textId="5490A277" w:rsidR="00CA40F3" w:rsidRPr="00331524" w:rsidRDefault="00B7019F" w:rsidP="00CA40F3">
      <w:pPr>
        <w:spacing w:before="240" w:after="240"/>
        <w:jc w:val="both"/>
        <w:rPr>
          <w:rFonts w:ascii="Arial" w:eastAsia="Arial" w:hAnsi="Arial" w:cs="Arial"/>
          <w:b/>
          <w:bCs/>
          <w:color w:val="202124"/>
          <w:sz w:val="22"/>
          <w:szCs w:val="22"/>
        </w:rPr>
      </w:pPr>
      <w:r w:rsidRPr="00331524">
        <w:rPr>
          <w:rFonts w:ascii="Arial" w:eastAsia="Arial" w:hAnsi="Arial" w:cs="Arial"/>
          <w:b/>
          <w:bCs/>
          <w:color w:val="202124"/>
          <w:sz w:val="22"/>
          <w:szCs w:val="22"/>
        </w:rPr>
        <w:t>Papuošimai – nuo natūralių iki spindinčių</w:t>
      </w:r>
    </w:p>
    <w:p w14:paraId="3E8303DE" w14:textId="0C3A9D73" w:rsidR="000B0F0F" w:rsidRPr="00331524" w:rsidRDefault="000B0F0F" w:rsidP="00CA40F3">
      <w:pPr>
        <w:jc w:val="both"/>
        <w:rPr>
          <w:rFonts w:ascii="Arial" w:eastAsia="Arial" w:hAnsi="Arial" w:cs="Arial"/>
          <w:color w:val="202124"/>
          <w:sz w:val="22"/>
          <w:szCs w:val="22"/>
        </w:rPr>
      </w:pPr>
      <w:r w:rsidRPr="00331524">
        <w:rPr>
          <w:rFonts w:ascii="Arial" w:eastAsia="Arial" w:hAnsi="Arial" w:cs="Arial"/>
          <w:color w:val="202124"/>
          <w:sz w:val="22"/>
          <w:szCs w:val="22"/>
        </w:rPr>
        <w:t>Priklausomai nuo to, kaip šį šventinį sezoną planuojate papuošti savo namus, tradiciniam kalėdiniam vainikui dekoruoti galite rinktis tiek natūralius papuošimus iš gamtos, tiek įvairius žaisliukus iš plataus „MOKI VEŽI“ parduotuvių asortimento.</w:t>
      </w:r>
    </w:p>
    <w:p w14:paraId="471EC4A6" w14:textId="026B0141" w:rsidR="000B0F0F" w:rsidRPr="00331524" w:rsidRDefault="000B0F0F" w:rsidP="00CA40F3">
      <w:pPr>
        <w:jc w:val="both"/>
        <w:rPr>
          <w:rFonts w:ascii="Arial" w:eastAsia="Arial" w:hAnsi="Arial" w:cs="Arial"/>
          <w:color w:val="202124"/>
          <w:sz w:val="22"/>
          <w:szCs w:val="22"/>
        </w:rPr>
      </w:pPr>
    </w:p>
    <w:p w14:paraId="5E1BD222" w14:textId="484455C0" w:rsidR="000B0F0F" w:rsidRPr="00331524" w:rsidRDefault="000B0F0F" w:rsidP="00CA40F3">
      <w:pPr>
        <w:jc w:val="both"/>
        <w:rPr>
          <w:rFonts w:ascii="Arial" w:eastAsia="Arial" w:hAnsi="Arial" w:cs="Arial"/>
          <w:color w:val="202124"/>
          <w:sz w:val="22"/>
          <w:szCs w:val="22"/>
        </w:rPr>
      </w:pPr>
      <w:r w:rsidRPr="00331524">
        <w:rPr>
          <w:rFonts w:ascii="Arial" w:eastAsia="Arial" w:hAnsi="Arial" w:cs="Arial"/>
          <w:color w:val="202124"/>
          <w:sz w:val="22"/>
          <w:szCs w:val="22"/>
        </w:rPr>
        <w:t xml:space="preserve">Pasirinkus </w:t>
      </w:r>
      <w:r w:rsidR="00A2484B" w:rsidRPr="00331524">
        <w:rPr>
          <w:rFonts w:ascii="Arial" w:eastAsia="Arial" w:hAnsi="Arial" w:cs="Arial"/>
          <w:color w:val="202124"/>
          <w:sz w:val="22"/>
          <w:szCs w:val="22"/>
        </w:rPr>
        <w:t xml:space="preserve">pinti </w:t>
      </w:r>
      <w:r w:rsidRPr="00331524">
        <w:rPr>
          <w:rFonts w:ascii="Arial" w:eastAsia="Arial" w:hAnsi="Arial" w:cs="Arial"/>
          <w:color w:val="202124"/>
          <w:sz w:val="22"/>
          <w:szCs w:val="22"/>
        </w:rPr>
        <w:t xml:space="preserve">natūraliau atrodantį vainiką, </w:t>
      </w:r>
      <w:r w:rsidR="00A2484B" w:rsidRPr="00331524">
        <w:rPr>
          <w:rFonts w:ascii="Arial" w:eastAsia="Arial" w:hAnsi="Arial" w:cs="Arial"/>
          <w:color w:val="202124"/>
          <w:sz w:val="22"/>
          <w:szCs w:val="22"/>
        </w:rPr>
        <w:t>jam dekoruoti naudokite</w:t>
      </w:r>
      <w:r w:rsidR="00796A2E" w:rsidRPr="00331524">
        <w:rPr>
          <w:rFonts w:ascii="Arial" w:eastAsia="Arial" w:hAnsi="Arial" w:cs="Arial"/>
          <w:color w:val="202124"/>
          <w:sz w:val="22"/>
          <w:szCs w:val="22"/>
        </w:rPr>
        <w:t xml:space="preserve"> </w:t>
      </w:r>
      <w:r w:rsidR="00A2484B" w:rsidRPr="00331524">
        <w:rPr>
          <w:rFonts w:ascii="Arial" w:eastAsia="Arial" w:hAnsi="Arial" w:cs="Arial"/>
          <w:color w:val="202124"/>
          <w:sz w:val="22"/>
          <w:szCs w:val="22"/>
        </w:rPr>
        <w:t>kankorėžius, džiovintas uogas ar vaisius, įvairius riešutus,</w:t>
      </w:r>
      <w:r w:rsidR="00F618B4" w:rsidRPr="00331524">
        <w:rPr>
          <w:rFonts w:ascii="Arial" w:eastAsia="Arial" w:hAnsi="Arial" w:cs="Arial"/>
          <w:color w:val="202124"/>
          <w:sz w:val="22"/>
          <w:szCs w:val="22"/>
        </w:rPr>
        <w:t xml:space="preserve"> cinamono lazdeles,</w:t>
      </w:r>
      <w:r w:rsidR="00A2484B" w:rsidRPr="00331524">
        <w:rPr>
          <w:rFonts w:ascii="Arial" w:eastAsia="Arial" w:hAnsi="Arial" w:cs="Arial"/>
          <w:color w:val="202124"/>
          <w:sz w:val="22"/>
          <w:szCs w:val="22"/>
        </w:rPr>
        <w:t xml:space="preserve"> džiovintus gėlių žiedus. Norėdami kiek labiau spindinčio kalėdinio vainiko, jį puoškite norimų spalvų ir formų eglutės žaisliukais – svarbiausia, kad jie būtų lengvi, nedideli ir paprastai prisiklijuotų karštais klijais. Žaisliukus</w:t>
      </w:r>
      <w:r w:rsidR="0063356D" w:rsidRPr="00331524">
        <w:rPr>
          <w:rFonts w:ascii="Arial" w:eastAsia="Arial" w:hAnsi="Arial" w:cs="Arial"/>
          <w:color w:val="202124"/>
          <w:sz w:val="22"/>
          <w:szCs w:val="22"/>
        </w:rPr>
        <w:t xml:space="preserve"> ir</w:t>
      </w:r>
      <w:r w:rsidR="00A2484B" w:rsidRPr="00331524">
        <w:rPr>
          <w:rFonts w:ascii="Arial" w:eastAsia="Arial" w:hAnsi="Arial" w:cs="Arial"/>
          <w:color w:val="202124"/>
          <w:sz w:val="22"/>
          <w:szCs w:val="22"/>
        </w:rPr>
        <w:t xml:space="preserve"> kitus elementus klijuokite po vieną ar mielomis krūvelėmis</w:t>
      </w:r>
      <w:r w:rsidR="0063356D" w:rsidRPr="00331524">
        <w:rPr>
          <w:rFonts w:ascii="Arial" w:eastAsia="Arial" w:hAnsi="Arial" w:cs="Arial"/>
          <w:color w:val="202124"/>
          <w:sz w:val="22"/>
          <w:szCs w:val="22"/>
        </w:rPr>
        <w:t>, derinkite tarpusavyje</w:t>
      </w:r>
      <w:r w:rsidR="00A2484B" w:rsidRPr="00331524">
        <w:rPr>
          <w:rFonts w:ascii="Arial" w:eastAsia="Arial" w:hAnsi="Arial" w:cs="Arial"/>
          <w:color w:val="202124"/>
          <w:sz w:val="22"/>
          <w:szCs w:val="22"/>
        </w:rPr>
        <w:t>.</w:t>
      </w:r>
    </w:p>
    <w:p w14:paraId="3986A9EC" w14:textId="7E319587" w:rsidR="00A2484B" w:rsidRPr="00331524" w:rsidRDefault="00A2484B" w:rsidP="00CA40F3">
      <w:pPr>
        <w:jc w:val="both"/>
        <w:rPr>
          <w:rFonts w:ascii="Arial" w:eastAsia="Arial" w:hAnsi="Arial" w:cs="Arial"/>
          <w:color w:val="202124"/>
          <w:sz w:val="22"/>
          <w:szCs w:val="22"/>
        </w:rPr>
      </w:pPr>
    </w:p>
    <w:p w14:paraId="4F42513B" w14:textId="4452A963" w:rsidR="00A2484B" w:rsidRPr="00331524" w:rsidRDefault="00A2484B" w:rsidP="00CA40F3">
      <w:pPr>
        <w:jc w:val="both"/>
        <w:rPr>
          <w:rFonts w:ascii="Arial" w:eastAsia="Arial" w:hAnsi="Arial" w:cs="Arial"/>
          <w:color w:val="202124"/>
          <w:sz w:val="22"/>
          <w:szCs w:val="22"/>
        </w:rPr>
      </w:pPr>
      <w:r w:rsidRPr="00331524">
        <w:rPr>
          <w:rFonts w:ascii="Arial" w:eastAsia="Arial" w:hAnsi="Arial" w:cs="Arial"/>
          <w:color w:val="202124"/>
          <w:sz w:val="22"/>
          <w:szCs w:val="22"/>
        </w:rPr>
        <w:t xml:space="preserve">Jeigu nusprendėte Kalėdų vainiką kabinti ant lauko durų, jį galite papuošti plačiu kaspinu ar spalvotomis </w:t>
      </w:r>
      <w:r w:rsidR="00796A2E" w:rsidRPr="00331524">
        <w:rPr>
          <w:rFonts w:ascii="Arial" w:eastAsia="Arial" w:hAnsi="Arial" w:cs="Arial"/>
          <w:color w:val="202124"/>
          <w:sz w:val="22"/>
          <w:szCs w:val="22"/>
        </w:rPr>
        <w:t xml:space="preserve">medžiagos </w:t>
      </w:r>
      <w:r w:rsidRPr="00331524">
        <w:rPr>
          <w:rFonts w:ascii="Arial" w:eastAsia="Arial" w:hAnsi="Arial" w:cs="Arial"/>
          <w:color w:val="202124"/>
          <w:sz w:val="22"/>
          <w:szCs w:val="22"/>
        </w:rPr>
        <w:t>juostomis. Čia nebūtina pirkti naujų</w:t>
      </w:r>
      <w:r w:rsidR="0063356D" w:rsidRPr="00331524">
        <w:rPr>
          <w:rFonts w:ascii="Arial" w:eastAsia="Arial" w:hAnsi="Arial" w:cs="Arial"/>
          <w:color w:val="202124"/>
          <w:sz w:val="22"/>
          <w:szCs w:val="22"/>
        </w:rPr>
        <w:t xml:space="preserve"> priemonių</w:t>
      </w:r>
      <w:r w:rsidR="00796A2E" w:rsidRPr="00331524">
        <w:rPr>
          <w:rFonts w:ascii="Arial" w:eastAsia="Arial" w:hAnsi="Arial" w:cs="Arial"/>
          <w:color w:val="202124"/>
          <w:sz w:val="22"/>
          <w:szCs w:val="22"/>
        </w:rPr>
        <w:t xml:space="preserve"> – vainiko </w:t>
      </w:r>
      <w:r w:rsidR="0063356D" w:rsidRPr="00331524">
        <w:rPr>
          <w:rFonts w:ascii="Arial" w:eastAsia="Arial" w:hAnsi="Arial" w:cs="Arial"/>
          <w:color w:val="202124"/>
          <w:sz w:val="22"/>
          <w:szCs w:val="22"/>
        </w:rPr>
        <w:t xml:space="preserve">puošimui </w:t>
      </w:r>
      <w:r w:rsidR="00796A2E" w:rsidRPr="00331524">
        <w:rPr>
          <w:rFonts w:ascii="Arial" w:eastAsia="Arial" w:hAnsi="Arial" w:cs="Arial"/>
          <w:color w:val="202124"/>
          <w:sz w:val="22"/>
          <w:szCs w:val="22"/>
        </w:rPr>
        <w:t xml:space="preserve">galite </w:t>
      </w:r>
      <w:r w:rsidR="0063356D" w:rsidRPr="00331524">
        <w:rPr>
          <w:rFonts w:ascii="Arial" w:eastAsia="Arial" w:hAnsi="Arial" w:cs="Arial"/>
          <w:color w:val="202124"/>
          <w:sz w:val="22"/>
          <w:szCs w:val="22"/>
        </w:rPr>
        <w:t>panaudoti seniai nenešiojamus</w:t>
      </w:r>
      <w:r w:rsidR="00796A2E" w:rsidRPr="00331524">
        <w:rPr>
          <w:rFonts w:ascii="Arial" w:eastAsia="Arial" w:hAnsi="Arial" w:cs="Arial"/>
          <w:color w:val="202124"/>
          <w:sz w:val="22"/>
          <w:szCs w:val="22"/>
        </w:rPr>
        <w:t xml:space="preserve"> </w:t>
      </w:r>
      <w:r w:rsidR="0063356D" w:rsidRPr="00331524">
        <w:rPr>
          <w:rFonts w:ascii="Arial" w:eastAsia="Arial" w:hAnsi="Arial" w:cs="Arial"/>
          <w:color w:val="202124"/>
          <w:sz w:val="22"/>
          <w:szCs w:val="22"/>
        </w:rPr>
        <w:t>rūbus, juos sukarpyti juostelėmis ir priklijuoti karštais klijais.</w:t>
      </w:r>
    </w:p>
    <w:p w14:paraId="0F0EBC90" w14:textId="77777777" w:rsidR="00796A2E" w:rsidRPr="00331524" w:rsidRDefault="00796A2E" w:rsidP="00CA40F3">
      <w:pPr>
        <w:jc w:val="both"/>
        <w:rPr>
          <w:rFonts w:ascii="Arial" w:eastAsia="Arial" w:hAnsi="Arial" w:cs="Arial"/>
          <w:color w:val="202124"/>
          <w:sz w:val="22"/>
          <w:szCs w:val="22"/>
        </w:rPr>
      </w:pPr>
    </w:p>
    <w:p w14:paraId="6CF4D533" w14:textId="2B81C6DC" w:rsidR="00796A2E" w:rsidRDefault="00796A2E" w:rsidP="00CA40F3">
      <w:pPr>
        <w:jc w:val="both"/>
        <w:rPr>
          <w:rFonts w:ascii="Arial" w:eastAsia="Arial" w:hAnsi="Arial" w:cs="Arial"/>
          <w:color w:val="202124"/>
          <w:sz w:val="22"/>
          <w:szCs w:val="22"/>
        </w:rPr>
      </w:pPr>
      <w:r w:rsidRPr="00331524">
        <w:rPr>
          <w:rFonts w:ascii="Arial" w:eastAsia="Arial" w:hAnsi="Arial" w:cs="Arial"/>
          <w:color w:val="202124"/>
          <w:sz w:val="22"/>
          <w:szCs w:val="22"/>
        </w:rPr>
        <w:t>Į tradicinio kalėdinio vainiko pynimo dirbtuvėles įtraukite visus šeimos narius</w:t>
      </w:r>
      <w:r w:rsidR="00F618B4" w:rsidRPr="00331524">
        <w:rPr>
          <w:rFonts w:ascii="Arial" w:eastAsia="Arial" w:hAnsi="Arial" w:cs="Arial"/>
          <w:color w:val="202124"/>
          <w:sz w:val="22"/>
          <w:szCs w:val="22"/>
        </w:rPr>
        <w:t xml:space="preserve"> ir leiskite atsiskleisti savo fantazijai. Kuo daugiau meilės ir šilumos įdėsite į vainiką, tuo jaukiau bus drauge sutikti nuostabiausias metų šventes – Kūčias ir Kalėdas.</w:t>
      </w:r>
      <w:r w:rsidR="00F618B4">
        <w:rPr>
          <w:rFonts w:ascii="Arial" w:eastAsia="Arial" w:hAnsi="Arial" w:cs="Arial"/>
          <w:color w:val="202124"/>
          <w:sz w:val="22"/>
          <w:szCs w:val="22"/>
        </w:rPr>
        <w:t xml:space="preserve"> </w:t>
      </w:r>
    </w:p>
    <w:p w14:paraId="366EF771" w14:textId="53EC2AD6" w:rsidR="00796A2E" w:rsidRDefault="00796A2E" w:rsidP="00CA40F3">
      <w:pPr>
        <w:jc w:val="both"/>
        <w:rPr>
          <w:rFonts w:ascii="Arial" w:eastAsia="Arial" w:hAnsi="Arial" w:cs="Arial"/>
          <w:color w:val="202124"/>
          <w:sz w:val="22"/>
          <w:szCs w:val="22"/>
        </w:rPr>
      </w:pPr>
    </w:p>
    <w:p w14:paraId="0635AAA9" w14:textId="77777777" w:rsidR="00796A2E" w:rsidRDefault="00796A2E" w:rsidP="00CA40F3">
      <w:pPr>
        <w:jc w:val="both"/>
        <w:rPr>
          <w:rFonts w:ascii="Arial" w:eastAsia="Arial" w:hAnsi="Arial" w:cs="Arial"/>
          <w:color w:val="202124"/>
          <w:sz w:val="22"/>
          <w:szCs w:val="22"/>
        </w:rPr>
      </w:pPr>
    </w:p>
    <w:p w14:paraId="6E5DA0A5" w14:textId="77777777" w:rsidR="00104978" w:rsidRPr="00104978" w:rsidRDefault="00104978" w:rsidP="00104978">
      <w:pPr>
        <w:jc w:val="both"/>
        <w:rPr>
          <w:rFonts w:ascii="Arial" w:eastAsia="Arial" w:hAnsi="Arial" w:cs="Arial"/>
          <w:color w:val="202124"/>
          <w:sz w:val="22"/>
          <w:szCs w:val="22"/>
          <w:highlight w:val="yellow"/>
        </w:rPr>
      </w:pPr>
    </w:p>
    <w:p w14:paraId="61EE1D97" w14:textId="3E8560EF" w:rsidR="009C5E5C" w:rsidRPr="005F1E73" w:rsidRDefault="00F57C57" w:rsidP="005F1E73">
      <w:pPr>
        <w:spacing w:before="240" w:after="240"/>
        <w:jc w:val="both"/>
        <w:rPr>
          <w:rFonts w:ascii="Arial" w:eastAsia="Arial" w:hAnsi="Arial" w:cs="Arial"/>
          <w:bCs/>
          <w:color w:val="202124"/>
          <w:sz w:val="22"/>
          <w:szCs w:val="22"/>
        </w:rPr>
      </w:pPr>
      <w:r>
        <w:rPr>
          <w:rFonts w:ascii="Arial" w:eastAsia="Arial" w:hAnsi="Arial" w:cs="Arial"/>
          <w:b/>
          <w:color w:val="000000"/>
          <w:sz w:val="22"/>
          <w:szCs w:val="22"/>
        </w:rPr>
        <w:t>Apie UAB „MAKVEŽA“:</w:t>
      </w:r>
    </w:p>
    <w:p w14:paraId="06F2080B" w14:textId="77777777" w:rsidR="009C5E5C" w:rsidRDefault="009C5E5C">
      <w:pPr>
        <w:jc w:val="both"/>
        <w:rPr>
          <w:rFonts w:ascii="Arial" w:eastAsia="Arial" w:hAnsi="Arial" w:cs="Arial"/>
          <w:color w:val="000000"/>
          <w:sz w:val="22"/>
          <w:szCs w:val="22"/>
        </w:rPr>
      </w:pPr>
    </w:p>
    <w:p w14:paraId="0E2B4DD7" w14:textId="4AFE84C5"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t xml:space="preserve">Lietuviško kapitalo UAB „MAKVEŽA“, valdanti statybos, remonto, apdailos bei sodo prekių prekybos tinklą „MOKI VEŽI“, Lietuvoje veikia nuo 2000 m. Šiuo metu 24-iose tinklo parduotuvėse, įsikūrusiose ne tik didžiuosiuose šalies miestuose, bet ir regionuose bei interneto parduotuvėje </w:t>
      </w:r>
      <w:hyperlink r:id="rId8">
        <w:r>
          <w:rPr>
            <w:rFonts w:ascii="Arial" w:eastAsia="Arial" w:hAnsi="Arial" w:cs="Arial"/>
            <w:color w:val="000000"/>
            <w:sz w:val="22"/>
            <w:szCs w:val="22"/>
            <w:u w:val="single"/>
          </w:rPr>
          <w:t>www.mokivezi.lt</w:t>
        </w:r>
      </w:hyperlink>
      <w:r>
        <w:rPr>
          <w:rFonts w:ascii="Arial" w:eastAsia="Arial" w:hAnsi="Arial" w:cs="Arial"/>
          <w:color w:val="000000"/>
          <w:sz w:val="22"/>
          <w:szCs w:val="22"/>
        </w:rPr>
        <w:t xml:space="preserve"> dirba daugiau nei 7</w:t>
      </w:r>
      <w:r w:rsidR="00112D30">
        <w:rPr>
          <w:rFonts w:ascii="Arial" w:eastAsia="Arial" w:hAnsi="Arial" w:cs="Arial"/>
          <w:color w:val="000000"/>
          <w:sz w:val="22"/>
          <w:szCs w:val="22"/>
        </w:rPr>
        <w:t>6</w:t>
      </w:r>
      <w:r>
        <w:rPr>
          <w:rFonts w:ascii="Arial" w:eastAsia="Arial" w:hAnsi="Arial" w:cs="Arial"/>
          <w:color w:val="000000"/>
          <w:sz w:val="22"/>
          <w:szCs w:val="22"/>
        </w:rPr>
        <w:t>0 darbuotojų.</w:t>
      </w:r>
    </w:p>
    <w:p w14:paraId="2E55DB4B" w14:textId="77777777" w:rsidR="009C5E5C" w:rsidRDefault="009C5E5C">
      <w:pPr>
        <w:jc w:val="both"/>
        <w:rPr>
          <w:rFonts w:ascii="Arial" w:eastAsia="Arial" w:hAnsi="Arial" w:cs="Arial"/>
          <w:color w:val="000000"/>
          <w:sz w:val="22"/>
          <w:szCs w:val="22"/>
        </w:rPr>
      </w:pPr>
    </w:p>
    <w:p w14:paraId="2ECA89D7" w14:textId="77777777" w:rsidR="009C5E5C" w:rsidRDefault="00F57C57">
      <w:pPr>
        <w:jc w:val="both"/>
        <w:rPr>
          <w:rFonts w:ascii="Arial" w:eastAsia="Arial" w:hAnsi="Arial" w:cs="Arial"/>
          <w:b/>
          <w:color w:val="000000"/>
          <w:sz w:val="22"/>
          <w:szCs w:val="22"/>
        </w:rPr>
      </w:pPr>
      <w:r>
        <w:rPr>
          <w:rFonts w:ascii="Arial" w:eastAsia="Arial" w:hAnsi="Arial" w:cs="Arial"/>
          <w:b/>
          <w:color w:val="000000"/>
          <w:sz w:val="22"/>
          <w:szCs w:val="22"/>
        </w:rPr>
        <w:lastRenderedPageBreak/>
        <w:t>Daugiau informacijos:</w:t>
      </w:r>
    </w:p>
    <w:p w14:paraId="2B16BC6C" w14:textId="77777777" w:rsidR="009C5E5C" w:rsidRDefault="009C5E5C">
      <w:pPr>
        <w:jc w:val="both"/>
        <w:rPr>
          <w:rFonts w:ascii="Arial" w:eastAsia="Arial" w:hAnsi="Arial" w:cs="Arial"/>
          <w:b/>
          <w:color w:val="000000"/>
          <w:sz w:val="22"/>
          <w:szCs w:val="22"/>
        </w:rPr>
      </w:pPr>
    </w:p>
    <w:p w14:paraId="2247415F" w14:textId="77777777"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t>Ivona Sidorovič</w:t>
      </w:r>
    </w:p>
    <w:p w14:paraId="22A38D97" w14:textId="77777777"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t>UAB „Makveža“ marketingo vadybininkė</w:t>
      </w:r>
    </w:p>
    <w:p w14:paraId="777B968B" w14:textId="77777777" w:rsidR="009C5E5C" w:rsidRDefault="00F57C57">
      <w:pPr>
        <w:rPr>
          <w:color w:val="000000"/>
        </w:rPr>
      </w:pPr>
      <w:r>
        <w:rPr>
          <w:rFonts w:ascii="Arial" w:eastAsia="Arial" w:hAnsi="Arial" w:cs="Arial"/>
          <w:color w:val="000000"/>
          <w:sz w:val="22"/>
          <w:szCs w:val="22"/>
        </w:rPr>
        <w:t>Mob. +37061552694</w:t>
      </w:r>
    </w:p>
    <w:sectPr w:rsidR="009C5E5C" w:rsidSect="00112D30">
      <w:headerReference w:type="default" r:id="rId9"/>
      <w:pgSz w:w="11900" w:h="16840"/>
      <w:pgMar w:top="2610" w:right="1134" w:bottom="1440" w:left="1440" w:header="533"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6B0F9" w14:textId="77777777" w:rsidR="006F378B" w:rsidRDefault="006F378B">
      <w:r>
        <w:separator/>
      </w:r>
    </w:p>
  </w:endnote>
  <w:endnote w:type="continuationSeparator" w:id="0">
    <w:p w14:paraId="25951E60" w14:textId="77777777" w:rsidR="006F378B" w:rsidRDefault="006F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E5AF" w14:textId="77777777" w:rsidR="006F378B" w:rsidRDefault="006F378B">
      <w:r>
        <w:separator/>
      </w:r>
    </w:p>
  </w:footnote>
  <w:footnote w:type="continuationSeparator" w:id="0">
    <w:p w14:paraId="47C15BA7" w14:textId="77777777" w:rsidR="006F378B" w:rsidRDefault="006F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BA94" w14:textId="21F6939F" w:rsidR="009C5E5C" w:rsidRDefault="009C5E5C">
    <w:pPr>
      <w:widowControl w:val="0"/>
      <w:pBdr>
        <w:top w:val="nil"/>
        <w:left w:val="nil"/>
        <w:bottom w:val="nil"/>
        <w:right w:val="nil"/>
        <w:between w:val="nil"/>
      </w:pBdr>
      <w:spacing w:line="276" w:lineRule="auto"/>
      <w:rPr>
        <w:color w:val="000000"/>
      </w:rPr>
    </w:pPr>
  </w:p>
  <w:tbl>
    <w:tblPr>
      <w:tblStyle w:val="a"/>
      <w:tblW w:w="9493" w:type="dxa"/>
      <w:tblBorders>
        <w:top w:val="nil"/>
        <w:left w:val="nil"/>
        <w:bottom w:val="nil"/>
        <w:right w:val="nil"/>
        <w:insideH w:val="nil"/>
        <w:insideV w:val="nil"/>
      </w:tblBorders>
      <w:tblLayout w:type="fixed"/>
      <w:tblLook w:val="0400" w:firstRow="0" w:lastRow="0" w:firstColumn="0" w:lastColumn="0" w:noHBand="0" w:noVBand="1"/>
    </w:tblPr>
    <w:tblGrid>
      <w:gridCol w:w="4503"/>
      <w:gridCol w:w="1871"/>
      <w:gridCol w:w="410"/>
      <w:gridCol w:w="2709"/>
    </w:tblGrid>
    <w:tr w:rsidR="009C5E5C" w14:paraId="06E1CF68" w14:textId="77777777">
      <w:trPr>
        <w:trHeight w:val="632"/>
      </w:trPr>
      <w:tc>
        <w:tcPr>
          <w:tcW w:w="4503" w:type="dxa"/>
        </w:tcPr>
        <w:p w14:paraId="40F89B67" w14:textId="7A0D1F9D" w:rsidR="009C5E5C" w:rsidRDefault="00112D30">
          <w:pPr>
            <w:pBdr>
              <w:top w:val="nil"/>
              <w:left w:val="nil"/>
              <w:bottom w:val="nil"/>
              <w:right w:val="nil"/>
              <w:between w:val="nil"/>
            </w:pBdr>
            <w:tabs>
              <w:tab w:val="center" w:pos="4680"/>
              <w:tab w:val="right" w:pos="9360"/>
            </w:tabs>
            <w:rPr>
              <w:rFonts w:ascii="Arial" w:eastAsia="Arial" w:hAnsi="Arial" w:cs="Arial"/>
              <w:color w:val="404041"/>
              <w:sz w:val="16"/>
              <w:szCs w:val="16"/>
            </w:rPr>
          </w:pPr>
          <w:r>
            <w:rPr>
              <w:noProof/>
            </w:rPr>
            <w:drawing>
              <wp:anchor distT="0" distB="0" distL="0" distR="0" simplePos="0" relativeHeight="251658240" behindDoc="1" locked="0" layoutInCell="1" hidden="0" allowOverlap="1" wp14:anchorId="5D948AAD" wp14:editId="4D33047F">
                <wp:simplePos x="0" y="0"/>
                <wp:positionH relativeFrom="column">
                  <wp:posOffset>-831850</wp:posOffset>
                </wp:positionH>
                <wp:positionV relativeFrom="paragraph">
                  <wp:posOffset>-1587500</wp:posOffset>
                </wp:positionV>
                <wp:extent cx="7671628" cy="10856077"/>
                <wp:effectExtent l="0" t="0" r="0" b="0"/>
                <wp:wrapNone/>
                <wp:docPr id="11"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1"/>
                        <a:srcRect/>
                        <a:stretch>
                          <a:fillRect/>
                        </a:stretch>
                      </pic:blipFill>
                      <pic:spPr>
                        <a:xfrm>
                          <a:off x="0" y="0"/>
                          <a:ext cx="7671628" cy="10856077"/>
                        </a:xfrm>
                        <a:prstGeom prst="rect">
                          <a:avLst/>
                        </a:prstGeom>
                        <a:ln/>
                      </pic:spPr>
                    </pic:pic>
                  </a:graphicData>
                </a:graphic>
              </wp:anchor>
            </w:drawing>
          </w:r>
        </w:p>
      </w:tc>
      <w:tc>
        <w:tcPr>
          <w:tcW w:w="1871" w:type="dxa"/>
        </w:tcPr>
        <w:p w14:paraId="1C6E9DE1"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Ateities g. 15</w:t>
          </w:r>
        </w:p>
        <w:p w14:paraId="5AAB83F3"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LT-08304 Vilnius</w:t>
          </w:r>
          <w:r>
            <w:rPr>
              <w:rFonts w:ascii="Arial" w:eastAsia="Arial" w:hAnsi="Arial" w:cs="Arial"/>
              <w:color w:val="404041"/>
              <w:sz w:val="16"/>
              <w:szCs w:val="16"/>
            </w:rPr>
            <w:br/>
            <w:t>LIETUVA</w:t>
          </w:r>
          <w:r>
            <w:rPr>
              <w:rFonts w:ascii="Arial" w:eastAsia="Arial" w:hAnsi="Arial" w:cs="Arial"/>
              <w:color w:val="404041"/>
              <w:sz w:val="16"/>
              <w:szCs w:val="16"/>
            </w:rPr>
            <w:br/>
          </w:r>
        </w:p>
        <w:p w14:paraId="00F1D880"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br/>
            <w:t>UAB „Makveža“</w:t>
          </w:r>
        </w:p>
        <w:p w14:paraId="590B4418"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Įmonės kodas 161621777</w:t>
          </w:r>
        </w:p>
        <w:p w14:paraId="20404342"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PVM kodas LT616217716</w:t>
          </w:r>
        </w:p>
      </w:tc>
      <w:tc>
        <w:tcPr>
          <w:tcW w:w="410" w:type="dxa"/>
        </w:tcPr>
        <w:p w14:paraId="5C61078D" w14:textId="0FDBB075"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tc>
      <w:tc>
        <w:tcPr>
          <w:tcW w:w="2709" w:type="dxa"/>
        </w:tcPr>
        <w:p w14:paraId="116B9E7E"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M. +37061552694</w:t>
          </w:r>
        </w:p>
        <w:p w14:paraId="68ABFB52"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28D577CB"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20617C04"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56DF740D"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Ivona Sidorovič</w:t>
          </w:r>
        </w:p>
        <w:p w14:paraId="55740551"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Marketingo vadybininkė</w:t>
          </w:r>
        </w:p>
        <w:p w14:paraId="5EFCD229"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0563C1"/>
              <w:sz w:val="16"/>
              <w:szCs w:val="16"/>
              <w:u w:val="single"/>
            </w:rPr>
            <w:t>marketingovadovas@mokivezi.lt</w:t>
          </w:r>
        </w:p>
        <w:p w14:paraId="241751A7"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www.mokivezi.lt</w:t>
          </w:r>
          <w:r>
            <w:rPr>
              <w:rFonts w:ascii="Arial" w:eastAsia="Arial" w:hAnsi="Arial" w:cs="Arial"/>
              <w:color w:val="404041"/>
              <w:sz w:val="16"/>
              <w:szCs w:val="16"/>
            </w:rPr>
            <w:br/>
          </w:r>
        </w:p>
        <w:p w14:paraId="2DA43695"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0FCEAD7A"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tc>
    </w:tr>
  </w:tbl>
  <w:p w14:paraId="1FDE7118" w14:textId="77777777" w:rsidR="009C5E5C" w:rsidRDefault="009C5E5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24F7C"/>
    <w:multiLevelType w:val="hybridMultilevel"/>
    <w:tmpl w:val="0F963D9C"/>
    <w:lvl w:ilvl="0" w:tplc="D8E8D062">
      <w:start w:val="4"/>
      <w:numFmt w:val="bullet"/>
      <w:lvlText w:val="-"/>
      <w:lvlJc w:val="left"/>
      <w:pPr>
        <w:ind w:left="1080" w:hanging="360"/>
      </w:pPr>
      <w:rPr>
        <w:rFonts w:ascii="Calibri" w:eastAsia="Times New Roman" w:hAnsi="Calibri" w:cs="Calibri"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3968017D"/>
    <w:multiLevelType w:val="hybridMultilevel"/>
    <w:tmpl w:val="58DC7B64"/>
    <w:lvl w:ilvl="0" w:tplc="0427000F">
      <w:start w:val="1"/>
      <w:numFmt w:val="decimal"/>
      <w:lvlText w:val="%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51740561">
    <w:abstractNumId w:val="0"/>
  </w:num>
  <w:num w:numId="2" w16cid:durableId="2091654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C"/>
    <w:rsid w:val="00010AD2"/>
    <w:rsid w:val="00022C04"/>
    <w:rsid w:val="00082DC6"/>
    <w:rsid w:val="000911BB"/>
    <w:rsid w:val="000920CE"/>
    <w:rsid w:val="000A5640"/>
    <w:rsid w:val="000A57DE"/>
    <w:rsid w:val="000B0F0F"/>
    <w:rsid w:val="000C2BD7"/>
    <w:rsid w:val="000C513E"/>
    <w:rsid w:val="000E3B53"/>
    <w:rsid w:val="000E4A1B"/>
    <w:rsid w:val="0010458A"/>
    <w:rsid w:val="00104978"/>
    <w:rsid w:val="001075F4"/>
    <w:rsid w:val="00107B21"/>
    <w:rsid w:val="00112D30"/>
    <w:rsid w:val="001222A9"/>
    <w:rsid w:val="00135533"/>
    <w:rsid w:val="00137E4C"/>
    <w:rsid w:val="00140AD4"/>
    <w:rsid w:val="00161A76"/>
    <w:rsid w:val="00171AA0"/>
    <w:rsid w:val="00173B50"/>
    <w:rsid w:val="00176A9F"/>
    <w:rsid w:val="0018339F"/>
    <w:rsid w:val="00183F7A"/>
    <w:rsid w:val="001841D9"/>
    <w:rsid w:val="001867EC"/>
    <w:rsid w:val="001B0542"/>
    <w:rsid w:val="001B3BE6"/>
    <w:rsid w:val="001D24A4"/>
    <w:rsid w:val="001E7025"/>
    <w:rsid w:val="001E7A16"/>
    <w:rsid w:val="001F440E"/>
    <w:rsid w:val="00207DEE"/>
    <w:rsid w:val="00234237"/>
    <w:rsid w:val="00235FE5"/>
    <w:rsid w:val="00236B79"/>
    <w:rsid w:val="00236DD4"/>
    <w:rsid w:val="00242B27"/>
    <w:rsid w:val="00243234"/>
    <w:rsid w:val="0024342C"/>
    <w:rsid w:val="00243469"/>
    <w:rsid w:val="00251341"/>
    <w:rsid w:val="002661CD"/>
    <w:rsid w:val="002672BF"/>
    <w:rsid w:val="00271EC6"/>
    <w:rsid w:val="00272780"/>
    <w:rsid w:val="00280533"/>
    <w:rsid w:val="002910DA"/>
    <w:rsid w:val="00293195"/>
    <w:rsid w:val="002B3D8D"/>
    <w:rsid w:val="002C39DA"/>
    <w:rsid w:val="002C5892"/>
    <w:rsid w:val="002D7C87"/>
    <w:rsid w:val="00311CC0"/>
    <w:rsid w:val="00317964"/>
    <w:rsid w:val="003312FD"/>
    <w:rsid w:val="00331388"/>
    <w:rsid w:val="00331524"/>
    <w:rsid w:val="003719E6"/>
    <w:rsid w:val="003740BF"/>
    <w:rsid w:val="003A3EAC"/>
    <w:rsid w:val="003A6973"/>
    <w:rsid w:val="003A7243"/>
    <w:rsid w:val="003F1021"/>
    <w:rsid w:val="003F48A0"/>
    <w:rsid w:val="003F4BEA"/>
    <w:rsid w:val="003F5E18"/>
    <w:rsid w:val="0040366F"/>
    <w:rsid w:val="00411FBD"/>
    <w:rsid w:val="00417A47"/>
    <w:rsid w:val="004226EA"/>
    <w:rsid w:val="00424188"/>
    <w:rsid w:val="00446C7D"/>
    <w:rsid w:val="00455C26"/>
    <w:rsid w:val="0046245F"/>
    <w:rsid w:val="00470925"/>
    <w:rsid w:val="00483F1E"/>
    <w:rsid w:val="004944BC"/>
    <w:rsid w:val="004B249D"/>
    <w:rsid w:val="004B550A"/>
    <w:rsid w:val="004B5B65"/>
    <w:rsid w:val="004B7A2F"/>
    <w:rsid w:val="004E0F89"/>
    <w:rsid w:val="004F3D65"/>
    <w:rsid w:val="004F49C1"/>
    <w:rsid w:val="00545C87"/>
    <w:rsid w:val="00551115"/>
    <w:rsid w:val="0055192F"/>
    <w:rsid w:val="0058696A"/>
    <w:rsid w:val="005A4FFC"/>
    <w:rsid w:val="005A6DB8"/>
    <w:rsid w:val="005C7E83"/>
    <w:rsid w:val="005E4DBA"/>
    <w:rsid w:val="005F1E73"/>
    <w:rsid w:val="00616D45"/>
    <w:rsid w:val="00617A26"/>
    <w:rsid w:val="00620DC4"/>
    <w:rsid w:val="006274DE"/>
    <w:rsid w:val="0063356D"/>
    <w:rsid w:val="00641A6D"/>
    <w:rsid w:val="00641C90"/>
    <w:rsid w:val="00651DE4"/>
    <w:rsid w:val="006537A6"/>
    <w:rsid w:val="00662CBA"/>
    <w:rsid w:val="0066536D"/>
    <w:rsid w:val="0067642D"/>
    <w:rsid w:val="006828F0"/>
    <w:rsid w:val="006A434A"/>
    <w:rsid w:val="006A6013"/>
    <w:rsid w:val="006B1AEC"/>
    <w:rsid w:val="006D1DBC"/>
    <w:rsid w:val="006D7297"/>
    <w:rsid w:val="006E7461"/>
    <w:rsid w:val="006F378B"/>
    <w:rsid w:val="007001C6"/>
    <w:rsid w:val="007016B3"/>
    <w:rsid w:val="00702B80"/>
    <w:rsid w:val="0070775D"/>
    <w:rsid w:val="00716A42"/>
    <w:rsid w:val="0074387B"/>
    <w:rsid w:val="0074465B"/>
    <w:rsid w:val="00744C15"/>
    <w:rsid w:val="007468DC"/>
    <w:rsid w:val="007666DC"/>
    <w:rsid w:val="007745F8"/>
    <w:rsid w:val="0079148B"/>
    <w:rsid w:val="00796A2E"/>
    <w:rsid w:val="007A00A3"/>
    <w:rsid w:val="007C0FE4"/>
    <w:rsid w:val="007C4F19"/>
    <w:rsid w:val="007C730F"/>
    <w:rsid w:val="007F216D"/>
    <w:rsid w:val="007F2266"/>
    <w:rsid w:val="00823B90"/>
    <w:rsid w:val="00840CDB"/>
    <w:rsid w:val="00846646"/>
    <w:rsid w:val="008729FD"/>
    <w:rsid w:val="00875141"/>
    <w:rsid w:val="008A1189"/>
    <w:rsid w:val="008B25FD"/>
    <w:rsid w:val="008C2C01"/>
    <w:rsid w:val="008C5E98"/>
    <w:rsid w:val="008E2917"/>
    <w:rsid w:val="009110D7"/>
    <w:rsid w:val="00917C10"/>
    <w:rsid w:val="0096423A"/>
    <w:rsid w:val="00992CAB"/>
    <w:rsid w:val="00993F8A"/>
    <w:rsid w:val="009A7989"/>
    <w:rsid w:val="009B6F44"/>
    <w:rsid w:val="009C5E5C"/>
    <w:rsid w:val="009D5528"/>
    <w:rsid w:val="009D56FC"/>
    <w:rsid w:val="009D6BD3"/>
    <w:rsid w:val="009E17B4"/>
    <w:rsid w:val="009E3413"/>
    <w:rsid w:val="009E3993"/>
    <w:rsid w:val="009E4FA1"/>
    <w:rsid w:val="009E543E"/>
    <w:rsid w:val="009F2F0D"/>
    <w:rsid w:val="009F583F"/>
    <w:rsid w:val="009F684D"/>
    <w:rsid w:val="00A148ED"/>
    <w:rsid w:val="00A20775"/>
    <w:rsid w:val="00A2484B"/>
    <w:rsid w:val="00A25483"/>
    <w:rsid w:val="00A4010D"/>
    <w:rsid w:val="00A40627"/>
    <w:rsid w:val="00A469DC"/>
    <w:rsid w:val="00A54007"/>
    <w:rsid w:val="00A649CA"/>
    <w:rsid w:val="00A654A7"/>
    <w:rsid w:val="00A700E3"/>
    <w:rsid w:val="00A74A99"/>
    <w:rsid w:val="00A92A12"/>
    <w:rsid w:val="00A95683"/>
    <w:rsid w:val="00AA2986"/>
    <w:rsid w:val="00AA3FBE"/>
    <w:rsid w:val="00AB1203"/>
    <w:rsid w:val="00AB4F4C"/>
    <w:rsid w:val="00AC7199"/>
    <w:rsid w:val="00AD3CF9"/>
    <w:rsid w:val="00AE04C7"/>
    <w:rsid w:val="00AE625B"/>
    <w:rsid w:val="00AF04EB"/>
    <w:rsid w:val="00B035A5"/>
    <w:rsid w:val="00B1790A"/>
    <w:rsid w:val="00B21E94"/>
    <w:rsid w:val="00B221B0"/>
    <w:rsid w:val="00B262C5"/>
    <w:rsid w:val="00B26495"/>
    <w:rsid w:val="00B3114B"/>
    <w:rsid w:val="00B55182"/>
    <w:rsid w:val="00B5619C"/>
    <w:rsid w:val="00B6140A"/>
    <w:rsid w:val="00B67C54"/>
    <w:rsid w:val="00B7019F"/>
    <w:rsid w:val="00B9236E"/>
    <w:rsid w:val="00B92D90"/>
    <w:rsid w:val="00B97308"/>
    <w:rsid w:val="00B97A53"/>
    <w:rsid w:val="00BA1800"/>
    <w:rsid w:val="00BB4483"/>
    <w:rsid w:val="00BE3057"/>
    <w:rsid w:val="00BF1DE5"/>
    <w:rsid w:val="00C225FC"/>
    <w:rsid w:val="00C313B6"/>
    <w:rsid w:val="00C36AA2"/>
    <w:rsid w:val="00C37118"/>
    <w:rsid w:val="00C4517B"/>
    <w:rsid w:val="00C604BD"/>
    <w:rsid w:val="00C66C49"/>
    <w:rsid w:val="00C7693E"/>
    <w:rsid w:val="00C90F9A"/>
    <w:rsid w:val="00CA15EC"/>
    <w:rsid w:val="00CA40F3"/>
    <w:rsid w:val="00CA45DC"/>
    <w:rsid w:val="00CC18E6"/>
    <w:rsid w:val="00CD2451"/>
    <w:rsid w:val="00CD370B"/>
    <w:rsid w:val="00CF04A6"/>
    <w:rsid w:val="00CF3250"/>
    <w:rsid w:val="00CF46F2"/>
    <w:rsid w:val="00D00125"/>
    <w:rsid w:val="00D07DF7"/>
    <w:rsid w:val="00D1037F"/>
    <w:rsid w:val="00D14BE8"/>
    <w:rsid w:val="00D22B70"/>
    <w:rsid w:val="00D2377B"/>
    <w:rsid w:val="00D237FE"/>
    <w:rsid w:val="00D3109D"/>
    <w:rsid w:val="00D353B6"/>
    <w:rsid w:val="00D508DB"/>
    <w:rsid w:val="00D60507"/>
    <w:rsid w:val="00D706EE"/>
    <w:rsid w:val="00D961C2"/>
    <w:rsid w:val="00DB7407"/>
    <w:rsid w:val="00DC5507"/>
    <w:rsid w:val="00DD1EF6"/>
    <w:rsid w:val="00DD584C"/>
    <w:rsid w:val="00DE5C1C"/>
    <w:rsid w:val="00DE7364"/>
    <w:rsid w:val="00DF18D5"/>
    <w:rsid w:val="00E225AB"/>
    <w:rsid w:val="00E31486"/>
    <w:rsid w:val="00E37353"/>
    <w:rsid w:val="00E526BA"/>
    <w:rsid w:val="00E62642"/>
    <w:rsid w:val="00E82107"/>
    <w:rsid w:val="00E8257F"/>
    <w:rsid w:val="00EA25E3"/>
    <w:rsid w:val="00EE1626"/>
    <w:rsid w:val="00EF72FC"/>
    <w:rsid w:val="00F1356B"/>
    <w:rsid w:val="00F245D8"/>
    <w:rsid w:val="00F447BD"/>
    <w:rsid w:val="00F53A52"/>
    <w:rsid w:val="00F562A8"/>
    <w:rsid w:val="00F575F1"/>
    <w:rsid w:val="00F57C57"/>
    <w:rsid w:val="00F618B4"/>
    <w:rsid w:val="00F73526"/>
    <w:rsid w:val="00F81039"/>
    <w:rsid w:val="00F818AD"/>
    <w:rsid w:val="00F861E2"/>
    <w:rsid w:val="00F87FA6"/>
    <w:rsid w:val="00FA7DED"/>
    <w:rsid w:val="00FC03C2"/>
    <w:rsid w:val="00FC1037"/>
    <w:rsid w:val="00FE2205"/>
    <w:rsid w:val="00FE2B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F5D90"/>
  <w15:docId w15:val="{BD93186D-4111-4E67-8AE1-73C0B676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83B05"/>
    <w:pPr>
      <w:tabs>
        <w:tab w:val="center" w:pos="4680"/>
        <w:tab w:val="right" w:pos="9360"/>
      </w:tabs>
    </w:pPr>
  </w:style>
  <w:style w:type="character" w:customStyle="1" w:styleId="HeaderChar">
    <w:name w:val="Header Char"/>
    <w:basedOn w:val="DefaultParagraphFont"/>
    <w:link w:val="Header"/>
    <w:uiPriority w:val="99"/>
    <w:rsid w:val="00B83B05"/>
  </w:style>
  <w:style w:type="paragraph" w:styleId="Footer">
    <w:name w:val="footer"/>
    <w:basedOn w:val="Normal"/>
    <w:link w:val="FooterChar"/>
    <w:uiPriority w:val="99"/>
    <w:unhideWhenUsed/>
    <w:rsid w:val="00B83B05"/>
    <w:pPr>
      <w:tabs>
        <w:tab w:val="center" w:pos="4680"/>
        <w:tab w:val="right" w:pos="9360"/>
      </w:tabs>
    </w:pPr>
  </w:style>
  <w:style w:type="character" w:customStyle="1" w:styleId="FooterChar">
    <w:name w:val="Footer Char"/>
    <w:basedOn w:val="DefaultParagraphFont"/>
    <w:link w:val="Footer"/>
    <w:uiPriority w:val="99"/>
    <w:rsid w:val="00B83B05"/>
  </w:style>
  <w:style w:type="table" w:styleId="TableGrid">
    <w:name w:val="Table Grid"/>
    <w:basedOn w:val="TableNormal"/>
    <w:uiPriority w:val="39"/>
    <w:rsid w:val="00B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3B05"/>
    <w:rPr>
      <w:color w:val="0563C1" w:themeColor="hyperlink"/>
      <w:u w:val="single"/>
    </w:rPr>
  </w:style>
  <w:style w:type="character" w:customStyle="1" w:styleId="UnresolvedMention1">
    <w:name w:val="Unresolved Mention1"/>
    <w:basedOn w:val="DefaultParagraphFont"/>
    <w:uiPriority w:val="99"/>
    <w:rsid w:val="00B83B05"/>
    <w:rPr>
      <w:color w:val="808080"/>
      <w:shd w:val="clear" w:color="auto" w:fill="E6E6E6"/>
    </w:rPr>
  </w:style>
  <w:style w:type="paragraph" w:styleId="NormalWeb">
    <w:name w:val="Normal (Web)"/>
    <w:basedOn w:val="Normal"/>
    <w:uiPriority w:val="99"/>
    <w:unhideWhenUsed/>
    <w:rsid w:val="00CB2123"/>
    <w:pPr>
      <w:spacing w:before="100" w:beforeAutospacing="1" w:after="100" w:afterAutospacing="1"/>
    </w:pPr>
    <w:rPr>
      <w:rFonts w:ascii="Times New Roman" w:eastAsia="Times New Roman" w:hAnsi="Times New Roman" w:cs="Times New Roman"/>
      <w:lang w:val="en-US"/>
    </w:rPr>
  </w:style>
  <w:style w:type="paragraph" w:styleId="ListParagraph">
    <w:name w:val="List Paragraph"/>
    <w:basedOn w:val="Normal"/>
    <w:uiPriority w:val="34"/>
    <w:qFormat/>
    <w:rsid w:val="004B7D0E"/>
    <w:pPr>
      <w:ind w:left="720"/>
    </w:pPr>
    <w:rPr>
      <w:sz w:val="22"/>
      <w:szCs w:val="22"/>
    </w:rPr>
  </w:style>
  <w:style w:type="character" w:customStyle="1" w:styleId="UnresolvedMention2">
    <w:name w:val="Unresolved Mention2"/>
    <w:basedOn w:val="DefaultParagraphFont"/>
    <w:uiPriority w:val="99"/>
    <w:semiHidden/>
    <w:unhideWhenUsed/>
    <w:rsid w:val="006F78C6"/>
    <w:rPr>
      <w:color w:val="605E5C"/>
      <w:shd w:val="clear" w:color="auto" w:fill="E1DFDD"/>
    </w:rPr>
  </w:style>
  <w:style w:type="character" w:styleId="CommentReference">
    <w:name w:val="annotation reference"/>
    <w:basedOn w:val="DefaultParagraphFont"/>
    <w:uiPriority w:val="99"/>
    <w:semiHidden/>
    <w:unhideWhenUsed/>
    <w:rsid w:val="0008496C"/>
    <w:rPr>
      <w:sz w:val="16"/>
      <w:szCs w:val="16"/>
    </w:rPr>
  </w:style>
  <w:style w:type="paragraph" w:styleId="CommentText">
    <w:name w:val="annotation text"/>
    <w:basedOn w:val="Normal"/>
    <w:link w:val="CommentTextChar"/>
    <w:uiPriority w:val="99"/>
    <w:unhideWhenUsed/>
    <w:rsid w:val="0008496C"/>
    <w:rPr>
      <w:sz w:val="20"/>
      <w:szCs w:val="20"/>
    </w:rPr>
  </w:style>
  <w:style w:type="character" w:customStyle="1" w:styleId="CommentTextChar">
    <w:name w:val="Comment Text Char"/>
    <w:basedOn w:val="DefaultParagraphFont"/>
    <w:link w:val="CommentText"/>
    <w:uiPriority w:val="99"/>
    <w:rsid w:val="0008496C"/>
    <w:rPr>
      <w:sz w:val="20"/>
      <w:szCs w:val="20"/>
    </w:rPr>
  </w:style>
  <w:style w:type="paragraph" w:styleId="CommentSubject">
    <w:name w:val="annotation subject"/>
    <w:basedOn w:val="CommentText"/>
    <w:next w:val="CommentText"/>
    <w:link w:val="CommentSubjectChar"/>
    <w:uiPriority w:val="99"/>
    <w:semiHidden/>
    <w:unhideWhenUsed/>
    <w:rsid w:val="0008496C"/>
    <w:rPr>
      <w:b/>
      <w:bCs/>
    </w:rPr>
  </w:style>
  <w:style w:type="character" w:customStyle="1" w:styleId="CommentSubjectChar">
    <w:name w:val="Comment Subject Char"/>
    <w:basedOn w:val="CommentTextChar"/>
    <w:link w:val="CommentSubject"/>
    <w:uiPriority w:val="99"/>
    <w:semiHidden/>
    <w:rsid w:val="0008496C"/>
    <w:rPr>
      <w:b/>
      <w:bCs/>
      <w:sz w:val="20"/>
      <w:szCs w:val="20"/>
    </w:rPr>
  </w:style>
  <w:style w:type="paragraph" w:styleId="BalloonText">
    <w:name w:val="Balloon Text"/>
    <w:basedOn w:val="Normal"/>
    <w:link w:val="BalloonTextChar"/>
    <w:uiPriority w:val="99"/>
    <w:semiHidden/>
    <w:unhideWhenUsed/>
    <w:rsid w:val="000849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96C"/>
    <w:rPr>
      <w:rFonts w:ascii="Segoe UI" w:hAnsi="Segoe UI" w:cs="Segoe UI"/>
      <w:sz w:val="18"/>
      <w:szCs w:val="18"/>
    </w:rPr>
  </w:style>
  <w:style w:type="character" w:styleId="Emphasis">
    <w:name w:val="Emphasis"/>
    <w:basedOn w:val="DefaultParagraphFont"/>
    <w:uiPriority w:val="20"/>
    <w:qFormat/>
    <w:rsid w:val="007214CE"/>
    <w:rPr>
      <w:i/>
      <w:iCs/>
    </w:rPr>
  </w:style>
  <w:style w:type="paragraph" w:styleId="Revision">
    <w:name w:val="Revision"/>
    <w:hidden/>
    <w:uiPriority w:val="99"/>
    <w:semiHidden/>
    <w:rsid w:val="00D87FC8"/>
  </w:style>
  <w:style w:type="character" w:styleId="Strong">
    <w:name w:val="Strong"/>
    <w:basedOn w:val="DefaultParagraphFont"/>
    <w:uiPriority w:val="22"/>
    <w:qFormat/>
    <w:rsid w:val="002B459F"/>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kivez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ZC2tloqhChE+fy2OeGPAQGVhfg==">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3599</Words>
  <Characters>2052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Misiunas</dc:creator>
  <cp:lastModifiedBy>Rita Rauluševičiūtė</cp:lastModifiedBy>
  <cp:revision>3</cp:revision>
  <dcterms:created xsi:type="dcterms:W3CDTF">2022-12-05T14:51:00Z</dcterms:created>
  <dcterms:modified xsi:type="dcterms:W3CDTF">2022-12-07T15:48:00Z</dcterms:modified>
</cp:coreProperties>
</file>