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3F841B" w14:textId="77777777" w:rsidR="002064F8" w:rsidRPr="008E3F5F" w:rsidRDefault="00073C5A" w:rsidP="002064F8">
      <w:pPr>
        <w:spacing w:line="360" w:lineRule="auto"/>
        <w:jc w:val="both"/>
        <w:rPr>
          <w:rFonts w:ascii="Cambria Math" w:hAnsi="Cambria Math"/>
          <w:b/>
          <w:bCs/>
          <w:sz w:val="24"/>
          <w:szCs w:val="24"/>
        </w:rPr>
      </w:pPr>
      <w:r w:rsidRPr="008E3F5F">
        <w:rPr>
          <w:rFonts w:ascii="Cambria Math" w:hAnsi="Cambria Math" w:cs="Times New Roman"/>
          <w:b/>
          <w:bCs/>
          <w:noProof/>
          <w:sz w:val="24"/>
          <w:szCs w:val="24"/>
        </w:rPr>
        <w:drawing>
          <wp:inline distT="0" distB="0" distL="0" distR="0" wp14:anchorId="41BEC23B" wp14:editId="4E2E1BFD">
            <wp:extent cx="1692910" cy="640080"/>
            <wp:effectExtent l="0" t="0" r="2540" b="762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00748" cy="642915"/>
                    </a:xfrm>
                    <a:prstGeom prst="rect">
                      <a:avLst/>
                    </a:prstGeom>
                  </pic:spPr>
                </pic:pic>
              </a:graphicData>
            </a:graphic>
          </wp:inline>
        </w:drawing>
      </w:r>
    </w:p>
    <w:p w14:paraId="0D1EF7D9" w14:textId="49945CCF" w:rsidR="002B234F" w:rsidRDefault="00C44DEE" w:rsidP="008970F4">
      <w:pPr>
        <w:jc w:val="both"/>
        <w:rPr>
          <w:rFonts w:ascii="Cambria Math" w:hAnsi="Cambria Math"/>
          <w:b/>
          <w:bCs/>
          <w:sz w:val="32"/>
          <w:szCs w:val="32"/>
        </w:rPr>
      </w:pPr>
      <w:r w:rsidRPr="00C44DEE">
        <w:rPr>
          <w:rFonts w:ascii="Cambria Math" w:hAnsi="Cambria Math"/>
          <w:b/>
          <w:bCs/>
          <w:sz w:val="32"/>
          <w:szCs w:val="32"/>
        </w:rPr>
        <w:t>Nuo 2023 m. sausio 1 d. –</w:t>
      </w:r>
      <w:bookmarkStart w:id="0" w:name="_GoBack"/>
      <w:bookmarkEnd w:id="0"/>
      <w:r w:rsidRPr="00C44DEE">
        <w:rPr>
          <w:rFonts w:ascii="Cambria Math" w:hAnsi="Cambria Math"/>
          <w:b/>
          <w:bCs/>
          <w:sz w:val="32"/>
          <w:szCs w:val="32"/>
        </w:rPr>
        <w:t xml:space="preserve"> nauja lengvata elektromobiliams</w:t>
      </w:r>
    </w:p>
    <w:p w14:paraId="71B3CB72" w14:textId="77777777" w:rsidR="00C44DEE" w:rsidRDefault="00C44DEE" w:rsidP="002657A2">
      <w:pPr>
        <w:jc w:val="both"/>
        <w:rPr>
          <w:rFonts w:ascii="Cambria Math" w:hAnsi="Cambria Math"/>
          <w:b/>
          <w:bCs/>
          <w:sz w:val="32"/>
          <w:szCs w:val="32"/>
        </w:rPr>
      </w:pPr>
    </w:p>
    <w:p w14:paraId="2338C65F" w14:textId="5A512B52" w:rsidR="00C44DEE" w:rsidRPr="00C44DEE" w:rsidRDefault="00C44DEE" w:rsidP="00C44DEE">
      <w:pPr>
        <w:jc w:val="both"/>
        <w:rPr>
          <w:rFonts w:ascii="Cambria Math" w:hAnsi="Cambria Math"/>
          <w:i/>
          <w:iCs/>
          <w:sz w:val="24"/>
          <w:szCs w:val="24"/>
        </w:rPr>
      </w:pPr>
      <w:r w:rsidRPr="00C44DEE">
        <w:rPr>
          <w:rFonts w:ascii="Cambria Math" w:hAnsi="Cambria Math"/>
          <w:i/>
          <w:iCs/>
          <w:sz w:val="24"/>
          <w:szCs w:val="24"/>
        </w:rPr>
        <w:t>V</w:t>
      </w:r>
      <w:r>
        <w:rPr>
          <w:rFonts w:ascii="Cambria Math" w:hAnsi="Cambria Math"/>
          <w:i/>
          <w:iCs/>
          <w:sz w:val="24"/>
          <w:szCs w:val="24"/>
        </w:rPr>
        <w:t xml:space="preserve">ytauto Didžiojo universiteto </w:t>
      </w:r>
      <w:r w:rsidR="006F0597">
        <w:rPr>
          <w:rFonts w:ascii="Cambria Math" w:hAnsi="Cambria Math"/>
          <w:i/>
          <w:iCs/>
          <w:sz w:val="24"/>
          <w:szCs w:val="24"/>
        </w:rPr>
        <w:t xml:space="preserve">Žemės ūkio akademijos </w:t>
      </w:r>
      <w:proofErr w:type="spellStart"/>
      <w:r w:rsidRPr="00C44DEE">
        <w:rPr>
          <w:rFonts w:ascii="Cambria Math" w:hAnsi="Cambria Math"/>
          <w:i/>
          <w:iCs/>
          <w:sz w:val="24"/>
          <w:szCs w:val="24"/>
        </w:rPr>
        <w:t>Bioekonomikos</w:t>
      </w:r>
      <w:proofErr w:type="spellEnd"/>
      <w:r w:rsidRPr="00C44DEE">
        <w:rPr>
          <w:rFonts w:ascii="Cambria Math" w:hAnsi="Cambria Math"/>
          <w:i/>
          <w:iCs/>
          <w:sz w:val="24"/>
          <w:szCs w:val="24"/>
        </w:rPr>
        <w:t xml:space="preserve"> plėtros fakulteto doktorantės Jevgenija </w:t>
      </w:r>
      <w:proofErr w:type="spellStart"/>
      <w:r w:rsidRPr="00C44DEE">
        <w:rPr>
          <w:rFonts w:ascii="Cambria Math" w:hAnsi="Cambria Math"/>
          <w:i/>
          <w:iCs/>
          <w:sz w:val="24"/>
          <w:szCs w:val="24"/>
        </w:rPr>
        <w:t>Furgasė</w:t>
      </w:r>
      <w:proofErr w:type="spellEnd"/>
      <w:r>
        <w:rPr>
          <w:rFonts w:ascii="Cambria Math" w:hAnsi="Cambria Math"/>
          <w:i/>
          <w:iCs/>
          <w:sz w:val="24"/>
          <w:szCs w:val="24"/>
        </w:rPr>
        <w:t xml:space="preserve"> ir</w:t>
      </w:r>
      <w:r w:rsidRPr="00C44DEE">
        <w:rPr>
          <w:rFonts w:ascii="Cambria Math" w:hAnsi="Cambria Math"/>
          <w:i/>
          <w:iCs/>
          <w:sz w:val="24"/>
          <w:szCs w:val="24"/>
        </w:rPr>
        <w:t xml:space="preserve"> Kristina </w:t>
      </w:r>
      <w:proofErr w:type="spellStart"/>
      <w:r w:rsidRPr="00C44DEE">
        <w:rPr>
          <w:rFonts w:ascii="Cambria Math" w:hAnsi="Cambria Math"/>
          <w:i/>
          <w:iCs/>
          <w:sz w:val="24"/>
          <w:szCs w:val="24"/>
        </w:rPr>
        <w:t>Gesevičienė</w:t>
      </w:r>
      <w:proofErr w:type="spellEnd"/>
    </w:p>
    <w:p w14:paraId="4C17009C" w14:textId="541EEB79" w:rsidR="00C44DEE" w:rsidRPr="00C44DEE" w:rsidRDefault="00C44DEE" w:rsidP="00C44DEE">
      <w:pPr>
        <w:jc w:val="both"/>
        <w:rPr>
          <w:rFonts w:ascii="Cambria Math" w:hAnsi="Cambria Math"/>
          <w:sz w:val="24"/>
          <w:szCs w:val="24"/>
        </w:rPr>
      </w:pPr>
    </w:p>
    <w:p w14:paraId="62965774" w14:textId="6F25EF66" w:rsidR="001B5824" w:rsidRDefault="001B5824" w:rsidP="00C44DEE">
      <w:pPr>
        <w:jc w:val="both"/>
        <w:rPr>
          <w:rFonts w:ascii="Cambria Math" w:hAnsi="Cambria Math"/>
          <w:b/>
          <w:bCs/>
          <w:sz w:val="24"/>
          <w:szCs w:val="24"/>
        </w:rPr>
      </w:pPr>
      <w:r w:rsidRPr="001B5824">
        <w:rPr>
          <w:rFonts w:ascii="Cambria Math" w:hAnsi="Cambria Math"/>
          <w:b/>
          <w:bCs/>
          <w:sz w:val="24"/>
          <w:szCs w:val="24"/>
        </w:rPr>
        <w:t>Nuo 2023 m. sausio 1 dienos įsigalioj</w:t>
      </w:r>
      <w:r w:rsidR="0063745A">
        <w:rPr>
          <w:rFonts w:ascii="Cambria Math" w:hAnsi="Cambria Math"/>
          <w:b/>
          <w:bCs/>
          <w:sz w:val="24"/>
          <w:szCs w:val="24"/>
        </w:rPr>
        <w:t>o</w:t>
      </w:r>
      <w:r w:rsidRPr="001B5824">
        <w:rPr>
          <w:rFonts w:ascii="Cambria Math" w:hAnsi="Cambria Math"/>
          <w:b/>
          <w:bCs/>
          <w:sz w:val="24"/>
          <w:szCs w:val="24"/>
        </w:rPr>
        <w:t xml:space="preserve"> PVM lengvata už įsigyjamus M1 klasės elektromobilius, </w:t>
      </w:r>
      <w:r w:rsidR="00AD3EB9">
        <w:rPr>
          <w:rFonts w:ascii="Cambria Math" w:hAnsi="Cambria Math"/>
          <w:b/>
          <w:bCs/>
          <w:sz w:val="24"/>
          <w:szCs w:val="24"/>
        </w:rPr>
        <w:t xml:space="preserve">kurių </w:t>
      </w:r>
      <w:r w:rsidRPr="001B5824">
        <w:rPr>
          <w:rFonts w:ascii="Cambria Math" w:hAnsi="Cambria Math"/>
          <w:b/>
          <w:bCs/>
          <w:sz w:val="24"/>
          <w:szCs w:val="24"/>
        </w:rPr>
        <w:t xml:space="preserve">vertė neviršija 50 tūkst. eurų. Šį lengvata – tik viena iš priemonių, skirtų skatinti </w:t>
      </w:r>
      <w:r>
        <w:rPr>
          <w:rFonts w:ascii="Cambria Math" w:hAnsi="Cambria Math"/>
          <w:b/>
          <w:bCs/>
          <w:sz w:val="24"/>
          <w:szCs w:val="24"/>
        </w:rPr>
        <w:t>šių transporto priemonių</w:t>
      </w:r>
      <w:r w:rsidRPr="001B5824">
        <w:rPr>
          <w:rFonts w:ascii="Cambria Math" w:hAnsi="Cambria Math"/>
          <w:b/>
          <w:bCs/>
          <w:sz w:val="24"/>
          <w:szCs w:val="24"/>
        </w:rPr>
        <w:t xml:space="preserve"> pirkimą ir naudojimą Lietuvoje.</w:t>
      </w:r>
      <w:r>
        <w:rPr>
          <w:rFonts w:ascii="Cambria Math" w:hAnsi="Cambria Math"/>
          <w:b/>
          <w:bCs/>
          <w:sz w:val="24"/>
          <w:szCs w:val="24"/>
        </w:rPr>
        <w:t xml:space="preserve"> Mūsų šalyje vis labiau plečiama elektromobiliams skirta infrastruktūra, taikomos įvairios kompensacijos ir lengvatos.</w:t>
      </w:r>
    </w:p>
    <w:p w14:paraId="4B6A0EAF" w14:textId="4CAFB85A" w:rsidR="00C44DEE" w:rsidRDefault="00C44DEE" w:rsidP="003C6BFC">
      <w:pPr>
        <w:jc w:val="both"/>
        <w:rPr>
          <w:rFonts w:ascii="Cambria Math" w:hAnsi="Cambria Math"/>
          <w:sz w:val="24"/>
          <w:szCs w:val="24"/>
        </w:rPr>
      </w:pPr>
      <w:r w:rsidRPr="00C44DEE">
        <w:rPr>
          <w:rFonts w:ascii="Cambria Math" w:hAnsi="Cambria Math"/>
          <w:sz w:val="24"/>
          <w:szCs w:val="24"/>
        </w:rPr>
        <w:t xml:space="preserve">Pagal VĮ „Regitra“ duomenis, Lietuvoje 2018 m. buvo įregistruota mažiau nei </w:t>
      </w:r>
      <w:r>
        <w:rPr>
          <w:rFonts w:ascii="Cambria Math" w:hAnsi="Cambria Math"/>
          <w:sz w:val="24"/>
          <w:szCs w:val="24"/>
        </w:rPr>
        <w:t>tūkstantis M1</w:t>
      </w:r>
      <w:r w:rsidRPr="00C44DEE">
        <w:rPr>
          <w:rFonts w:ascii="Cambria Math" w:hAnsi="Cambria Math"/>
          <w:sz w:val="24"/>
          <w:szCs w:val="24"/>
        </w:rPr>
        <w:t xml:space="preserve"> klasės grynųjų elektromobilių. </w:t>
      </w:r>
      <w:r w:rsidR="003C6BFC">
        <w:rPr>
          <w:rFonts w:ascii="Cambria Math" w:hAnsi="Cambria Math"/>
          <w:sz w:val="24"/>
          <w:szCs w:val="24"/>
        </w:rPr>
        <w:t xml:space="preserve">2020 metais jų skaičius padidėjo iki maždaug 2500, o pernai – iki maždaug 7400. </w:t>
      </w:r>
      <w:r w:rsidRPr="00C44DEE">
        <w:rPr>
          <w:rFonts w:ascii="Cambria Math" w:hAnsi="Cambria Math"/>
          <w:sz w:val="24"/>
          <w:szCs w:val="24"/>
        </w:rPr>
        <w:t>Šiuo metu elektromobiliai sudaro tik apie 3 proc. visų Lietuvoje registruotų lengvųjų automobilių. Ne</w:t>
      </w:r>
      <w:r>
        <w:rPr>
          <w:rFonts w:ascii="Cambria Math" w:hAnsi="Cambria Math"/>
          <w:sz w:val="24"/>
          <w:szCs w:val="24"/>
        </w:rPr>
        <w:t>paisant</w:t>
      </w:r>
      <w:r w:rsidRPr="00C44DEE">
        <w:rPr>
          <w:rFonts w:ascii="Cambria Math" w:hAnsi="Cambria Math"/>
          <w:sz w:val="24"/>
          <w:szCs w:val="24"/>
        </w:rPr>
        <w:t xml:space="preserve"> spartaus elektromobilių augimo, šie skaičiai yra labai maži lyginant su kitomis Europos Sąjungos valstybėmis narėmis ir rodo, kad </w:t>
      </w:r>
      <w:r w:rsidR="00B62BD3">
        <w:rPr>
          <w:rFonts w:ascii="Cambria Math" w:hAnsi="Cambria Math"/>
          <w:sz w:val="24"/>
          <w:szCs w:val="24"/>
        </w:rPr>
        <w:t>šių transporto priemonių</w:t>
      </w:r>
      <w:r w:rsidRPr="00C44DEE">
        <w:rPr>
          <w:rFonts w:ascii="Cambria Math" w:hAnsi="Cambria Math"/>
          <w:sz w:val="24"/>
          <w:szCs w:val="24"/>
        </w:rPr>
        <w:t xml:space="preserve"> plėtra Lietuvoje dar yra tik pradiniame etape. </w:t>
      </w:r>
    </w:p>
    <w:p w14:paraId="5794901B" w14:textId="2E21646A" w:rsidR="00884973" w:rsidRPr="00884973" w:rsidRDefault="007969D2" w:rsidP="00C44DEE">
      <w:pPr>
        <w:jc w:val="both"/>
        <w:rPr>
          <w:rFonts w:ascii="Cambria Math" w:hAnsi="Cambria Math"/>
          <w:b/>
          <w:bCs/>
          <w:sz w:val="24"/>
          <w:szCs w:val="24"/>
        </w:rPr>
      </w:pPr>
      <w:r>
        <w:rPr>
          <w:rFonts w:ascii="Cambria Math" w:hAnsi="Cambria Math"/>
          <w:b/>
          <w:bCs/>
          <w:sz w:val="24"/>
          <w:szCs w:val="24"/>
        </w:rPr>
        <w:t xml:space="preserve">Nuo 2030 m. </w:t>
      </w:r>
      <w:r w:rsidR="00A04F51">
        <w:rPr>
          <w:rFonts w:ascii="Cambria Math" w:hAnsi="Cambria Math"/>
          <w:b/>
          <w:bCs/>
          <w:sz w:val="24"/>
          <w:szCs w:val="24"/>
        </w:rPr>
        <w:t>dyzeliniai ir benzininiai automobiliai bus</w:t>
      </w:r>
      <w:r>
        <w:rPr>
          <w:rFonts w:ascii="Cambria Math" w:hAnsi="Cambria Math"/>
          <w:b/>
          <w:bCs/>
          <w:sz w:val="24"/>
          <w:szCs w:val="24"/>
        </w:rPr>
        <w:t xml:space="preserve"> neregistruojami </w:t>
      </w:r>
    </w:p>
    <w:p w14:paraId="3EC23E2B" w14:textId="06D7ACF4" w:rsidR="00C44DEE" w:rsidRPr="00C44DEE" w:rsidRDefault="00C44DEE" w:rsidP="00C44DEE">
      <w:pPr>
        <w:jc w:val="both"/>
        <w:rPr>
          <w:rFonts w:ascii="Cambria Math" w:hAnsi="Cambria Math"/>
          <w:sz w:val="24"/>
          <w:szCs w:val="24"/>
        </w:rPr>
      </w:pPr>
      <w:r w:rsidRPr="00C44DEE">
        <w:rPr>
          <w:rFonts w:ascii="Cambria Math" w:hAnsi="Cambria Math"/>
          <w:sz w:val="24"/>
          <w:szCs w:val="24"/>
        </w:rPr>
        <w:t xml:space="preserve">Tačiau vyriausybės tikslai yra ambicingi </w:t>
      </w:r>
      <w:r w:rsidR="00B62BD3">
        <w:rPr>
          <w:rFonts w:ascii="Cambria Math" w:hAnsi="Cambria Math"/>
          <w:sz w:val="24"/>
          <w:szCs w:val="24"/>
        </w:rPr>
        <w:t>–</w:t>
      </w:r>
      <w:r w:rsidRPr="00C44DEE">
        <w:rPr>
          <w:rFonts w:ascii="Cambria Math" w:hAnsi="Cambria Math"/>
          <w:sz w:val="24"/>
          <w:szCs w:val="24"/>
        </w:rPr>
        <w:t xml:space="preserve"> numatyta, kad iki 2025 m. M1 klasės (lengvųjų) elektromobilių skaičius turi sudaryti ne mažiau kaip 10 procentų, o N1 klasės (lengvųjų krovininių)</w:t>
      </w:r>
      <w:r w:rsidR="00B62BD3">
        <w:rPr>
          <w:rFonts w:ascii="Cambria Math" w:hAnsi="Cambria Math"/>
          <w:sz w:val="24"/>
          <w:szCs w:val="24"/>
        </w:rPr>
        <w:t xml:space="preserve"> </w:t>
      </w:r>
      <w:r w:rsidRPr="00C44DEE">
        <w:rPr>
          <w:rFonts w:ascii="Cambria Math" w:hAnsi="Cambria Math"/>
          <w:sz w:val="24"/>
          <w:szCs w:val="24"/>
        </w:rPr>
        <w:t>– ne mažiau kaip 30 proc</w:t>
      </w:r>
      <w:r w:rsidR="00B62BD3">
        <w:rPr>
          <w:rFonts w:ascii="Cambria Math" w:hAnsi="Cambria Math"/>
          <w:sz w:val="24"/>
          <w:szCs w:val="24"/>
        </w:rPr>
        <w:t>.</w:t>
      </w:r>
      <w:r w:rsidRPr="00C44DEE">
        <w:rPr>
          <w:rFonts w:ascii="Cambria Math" w:hAnsi="Cambria Math"/>
          <w:sz w:val="24"/>
          <w:szCs w:val="24"/>
        </w:rPr>
        <w:t xml:space="preserve"> metinių automobilių pirkimų sandorių</w:t>
      </w:r>
      <w:r w:rsidR="00B62BD3">
        <w:rPr>
          <w:rFonts w:ascii="Cambria Math" w:hAnsi="Cambria Math"/>
          <w:sz w:val="24"/>
          <w:szCs w:val="24"/>
        </w:rPr>
        <w:t xml:space="preserve">. Be to, </w:t>
      </w:r>
      <w:r w:rsidRPr="00C44DEE">
        <w:rPr>
          <w:rFonts w:ascii="Cambria Math" w:hAnsi="Cambria Math"/>
          <w:sz w:val="24"/>
          <w:szCs w:val="24"/>
        </w:rPr>
        <w:t>iki 2030 m.</w:t>
      </w:r>
      <w:r w:rsidR="00B62BD3">
        <w:rPr>
          <w:rFonts w:ascii="Cambria Math" w:hAnsi="Cambria Math"/>
          <w:sz w:val="24"/>
          <w:szCs w:val="24"/>
        </w:rPr>
        <w:t>,</w:t>
      </w:r>
      <w:r w:rsidRPr="00C44DEE">
        <w:rPr>
          <w:rFonts w:ascii="Cambria Math" w:hAnsi="Cambria Math"/>
          <w:sz w:val="24"/>
          <w:szCs w:val="24"/>
        </w:rPr>
        <w:t xml:space="preserve"> M1 klasės elektromobilių skaičius turi sudaryti ne mažiau kaip 50 procentų metinių automobilių pirkimų sandorių, N1 klasės</w:t>
      </w:r>
      <w:r w:rsidR="00B62BD3">
        <w:rPr>
          <w:rFonts w:ascii="Cambria Math" w:hAnsi="Cambria Math"/>
          <w:sz w:val="24"/>
          <w:szCs w:val="24"/>
        </w:rPr>
        <w:t xml:space="preserve"> </w:t>
      </w:r>
      <w:r w:rsidRPr="00C44DEE">
        <w:rPr>
          <w:rFonts w:ascii="Cambria Math" w:hAnsi="Cambria Math"/>
          <w:sz w:val="24"/>
          <w:szCs w:val="24"/>
        </w:rPr>
        <w:t xml:space="preserve">– 100 procentų. Nuo 2030 m. sausio 1 d. N1 klasės transporto priemonės su vidaus degimo varikliais, išskyrus </w:t>
      </w:r>
      <w:r w:rsidR="00B62BD3">
        <w:rPr>
          <w:rFonts w:ascii="Cambria Math" w:hAnsi="Cambria Math"/>
          <w:sz w:val="24"/>
          <w:szCs w:val="24"/>
        </w:rPr>
        <w:t xml:space="preserve">varomas </w:t>
      </w:r>
      <w:r w:rsidRPr="00C44DEE">
        <w:rPr>
          <w:rFonts w:ascii="Cambria Math" w:hAnsi="Cambria Math"/>
          <w:sz w:val="24"/>
          <w:szCs w:val="24"/>
        </w:rPr>
        <w:t>alternatyviaisiais degalais, negal</w:t>
      </w:r>
      <w:r w:rsidR="001114FA">
        <w:rPr>
          <w:rFonts w:ascii="Cambria Math" w:hAnsi="Cambria Math"/>
          <w:sz w:val="24"/>
          <w:szCs w:val="24"/>
        </w:rPr>
        <w:t>ės</w:t>
      </w:r>
      <w:r w:rsidRPr="00C44DEE">
        <w:rPr>
          <w:rFonts w:ascii="Cambria Math" w:hAnsi="Cambria Math"/>
          <w:sz w:val="24"/>
          <w:szCs w:val="24"/>
        </w:rPr>
        <w:t xml:space="preserve"> būti registruojamos. Siekiant šių tikslų ir yra taikomos įvairios lengvatos. </w:t>
      </w:r>
    </w:p>
    <w:p w14:paraId="3CD7D55B" w14:textId="41ECE82E" w:rsidR="00C44DEE" w:rsidRPr="00C44DEE" w:rsidRDefault="00C44DEE" w:rsidP="00C44DEE">
      <w:pPr>
        <w:jc w:val="both"/>
        <w:rPr>
          <w:rFonts w:ascii="Cambria Math" w:hAnsi="Cambria Math"/>
          <w:sz w:val="24"/>
          <w:szCs w:val="24"/>
        </w:rPr>
      </w:pPr>
      <w:r w:rsidRPr="00C44DEE">
        <w:rPr>
          <w:rFonts w:ascii="Cambria Math" w:hAnsi="Cambria Math"/>
          <w:sz w:val="24"/>
          <w:szCs w:val="24"/>
        </w:rPr>
        <w:t>Naujai įsigaliojusi PVM lengvata numato, kad galima atskaityti pirkimo ar importo PVM už įsigyjamus M1 klasės elektromobilius, jeigu jo vertė kartu su PVM neviršija 50 </w:t>
      </w:r>
      <w:r w:rsidR="00B62BD3">
        <w:rPr>
          <w:rFonts w:ascii="Cambria Math" w:hAnsi="Cambria Math"/>
          <w:sz w:val="24"/>
          <w:szCs w:val="24"/>
        </w:rPr>
        <w:t>tūkst.</w:t>
      </w:r>
      <w:r w:rsidRPr="00C44DEE">
        <w:rPr>
          <w:rFonts w:ascii="Cambria Math" w:hAnsi="Cambria Math"/>
          <w:sz w:val="24"/>
          <w:szCs w:val="24"/>
        </w:rPr>
        <w:t xml:space="preserve"> eurų. </w:t>
      </w:r>
      <w:r w:rsidR="00B62BD3">
        <w:rPr>
          <w:rFonts w:ascii="Cambria Math" w:hAnsi="Cambria Math"/>
          <w:sz w:val="24"/>
          <w:szCs w:val="24"/>
        </w:rPr>
        <w:t>Šia a</w:t>
      </w:r>
      <w:r w:rsidRPr="00C44DEE">
        <w:rPr>
          <w:rFonts w:ascii="Cambria Math" w:hAnsi="Cambria Math"/>
          <w:sz w:val="24"/>
          <w:szCs w:val="24"/>
        </w:rPr>
        <w:t>tskaita gali pasinaudoti tiek juridiniai, tiek fiziniai asmenys – PVM mokėtojai, vykdant</w:t>
      </w:r>
      <w:r w:rsidR="00B62BD3">
        <w:rPr>
          <w:rFonts w:ascii="Cambria Math" w:hAnsi="Cambria Math"/>
          <w:sz w:val="24"/>
          <w:szCs w:val="24"/>
        </w:rPr>
        <w:t>y</w:t>
      </w:r>
      <w:r w:rsidRPr="00C44DEE">
        <w:rPr>
          <w:rFonts w:ascii="Cambria Math" w:hAnsi="Cambria Math"/>
          <w:sz w:val="24"/>
          <w:szCs w:val="24"/>
        </w:rPr>
        <w:t xml:space="preserve">s PVM apmokestinamąją veiklą. Fiziniai asmenys elektromobilį turėtų priskirti vykdomai veiklai ir 100 proc. jį naudoti apmokestinamojoje veikloje. </w:t>
      </w:r>
    </w:p>
    <w:p w14:paraId="3F20E6D1" w14:textId="0BF7DEFA" w:rsidR="00C44DEE" w:rsidRDefault="00C44DEE" w:rsidP="00C44DEE">
      <w:pPr>
        <w:jc w:val="both"/>
        <w:rPr>
          <w:rFonts w:ascii="Cambria Math" w:hAnsi="Cambria Math"/>
          <w:sz w:val="24"/>
          <w:szCs w:val="24"/>
        </w:rPr>
      </w:pPr>
      <w:r w:rsidRPr="00C44DEE">
        <w:rPr>
          <w:rFonts w:ascii="Cambria Math" w:hAnsi="Cambria Math"/>
          <w:sz w:val="24"/>
          <w:szCs w:val="24"/>
        </w:rPr>
        <w:t xml:space="preserve">Tiek perkant elektromobilį Lietuvoje, tiek importuojant jį iš užsienio reiktų nepamiršti, kad </w:t>
      </w:r>
      <w:r w:rsidR="00B62BD3">
        <w:rPr>
          <w:rFonts w:ascii="Cambria Math" w:hAnsi="Cambria Math"/>
          <w:sz w:val="24"/>
          <w:szCs w:val="24"/>
        </w:rPr>
        <w:t>50 tūkst. eurų</w:t>
      </w:r>
      <w:r w:rsidRPr="00C44DEE">
        <w:rPr>
          <w:rFonts w:ascii="Cambria Math" w:hAnsi="Cambria Math"/>
          <w:sz w:val="24"/>
          <w:szCs w:val="24"/>
        </w:rPr>
        <w:t xml:space="preserve"> suma yra su PVM. </w:t>
      </w:r>
      <w:r w:rsidR="00B62BD3">
        <w:rPr>
          <w:rFonts w:ascii="Cambria Math" w:hAnsi="Cambria Math"/>
          <w:sz w:val="24"/>
          <w:szCs w:val="24"/>
        </w:rPr>
        <w:t>Kitaip tariant,</w:t>
      </w:r>
      <w:r w:rsidRPr="00C44DEE">
        <w:rPr>
          <w:rFonts w:ascii="Cambria Math" w:hAnsi="Cambria Math"/>
          <w:sz w:val="24"/>
          <w:szCs w:val="24"/>
        </w:rPr>
        <w:t xml:space="preserve"> elektromobilio pirkimo suma be PVM turėtų būti ne didesnė nei 41 322,31 </w:t>
      </w:r>
      <w:r w:rsidR="00B62BD3">
        <w:rPr>
          <w:rFonts w:ascii="Cambria Math" w:hAnsi="Cambria Math"/>
          <w:sz w:val="24"/>
          <w:szCs w:val="24"/>
        </w:rPr>
        <w:t>eurų</w:t>
      </w:r>
      <w:r w:rsidRPr="00C44DEE">
        <w:rPr>
          <w:rFonts w:ascii="Cambria Math" w:hAnsi="Cambria Math"/>
          <w:sz w:val="24"/>
          <w:szCs w:val="24"/>
        </w:rPr>
        <w:t xml:space="preserve">. Tai ypač aktualu įsigyjant automobilį užsienyje, nes </w:t>
      </w:r>
      <w:r w:rsidR="00B62BD3">
        <w:rPr>
          <w:rFonts w:ascii="Cambria Math" w:hAnsi="Cambria Math"/>
          <w:sz w:val="24"/>
          <w:szCs w:val="24"/>
        </w:rPr>
        <w:t xml:space="preserve">Lietuvoje </w:t>
      </w:r>
      <w:r w:rsidRPr="00C44DEE">
        <w:rPr>
          <w:rFonts w:ascii="Cambria Math" w:hAnsi="Cambria Math"/>
          <w:sz w:val="24"/>
          <w:szCs w:val="24"/>
        </w:rPr>
        <w:t>PVM priskaičiuojamas nuo pirkimo sumos. Viršijus šią sumą</w:t>
      </w:r>
      <w:r w:rsidR="00B62BD3">
        <w:rPr>
          <w:rFonts w:ascii="Cambria Math" w:hAnsi="Cambria Math"/>
          <w:sz w:val="24"/>
          <w:szCs w:val="24"/>
        </w:rPr>
        <w:t>,</w:t>
      </w:r>
      <w:r w:rsidRPr="00C44DEE">
        <w:rPr>
          <w:rFonts w:ascii="Cambria Math" w:hAnsi="Cambria Math"/>
          <w:sz w:val="24"/>
          <w:szCs w:val="24"/>
        </w:rPr>
        <w:t xml:space="preserve"> lengvata pasinaudoti nebus galima. </w:t>
      </w:r>
    </w:p>
    <w:p w14:paraId="6C43A2D6" w14:textId="750265ED" w:rsidR="00C44DEE" w:rsidRDefault="00C44DEE" w:rsidP="00C44DEE">
      <w:pPr>
        <w:jc w:val="both"/>
        <w:rPr>
          <w:rFonts w:ascii="Cambria Math" w:hAnsi="Cambria Math"/>
          <w:sz w:val="24"/>
          <w:szCs w:val="24"/>
        </w:rPr>
      </w:pPr>
      <w:r w:rsidRPr="00C44DEE">
        <w:rPr>
          <w:rFonts w:ascii="Cambria Math" w:hAnsi="Cambria Math"/>
          <w:sz w:val="24"/>
          <w:szCs w:val="24"/>
        </w:rPr>
        <w:t>Atkreiptinas dėmesys, kad PVM atskaitos lengvata taikoma tik elektromobiliams, t. y. tik elektra varomoms transporto priemonėms, kur energija mechaniniam judesiui atlikti tiekiama tik iš elektros energijos kaupiklio.</w:t>
      </w:r>
    </w:p>
    <w:p w14:paraId="780D2317" w14:textId="1B954060" w:rsidR="007969D2" w:rsidRPr="007969D2" w:rsidRDefault="007969D2" w:rsidP="00C44DEE">
      <w:pPr>
        <w:jc w:val="both"/>
        <w:rPr>
          <w:rFonts w:ascii="Cambria Math" w:hAnsi="Cambria Math"/>
          <w:b/>
          <w:bCs/>
          <w:sz w:val="24"/>
          <w:szCs w:val="24"/>
        </w:rPr>
      </w:pPr>
      <w:r>
        <w:rPr>
          <w:rFonts w:ascii="Cambria Math" w:hAnsi="Cambria Math"/>
          <w:b/>
          <w:bCs/>
          <w:sz w:val="24"/>
          <w:szCs w:val="24"/>
        </w:rPr>
        <w:t>Už įsigytus elektromobilius – kompensacijos</w:t>
      </w:r>
      <w:r w:rsidR="00331A1E">
        <w:rPr>
          <w:rFonts w:ascii="Cambria Math" w:hAnsi="Cambria Math"/>
          <w:b/>
          <w:bCs/>
          <w:sz w:val="24"/>
          <w:szCs w:val="24"/>
        </w:rPr>
        <w:t xml:space="preserve"> </w:t>
      </w:r>
    </w:p>
    <w:p w14:paraId="79CACD72" w14:textId="238FF3A8" w:rsidR="00C44DEE" w:rsidRPr="00C44DEE" w:rsidRDefault="00C44DEE" w:rsidP="00C44DEE">
      <w:pPr>
        <w:jc w:val="both"/>
        <w:rPr>
          <w:rFonts w:ascii="Cambria Math" w:hAnsi="Cambria Math"/>
          <w:sz w:val="24"/>
          <w:szCs w:val="24"/>
        </w:rPr>
      </w:pPr>
      <w:r w:rsidRPr="00C44DEE">
        <w:rPr>
          <w:rFonts w:ascii="Cambria Math" w:hAnsi="Cambria Math"/>
          <w:sz w:val="24"/>
          <w:szCs w:val="24"/>
        </w:rPr>
        <w:lastRenderedPageBreak/>
        <w:t>Kita svarbi priemonė</w:t>
      </w:r>
      <w:r w:rsidR="00B62BD3">
        <w:rPr>
          <w:rFonts w:ascii="Cambria Math" w:hAnsi="Cambria Math"/>
          <w:sz w:val="24"/>
          <w:szCs w:val="24"/>
        </w:rPr>
        <w:t>,</w:t>
      </w:r>
      <w:r w:rsidRPr="00C44DEE">
        <w:rPr>
          <w:rFonts w:ascii="Cambria Math" w:hAnsi="Cambria Math"/>
          <w:sz w:val="24"/>
          <w:szCs w:val="24"/>
        </w:rPr>
        <w:t xml:space="preserve"> skatinanti elektromobilių įsigijimą</w:t>
      </w:r>
      <w:r w:rsidR="00B62BD3">
        <w:rPr>
          <w:rFonts w:ascii="Cambria Math" w:hAnsi="Cambria Math"/>
          <w:sz w:val="24"/>
          <w:szCs w:val="24"/>
        </w:rPr>
        <w:t>,</w:t>
      </w:r>
      <w:r w:rsidRPr="00C44DEE">
        <w:rPr>
          <w:rFonts w:ascii="Cambria Math" w:hAnsi="Cambria Math"/>
          <w:sz w:val="24"/>
          <w:szCs w:val="24"/>
        </w:rPr>
        <w:t xml:space="preserve"> yra  kompensacijos už įsigytus grynuosius elektromobilius iš Modernizavimo fondo. Šioms kompensacijoms nuo 2022 m. birželio iki 2026 m. pabaigos numatyta 50 mln. </w:t>
      </w:r>
      <w:r w:rsidR="00B62BD3">
        <w:rPr>
          <w:rFonts w:ascii="Cambria Math" w:hAnsi="Cambria Math"/>
          <w:sz w:val="24"/>
          <w:szCs w:val="24"/>
        </w:rPr>
        <w:t>e</w:t>
      </w:r>
      <w:r w:rsidRPr="00C44DEE">
        <w:rPr>
          <w:rFonts w:ascii="Cambria Math" w:hAnsi="Cambria Math"/>
          <w:sz w:val="24"/>
          <w:szCs w:val="24"/>
        </w:rPr>
        <w:t>ur</w:t>
      </w:r>
      <w:r w:rsidR="00B62BD3">
        <w:rPr>
          <w:rFonts w:ascii="Cambria Math" w:hAnsi="Cambria Math"/>
          <w:sz w:val="24"/>
          <w:szCs w:val="24"/>
        </w:rPr>
        <w:t>ų</w:t>
      </w:r>
      <w:r w:rsidRPr="00C44DEE">
        <w:rPr>
          <w:rFonts w:ascii="Cambria Math" w:hAnsi="Cambria Math"/>
          <w:sz w:val="24"/>
          <w:szCs w:val="24"/>
        </w:rPr>
        <w:t xml:space="preserve">. Fiziniai asmenys gali teikti paraišką kompensacijai už įsigytą naują (iki 6 mėn.) arba naudotą (iki 4 metų) lengvąjį grynąjį elektromobilį, kuris nebus naudojamas  ūkinei ar komercinei veiklai. Įsigijusiems naują transporto priemonę bus skiriama 5 tūkst. eurų, </w:t>
      </w:r>
      <w:r w:rsidR="00381B65">
        <w:rPr>
          <w:rFonts w:ascii="Cambria Math" w:hAnsi="Cambria Math"/>
          <w:sz w:val="24"/>
          <w:szCs w:val="24"/>
        </w:rPr>
        <w:t xml:space="preserve">o pirkusiems </w:t>
      </w:r>
      <w:r w:rsidRPr="00C44DEE">
        <w:rPr>
          <w:rFonts w:ascii="Cambria Math" w:hAnsi="Cambria Math"/>
          <w:sz w:val="24"/>
          <w:szCs w:val="24"/>
        </w:rPr>
        <w:t xml:space="preserve">naudotą elektromobilį – 2,5 tūkst. eurų kompensacija. Juridiniai ir fiziniai asmenys, vykdantys ūkinę ar komercinę veiklą, gali gauti  4 tūkst. eurų kompensaciją tik už įsigytą naują (iki 6 mėn.) lengvąjį grynąjį elektromobilį. </w:t>
      </w:r>
    </w:p>
    <w:p w14:paraId="74388938" w14:textId="47D36064" w:rsidR="00C44DEE" w:rsidRDefault="00C44DEE" w:rsidP="00C44DEE">
      <w:pPr>
        <w:jc w:val="both"/>
        <w:rPr>
          <w:rFonts w:ascii="Cambria Math" w:hAnsi="Cambria Math"/>
          <w:sz w:val="24"/>
          <w:szCs w:val="24"/>
        </w:rPr>
      </w:pPr>
      <w:r w:rsidRPr="00C44DEE">
        <w:rPr>
          <w:rFonts w:ascii="Cambria Math" w:hAnsi="Cambria Math"/>
          <w:sz w:val="24"/>
          <w:szCs w:val="24"/>
        </w:rPr>
        <w:t xml:space="preserve">Elektromobilių </w:t>
      </w:r>
      <w:r w:rsidR="00B62BD3">
        <w:rPr>
          <w:rFonts w:ascii="Cambria Math" w:hAnsi="Cambria Math"/>
          <w:sz w:val="24"/>
          <w:szCs w:val="24"/>
        </w:rPr>
        <w:t>pirki</w:t>
      </w:r>
      <w:r w:rsidRPr="00C44DEE">
        <w:rPr>
          <w:rFonts w:ascii="Cambria Math" w:hAnsi="Cambria Math"/>
          <w:sz w:val="24"/>
          <w:szCs w:val="24"/>
        </w:rPr>
        <w:t xml:space="preserve">mą skatina ir kitos priemonės. </w:t>
      </w:r>
      <w:r w:rsidR="000336D1">
        <w:rPr>
          <w:rFonts w:ascii="Cambria Math" w:hAnsi="Cambria Math"/>
          <w:sz w:val="24"/>
          <w:szCs w:val="24"/>
        </w:rPr>
        <w:t>Šioms transporto priemonėms yra taikomo</w:t>
      </w:r>
      <w:r w:rsidRPr="00C44DEE">
        <w:rPr>
          <w:rFonts w:ascii="Cambria Math" w:hAnsi="Cambria Math"/>
          <w:sz w:val="24"/>
          <w:szCs w:val="24"/>
        </w:rPr>
        <w:t>s parkavimo ir įvažiavimo rinkliavų lengvatos Lietuvos miestuose, pavyzdžiui, Vilniuje, Kaune, Klaipėdoje ir kituose. Vilniuje ir Klaipėdoje elektr</w:t>
      </w:r>
      <w:r w:rsidR="000336D1">
        <w:rPr>
          <w:rFonts w:ascii="Cambria Math" w:hAnsi="Cambria Math"/>
          <w:sz w:val="24"/>
          <w:szCs w:val="24"/>
        </w:rPr>
        <w:t>o</w:t>
      </w:r>
      <w:r w:rsidRPr="00C44DEE">
        <w:rPr>
          <w:rFonts w:ascii="Cambria Math" w:hAnsi="Cambria Math"/>
          <w:sz w:val="24"/>
          <w:szCs w:val="24"/>
        </w:rPr>
        <w:t>mobilių savininkai turi galimyb</w:t>
      </w:r>
      <w:r w:rsidR="00A25DA1">
        <w:rPr>
          <w:rFonts w:ascii="Cambria Math" w:hAnsi="Cambria Math"/>
          <w:sz w:val="24"/>
          <w:szCs w:val="24"/>
        </w:rPr>
        <w:t>ę</w:t>
      </w:r>
      <w:r w:rsidRPr="00C44DEE">
        <w:rPr>
          <w:rFonts w:ascii="Cambria Math" w:hAnsi="Cambria Math"/>
          <w:sz w:val="24"/>
          <w:szCs w:val="24"/>
        </w:rPr>
        <w:t xml:space="preserve"> naudotis specialiai pažymėtomis maršrutinio transporto eismo juostomis. Elektromobiliams įvažiuojant į Kuršių Neriją netaikoma įvažiavimo rinkliava, kuri taikoma įprastiems lengviesiems automobiliams. </w:t>
      </w:r>
    </w:p>
    <w:p w14:paraId="1325BB0A" w14:textId="70742C99" w:rsidR="00331A1E" w:rsidRPr="00331A1E" w:rsidRDefault="00331A1E" w:rsidP="00C44DEE">
      <w:pPr>
        <w:jc w:val="both"/>
        <w:rPr>
          <w:rFonts w:ascii="Cambria Math" w:hAnsi="Cambria Math"/>
          <w:b/>
          <w:bCs/>
          <w:sz w:val="24"/>
          <w:szCs w:val="24"/>
        </w:rPr>
      </w:pPr>
      <w:r>
        <w:rPr>
          <w:rFonts w:ascii="Cambria Math" w:hAnsi="Cambria Math"/>
          <w:b/>
          <w:bCs/>
          <w:sz w:val="24"/>
          <w:szCs w:val="24"/>
        </w:rPr>
        <w:t>Būtina suderinti su kitais aplinkosaugos tikslais</w:t>
      </w:r>
    </w:p>
    <w:p w14:paraId="37F51E75" w14:textId="2ACE5B2C" w:rsidR="00C44DEE" w:rsidRPr="00C44DEE" w:rsidRDefault="00C44DEE" w:rsidP="00C44DEE">
      <w:pPr>
        <w:jc w:val="both"/>
        <w:rPr>
          <w:rFonts w:ascii="Cambria Math" w:hAnsi="Cambria Math"/>
          <w:sz w:val="24"/>
          <w:szCs w:val="24"/>
        </w:rPr>
      </w:pPr>
      <w:r w:rsidRPr="00C44DEE">
        <w:rPr>
          <w:rFonts w:ascii="Cambria Math" w:hAnsi="Cambria Math"/>
          <w:sz w:val="24"/>
          <w:szCs w:val="24"/>
        </w:rPr>
        <w:t xml:space="preserve">Be abejo, kalbant apie elektromobilius reiktų pažymėti kasmet vis gerėjančią ir besiplečiančią infrastruktūrą </w:t>
      </w:r>
      <w:r w:rsidR="00A25DA1">
        <w:rPr>
          <w:rFonts w:ascii="Cambria Math" w:hAnsi="Cambria Math"/>
          <w:sz w:val="24"/>
          <w:szCs w:val="24"/>
        </w:rPr>
        <w:t xml:space="preserve">– </w:t>
      </w:r>
      <w:r w:rsidR="00A25DA1" w:rsidRPr="00C44DEE">
        <w:rPr>
          <w:rFonts w:ascii="Cambria Math" w:hAnsi="Cambria Math"/>
          <w:sz w:val="24"/>
          <w:szCs w:val="24"/>
        </w:rPr>
        <w:t>visuose pagrindiniuose Lietuvos keliuose ir aplink miestus</w:t>
      </w:r>
      <w:r w:rsidR="00A25DA1">
        <w:rPr>
          <w:rFonts w:ascii="Cambria Math" w:hAnsi="Cambria Math"/>
          <w:sz w:val="24"/>
          <w:szCs w:val="24"/>
        </w:rPr>
        <w:t xml:space="preserve"> daugė</w:t>
      </w:r>
      <w:r w:rsidRPr="00C44DEE">
        <w:rPr>
          <w:rFonts w:ascii="Cambria Math" w:hAnsi="Cambria Math"/>
          <w:sz w:val="24"/>
          <w:szCs w:val="24"/>
        </w:rPr>
        <w:t xml:space="preserve">ja elektromobilių įkrovimo stotelių. Iki 2030 m. Lietuvoje planuojama įrengti 60 tūkst. įkrovimo prieigų, iš kurių 6 tūkst. </w:t>
      </w:r>
      <w:r w:rsidR="00A25DA1">
        <w:rPr>
          <w:rFonts w:ascii="Cambria Math" w:hAnsi="Cambria Math"/>
          <w:sz w:val="24"/>
          <w:szCs w:val="24"/>
        </w:rPr>
        <w:t>–</w:t>
      </w:r>
      <w:r w:rsidRPr="00C44DEE">
        <w:rPr>
          <w:rFonts w:ascii="Cambria Math" w:hAnsi="Cambria Math"/>
          <w:sz w:val="24"/>
          <w:szCs w:val="24"/>
        </w:rPr>
        <w:t xml:space="preserve"> viešos arba pusiau viešos.  Šalia valstybinės reikšmės kelių iki 2025 m. pagal poreikį turėtų būti įrengta apie </w:t>
      </w:r>
      <w:r w:rsidR="00A25DA1">
        <w:rPr>
          <w:rFonts w:ascii="Cambria Math" w:hAnsi="Cambria Math"/>
          <w:sz w:val="24"/>
          <w:szCs w:val="24"/>
        </w:rPr>
        <w:t>du šimtus</w:t>
      </w:r>
      <w:r w:rsidRPr="00C44DEE">
        <w:rPr>
          <w:rFonts w:ascii="Cambria Math" w:hAnsi="Cambria Math"/>
          <w:sz w:val="24"/>
          <w:szCs w:val="24"/>
        </w:rPr>
        <w:t xml:space="preserve">, </w:t>
      </w:r>
      <w:r w:rsidR="00A25DA1">
        <w:rPr>
          <w:rFonts w:ascii="Cambria Math" w:hAnsi="Cambria Math"/>
          <w:sz w:val="24"/>
          <w:szCs w:val="24"/>
        </w:rPr>
        <w:t xml:space="preserve">o </w:t>
      </w:r>
      <w:r w:rsidRPr="00C44DEE">
        <w:rPr>
          <w:rFonts w:ascii="Cambria Math" w:hAnsi="Cambria Math"/>
          <w:sz w:val="24"/>
          <w:szCs w:val="24"/>
        </w:rPr>
        <w:t xml:space="preserve">iki 2030 m. </w:t>
      </w:r>
      <w:r w:rsidR="00A25DA1">
        <w:rPr>
          <w:rFonts w:ascii="Cambria Math" w:hAnsi="Cambria Math"/>
          <w:sz w:val="24"/>
          <w:szCs w:val="24"/>
        </w:rPr>
        <w:t xml:space="preserve">– </w:t>
      </w:r>
      <w:r w:rsidRPr="00C44DEE">
        <w:rPr>
          <w:rFonts w:ascii="Cambria Math" w:hAnsi="Cambria Math"/>
          <w:sz w:val="24"/>
          <w:szCs w:val="24"/>
        </w:rPr>
        <w:t>apie tūkst</w:t>
      </w:r>
      <w:r w:rsidR="00A25DA1">
        <w:rPr>
          <w:rFonts w:ascii="Cambria Math" w:hAnsi="Cambria Math"/>
          <w:sz w:val="24"/>
          <w:szCs w:val="24"/>
        </w:rPr>
        <w:t>antį</w:t>
      </w:r>
      <w:r w:rsidRPr="00C44DEE">
        <w:rPr>
          <w:rFonts w:ascii="Cambria Math" w:hAnsi="Cambria Math"/>
          <w:sz w:val="24"/>
          <w:szCs w:val="24"/>
        </w:rPr>
        <w:t xml:space="preserve"> viešųjų elektromobilių įkrovimo prieigų. </w:t>
      </w:r>
    </w:p>
    <w:p w14:paraId="519E44BF" w14:textId="12E58950" w:rsidR="00C44DEE" w:rsidRPr="00C44DEE" w:rsidRDefault="00A25DA1" w:rsidP="00C44DEE">
      <w:pPr>
        <w:jc w:val="both"/>
        <w:rPr>
          <w:rFonts w:ascii="Cambria Math" w:hAnsi="Cambria Math"/>
          <w:sz w:val="24"/>
          <w:szCs w:val="24"/>
        </w:rPr>
      </w:pPr>
      <w:r>
        <w:rPr>
          <w:rFonts w:ascii="Cambria Math" w:hAnsi="Cambria Math"/>
          <w:sz w:val="24"/>
          <w:szCs w:val="24"/>
        </w:rPr>
        <w:t>Šių priemonių v</w:t>
      </w:r>
      <w:r w:rsidR="00C44DEE" w:rsidRPr="00C44DEE">
        <w:rPr>
          <w:rFonts w:ascii="Cambria Math" w:hAnsi="Cambria Math"/>
          <w:sz w:val="24"/>
          <w:szCs w:val="24"/>
        </w:rPr>
        <w:t xml:space="preserve">isuma </w:t>
      </w:r>
      <w:r>
        <w:rPr>
          <w:rFonts w:ascii="Cambria Math" w:hAnsi="Cambria Math"/>
          <w:sz w:val="24"/>
          <w:szCs w:val="24"/>
        </w:rPr>
        <w:t>t</w:t>
      </w:r>
      <w:r w:rsidR="00C44DEE" w:rsidRPr="00C44DEE">
        <w:rPr>
          <w:rFonts w:ascii="Cambria Math" w:hAnsi="Cambria Math"/>
          <w:sz w:val="24"/>
          <w:szCs w:val="24"/>
        </w:rPr>
        <w:t>ikrai turėtų paspartinti elektromobilių plėtrą Lietuvoje. Skatinimas pirkti elektromobilius</w:t>
      </w:r>
      <w:r>
        <w:rPr>
          <w:rFonts w:ascii="Cambria Math" w:hAnsi="Cambria Math"/>
          <w:sz w:val="24"/>
          <w:szCs w:val="24"/>
        </w:rPr>
        <w:t xml:space="preserve"> yra</w:t>
      </w:r>
      <w:r w:rsidR="00C44DEE" w:rsidRPr="00C44DEE">
        <w:rPr>
          <w:rFonts w:ascii="Cambria Math" w:hAnsi="Cambria Math"/>
          <w:sz w:val="24"/>
          <w:szCs w:val="24"/>
        </w:rPr>
        <w:t xml:space="preserve"> labai naudingas siekiant sumažinti klimato kaitą ir aplinkos oro taršą </w:t>
      </w:r>
      <w:r>
        <w:rPr>
          <w:rFonts w:ascii="Cambria Math" w:hAnsi="Cambria Math"/>
          <w:sz w:val="24"/>
          <w:szCs w:val="24"/>
        </w:rPr>
        <w:t>bei</w:t>
      </w:r>
      <w:r w:rsidR="00C44DEE" w:rsidRPr="00C44DEE">
        <w:rPr>
          <w:rFonts w:ascii="Cambria Math" w:hAnsi="Cambria Math"/>
          <w:sz w:val="24"/>
          <w:szCs w:val="24"/>
        </w:rPr>
        <w:t xml:space="preserve"> padėti pasiekti tarptautinius aplinkosaugos tikslus. Elektromobiliai naudoja elektros energiją, kuri gali būti gaunama iš atsinaujinančių energijos šaltinių, tokių kaip vėjo jėgainės, saulės energijos kolektoriai ar biomasė. Taip elektromobilių naudojimas gali prisidėti prie mažesnės CO2 emisijos ir mažesnio anglies pėdsako. Be to, elektromobiliai gali sumažinti valstybės priklausomybę nuo įvežtinių degalų tiekimo ir galimai sutaupyti vartotojams pinigų, nes elektros energijos kaina gali būti mažesnė nei degalų</w:t>
      </w:r>
      <w:r>
        <w:rPr>
          <w:rFonts w:ascii="Cambria Math" w:hAnsi="Cambria Math"/>
          <w:sz w:val="24"/>
          <w:szCs w:val="24"/>
        </w:rPr>
        <w:t>.</w:t>
      </w:r>
    </w:p>
    <w:p w14:paraId="3FC02FD9" w14:textId="52E48D36" w:rsidR="00C44DEE" w:rsidRPr="00C44DEE" w:rsidRDefault="00C44DEE" w:rsidP="00C44DEE">
      <w:pPr>
        <w:jc w:val="both"/>
        <w:rPr>
          <w:rFonts w:ascii="Cambria Math" w:hAnsi="Cambria Math"/>
          <w:sz w:val="24"/>
          <w:szCs w:val="24"/>
        </w:rPr>
      </w:pPr>
      <w:r w:rsidRPr="00C44DEE">
        <w:rPr>
          <w:rFonts w:ascii="Cambria Math" w:hAnsi="Cambria Math"/>
          <w:sz w:val="24"/>
          <w:szCs w:val="24"/>
        </w:rPr>
        <w:t>Tačiau reikia atsižvelgti į tai, kad skatinimas pirkti elektromobilius turi būti suderintas su kitais aplinkosaugos tikslais, reikalinga atsižvelgti ir į kitokį galimą poveikį. Pavyzdžiui, tokių automobilių gamyba gali reikalauti didesnio energijos suvartojimo ir emisijų</w:t>
      </w:r>
      <w:r w:rsidR="00C42899">
        <w:rPr>
          <w:rFonts w:ascii="Cambria Math" w:hAnsi="Cambria Math"/>
          <w:sz w:val="24"/>
          <w:szCs w:val="24"/>
        </w:rPr>
        <w:t>,</w:t>
      </w:r>
      <w:r w:rsidRPr="00C44DEE">
        <w:rPr>
          <w:rFonts w:ascii="Cambria Math" w:hAnsi="Cambria Math"/>
          <w:sz w:val="24"/>
          <w:szCs w:val="24"/>
        </w:rPr>
        <w:t xml:space="preserve"> nei benzininių ar dyzelinių automobilių gamyba, todėl reikia įvertinti, iš kokių energijos šaltinių gaunama elektros energija elektromobilių gamybai ir kaip tai veikia aplinką. Be to, elektromobilių plėtra priklausys ir nuo bendrų Europos Sąjungos ir pasaulio tendencijų bei politikos.</w:t>
      </w:r>
    </w:p>
    <w:p w14:paraId="41065085" w14:textId="1EBB1926" w:rsidR="00B82186" w:rsidRPr="002657A2" w:rsidRDefault="00B82186" w:rsidP="00C550F2">
      <w:pPr>
        <w:jc w:val="both"/>
        <w:rPr>
          <w:rFonts w:ascii="Times New Roman" w:hAnsi="Times New Roman" w:cs="Times New Roman"/>
          <w:color w:val="FF0000"/>
          <w:sz w:val="24"/>
          <w:szCs w:val="24"/>
        </w:rPr>
      </w:pPr>
    </w:p>
    <w:sectPr w:rsidR="00B82186" w:rsidRPr="002657A2">
      <w:headerReference w:type="default" r:id="rId8"/>
      <w:foot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58B01" w14:textId="77777777" w:rsidR="000617E0" w:rsidRDefault="000617E0">
      <w:pPr>
        <w:spacing w:line="240" w:lineRule="auto"/>
      </w:pPr>
      <w:r>
        <w:separator/>
      </w:r>
    </w:p>
  </w:endnote>
  <w:endnote w:type="continuationSeparator" w:id="0">
    <w:p w14:paraId="2E2CB538" w14:textId="77777777" w:rsidR="000617E0" w:rsidRDefault="000617E0">
      <w:pPr>
        <w:spacing w:line="240" w:lineRule="auto"/>
      </w:pPr>
      <w:r>
        <w:continuationSeparator/>
      </w:r>
    </w:p>
  </w:endnote>
  <w:endnote w:type="continuationNotice" w:id="1">
    <w:p w14:paraId="63452794" w14:textId="77777777" w:rsidR="000617E0" w:rsidRDefault="000617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7649026"/>
      <w:docPartObj>
        <w:docPartGallery w:val="AutoText"/>
      </w:docPartObj>
    </w:sdtPr>
    <w:sdtEndPr/>
    <w:sdtContent>
      <w:p w14:paraId="17B62340" w14:textId="77777777" w:rsidR="00283912" w:rsidRDefault="00073C5A">
        <w:pPr>
          <w:pStyle w:val="Footer"/>
          <w:jc w:val="right"/>
        </w:pPr>
        <w:r>
          <w:fldChar w:fldCharType="begin"/>
        </w:r>
        <w:r>
          <w:instrText>PAGE   \* MERGEFORMAT</w:instrText>
        </w:r>
        <w:r>
          <w:fldChar w:fldCharType="separate"/>
        </w:r>
        <w:r>
          <w:t>2</w:t>
        </w:r>
        <w:r>
          <w:fldChar w:fldCharType="end"/>
        </w:r>
      </w:p>
    </w:sdtContent>
  </w:sdt>
  <w:p w14:paraId="41731A7D" w14:textId="77777777" w:rsidR="00283912" w:rsidRDefault="00283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433069" w14:textId="77777777" w:rsidR="000617E0" w:rsidRDefault="000617E0">
      <w:pPr>
        <w:spacing w:after="0" w:line="240" w:lineRule="auto"/>
      </w:pPr>
      <w:r>
        <w:separator/>
      </w:r>
    </w:p>
  </w:footnote>
  <w:footnote w:type="continuationSeparator" w:id="0">
    <w:p w14:paraId="24717074" w14:textId="77777777" w:rsidR="000617E0" w:rsidRDefault="000617E0">
      <w:pPr>
        <w:spacing w:after="0" w:line="240" w:lineRule="auto"/>
      </w:pPr>
      <w:r>
        <w:continuationSeparator/>
      </w:r>
    </w:p>
  </w:footnote>
  <w:footnote w:type="continuationNotice" w:id="1">
    <w:p w14:paraId="5CAB6522" w14:textId="77777777" w:rsidR="000617E0" w:rsidRDefault="000617E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E1996" w14:textId="77777777" w:rsidR="00BB191F" w:rsidRDefault="00BB19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A6"/>
    <w:rsid w:val="00001BA3"/>
    <w:rsid w:val="000040DC"/>
    <w:rsid w:val="000040E2"/>
    <w:rsid w:val="00010C0C"/>
    <w:rsid w:val="00025E05"/>
    <w:rsid w:val="000272B9"/>
    <w:rsid w:val="000336D1"/>
    <w:rsid w:val="000336F7"/>
    <w:rsid w:val="00033B2C"/>
    <w:rsid w:val="00035CFE"/>
    <w:rsid w:val="00041349"/>
    <w:rsid w:val="00044485"/>
    <w:rsid w:val="00044F00"/>
    <w:rsid w:val="00044F30"/>
    <w:rsid w:val="00045394"/>
    <w:rsid w:val="00047FD8"/>
    <w:rsid w:val="00052CA7"/>
    <w:rsid w:val="00053CD0"/>
    <w:rsid w:val="0005568B"/>
    <w:rsid w:val="00055837"/>
    <w:rsid w:val="000613CC"/>
    <w:rsid w:val="000617E0"/>
    <w:rsid w:val="00072FAC"/>
    <w:rsid w:val="00073C5A"/>
    <w:rsid w:val="00073D10"/>
    <w:rsid w:val="000805F3"/>
    <w:rsid w:val="00080776"/>
    <w:rsid w:val="0008397B"/>
    <w:rsid w:val="00084521"/>
    <w:rsid w:val="000863DB"/>
    <w:rsid w:val="000921EE"/>
    <w:rsid w:val="0009241D"/>
    <w:rsid w:val="00092FF8"/>
    <w:rsid w:val="00094E03"/>
    <w:rsid w:val="00095C53"/>
    <w:rsid w:val="00096DB5"/>
    <w:rsid w:val="00097229"/>
    <w:rsid w:val="000974CF"/>
    <w:rsid w:val="000A1DCC"/>
    <w:rsid w:val="000A21AB"/>
    <w:rsid w:val="000A2C00"/>
    <w:rsid w:val="000A5405"/>
    <w:rsid w:val="000A7448"/>
    <w:rsid w:val="000B4301"/>
    <w:rsid w:val="000B6AE1"/>
    <w:rsid w:val="000C10BD"/>
    <w:rsid w:val="000C56A2"/>
    <w:rsid w:val="000C7E40"/>
    <w:rsid w:val="000D0584"/>
    <w:rsid w:val="000D1AD8"/>
    <w:rsid w:val="000D20E9"/>
    <w:rsid w:val="000D698C"/>
    <w:rsid w:val="000D7DDE"/>
    <w:rsid w:val="000D7E66"/>
    <w:rsid w:val="000E51A4"/>
    <w:rsid w:val="000E6D65"/>
    <w:rsid w:val="000E72C2"/>
    <w:rsid w:val="000E77A9"/>
    <w:rsid w:val="000F22BC"/>
    <w:rsid w:val="000F2C78"/>
    <w:rsid w:val="000F369E"/>
    <w:rsid w:val="000F5359"/>
    <w:rsid w:val="000F61A7"/>
    <w:rsid w:val="000F63A1"/>
    <w:rsid w:val="001033B7"/>
    <w:rsid w:val="00103B36"/>
    <w:rsid w:val="001114FA"/>
    <w:rsid w:val="00112AD3"/>
    <w:rsid w:val="00114D4A"/>
    <w:rsid w:val="001209A8"/>
    <w:rsid w:val="001232B3"/>
    <w:rsid w:val="001253BE"/>
    <w:rsid w:val="00127628"/>
    <w:rsid w:val="00127BF2"/>
    <w:rsid w:val="00132730"/>
    <w:rsid w:val="001327C1"/>
    <w:rsid w:val="001337FF"/>
    <w:rsid w:val="001346E1"/>
    <w:rsid w:val="00136C41"/>
    <w:rsid w:val="00137A1C"/>
    <w:rsid w:val="00141740"/>
    <w:rsid w:val="0014706D"/>
    <w:rsid w:val="00147389"/>
    <w:rsid w:val="0015138A"/>
    <w:rsid w:val="00154658"/>
    <w:rsid w:val="00155BE8"/>
    <w:rsid w:val="00155CE3"/>
    <w:rsid w:val="00157141"/>
    <w:rsid w:val="00160998"/>
    <w:rsid w:val="00160BCA"/>
    <w:rsid w:val="00160DAD"/>
    <w:rsid w:val="00165787"/>
    <w:rsid w:val="00165E37"/>
    <w:rsid w:val="00166254"/>
    <w:rsid w:val="00166CC0"/>
    <w:rsid w:val="00170011"/>
    <w:rsid w:val="00170165"/>
    <w:rsid w:val="001722E2"/>
    <w:rsid w:val="0017242B"/>
    <w:rsid w:val="001736A4"/>
    <w:rsid w:val="00176018"/>
    <w:rsid w:val="001838B7"/>
    <w:rsid w:val="00187E49"/>
    <w:rsid w:val="001926A7"/>
    <w:rsid w:val="00194145"/>
    <w:rsid w:val="00195D41"/>
    <w:rsid w:val="0019617B"/>
    <w:rsid w:val="00196624"/>
    <w:rsid w:val="001A178B"/>
    <w:rsid w:val="001A1E41"/>
    <w:rsid w:val="001A6F3A"/>
    <w:rsid w:val="001B0D00"/>
    <w:rsid w:val="001B1491"/>
    <w:rsid w:val="001B27C5"/>
    <w:rsid w:val="001B2A74"/>
    <w:rsid w:val="001B5824"/>
    <w:rsid w:val="001C344E"/>
    <w:rsid w:val="001C3F0C"/>
    <w:rsid w:val="001C41A7"/>
    <w:rsid w:val="001C588A"/>
    <w:rsid w:val="001C6B73"/>
    <w:rsid w:val="001D34C5"/>
    <w:rsid w:val="001D6025"/>
    <w:rsid w:val="001E0283"/>
    <w:rsid w:val="001E64C3"/>
    <w:rsid w:val="001E76EA"/>
    <w:rsid w:val="001F017F"/>
    <w:rsid w:val="001F07EB"/>
    <w:rsid w:val="001F1A62"/>
    <w:rsid w:val="00206043"/>
    <w:rsid w:val="0020605B"/>
    <w:rsid w:val="002064F8"/>
    <w:rsid w:val="00211968"/>
    <w:rsid w:val="002120AD"/>
    <w:rsid w:val="00214E95"/>
    <w:rsid w:val="0021678D"/>
    <w:rsid w:val="00216C7A"/>
    <w:rsid w:val="0022022D"/>
    <w:rsid w:val="00222BBF"/>
    <w:rsid w:val="002263A0"/>
    <w:rsid w:val="00226C8D"/>
    <w:rsid w:val="00234BB5"/>
    <w:rsid w:val="00235BE8"/>
    <w:rsid w:val="00235D8A"/>
    <w:rsid w:val="00236780"/>
    <w:rsid w:val="002539A5"/>
    <w:rsid w:val="00253E1D"/>
    <w:rsid w:val="00262759"/>
    <w:rsid w:val="00262BEF"/>
    <w:rsid w:val="00265405"/>
    <w:rsid w:val="002657A2"/>
    <w:rsid w:val="00270589"/>
    <w:rsid w:val="00270EFD"/>
    <w:rsid w:val="00272733"/>
    <w:rsid w:val="00273A62"/>
    <w:rsid w:val="00280392"/>
    <w:rsid w:val="00281ECD"/>
    <w:rsid w:val="002831AA"/>
    <w:rsid w:val="00283912"/>
    <w:rsid w:val="00294B23"/>
    <w:rsid w:val="002A1104"/>
    <w:rsid w:val="002A24D8"/>
    <w:rsid w:val="002A425C"/>
    <w:rsid w:val="002A59C5"/>
    <w:rsid w:val="002B234F"/>
    <w:rsid w:val="002B4C01"/>
    <w:rsid w:val="002B66C2"/>
    <w:rsid w:val="002B693F"/>
    <w:rsid w:val="002C1045"/>
    <w:rsid w:val="002C1C99"/>
    <w:rsid w:val="002C2A42"/>
    <w:rsid w:val="002C3080"/>
    <w:rsid w:val="002C3299"/>
    <w:rsid w:val="002C3A65"/>
    <w:rsid w:val="002C6B42"/>
    <w:rsid w:val="002D0034"/>
    <w:rsid w:val="002D16AF"/>
    <w:rsid w:val="002D1F32"/>
    <w:rsid w:val="002D3D3F"/>
    <w:rsid w:val="002E115E"/>
    <w:rsid w:val="002E2C23"/>
    <w:rsid w:val="002E3045"/>
    <w:rsid w:val="002E61ED"/>
    <w:rsid w:val="002F027F"/>
    <w:rsid w:val="002F05F3"/>
    <w:rsid w:val="002F2C50"/>
    <w:rsid w:val="00301D5B"/>
    <w:rsid w:val="00305E58"/>
    <w:rsid w:val="00307B9F"/>
    <w:rsid w:val="00307EC2"/>
    <w:rsid w:val="00310389"/>
    <w:rsid w:val="003164D4"/>
    <w:rsid w:val="00321A67"/>
    <w:rsid w:val="00322956"/>
    <w:rsid w:val="00323A46"/>
    <w:rsid w:val="00324F09"/>
    <w:rsid w:val="00325EF5"/>
    <w:rsid w:val="00331A1E"/>
    <w:rsid w:val="00335103"/>
    <w:rsid w:val="0033571D"/>
    <w:rsid w:val="00337772"/>
    <w:rsid w:val="003423C1"/>
    <w:rsid w:val="00343D73"/>
    <w:rsid w:val="00344542"/>
    <w:rsid w:val="00344C7E"/>
    <w:rsid w:val="00353B8B"/>
    <w:rsid w:val="003568FE"/>
    <w:rsid w:val="0036397F"/>
    <w:rsid w:val="00363D26"/>
    <w:rsid w:val="00363F00"/>
    <w:rsid w:val="00366161"/>
    <w:rsid w:val="00367575"/>
    <w:rsid w:val="00371542"/>
    <w:rsid w:val="00371BB4"/>
    <w:rsid w:val="003766FF"/>
    <w:rsid w:val="00381883"/>
    <w:rsid w:val="00381B65"/>
    <w:rsid w:val="003825AA"/>
    <w:rsid w:val="00384DD0"/>
    <w:rsid w:val="00391BA5"/>
    <w:rsid w:val="00393F25"/>
    <w:rsid w:val="00394F38"/>
    <w:rsid w:val="00395B50"/>
    <w:rsid w:val="0039654F"/>
    <w:rsid w:val="00397E26"/>
    <w:rsid w:val="003A2537"/>
    <w:rsid w:val="003A44E7"/>
    <w:rsid w:val="003A4548"/>
    <w:rsid w:val="003A5672"/>
    <w:rsid w:val="003B231E"/>
    <w:rsid w:val="003B3A99"/>
    <w:rsid w:val="003B483F"/>
    <w:rsid w:val="003B6EF5"/>
    <w:rsid w:val="003C3779"/>
    <w:rsid w:val="003C525F"/>
    <w:rsid w:val="003C6BFC"/>
    <w:rsid w:val="003C6C5C"/>
    <w:rsid w:val="003C76FA"/>
    <w:rsid w:val="003D1BEB"/>
    <w:rsid w:val="003E198F"/>
    <w:rsid w:val="003E3383"/>
    <w:rsid w:val="003E3DFD"/>
    <w:rsid w:val="003E5A8A"/>
    <w:rsid w:val="003E7115"/>
    <w:rsid w:val="003E7F0B"/>
    <w:rsid w:val="003F3DFB"/>
    <w:rsid w:val="003F4BD5"/>
    <w:rsid w:val="0040498E"/>
    <w:rsid w:val="004067ED"/>
    <w:rsid w:val="00411353"/>
    <w:rsid w:val="00411D44"/>
    <w:rsid w:val="004126BC"/>
    <w:rsid w:val="00412792"/>
    <w:rsid w:val="00412B49"/>
    <w:rsid w:val="00413613"/>
    <w:rsid w:val="00416057"/>
    <w:rsid w:val="004411C8"/>
    <w:rsid w:val="00443D7D"/>
    <w:rsid w:val="0044675A"/>
    <w:rsid w:val="0045037D"/>
    <w:rsid w:val="0045324C"/>
    <w:rsid w:val="00454965"/>
    <w:rsid w:val="00455269"/>
    <w:rsid w:val="00456F16"/>
    <w:rsid w:val="0045715B"/>
    <w:rsid w:val="00460487"/>
    <w:rsid w:val="0046147A"/>
    <w:rsid w:val="004637EC"/>
    <w:rsid w:val="00463F87"/>
    <w:rsid w:val="004727D2"/>
    <w:rsid w:val="004733F9"/>
    <w:rsid w:val="00475979"/>
    <w:rsid w:val="0047635F"/>
    <w:rsid w:val="004821F2"/>
    <w:rsid w:val="004846ED"/>
    <w:rsid w:val="00484C1F"/>
    <w:rsid w:val="00486A87"/>
    <w:rsid w:val="00486B59"/>
    <w:rsid w:val="004877CB"/>
    <w:rsid w:val="0048787C"/>
    <w:rsid w:val="004879B1"/>
    <w:rsid w:val="00491918"/>
    <w:rsid w:val="004921BC"/>
    <w:rsid w:val="00492B71"/>
    <w:rsid w:val="004A2535"/>
    <w:rsid w:val="004A2D58"/>
    <w:rsid w:val="004A66DF"/>
    <w:rsid w:val="004A7C87"/>
    <w:rsid w:val="004B5E1A"/>
    <w:rsid w:val="004C1240"/>
    <w:rsid w:val="004C2769"/>
    <w:rsid w:val="004C3F0D"/>
    <w:rsid w:val="004D76A2"/>
    <w:rsid w:val="004E0E28"/>
    <w:rsid w:val="004E1CC7"/>
    <w:rsid w:val="004E5E04"/>
    <w:rsid w:val="004E610F"/>
    <w:rsid w:val="004E7F5A"/>
    <w:rsid w:val="004F3A80"/>
    <w:rsid w:val="004F5261"/>
    <w:rsid w:val="004F6513"/>
    <w:rsid w:val="0050290B"/>
    <w:rsid w:val="00502F1D"/>
    <w:rsid w:val="00505A9D"/>
    <w:rsid w:val="0050634E"/>
    <w:rsid w:val="00510DDA"/>
    <w:rsid w:val="00512957"/>
    <w:rsid w:val="005137F7"/>
    <w:rsid w:val="00514D8A"/>
    <w:rsid w:val="0051673C"/>
    <w:rsid w:val="00521279"/>
    <w:rsid w:val="005215AE"/>
    <w:rsid w:val="00521739"/>
    <w:rsid w:val="005273DB"/>
    <w:rsid w:val="00532939"/>
    <w:rsid w:val="0053593C"/>
    <w:rsid w:val="00535F21"/>
    <w:rsid w:val="00541314"/>
    <w:rsid w:val="00541A6C"/>
    <w:rsid w:val="00543044"/>
    <w:rsid w:val="00545A0C"/>
    <w:rsid w:val="005467CE"/>
    <w:rsid w:val="00546E95"/>
    <w:rsid w:val="005502CF"/>
    <w:rsid w:val="00552F26"/>
    <w:rsid w:val="00572AAE"/>
    <w:rsid w:val="00572FB7"/>
    <w:rsid w:val="00573619"/>
    <w:rsid w:val="00575F5A"/>
    <w:rsid w:val="0057643E"/>
    <w:rsid w:val="00581036"/>
    <w:rsid w:val="00584156"/>
    <w:rsid w:val="00590926"/>
    <w:rsid w:val="00591B71"/>
    <w:rsid w:val="00592727"/>
    <w:rsid w:val="00596998"/>
    <w:rsid w:val="00597BEC"/>
    <w:rsid w:val="005A567B"/>
    <w:rsid w:val="005A6B2A"/>
    <w:rsid w:val="005A6BCC"/>
    <w:rsid w:val="005B2DBD"/>
    <w:rsid w:val="005B5C26"/>
    <w:rsid w:val="005C036F"/>
    <w:rsid w:val="005C1A30"/>
    <w:rsid w:val="005C43E0"/>
    <w:rsid w:val="005C502D"/>
    <w:rsid w:val="005C7C9C"/>
    <w:rsid w:val="005D0595"/>
    <w:rsid w:val="005D2677"/>
    <w:rsid w:val="005D464A"/>
    <w:rsid w:val="005D5BDA"/>
    <w:rsid w:val="005D5D39"/>
    <w:rsid w:val="005D63D0"/>
    <w:rsid w:val="005E06D5"/>
    <w:rsid w:val="005E29DD"/>
    <w:rsid w:val="005E39AB"/>
    <w:rsid w:val="005E4855"/>
    <w:rsid w:val="005E7026"/>
    <w:rsid w:val="005F4AEF"/>
    <w:rsid w:val="005F52E6"/>
    <w:rsid w:val="005F5D0D"/>
    <w:rsid w:val="00605EAB"/>
    <w:rsid w:val="0060721D"/>
    <w:rsid w:val="00607BD8"/>
    <w:rsid w:val="00615BA2"/>
    <w:rsid w:val="00617325"/>
    <w:rsid w:val="006173EB"/>
    <w:rsid w:val="00617BBE"/>
    <w:rsid w:val="00617FB4"/>
    <w:rsid w:val="006201FE"/>
    <w:rsid w:val="00625920"/>
    <w:rsid w:val="00625B18"/>
    <w:rsid w:val="006307F5"/>
    <w:rsid w:val="00632F1A"/>
    <w:rsid w:val="0063594A"/>
    <w:rsid w:val="0063745A"/>
    <w:rsid w:val="00640BE2"/>
    <w:rsid w:val="00643AB5"/>
    <w:rsid w:val="0064593B"/>
    <w:rsid w:val="00650FAE"/>
    <w:rsid w:val="006616AA"/>
    <w:rsid w:val="00662A22"/>
    <w:rsid w:val="00670FE7"/>
    <w:rsid w:val="00671296"/>
    <w:rsid w:val="006713FF"/>
    <w:rsid w:val="00672B4E"/>
    <w:rsid w:val="006752FB"/>
    <w:rsid w:val="00675DAD"/>
    <w:rsid w:val="00680589"/>
    <w:rsid w:val="0068186E"/>
    <w:rsid w:val="00681A89"/>
    <w:rsid w:val="00685123"/>
    <w:rsid w:val="006854D8"/>
    <w:rsid w:val="00685EF0"/>
    <w:rsid w:val="00687A05"/>
    <w:rsid w:val="00690F4C"/>
    <w:rsid w:val="00693E3E"/>
    <w:rsid w:val="00694DE4"/>
    <w:rsid w:val="00696DE9"/>
    <w:rsid w:val="00697BC0"/>
    <w:rsid w:val="006A3337"/>
    <w:rsid w:val="006A4467"/>
    <w:rsid w:val="006A74B8"/>
    <w:rsid w:val="006A78FF"/>
    <w:rsid w:val="006A7DE5"/>
    <w:rsid w:val="006B00CE"/>
    <w:rsid w:val="006B110D"/>
    <w:rsid w:val="006B6789"/>
    <w:rsid w:val="006B7272"/>
    <w:rsid w:val="006B7C39"/>
    <w:rsid w:val="006C108C"/>
    <w:rsid w:val="006C3264"/>
    <w:rsid w:val="006C33A0"/>
    <w:rsid w:val="006C3B2B"/>
    <w:rsid w:val="006D397E"/>
    <w:rsid w:val="006D429A"/>
    <w:rsid w:val="006D45BD"/>
    <w:rsid w:val="006D6FD8"/>
    <w:rsid w:val="006E0AE9"/>
    <w:rsid w:val="006E1D04"/>
    <w:rsid w:val="006E5230"/>
    <w:rsid w:val="006E6FFA"/>
    <w:rsid w:val="006F0597"/>
    <w:rsid w:val="006F2B6A"/>
    <w:rsid w:val="006F3F6A"/>
    <w:rsid w:val="00703E88"/>
    <w:rsid w:val="00706F95"/>
    <w:rsid w:val="00710943"/>
    <w:rsid w:val="00711B42"/>
    <w:rsid w:val="007128E4"/>
    <w:rsid w:val="00712FDD"/>
    <w:rsid w:val="0072107C"/>
    <w:rsid w:val="00723ADB"/>
    <w:rsid w:val="0072666D"/>
    <w:rsid w:val="007303C8"/>
    <w:rsid w:val="00730A5C"/>
    <w:rsid w:val="00731534"/>
    <w:rsid w:val="00734488"/>
    <w:rsid w:val="00735650"/>
    <w:rsid w:val="00736686"/>
    <w:rsid w:val="00736AE6"/>
    <w:rsid w:val="00740FEA"/>
    <w:rsid w:val="00742389"/>
    <w:rsid w:val="0074677A"/>
    <w:rsid w:val="00752005"/>
    <w:rsid w:val="00752B1C"/>
    <w:rsid w:val="00754415"/>
    <w:rsid w:val="00756B7D"/>
    <w:rsid w:val="007604C9"/>
    <w:rsid w:val="00762023"/>
    <w:rsid w:val="00763A87"/>
    <w:rsid w:val="00771061"/>
    <w:rsid w:val="0077210E"/>
    <w:rsid w:val="00776254"/>
    <w:rsid w:val="007805A9"/>
    <w:rsid w:val="007818A5"/>
    <w:rsid w:val="00790946"/>
    <w:rsid w:val="00790BA4"/>
    <w:rsid w:val="007969D2"/>
    <w:rsid w:val="007970DD"/>
    <w:rsid w:val="00797FA8"/>
    <w:rsid w:val="007A0B2E"/>
    <w:rsid w:val="007A0EEE"/>
    <w:rsid w:val="007A3321"/>
    <w:rsid w:val="007B1BBC"/>
    <w:rsid w:val="007B3CF2"/>
    <w:rsid w:val="007B5226"/>
    <w:rsid w:val="007B5616"/>
    <w:rsid w:val="007B6554"/>
    <w:rsid w:val="007B708C"/>
    <w:rsid w:val="007C02EE"/>
    <w:rsid w:val="007C467D"/>
    <w:rsid w:val="007D05FE"/>
    <w:rsid w:val="007D18D9"/>
    <w:rsid w:val="007D205D"/>
    <w:rsid w:val="007D58EB"/>
    <w:rsid w:val="007E088C"/>
    <w:rsid w:val="007E160E"/>
    <w:rsid w:val="007E40B1"/>
    <w:rsid w:val="007E5D0B"/>
    <w:rsid w:val="007E6CCF"/>
    <w:rsid w:val="007F2E01"/>
    <w:rsid w:val="007F3F3B"/>
    <w:rsid w:val="007F508F"/>
    <w:rsid w:val="007F583B"/>
    <w:rsid w:val="007F72C3"/>
    <w:rsid w:val="00800131"/>
    <w:rsid w:val="00807684"/>
    <w:rsid w:val="00813C7D"/>
    <w:rsid w:val="008156D6"/>
    <w:rsid w:val="00822D06"/>
    <w:rsid w:val="00831EC7"/>
    <w:rsid w:val="00836686"/>
    <w:rsid w:val="008435FE"/>
    <w:rsid w:val="0084416B"/>
    <w:rsid w:val="00846C96"/>
    <w:rsid w:val="0085084C"/>
    <w:rsid w:val="00851F66"/>
    <w:rsid w:val="00854489"/>
    <w:rsid w:val="0086013F"/>
    <w:rsid w:val="00863690"/>
    <w:rsid w:val="00864B91"/>
    <w:rsid w:val="008653FE"/>
    <w:rsid w:val="00872D74"/>
    <w:rsid w:val="00874244"/>
    <w:rsid w:val="00883FF4"/>
    <w:rsid w:val="00884973"/>
    <w:rsid w:val="00885F80"/>
    <w:rsid w:val="0088637E"/>
    <w:rsid w:val="00894465"/>
    <w:rsid w:val="008952F5"/>
    <w:rsid w:val="0089561A"/>
    <w:rsid w:val="008962A7"/>
    <w:rsid w:val="008970F4"/>
    <w:rsid w:val="00897B66"/>
    <w:rsid w:val="008A3034"/>
    <w:rsid w:val="008A449D"/>
    <w:rsid w:val="008A5A4E"/>
    <w:rsid w:val="008B202B"/>
    <w:rsid w:val="008B39FE"/>
    <w:rsid w:val="008B43F8"/>
    <w:rsid w:val="008B469D"/>
    <w:rsid w:val="008C3D11"/>
    <w:rsid w:val="008C7194"/>
    <w:rsid w:val="008D37BC"/>
    <w:rsid w:val="008D4C03"/>
    <w:rsid w:val="008D64AF"/>
    <w:rsid w:val="008D71CF"/>
    <w:rsid w:val="008E20F8"/>
    <w:rsid w:val="008E24AF"/>
    <w:rsid w:val="008E2AB8"/>
    <w:rsid w:val="008E3F5F"/>
    <w:rsid w:val="008F1E30"/>
    <w:rsid w:val="008F4020"/>
    <w:rsid w:val="008F67A6"/>
    <w:rsid w:val="00900FB5"/>
    <w:rsid w:val="009028F6"/>
    <w:rsid w:val="00903D7C"/>
    <w:rsid w:val="0090406A"/>
    <w:rsid w:val="009045B7"/>
    <w:rsid w:val="00904EE9"/>
    <w:rsid w:val="00914153"/>
    <w:rsid w:val="00917301"/>
    <w:rsid w:val="00920388"/>
    <w:rsid w:val="009207C1"/>
    <w:rsid w:val="00921D11"/>
    <w:rsid w:val="00921D1E"/>
    <w:rsid w:val="009223BB"/>
    <w:rsid w:val="00922DA6"/>
    <w:rsid w:val="009243EB"/>
    <w:rsid w:val="0092618D"/>
    <w:rsid w:val="00927A2D"/>
    <w:rsid w:val="00931C08"/>
    <w:rsid w:val="009321F3"/>
    <w:rsid w:val="00933634"/>
    <w:rsid w:val="0093571E"/>
    <w:rsid w:val="009361A1"/>
    <w:rsid w:val="00936AF3"/>
    <w:rsid w:val="00947D57"/>
    <w:rsid w:val="00954AC0"/>
    <w:rsid w:val="00955A22"/>
    <w:rsid w:val="0095770B"/>
    <w:rsid w:val="00964DF4"/>
    <w:rsid w:val="00967CC9"/>
    <w:rsid w:val="00970799"/>
    <w:rsid w:val="00973765"/>
    <w:rsid w:val="00981FD4"/>
    <w:rsid w:val="0098289F"/>
    <w:rsid w:val="00986A8F"/>
    <w:rsid w:val="00993119"/>
    <w:rsid w:val="0099451A"/>
    <w:rsid w:val="009949A1"/>
    <w:rsid w:val="00995629"/>
    <w:rsid w:val="009958A6"/>
    <w:rsid w:val="0099684B"/>
    <w:rsid w:val="00997A8D"/>
    <w:rsid w:val="009A3199"/>
    <w:rsid w:val="009A5055"/>
    <w:rsid w:val="009B5968"/>
    <w:rsid w:val="009C04DC"/>
    <w:rsid w:val="009C28AA"/>
    <w:rsid w:val="009C7B51"/>
    <w:rsid w:val="009D2196"/>
    <w:rsid w:val="009E2231"/>
    <w:rsid w:val="009E2634"/>
    <w:rsid w:val="009E46C1"/>
    <w:rsid w:val="009F0178"/>
    <w:rsid w:val="009F01DB"/>
    <w:rsid w:val="009F0843"/>
    <w:rsid w:val="009F0D1C"/>
    <w:rsid w:val="009F114C"/>
    <w:rsid w:val="009F3ED8"/>
    <w:rsid w:val="009F66DF"/>
    <w:rsid w:val="009F7C15"/>
    <w:rsid w:val="00A00519"/>
    <w:rsid w:val="00A04F51"/>
    <w:rsid w:val="00A100B0"/>
    <w:rsid w:val="00A10174"/>
    <w:rsid w:val="00A1419B"/>
    <w:rsid w:val="00A143E9"/>
    <w:rsid w:val="00A146FB"/>
    <w:rsid w:val="00A2168B"/>
    <w:rsid w:val="00A21718"/>
    <w:rsid w:val="00A25DA1"/>
    <w:rsid w:val="00A25E78"/>
    <w:rsid w:val="00A2742B"/>
    <w:rsid w:val="00A3594D"/>
    <w:rsid w:val="00A40972"/>
    <w:rsid w:val="00A40AA0"/>
    <w:rsid w:val="00A4142E"/>
    <w:rsid w:val="00A4309C"/>
    <w:rsid w:val="00A43721"/>
    <w:rsid w:val="00A47148"/>
    <w:rsid w:val="00A47EF3"/>
    <w:rsid w:val="00A47F09"/>
    <w:rsid w:val="00A50CAF"/>
    <w:rsid w:val="00A52BCD"/>
    <w:rsid w:val="00A54201"/>
    <w:rsid w:val="00A61F1F"/>
    <w:rsid w:val="00A62E1C"/>
    <w:rsid w:val="00A6358F"/>
    <w:rsid w:val="00A64A5E"/>
    <w:rsid w:val="00A65C83"/>
    <w:rsid w:val="00A663CE"/>
    <w:rsid w:val="00A71F42"/>
    <w:rsid w:val="00A7225F"/>
    <w:rsid w:val="00A83A91"/>
    <w:rsid w:val="00A905E0"/>
    <w:rsid w:val="00A90A1B"/>
    <w:rsid w:val="00A90B4B"/>
    <w:rsid w:val="00A94B0F"/>
    <w:rsid w:val="00AA39D1"/>
    <w:rsid w:val="00AA4213"/>
    <w:rsid w:val="00AA481D"/>
    <w:rsid w:val="00AB47B7"/>
    <w:rsid w:val="00AB7F7C"/>
    <w:rsid w:val="00AC09A5"/>
    <w:rsid w:val="00AC27FC"/>
    <w:rsid w:val="00AD27C8"/>
    <w:rsid w:val="00AD3557"/>
    <w:rsid w:val="00AD3EB9"/>
    <w:rsid w:val="00AD4510"/>
    <w:rsid w:val="00AD4E66"/>
    <w:rsid w:val="00AD779F"/>
    <w:rsid w:val="00AE026A"/>
    <w:rsid w:val="00AE2E9C"/>
    <w:rsid w:val="00AE566F"/>
    <w:rsid w:val="00AE56F7"/>
    <w:rsid w:val="00AE7BC6"/>
    <w:rsid w:val="00AF77A9"/>
    <w:rsid w:val="00B00AB4"/>
    <w:rsid w:val="00B02B9C"/>
    <w:rsid w:val="00B03596"/>
    <w:rsid w:val="00B04DE3"/>
    <w:rsid w:val="00B04EFD"/>
    <w:rsid w:val="00B14202"/>
    <w:rsid w:val="00B207D6"/>
    <w:rsid w:val="00B2197C"/>
    <w:rsid w:val="00B2293E"/>
    <w:rsid w:val="00B23DBD"/>
    <w:rsid w:val="00B26047"/>
    <w:rsid w:val="00B26A25"/>
    <w:rsid w:val="00B3774B"/>
    <w:rsid w:val="00B47C42"/>
    <w:rsid w:val="00B55AB5"/>
    <w:rsid w:val="00B612FE"/>
    <w:rsid w:val="00B62882"/>
    <w:rsid w:val="00B62BD3"/>
    <w:rsid w:val="00B64A85"/>
    <w:rsid w:val="00B64CE8"/>
    <w:rsid w:val="00B70228"/>
    <w:rsid w:val="00B7327E"/>
    <w:rsid w:val="00B73E39"/>
    <w:rsid w:val="00B744D1"/>
    <w:rsid w:val="00B74794"/>
    <w:rsid w:val="00B82186"/>
    <w:rsid w:val="00B824F4"/>
    <w:rsid w:val="00BA3533"/>
    <w:rsid w:val="00BA4713"/>
    <w:rsid w:val="00BA580E"/>
    <w:rsid w:val="00BB0A20"/>
    <w:rsid w:val="00BB191F"/>
    <w:rsid w:val="00BC1036"/>
    <w:rsid w:val="00BC18C7"/>
    <w:rsid w:val="00BC1B3A"/>
    <w:rsid w:val="00BC737C"/>
    <w:rsid w:val="00BD0B70"/>
    <w:rsid w:val="00BD137B"/>
    <w:rsid w:val="00BD13EA"/>
    <w:rsid w:val="00BD3E13"/>
    <w:rsid w:val="00BD45C5"/>
    <w:rsid w:val="00BD6533"/>
    <w:rsid w:val="00BD7EDF"/>
    <w:rsid w:val="00BE2115"/>
    <w:rsid w:val="00BE750A"/>
    <w:rsid w:val="00BF5CA6"/>
    <w:rsid w:val="00BF6F85"/>
    <w:rsid w:val="00C0088D"/>
    <w:rsid w:val="00C00A7C"/>
    <w:rsid w:val="00C01DD5"/>
    <w:rsid w:val="00C03F71"/>
    <w:rsid w:val="00C04748"/>
    <w:rsid w:val="00C05E3A"/>
    <w:rsid w:val="00C12F99"/>
    <w:rsid w:val="00C1330A"/>
    <w:rsid w:val="00C171DF"/>
    <w:rsid w:val="00C201E4"/>
    <w:rsid w:val="00C23A13"/>
    <w:rsid w:val="00C37B54"/>
    <w:rsid w:val="00C405C4"/>
    <w:rsid w:val="00C4062D"/>
    <w:rsid w:val="00C42899"/>
    <w:rsid w:val="00C42CDB"/>
    <w:rsid w:val="00C43123"/>
    <w:rsid w:val="00C44195"/>
    <w:rsid w:val="00C44DEE"/>
    <w:rsid w:val="00C4501A"/>
    <w:rsid w:val="00C4757A"/>
    <w:rsid w:val="00C47D35"/>
    <w:rsid w:val="00C53A40"/>
    <w:rsid w:val="00C550F2"/>
    <w:rsid w:val="00C55B1B"/>
    <w:rsid w:val="00C56B53"/>
    <w:rsid w:val="00C615D0"/>
    <w:rsid w:val="00C629C9"/>
    <w:rsid w:val="00C64ED7"/>
    <w:rsid w:val="00C65942"/>
    <w:rsid w:val="00C73030"/>
    <w:rsid w:val="00C80001"/>
    <w:rsid w:val="00C853E2"/>
    <w:rsid w:val="00C856E0"/>
    <w:rsid w:val="00C937E4"/>
    <w:rsid w:val="00C95755"/>
    <w:rsid w:val="00CA04B0"/>
    <w:rsid w:val="00CA280D"/>
    <w:rsid w:val="00CA2A7E"/>
    <w:rsid w:val="00CA4CC9"/>
    <w:rsid w:val="00CA62B2"/>
    <w:rsid w:val="00CB01D5"/>
    <w:rsid w:val="00CB179B"/>
    <w:rsid w:val="00CB37B2"/>
    <w:rsid w:val="00CB3FF1"/>
    <w:rsid w:val="00CB410E"/>
    <w:rsid w:val="00CB77BC"/>
    <w:rsid w:val="00CC086E"/>
    <w:rsid w:val="00CC2147"/>
    <w:rsid w:val="00CC448D"/>
    <w:rsid w:val="00CC46FC"/>
    <w:rsid w:val="00CC70B3"/>
    <w:rsid w:val="00CC7656"/>
    <w:rsid w:val="00CC76CD"/>
    <w:rsid w:val="00CD0BA5"/>
    <w:rsid w:val="00CD13C0"/>
    <w:rsid w:val="00CE1CED"/>
    <w:rsid w:val="00CE1FA4"/>
    <w:rsid w:val="00CE40FB"/>
    <w:rsid w:val="00CE541D"/>
    <w:rsid w:val="00CE65F2"/>
    <w:rsid w:val="00CF2FAA"/>
    <w:rsid w:val="00CF3645"/>
    <w:rsid w:val="00CF64A7"/>
    <w:rsid w:val="00D01F02"/>
    <w:rsid w:val="00D021A9"/>
    <w:rsid w:val="00D035EC"/>
    <w:rsid w:val="00D062C1"/>
    <w:rsid w:val="00D06C97"/>
    <w:rsid w:val="00D15B57"/>
    <w:rsid w:val="00D21EA8"/>
    <w:rsid w:val="00D22BE6"/>
    <w:rsid w:val="00D245B4"/>
    <w:rsid w:val="00D263FD"/>
    <w:rsid w:val="00D26B56"/>
    <w:rsid w:val="00D31A64"/>
    <w:rsid w:val="00D406EE"/>
    <w:rsid w:val="00D408C3"/>
    <w:rsid w:val="00D419FD"/>
    <w:rsid w:val="00D41A26"/>
    <w:rsid w:val="00D42AEF"/>
    <w:rsid w:val="00D44C15"/>
    <w:rsid w:val="00D5075E"/>
    <w:rsid w:val="00D50F4E"/>
    <w:rsid w:val="00D519BF"/>
    <w:rsid w:val="00D5208F"/>
    <w:rsid w:val="00D544F8"/>
    <w:rsid w:val="00D60F75"/>
    <w:rsid w:val="00D6482C"/>
    <w:rsid w:val="00D65358"/>
    <w:rsid w:val="00D66AE2"/>
    <w:rsid w:val="00D66E0B"/>
    <w:rsid w:val="00D713DA"/>
    <w:rsid w:val="00D74DD8"/>
    <w:rsid w:val="00D74F9F"/>
    <w:rsid w:val="00D7651F"/>
    <w:rsid w:val="00D80C40"/>
    <w:rsid w:val="00D81378"/>
    <w:rsid w:val="00D85D37"/>
    <w:rsid w:val="00D90E0E"/>
    <w:rsid w:val="00DA07CB"/>
    <w:rsid w:val="00DA4B06"/>
    <w:rsid w:val="00DA4F99"/>
    <w:rsid w:val="00DA5276"/>
    <w:rsid w:val="00DB0509"/>
    <w:rsid w:val="00DB052E"/>
    <w:rsid w:val="00DB396B"/>
    <w:rsid w:val="00DB448A"/>
    <w:rsid w:val="00DC18DE"/>
    <w:rsid w:val="00DC1D44"/>
    <w:rsid w:val="00DC245A"/>
    <w:rsid w:val="00DC6C67"/>
    <w:rsid w:val="00DD08E9"/>
    <w:rsid w:val="00DD129A"/>
    <w:rsid w:val="00DD430C"/>
    <w:rsid w:val="00DD74A7"/>
    <w:rsid w:val="00DE23E5"/>
    <w:rsid w:val="00DE572A"/>
    <w:rsid w:val="00DE6B3B"/>
    <w:rsid w:val="00DF24E2"/>
    <w:rsid w:val="00DF3141"/>
    <w:rsid w:val="00DF4D8F"/>
    <w:rsid w:val="00E06D84"/>
    <w:rsid w:val="00E0736A"/>
    <w:rsid w:val="00E07522"/>
    <w:rsid w:val="00E10915"/>
    <w:rsid w:val="00E1423C"/>
    <w:rsid w:val="00E220F5"/>
    <w:rsid w:val="00E2774E"/>
    <w:rsid w:val="00E30564"/>
    <w:rsid w:val="00E32C0C"/>
    <w:rsid w:val="00E37B55"/>
    <w:rsid w:val="00E420EF"/>
    <w:rsid w:val="00E43B4A"/>
    <w:rsid w:val="00E45391"/>
    <w:rsid w:val="00E464E1"/>
    <w:rsid w:val="00E46D0F"/>
    <w:rsid w:val="00E46F1A"/>
    <w:rsid w:val="00E4766F"/>
    <w:rsid w:val="00E50500"/>
    <w:rsid w:val="00E5178A"/>
    <w:rsid w:val="00E519F6"/>
    <w:rsid w:val="00E5205A"/>
    <w:rsid w:val="00E53717"/>
    <w:rsid w:val="00E55EB0"/>
    <w:rsid w:val="00E56441"/>
    <w:rsid w:val="00E56C50"/>
    <w:rsid w:val="00E6097C"/>
    <w:rsid w:val="00E716B3"/>
    <w:rsid w:val="00E7295A"/>
    <w:rsid w:val="00E74A97"/>
    <w:rsid w:val="00E874A2"/>
    <w:rsid w:val="00E930C9"/>
    <w:rsid w:val="00E9474E"/>
    <w:rsid w:val="00E97E50"/>
    <w:rsid w:val="00EA4A74"/>
    <w:rsid w:val="00EA7679"/>
    <w:rsid w:val="00EB02F9"/>
    <w:rsid w:val="00EB4744"/>
    <w:rsid w:val="00EC01B8"/>
    <w:rsid w:val="00EC2362"/>
    <w:rsid w:val="00EC281F"/>
    <w:rsid w:val="00EC29E3"/>
    <w:rsid w:val="00EC5615"/>
    <w:rsid w:val="00EC70CC"/>
    <w:rsid w:val="00EC7164"/>
    <w:rsid w:val="00EC7833"/>
    <w:rsid w:val="00ED4EB3"/>
    <w:rsid w:val="00ED682B"/>
    <w:rsid w:val="00ED7487"/>
    <w:rsid w:val="00EE1C58"/>
    <w:rsid w:val="00EE1EB0"/>
    <w:rsid w:val="00EE5DF5"/>
    <w:rsid w:val="00EE78A2"/>
    <w:rsid w:val="00EF3019"/>
    <w:rsid w:val="00EF37C4"/>
    <w:rsid w:val="00EF3FB8"/>
    <w:rsid w:val="00EF5B9D"/>
    <w:rsid w:val="00EF5EC2"/>
    <w:rsid w:val="00EF6595"/>
    <w:rsid w:val="00EF77CD"/>
    <w:rsid w:val="00EF7B4A"/>
    <w:rsid w:val="00F04FBC"/>
    <w:rsid w:val="00F0768E"/>
    <w:rsid w:val="00F076E1"/>
    <w:rsid w:val="00F130CB"/>
    <w:rsid w:val="00F23003"/>
    <w:rsid w:val="00F2507E"/>
    <w:rsid w:val="00F2515E"/>
    <w:rsid w:val="00F27BDD"/>
    <w:rsid w:val="00F3196D"/>
    <w:rsid w:val="00F33EF9"/>
    <w:rsid w:val="00F34049"/>
    <w:rsid w:val="00F40DE5"/>
    <w:rsid w:val="00F45C70"/>
    <w:rsid w:val="00F4761B"/>
    <w:rsid w:val="00F51B79"/>
    <w:rsid w:val="00F52E1B"/>
    <w:rsid w:val="00F57B49"/>
    <w:rsid w:val="00F615C9"/>
    <w:rsid w:val="00F65B08"/>
    <w:rsid w:val="00F7076E"/>
    <w:rsid w:val="00F726B0"/>
    <w:rsid w:val="00F736BE"/>
    <w:rsid w:val="00F73EB2"/>
    <w:rsid w:val="00F73F67"/>
    <w:rsid w:val="00F74144"/>
    <w:rsid w:val="00F749BC"/>
    <w:rsid w:val="00F74F4B"/>
    <w:rsid w:val="00F81B1D"/>
    <w:rsid w:val="00F8503C"/>
    <w:rsid w:val="00F86588"/>
    <w:rsid w:val="00F9120E"/>
    <w:rsid w:val="00F93630"/>
    <w:rsid w:val="00F94A6D"/>
    <w:rsid w:val="00F95C8E"/>
    <w:rsid w:val="00FA02F7"/>
    <w:rsid w:val="00FA1976"/>
    <w:rsid w:val="00FA7F5D"/>
    <w:rsid w:val="00FB2336"/>
    <w:rsid w:val="00FB332E"/>
    <w:rsid w:val="00FB4D9F"/>
    <w:rsid w:val="00FB5C3A"/>
    <w:rsid w:val="00FC1ADE"/>
    <w:rsid w:val="00FC2FE8"/>
    <w:rsid w:val="00FC7B61"/>
    <w:rsid w:val="00FD6079"/>
    <w:rsid w:val="00FE4772"/>
    <w:rsid w:val="00FF418D"/>
    <w:rsid w:val="00FF58F2"/>
    <w:rsid w:val="3FDBFC0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3CE06"/>
  <w15:docId w15:val="{B3F1D0FB-2449-4BA2-BB76-F15866A1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3Char">
    <w:name w:val="Heading 3 Char"/>
    <w:basedOn w:val="DefaultParagraphFont"/>
    <w:link w:val="Heading3"/>
    <w:uiPriority w:val="9"/>
    <w:qFormat/>
    <w:rPr>
      <w:rFonts w:ascii="Times New Roman" w:eastAsia="Times New Roman" w:hAnsi="Times New Roman" w:cs="Times New Roman"/>
      <w:b/>
      <w:bCs/>
      <w:sz w:val="27"/>
      <w:szCs w:val="27"/>
      <w:lang w:eastAsia="lt-LT"/>
    </w:rPr>
  </w:style>
  <w:style w:type="character" w:customStyle="1" w:styleId="tlid-translation">
    <w:name w:val="tlid-translation"/>
    <w:basedOn w:val="DefaultParagraphFont"/>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styleId="UnresolvedMention">
    <w:name w:val="Unresolved Mention"/>
    <w:basedOn w:val="DefaultParagraphFont"/>
    <w:uiPriority w:val="99"/>
    <w:semiHidden/>
    <w:unhideWhenUsed/>
    <w:rsid w:val="00A21718"/>
    <w:rPr>
      <w:color w:val="605E5C"/>
      <w:shd w:val="clear" w:color="auto" w:fill="E1DFDD"/>
    </w:rPr>
  </w:style>
  <w:style w:type="paragraph" w:customStyle="1" w:styleId="xmsonormal">
    <w:name w:val="x_msonormal"/>
    <w:basedOn w:val="Normal"/>
    <w:rsid w:val="00BE750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127BF2"/>
    <w:rPr>
      <w:sz w:val="22"/>
      <w:szCs w:val="22"/>
      <w:lang w:eastAsia="en-US"/>
    </w:rPr>
  </w:style>
  <w:style w:type="paragraph" w:styleId="NoSpacing">
    <w:name w:val="No Spacing"/>
    <w:uiPriority w:val="1"/>
    <w:qFormat/>
    <w:rsid w:val="003F3DFB"/>
    <w:rPr>
      <w:rFonts w:ascii="Times New Roman" w:hAnsi="Times New Roman" w:cs="Times New Roman"/>
      <w:sz w:val="24"/>
      <w:szCs w:val="24"/>
      <w:lang w:eastAsia="en-US"/>
    </w:rPr>
  </w:style>
  <w:style w:type="paragraph" w:customStyle="1" w:styleId="Body">
    <w:name w:val="Body"/>
    <w:rsid w:val="008E3F5F"/>
    <w:pPr>
      <w:pBdr>
        <w:top w:val="nil"/>
        <w:left w:val="nil"/>
        <w:bottom w:val="nil"/>
        <w:right w:val="nil"/>
        <w:between w:val="nil"/>
        <w:bar w:val="nil"/>
      </w:pBdr>
    </w:pPr>
    <w:rPr>
      <w:rFonts w:ascii="Calibri" w:eastAsia="Arial Unicode MS" w:hAnsi="Calibri" w:cs="Arial Unicode MS"/>
      <w:color w:val="000000"/>
      <w:sz w:val="24"/>
      <w:szCs w:val="24"/>
      <w:u w:color="000000"/>
      <w:bdr w:val="nil"/>
      <w:lang w:eastAsia="en-GB"/>
      <w14:textOutline w14:w="0" w14:cap="flat" w14:cmpd="sng" w14:algn="ctr">
        <w14:noFill/>
        <w14:prstDash w14:val="solid"/>
        <w14:bevel/>
      </w14:textOutline>
    </w:rPr>
  </w:style>
  <w:style w:type="character" w:customStyle="1" w:styleId="None">
    <w:name w:val="None"/>
    <w:rsid w:val="008E3F5F"/>
  </w:style>
  <w:style w:type="character" w:customStyle="1" w:styleId="Hyperlink0">
    <w:name w:val="Hyperlink.0"/>
    <w:basedOn w:val="None"/>
    <w:rsid w:val="008E3F5F"/>
    <w:rPr>
      <w:rFonts w:ascii="Times New Roman" w:eastAsia="Times New Roman" w:hAnsi="Times New Roman" w:cs="Times New Roman"/>
      <w:outline w:val="0"/>
      <w:color w:val="0563C1"/>
      <w:u w:val="single" w:color="0563C1"/>
      <w:lang w:val="pt-PT"/>
    </w:rPr>
  </w:style>
  <w:style w:type="character" w:customStyle="1" w:styleId="Hyperlink1">
    <w:name w:val="Hyperlink.1"/>
    <w:basedOn w:val="None"/>
    <w:rsid w:val="008E3F5F"/>
    <w:rPr>
      <w:rFonts w:ascii="Times New Roman" w:eastAsia="Times New Roman" w:hAnsi="Times New Roman" w:cs="Times New Roman"/>
      <w:outline w:val="0"/>
      <w:color w:val="1155CC"/>
      <w:u w:val="single" w:color="1155CC"/>
      <w:lang w:val="it-IT"/>
    </w:rPr>
  </w:style>
  <w:style w:type="character" w:customStyle="1" w:styleId="Hyperlink2">
    <w:name w:val="Hyperlink.2"/>
    <w:basedOn w:val="None"/>
    <w:rsid w:val="008E3F5F"/>
    <w:rPr>
      <w:rFonts w:ascii="Times New Roman" w:eastAsia="Times New Roman" w:hAnsi="Times New Roman" w:cs="Times New Roman"/>
      <w:outline w:val="0"/>
      <w:color w:val="1155CC"/>
      <w:u w:val="single" w:color="1155CC"/>
      <w:lang w:val="en-US"/>
    </w:rPr>
  </w:style>
  <w:style w:type="character" w:customStyle="1" w:styleId="normaltextrun">
    <w:name w:val="normaltextrun"/>
    <w:basedOn w:val="DefaultParagraphFont"/>
    <w:rsid w:val="006201FE"/>
  </w:style>
  <w:style w:type="character" w:customStyle="1" w:styleId="eop">
    <w:name w:val="eop"/>
    <w:basedOn w:val="DefaultParagraphFont"/>
    <w:rsid w:val="006201FE"/>
  </w:style>
  <w:style w:type="paragraph" w:customStyle="1" w:styleId="paragraph">
    <w:name w:val="paragraph"/>
    <w:basedOn w:val="Normal"/>
    <w:rsid w:val="006201FE"/>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0813688">
      <w:bodyDiv w:val="1"/>
      <w:marLeft w:val="0"/>
      <w:marRight w:val="0"/>
      <w:marTop w:val="0"/>
      <w:marBottom w:val="0"/>
      <w:divBdr>
        <w:top w:val="none" w:sz="0" w:space="0" w:color="auto"/>
        <w:left w:val="none" w:sz="0" w:space="0" w:color="auto"/>
        <w:bottom w:val="none" w:sz="0" w:space="0" w:color="auto"/>
        <w:right w:val="none" w:sz="0" w:space="0" w:color="auto"/>
      </w:divBdr>
    </w:div>
    <w:div w:id="14862405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934</TotalTime>
  <Pages>2</Pages>
  <Words>3731</Words>
  <Characters>2128</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Martynas Gedvila</dc:creator>
  <cp:lastModifiedBy>Martynas Gedvila</cp:lastModifiedBy>
  <cp:revision>29</cp:revision>
  <cp:lastPrinted>2022-12-15T22:12:00Z</cp:lastPrinted>
  <dcterms:created xsi:type="dcterms:W3CDTF">2022-12-15T21:40:00Z</dcterms:created>
  <dcterms:modified xsi:type="dcterms:W3CDTF">2023-01-16T19:53:00Z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KSOProductBuildVer">
    <vt:lpwstr>1033-11.1.0.10920</vt:lpwstr>
  </property>
</Properties>
</file>