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353BF" w14:textId="2C64C232" w:rsidR="00015C06" w:rsidRPr="004C230C" w:rsidRDefault="00BA3D09" w:rsidP="008E0FF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F973E8">
        <w:rPr>
          <w:rFonts w:asciiTheme="minorHAnsi" w:hAnsiTheme="minorHAnsi" w:cstheme="minorHAnsi"/>
          <w:sz w:val="22"/>
          <w:szCs w:val="22"/>
          <w:lang w:val="lt-LT"/>
        </w:rPr>
        <w:t>Vilnius, 202</w:t>
      </w:r>
      <w:r w:rsidR="00F973E8" w:rsidRPr="00F973E8">
        <w:rPr>
          <w:rFonts w:asciiTheme="minorHAnsi" w:hAnsiTheme="minorHAnsi" w:cstheme="minorHAnsi"/>
          <w:sz w:val="22"/>
          <w:szCs w:val="22"/>
          <w:lang w:val="en-US"/>
        </w:rPr>
        <w:t>3</w:t>
      </w:r>
      <w:r w:rsidR="00015C06" w:rsidRPr="00F973E8">
        <w:rPr>
          <w:rFonts w:asciiTheme="minorHAnsi" w:hAnsiTheme="minorHAnsi" w:cstheme="minorHAnsi"/>
          <w:sz w:val="22"/>
          <w:szCs w:val="22"/>
          <w:lang w:val="lt-LT"/>
        </w:rPr>
        <w:t xml:space="preserve"> m. </w:t>
      </w:r>
      <w:r w:rsidR="00F973E8" w:rsidRPr="00F973E8">
        <w:rPr>
          <w:rFonts w:asciiTheme="minorHAnsi" w:hAnsiTheme="minorHAnsi" w:cstheme="minorHAnsi"/>
          <w:sz w:val="22"/>
          <w:szCs w:val="22"/>
          <w:lang w:val="lt-LT"/>
        </w:rPr>
        <w:t xml:space="preserve">vasario </w:t>
      </w:r>
      <w:r w:rsidR="00F973E8" w:rsidRPr="00F973E8">
        <w:rPr>
          <w:rFonts w:asciiTheme="minorHAnsi" w:hAnsiTheme="minorHAnsi" w:cstheme="minorHAnsi"/>
          <w:sz w:val="22"/>
          <w:szCs w:val="22"/>
          <w:lang w:val="en-GB"/>
        </w:rPr>
        <w:t>10</w:t>
      </w:r>
      <w:r w:rsidR="00015C06" w:rsidRPr="00F973E8">
        <w:rPr>
          <w:rFonts w:asciiTheme="minorHAnsi" w:hAnsiTheme="minorHAnsi" w:cstheme="minorHAnsi"/>
          <w:sz w:val="22"/>
          <w:szCs w:val="22"/>
          <w:lang w:val="lt-LT"/>
        </w:rPr>
        <w:t xml:space="preserve"> d.</w:t>
      </w:r>
    </w:p>
    <w:p w14:paraId="0CEF3B52" w14:textId="77777777" w:rsidR="00015C06" w:rsidRPr="004C230C" w:rsidRDefault="00015C06" w:rsidP="008E0FF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1A882154" w14:textId="3D71D6BE" w:rsidR="00DC3E6B" w:rsidRDefault="0035616B" w:rsidP="0083574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 w:rsidRPr="0035616B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„Lidl Lietuva“ </w:t>
      </w:r>
      <w:r w:rsidR="00DC3E6B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plečia </w:t>
      </w:r>
      <w:r w:rsidR="00DC3E6B" w:rsidRPr="00C966B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elektromobilių</w:t>
      </w:r>
      <w:r w:rsidR="00DC3E6B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įkrovimo</w:t>
      </w:r>
      <w:r w:rsidR="00DC3E6B" w:rsidRPr="00C966B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stotelių ir saulės elektrinių </w:t>
      </w:r>
      <w:r w:rsidR="00DC3E6B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tinklą </w:t>
      </w:r>
    </w:p>
    <w:p w14:paraId="5E02856B" w14:textId="77777777" w:rsidR="0035616B" w:rsidRPr="00F973E8" w:rsidRDefault="0035616B" w:rsidP="0083574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highlight w:val="yellow"/>
          <w:lang w:val="lt-LT"/>
        </w:rPr>
      </w:pPr>
    </w:p>
    <w:p w14:paraId="285C6E0F" w14:textId="69A848C9" w:rsidR="0082467B" w:rsidRPr="00C966B8" w:rsidRDefault="0082467B" w:rsidP="00C966B8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Siekdama tausoti aplinką „Lidl Lietuva“ ne tik pati naudoja atsinaujinanči</w:t>
      </w:r>
      <w:r w:rsidR="00FF78E2">
        <w:rPr>
          <w:rFonts w:asciiTheme="minorHAnsi" w:hAnsiTheme="minorHAnsi" w:cstheme="minorHAnsi"/>
          <w:b/>
          <w:bCs/>
          <w:sz w:val="22"/>
          <w:szCs w:val="22"/>
          <w:lang w:val="lt-LT"/>
        </w:rPr>
        <w:t>ų šaltinių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elektros energiją, bet ir </w:t>
      </w:r>
      <w:r w:rsidR="00B22926">
        <w:rPr>
          <w:rFonts w:asciiTheme="minorHAnsi" w:hAnsiTheme="minorHAnsi" w:cstheme="minorHAnsi"/>
          <w:b/>
          <w:bCs/>
          <w:sz w:val="22"/>
          <w:szCs w:val="22"/>
          <w:lang w:val="lt-LT"/>
        </w:rPr>
        <w:t>didina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galimybes tvaria energija naudotis prekybos tinklo klientams. Ši</w:t>
      </w:r>
      <w:r w:rsidR="00AE19E3">
        <w:rPr>
          <w:rFonts w:asciiTheme="minorHAnsi" w:hAnsiTheme="minorHAnsi" w:cstheme="minorHAnsi"/>
          <w:b/>
          <w:bCs/>
          <w:sz w:val="22"/>
          <w:szCs w:val="22"/>
          <w:lang w:val="lt-LT"/>
        </w:rPr>
        <w:t>uos metus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9962B0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„Lidl Lietuva“ </w:t>
      </w:r>
      <w:r w:rsidR="00AE19E3">
        <w:rPr>
          <w:rFonts w:asciiTheme="minorHAnsi" w:hAnsiTheme="minorHAnsi" w:cstheme="minorHAnsi"/>
          <w:b/>
          <w:bCs/>
          <w:sz w:val="22"/>
          <w:szCs w:val="22"/>
          <w:lang w:val="lt-LT"/>
        </w:rPr>
        <w:t>pradėjo</w:t>
      </w:r>
      <w:r w:rsidR="00673E9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AE19E3">
        <w:rPr>
          <w:rFonts w:asciiTheme="minorHAnsi" w:hAnsiTheme="minorHAnsi" w:cstheme="minorHAnsi"/>
          <w:b/>
          <w:bCs/>
          <w:sz w:val="22"/>
          <w:szCs w:val="22"/>
          <w:lang w:val="lt-LT"/>
        </w:rPr>
        <w:t>plėsdama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elektromobilių įkrovimo stotelių tinklą bei </w:t>
      </w:r>
      <w:r w:rsidR="008410DB">
        <w:rPr>
          <w:rFonts w:asciiTheme="minorHAnsi" w:hAnsiTheme="minorHAnsi" w:cstheme="minorHAnsi"/>
          <w:b/>
          <w:bCs/>
          <w:sz w:val="22"/>
          <w:szCs w:val="22"/>
          <w:lang w:val="lt-LT"/>
        </w:rPr>
        <w:t>įrenginė</w:t>
      </w:r>
      <w:r w:rsidR="00AE19E3">
        <w:rPr>
          <w:rFonts w:asciiTheme="minorHAnsi" w:hAnsiTheme="minorHAnsi" w:cstheme="minorHAnsi"/>
          <w:b/>
          <w:bCs/>
          <w:sz w:val="22"/>
          <w:szCs w:val="22"/>
          <w:lang w:val="lt-LT"/>
        </w:rPr>
        <w:t>dama</w:t>
      </w:r>
      <w:r w:rsidR="008410DB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daugiau saulės elektrinių</w:t>
      </w:r>
      <w:r w:rsidR="009962B0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ant įmonės pastatų. </w:t>
      </w:r>
    </w:p>
    <w:p w14:paraId="768BAD5D" w14:textId="59389C95" w:rsidR="0082467B" w:rsidRPr="00815698" w:rsidRDefault="0082467B" w:rsidP="0082467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Vien per šių metų </w:t>
      </w:r>
      <w:r w:rsidR="00C34CC7">
        <w:rPr>
          <w:rFonts w:asciiTheme="minorHAnsi" w:hAnsiTheme="minorHAnsi" w:cstheme="minorHAnsi"/>
          <w:sz w:val="22"/>
          <w:szCs w:val="22"/>
          <w:lang w:val="lt-LT"/>
        </w:rPr>
        <w:t>sausio–vasario mėnesius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F32D2E">
        <w:rPr>
          <w:rFonts w:asciiTheme="minorHAnsi" w:hAnsiTheme="minorHAnsi" w:cstheme="minorHAnsi"/>
          <w:sz w:val="22"/>
          <w:szCs w:val="22"/>
          <w:lang w:val="lt-LT"/>
        </w:rPr>
        <w:t>elektromobilių įkrovimo stotel</w:t>
      </w:r>
      <w:r>
        <w:rPr>
          <w:rFonts w:asciiTheme="minorHAnsi" w:hAnsiTheme="minorHAnsi" w:cstheme="minorHAnsi"/>
          <w:sz w:val="22"/>
          <w:szCs w:val="22"/>
          <w:lang w:val="lt-LT"/>
        </w:rPr>
        <w:t>ių tinklą</w:t>
      </w:r>
      <w:r w:rsidR="00F32D2E">
        <w:rPr>
          <w:rFonts w:asciiTheme="minorHAnsi" w:hAnsiTheme="minorHAnsi" w:cstheme="minorHAnsi"/>
          <w:sz w:val="22"/>
          <w:szCs w:val="22"/>
          <w:lang w:val="lt-LT"/>
        </w:rPr>
        <w:t xml:space="preserve"> „Lidl“ 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išplėtė nuo </w:t>
      </w:r>
      <w:r w:rsidR="00C34CC7">
        <w:rPr>
          <w:rFonts w:asciiTheme="minorHAnsi" w:hAnsiTheme="minorHAnsi" w:cstheme="minorHAnsi"/>
          <w:sz w:val="22"/>
          <w:szCs w:val="22"/>
          <w:lang w:val="lt-LT"/>
        </w:rPr>
        <w:t>1</w:t>
      </w:r>
      <w:r w:rsidRPr="0082467B">
        <w:rPr>
          <w:rFonts w:asciiTheme="minorHAnsi" w:hAnsiTheme="minorHAnsi" w:cstheme="minorHAnsi"/>
          <w:sz w:val="22"/>
          <w:szCs w:val="22"/>
          <w:lang w:val="lt-LT"/>
        </w:rPr>
        <w:t>1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iki 14 stotelių. Taip 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pat nuo </w:t>
      </w:r>
      <w:r w:rsidR="00565387" w:rsidRPr="00815698">
        <w:rPr>
          <w:rFonts w:asciiTheme="minorHAnsi" w:hAnsiTheme="minorHAnsi" w:cstheme="minorHAnsi"/>
          <w:sz w:val="22"/>
          <w:szCs w:val="22"/>
          <w:lang w:val="lt-LT"/>
        </w:rPr>
        <w:t>šiol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automobilių įkrovimo paslauga galima </w:t>
      </w:r>
      <w:r w:rsidR="00D65D77" w:rsidRPr="00815698">
        <w:rPr>
          <w:rFonts w:asciiTheme="minorHAnsi" w:hAnsiTheme="minorHAnsi" w:cstheme="minorHAnsi"/>
          <w:sz w:val="22"/>
          <w:szCs w:val="22"/>
          <w:lang w:val="lt-LT"/>
        </w:rPr>
        <w:t>naudotis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ir naktį, kuomet „Lidl“ parduotuvės nedirba. Kartu sumažinta ir depozito suma, kuri </w:t>
      </w:r>
      <w:r w:rsidR="00C34CC7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yra 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>rezervuojama norint pasinaudoti įkrovimo paslauga.</w:t>
      </w:r>
    </w:p>
    <w:p w14:paraId="6786C46A" w14:textId="60080412" w:rsidR="0082467B" w:rsidRPr="00815698" w:rsidRDefault="0082467B" w:rsidP="0082467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15698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>Elektromobiliai – vienas iš būdų mažinti aplinkos taršą ir priklausomybę nuo iškastinio kuro</w:t>
      </w:r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Siekdami paskatinti </w:t>
      </w:r>
      <w:bookmarkStart w:id="0" w:name="_Hlk126769993"/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elektromobilių </w:t>
      </w:r>
      <w:bookmarkEnd w:id="0"/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>plėtrą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>Lietuvoje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C34CC7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stengiamės 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sudaryti </w:t>
      </w:r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>klientams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kuo patogesnes </w:t>
      </w:r>
      <w:r w:rsidR="00FF78E2" w:rsidRPr="00815698">
        <w:rPr>
          <w:rFonts w:asciiTheme="minorHAnsi" w:hAnsiTheme="minorHAnsi" w:cstheme="minorHAnsi"/>
          <w:sz w:val="22"/>
          <w:szCs w:val="22"/>
          <w:lang w:val="lt-LT"/>
        </w:rPr>
        <w:t>jų</w:t>
      </w:r>
      <w:r w:rsidR="00C34CC7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įkrovimo sąlygas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456358" w:rsidRPr="00815698">
        <w:rPr>
          <w:rFonts w:asciiTheme="minorHAnsi" w:hAnsiTheme="minorHAnsi" w:cstheme="minorHAnsi"/>
          <w:sz w:val="22"/>
          <w:szCs w:val="22"/>
          <w:lang w:val="lt-LT"/>
        </w:rPr>
        <w:t>Dėl to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nuo šių metų pradžios pradėjome taikyti vieną patraukliausių </w:t>
      </w:r>
      <w:r w:rsidR="00470F3B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kainodarų 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>rinkoje</w:t>
      </w:r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. Be to, „Lidl“ elektromobilių stotelėse Lietuvoje naudojama tik </w:t>
      </w:r>
      <w:r w:rsidR="00C34CC7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atsinaujinančių šaltinių </w:t>
      </w:r>
      <w:r w:rsidR="00456358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elektros </w:t>
      </w:r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energija, todėl </w:t>
      </w:r>
      <w:r w:rsidR="00FF78E2" w:rsidRPr="00815698">
        <w:rPr>
          <w:rFonts w:asciiTheme="minorHAnsi" w:hAnsiTheme="minorHAnsi" w:cstheme="minorHAnsi"/>
          <w:sz w:val="22"/>
          <w:szCs w:val="22"/>
          <w:lang w:val="lt-LT"/>
        </w:rPr>
        <w:t>įkrovimo paslauga besinaudojantys klientai</w:t>
      </w:r>
      <w:r w:rsidR="000B0373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gali būti tikri, kad </w:t>
      </w:r>
      <w:r w:rsidR="007109F8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prisideda prie </w:t>
      </w:r>
      <w:r w:rsidR="00FF78E2" w:rsidRPr="00815698">
        <w:rPr>
          <w:rFonts w:asciiTheme="minorHAnsi" w:hAnsiTheme="minorHAnsi" w:cstheme="minorHAnsi"/>
          <w:sz w:val="22"/>
          <w:szCs w:val="22"/>
          <w:lang w:val="lt-LT"/>
        </w:rPr>
        <w:t>CO2 emisijos mažinimo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>“, – sako „Lidl Lietuva“ Centrinės tarnybos vadovas Marius Kybartas.</w:t>
      </w:r>
    </w:p>
    <w:p w14:paraId="28DF8D3E" w14:textId="2E910B52" w:rsidR="00B52DA1" w:rsidRPr="00815698" w:rsidRDefault="00B52DA1" w:rsidP="00B52DA1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15698">
        <w:rPr>
          <w:rFonts w:asciiTheme="minorHAnsi" w:hAnsiTheme="minorHAnsi" w:cstheme="minorHAnsi"/>
          <w:sz w:val="22"/>
          <w:szCs w:val="22"/>
          <w:lang w:val="lt-LT"/>
        </w:rPr>
        <w:t>Prie „Lidl“ parduotuvių galima įkrauti tiek AC, tiek DC jungtis</w:t>
      </w:r>
      <w:r w:rsidR="00C1694C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turinčius elektromobilius.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1694C" w:rsidRPr="00815698">
        <w:rPr>
          <w:rFonts w:asciiTheme="minorHAnsi" w:hAnsiTheme="minorHAnsi" w:cstheme="minorHAnsi"/>
          <w:sz w:val="22"/>
          <w:szCs w:val="22"/>
          <w:lang w:val="lt-LT"/>
        </w:rPr>
        <w:t>Į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>krovimas greito įkrovimo prieiga (DC) kainuoja 0,44 €/kWh, o</w:t>
      </w:r>
      <w:r w:rsidR="00C1694C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lėto įkrovimo jungtimi (AC) – 0,36 €/kWh. Maksimalus leistinas krovimo laikas DC jungtimi yra 1 val., AC jungtimi – 3 val. Praėjus šiam laikui, krovimas yra automatiškai išjungiamas. Daugiau informacijos apie elektromobilių įkrovimą ir apmokėjimą galima rasti </w:t>
      </w:r>
      <w:hyperlink r:id="rId8" w:history="1">
        <w:r w:rsidRPr="00815698">
          <w:rPr>
            <w:rStyle w:val="Hyperlink"/>
            <w:rFonts w:asciiTheme="minorHAnsi" w:hAnsiTheme="minorHAnsi" w:cstheme="minorHAnsi"/>
            <w:sz w:val="22"/>
            <w:szCs w:val="22"/>
            <w:lang w:val="lt-LT"/>
          </w:rPr>
          <w:t>čia</w:t>
        </w:r>
      </w:hyperlink>
      <w:r w:rsidRPr="00815698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233A3DE5" w14:textId="44C6C319" w:rsidR="00B52DA1" w:rsidRDefault="007F1093" w:rsidP="00B52DA1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15698">
        <w:rPr>
          <w:rFonts w:asciiTheme="minorHAnsi" w:hAnsiTheme="minorHAnsi" w:cstheme="minorHAnsi"/>
          <w:sz w:val="22"/>
          <w:szCs w:val="22"/>
          <w:lang w:val="lt-LT"/>
        </w:rPr>
        <w:t>Keturios e</w:t>
      </w:r>
      <w:r w:rsidR="00B52DA1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lektromobilių įkrovimo stotelės yra įrengtos Vilniuje (Salomėjos Nėries g. 16, Gariūnų g. 66, Nemenčinės pl. 15, Barčių g. 1), dvi – Kaune (Savanorių pr. 315, B. Brazdžionio g. 23B), po vieną – Šiauliuose (Tilžės g. 217), </w:t>
      </w:r>
      <w:r w:rsidR="00FF78E2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Klaipėdoje (Statybininkų pr. 18), Alytuje (Likiškėlių g. 31), </w:t>
      </w:r>
      <w:r w:rsidR="00B52DA1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Elektrėnuose (Sabališkių g. 1D), Palangoje (Klaipėdos pl. 59), Rokiškyje (Respublikos g. 113), Kaišiadoryse (Gedimino g. 135A) bei Nemenčinėje (Vilniaus g. 42). </w:t>
      </w:r>
      <w:r w:rsidR="00FF78E2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Trys </w:t>
      </w:r>
      <w:r w:rsidR="00B52DA1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iš jų </w:t>
      </w:r>
      <w:r w:rsidR="00FF78E2" w:rsidRPr="00815698">
        <w:rPr>
          <w:rFonts w:asciiTheme="minorHAnsi" w:hAnsiTheme="minorHAnsi" w:cstheme="minorHAnsi"/>
          <w:sz w:val="22"/>
          <w:szCs w:val="22"/>
          <w:lang w:val="lt-LT"/>
        </w:rPr>
        <w:t>buvo įrengtos ką tik atidarytose naujose parduotuvėse Alytuje, Klaipėdoje ir Kaune</w:t>
      </w:r>
      <w:r w:rsidR="00B52DA1" w:rsidRPr="00815698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B52DA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7A18EA40" w14:textId="0BB376F9" w:rsidR="00B52DA1" w:rsidRPr="00B52DA1" w:rsidRDefault="00B52DA1" w:rsidP="0082467B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B52DA1">
        <w:rPr>
          <w:rFonts w:asciiTheme="minorHAnsi" w:hAnsiTheme="minorHAnsi" w:cstheme="minorHAnsi"/>
          <w:b/>
          <w:bCs/>
          <w:sz w:val="22"/>
          <w:szCs w:val="22"/>
          <w:lang w:val="lt-LT"/>
        </w:rPr>
        <w:t>Bus įrengta beveik pusė šimto saulės elektrinių</w:t>
      </w:r>
    </w:p>
    <w:p w14:paraId="4A52060B" w14:textId="6758AD1A" w:rsidR="007109F8" w:rsidRDefault="004A1D87" w:rsidP="0035616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Prekybos tinklas perka tik ž</w:t>
      </w:r>
      <w:r w:rsidR="00D51F19">
        <w:rPr>
          <w:rFonts w:asciiTheme="minorHAnsi" w:hAnsiTheme="minorHAnsi" w:cstheme="minorHAnsi"/>
          <w:sz w:val="22"/>
          <w:szCs w:val="22"/>
          <w:lang w:val="lt-LT"/>
        </w:rPr>
        <w:t xml:space="preserve">aliąją </w:t>
      </w:r>
      <w:r w:rsidR="00456358">
        <w:rPr>
          <w:rFonts w:asciiTheme="minorHAnsi" w:hAnsiTheme="minorHAnsi" w:cstheme="minorHAnsi"/>
          <w:sz w:val="22"/>
          <w:szCs w:val="22"/>
          <w:lang w:val="lt-LT"/>
        </w:rPr>
        <w:t xml:space="preserve">elektros </w:t>
      </w:r>
      <w:r w:rsidR="00D51F19">
        <w:rPr>
          <w:rFonts w:asciiTheme="minorHAnsi" w:hAnsiTheme="minorHAnsi" w:cstheme="minorHAnsi"/>
          <w:sz w:val="22"/>
          <w:szCs w:val="22"/>
          <w:lang w:val="lt-LT"/>
        </w:rPr>
        <w:t xml:space="preserve">energiją </w:t>
      </w:r>
      <w:r>
        <w:rPr>
          <w:rFonts w:asciiTheme="minorHAnsi" w:hAnsiTheme="minorHAnsi" w:cstheme="minorHAnsi"/>
          <w:sz w:val="22"/>
          <w:szCs w:val="22"/>
          <w:lang w:val="lt-LT"/>
        </w:rPr>
        <w:t>bei gamina ją pats savo saulės elektrinėse</w:t>
      </w:r>
      <w:r w:rsidR="00FD1C79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Netrukus, pabaigus šiuo metu vykstančias naujų elektrinių statybas, net 51 „Lidl“ parduotuvė turės saulės elektrinę ant savo stogo, o dar viena bus įrengta ant </w:t>
      </w:r>
      <w:r w:rsidR="007109F8">
        <w:rPr>
          <w:rFonts w:asciiTheme="minorHAnsi" w:hAnsiTheme="minorHAnsi" w:cstheme="minorHAnsi"/>
          <w:sz w:val="22"/>
          <w:szCs w:val="22"/>
          <w:lang w:val="lt-LT"/>
        </w:rPr>
        <w:t>logistikos centro</w:t>
      </w:r>
      <w:r>
        <w:rPr>
          <w:rFonts w:asciiTheme="minorHAnsi" w:hAnsiTheme="minorHAnsi" w:cstheme="minorHAnsi"/>
          <w:sz w:val="22"/>
          <w:szCs w:val="22"/>
          <w:lang w:val="lt-LT"/>
        </w:rPr>
        <w:t>, esančio Ramučiuose, Kauno rajone</w:t>
      </w:r>
      <w:r w:rsidR="007109F8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1776FF2D" w14:textId="1C88068B" w:rsidR="00D51F19" w:rsidRDefault="00D51F19" w:rsidP="0035616B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„Per </w:t>
      </w:r>
      <w:r w:rsidRPr="0082467B">
        <w:rPr>
          <w:rFonts w:asciiTheme="minorHAnsi" w:hAnsiTheme="minorHAnsi" w:cstheme="minorHAnsi"/>
          <w:sz w:val="22"/>
          <w:szCs w:val="22"/>
          <w:lang w:val="lt-LT"/>
        </w:rPr>
        <w:t>2021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finansinius metus net 99</w:t>
      </w:r>
      <w:r w:rsidRPr="0082467B">
        <w:rPr>
          <w:rFonts w:asciiTheme="minorHAnsi" w:hAnsiTheme="minorHAnsi" w:cstheme="minorHAnsi"/>
          <w:sz w:val="22"/>
          <w:szCs w:val="22"/>
          <w:lang w:val="lt-LT"/>
        </w:rPr>
        <w:t xml:space="preserve"> pro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c. visos „Lidl Lietuva“ suvartotos elektros energijos buvo išgauta iš atsinaujinančių energijos šaltinių. Likusią dalį sudaro </w:t>
      </w:r>
      <w:r w:rsidR="006E6B17">
        <w:rPr>
          <w:rFonts w:asciiTheme="minorHAnsi" w:hAnsiTheme="minorHAnsi" w:cstheme="minorHAnsi"/>
          <w:sz w:val="22"/>
          <w:szCs w:val="22"/>
          <w:lang w:val="lt-LT"/>
        </w:rPr>
        <w:t>kai kurių nuomojamų pastatų suvartota energija, kurią perka tų pastatų valdytojai ir tam mes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neturime įtakos. Siekdami mažinti tinklo priklausomybę nuo išorinių elektros tiekėjų, palaipsniui plečiame įmonei priklausantį saulės elektrinių parką“, – teigia „Lidl Lietuva“</w:t>
      </w:r>
      <w:r w:rsidRPr="00D51F1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AA3793">
        <w:rPr>
          <w:rFonts w:asciiTheme="minorHAnsi" w:hAnsiTheme="minorHAnsi" w:cstheme="minorHAnsi"/>
          <w:sz w:val="22"/>
          <w:szCs w:val="22"/>
          <w:lang w:val="lt-LT"/>
        </w:rPr>
        <w:t>Centrinės tarnybos vadovas</w:t>
      </w:r>
      <w:r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82837E5" w14:textId="7464E7BB" w:rsidR="002A37F7" w:rsidRPr="00E75B16" w:rsidRDefault="00B52DA1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Mažina poveikį aplinkai ir kitais būdais</w:t>
      </w:r>
    </w:p>
    <w:p w14:paraId="5F02F0FE" w14:textId="260E28C6" w:rsidR="00E75B16" w:rsidRDefault="00F55A76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Dar p</w:t>
      </w:r>
      <w:r w:rsidR="005C5C0B">
        <w:rPr>
          <w:rFonts w:asciiTheme="minorHAnsi" w:hAnsiTheme="minorHAnsi" w:cstheme="minorHAnsi"/>
          <w:sz w:val="22"/>
          <w:szCs w:val="22"/>
          <w:lang w:val="lt-LT"/>
        </w:rPr>
        <w:t xml:space="preserve">ernai </w:t>
      </w:r>
      <w:r w:rsidR="00E75B16" w:rsidRPr="00E75B16">
        <w:rPr>
          <w:rFonts w:asciiTheme="minorHAnsi" w:hAnsiTheme="minorHAnsi" w:cstheme="minorHAnsi"/>
          <w:sz w:val="22"/>
          <w:szCs w:val="22"/>
          <w:lang w:val="lt-LT"/>
        </w:rPr>
        <w:t>„Lidl Lietuva“</w:t>
      </w:r>
      <w:r w:rsidR="00AB603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pradėjo kompensuoti savo operatyvinės veiklos šiltnamio efektą sukeliančių dujų (ŠESD) emisiją ir taip </w:t>
      </w:r>
      <w:r w:rsidR="00E75B16" w:rsidRPr="00E75B16">
        <w:rPr>
          <w:rFonts w:asciiTheme="minorHAnsi" w:hAnsiTheme="minorHAnsi" w:cstheme="minorHAnsi"/>
          <w:sz w:val="22"/>
          <w:szCs w:val="22"/>
          <w:lang w:val="lt-LT"/>
        </w:rPr>
        <w:t>tapo klimatui neutralia įmone</w:t>
      </w:r>
      <w:r>
        <w:rPr>
          <w:rFonts w:asciiTheme="minorHAnsi" w:hAnsiTheme="minorHAnsi" w:cstheme="minorHAnsi"/>
          <w:sz w:val="22"/>
          <w:szCs w:val="22"/>
          <w:lang w:val="lt-LT"/>
        </w:rPr>
        <w:t>. Nepaisant to</w:t>
      </w:r>
      <w:r w:rsidR="007E227C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lt-LT"/>
        </w:rPr>
        <w:t>prekybos tinklas ir toliau stengiasi kuo labiau mažinti savo ŠESD pėdsaką</w:t>
      </w:r>
      <w:r w:rsidR="002A70EF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3A152A2F" w14:textId="4CFF6FC7" w:rsidR="00E75B16" w:rsidRDefault="00E75B16" w:rsidP="005B1E5A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„Tam tikrų veiksmų ėmėmės dar „Lidl“ veiklos Lietuvoje pradžioje, pavyzdžiui,</w:t>
      </w:r>
      <w:r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F55A76" w:rsidRPr="00815698">
        <w:rPr>
          <w:rFonts w:asciiTheme="minorHAnsi" w:hAnsiTheme="minorHAnsi" w:cstheme="minorHAnsi"/>
          <w:sz w:val="22"/>
          <w:szCs w:val="22"/>
          <w:lang w:val="lt-LT"/>
        </w:rPr>
        <w:t xml:space="preserve">jau nuo 2016 m. </w:t>
      </w:r>
      <w:r w:rsidR="00F55A76">
        <w:rPr>
          <w:rFonts w:asciiTheme="minorHAnsi" w:hAnsiTheme="minorHAnsi" w:cstheme="minorHAnsi"/>
          <w:sz w:val="22"/>
          <w:szCs w:val="22"/>
          <w:lang w:val="lt-LT"/>
        </w:rPr>
        <w:t>perkame</w:t>
      </w:r>
      <w:r w:rsidR="00F55A76" w:rsidRPr="00E75B1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E75B16">
        <w:rPr>
          <w:rFonts w:asciiTheme="minorHAnsi" w:hAnsiTheme="minorHAnsi" w:cstheme="minorHAnsi"/>
          <w:sz w:val="22"/>
          <w:szCs w:val="22"/>
          <w:lang w:val="lt-LT"/>
        </w:rPr>
        <w:t>iš atsinaujinančių šaltinių pagamintą elektros energiją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Parduotuvėse taip pat naudojame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LED apšvietim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>ą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 kuris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įsijungia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lastRenderedPageBreak/>
        <w:t>ir išsijungia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automatiškai pagal parduotuvės darbo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laiką, bei kit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us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inovatyv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ius energijos taupymo 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sprendim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>us</w:t>
      </w:r>
      <w:r w:rsidR="005B1E5A" w:rsidRPr="005B1E5A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Įgyvendindami įmonės klimato strategiją, taip pat plečiame </w:t>
      </w:r>
      <w:r w:rsidRPr="00E75B16">
        <w:rPr>
          <w:rFonts w:asciiTheme="minorHAnsi" w:hAnsiTheme="minorHAnsi" w:cstheme="minorHAnsi"/>
          <w:sz w:val="22"/>
          <w:szCs w:val="22"/>
          <w:lang w:val="lt-LT"/>
        </w:rPr>
        <w:t xml:space="preserve">natūralių šaltnešių naudojimą parduotuvių </w:t>
      </w:r>
      <w:r w:rsidR="00F55A76">
        <w:rPr>
          <w:rFonts w:asciiTheme="minorHAnsi" w:hAnsiTheme="minorHAnsi" w:cstheme="minorHAnsi"/>
          <w:sz w:val="22"/>
          <w:szCs w:val="22"/>
          <w:lang w:val="lt-LT"/>
        </w:rPr>
        <w:t xml:space="preserve">ir logistikos centro </w:t>
      </w:r>
      <w:r w:rsidRPr="00E75B16">
        <w:rPr>
          <w:rFonts w:asciiTheme="minorHAnsi" w:hAnsiTheme="minorHAnsi" w:cstheme="minorHAnsi"/>
          <w:sz w:val="22"/>
          <w:szCs w:val="22"/>
          <w:lang w:val="lt-LT"/>
        </w:rPr>
        <w:t xml:space="preserve">šaldymo 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>sistemose</w:t>
      </w:r>
      <w:r w:rsidR="006B467D">
        <w:rPr>
          <w:rFonts w:asciiTheme="minorHAnsi" w:hAnsiTheme="minorHAnsi" w:cstheme="minorHAnsi"/>
          <w:sz w:val="22"/>
          <w:szCs w:val="22"/>
          <w:lang w:val="lt-LT"/>
        </w:rPr>
        <w:t>“, – pasakoja Rasa Didjurgytė, „Lidl Lietuva“ socialinės atsakomybės konsultantė.</w:t>
      </w:r>
    </w:p>
    <w:p w14:paraId="0157DEEC" w14:textId="464516FD" w:rsidR="00172E34" w:rsidRDefault="002A70EF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6B467D" w:rsidRPr="006B467D">
        <w:rPr>
          <w:rFonts w:asciiTheme="minorHAnsi" w:hAnsiTheme="minorHAnsi" w:cstheme="minorHAnsi"/>
          <w:sz w:val="22"/>
          <w:szCs w:val="22"/>
          <w:lang w:val="lt-LT"/>
        </w:rPr>
        <w:t>rekybos tinkle</w:t>
      </w:r>
      <w:r w:rsidR="00BD3B3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FF78E2">
        <w:rPr>
          <w:rFonts w:asciiTheme="minorHAnsi" w:hAnsiTheme="minorHAnsi" w:cstheme="minorHAnsi"/>
          <w:sz w:val="22"/>
          <w:szCs w:val="22"/>
          <w:lang w:val="lt-LT"/>
        </w:rPr>
        <w:t>jau nuo 2017 m.</w:t>
      </w:r>
      <w:r w:rsidR="006B467D" w:rsidRPr="006B467D">
        <w:rPr>
          <w:rFonts w:asciiTheme="minorHAnsi" w:hAnsiTheme="minorHAnsi" w:cstheme="minorHAnsi"/>
          <w:sz w:val="22"/>
          <w:szCs w:val="22"/>
          <w:lang w:val="lt-LT"/>
        </w:rPr>
        <w:t xml:space="preserve"> įdiegtas energijos vadybos standartas ISO 50001, o pastatai statomi taip, kad atitiktų tvaresnių pastatų sertifikato „Edge“ reikalavimus. Šį sertifikatą turi 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>daugiau nei pusė</w:t>
      </w:r>
      <w:r w:rsidR="005B1E5A" w:rsidRPr="006B467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B467D" w:rsidRPr="006B467D">
        <w:rPr>
          <w:rFonts w:asciiTheme="minorHAnsi" w:hAnsiTheme="minorHAnsi" w:cstheme="minorHAnsi"/>
          <w:sz w:val="22"/>
          <w:szCs w:val="22"/>
          <w:lang w:val="lt-LT"/>
        </w:rPr>
        <w:t xml:space="preserve">„Lidl“ parduotuvių </w:t>
      </w:r>
      <w:r w:rsidR="005B1E5A">
        <w:rPr>
          <w:rFonts w:asciiTheme="minorHAnsi" w:hAnsiTheme="minorHAnsi" w:cstheme="minorHAnsi"/>
          <w:sz w:val="22"/>
          <w:szCs w:val="22"/>
          <w:lang w:val="lt-LT"/>
        </w:rPr>
        <w:t xml:space="preserve">Lietuvoje </w:t>
      </w:r>
      <w:r w:rsidR="006B467D" w:rsidRPr="006B467D">
        <w:rPr>
          <w:rFonts w:asciiTheme="minorHAnsi" w:hAnsiTheme="minorHAnsi" w:cstheme="minorHAnsi"/>
          <w:sz w:val="22"/>
          <w:szCs w:val="22"/>
          <w:lang w:val="lt-LT"/>
        </w:rPr>
        <w:t>ir Kauno rajone esantis logistikos centras.</w:t>
      </w:r>
    </w:p>
    <w:p w14:paraId="6CD144F6" w14:textId="06E38D14" w:rsidR="00DC3E6B" w:rsidRDefault="00DC3E6B" w:rsidP="00DC3E6B">
      <w:pPr>
        <w:jc w:val="both"/>
        <w:rPr>
          <w:rFonts w:asciiTheme="minorHAnsi" w:hAnsiTheme="minorHAnsi" w:cstheme="minorHAnsi"/>
          <w:sz w:val="22"/>
          <w:szCs w:val="22"/>
          <w:lang w:val="lt-LT" w:eastAsia="lt-LT"/>
        </w:rPr>
      </w:pPr>
      <w:r>
        <w:rPr>
          <w:rFonts w:asciiTheme="minorHAnsi" w:hAnsiTheme="minorHAnsi" w:cstheme="minorHAnsi"/>
          <w:sz w:val="22"/>
          <w:szCs w:val="22"/>
          <w:lang w:val="lt-LT" w:eastAsia="lt-LT"/>
        </w:rPr>
        <w:t>Šiuo metu Lietuvoje iš viso veikia 68 „Lidl“ parduotuvės 26-uose šalies miestuose – Vilniuje, Kaune, Klaipėdoje, Šiauliuose, Alytuje, Marijampolėje, Kėdainiuose, Telšiuose, Kretingoje, Mažeikiuose, Tauragėje, Jonavoje, Panevėžyje, Ukmergėje, Utenoje, Plungėje, Palangoje, Elektrėnuose, Visagine, Šilutėje, Radviliškyje, Vilkaviškyje, Druskininkuose, Rokiškyje, Kaišiadoryse ir Nemenčinėje.</w:t>
      </w:r>
    </w:p>
    <w:p w14:paraId="28ED09EC" w14:textId="77777777" w:rsidR="002A37F7" w:rsidRPr="004C230C" w:rsidRDefault="002A37F7" w:rsidP="006214A1">
      <w:pPr>
        <w:jc w:val="both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798281C2" w14:textId="38B77DAD" w:rsidR="00BF1690" w:rsidRDefault="0001400B" w:rsidP="00BF1690">
      <w:pPr>
        <w:rPr>
          <w:rStyle w:val="Hyperlink"/>
          <w:rFonts w:ascii="Calibri" w:hAnsi="Calibri"/>
          <w:bCs/>
          <w:sz w:val="20"/>
          <w:szCs w:val="20"/>
          <w:lang w:val="lt-LT"/>
        </w:rPr>
      </w:pPr>
      <w:r w:rsidRPr="004C230C">
        <w:rPr>
          <w:rFonts w:ascii="Calibri" w:hAnsi="Calibri"/>
          <w:b/>
          <w:sz w:val="20"/>
          <w:szCs w:val="20"/>
          <w:lang w:val="lt-LT"/>
        </w:rPr>
        <w:t>Daugiau informacijos:</w:t>
      </w:r>
      <w:r w:rsidRPr="004C230C">
        <w:rPr>
          <w:rFonts w:ascii="Calibri" w:hAnsi="Calibri"/>
          <w:bCs/>
          <w:sz w:val="20"/>
          <w:szCs w:val="20"/>
          <w:lang w:val="lt-LT"/>
        </w:rPr>
        <w:br/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t>Lina Skersytė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Korporatyvinių reikalų ir komunikacijos departamentas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UAB „Lidl Lietuva“ 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Tel. +370 5 267 3228, mob. tel. +370 680 53556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</w:r>
      <w:hyperlink r:id="rId9" w:history="1">
        <w:r w:rsidR="00BF1690" w:rsidRPr="004C230C">
          <w:rPr>
            <w:rStyle w:val="Hyperlink"/>
            <w:rFonts w:ascii="Calibri" w:hAnsi="Calibri"/>
            <w:bCs/>
            <w:sz w:val="20"/>
            <w:szCs w:val="20"/>
            <w:lang w:val="lt-LT"/>
          </w:rPr>
          <w:t>lina.skersyte@lidl.lt</w:t>
        </w:r>
      </w:hyperlink>
    </w:p>
    <w:p w14:paraId="5B9F38A7" w14:textId="77777777" w:rsidR="00DC4707" w:rsidRPr="004C230C" w:rsidRDefault="00DC4707" w:rsidP="00BF1690">
      <w:pPr>
        <w:rPr>
          <w:rFonts w:ascii="Calibri" w:hAnsi="Calibri"/>
          <w:bCs/>
          <w:sz w:val="20"/>
          <w:szCs w:val="20"/>
          <w:lang w:val="lt-LT"/>
        </w:rPr>
      </w:pPr>
    </w:p>
    <w:p w14:paraId="31BED8B2" w14:textId="1EB8EF15" w:rsidR="0001400B" w:rsidRPr="004C230C" w:rsidRDefault="0001400B" w:rsidP="0001400B">
      <w:pPr>
        <w:rPr>
          <w:rFonts w:ascii="Calibri" w:hAnsi="Calibri"/>
          <w:bCs/>
          <w:sz w:val="20"/>
          <w:szCs w:val="20"/>
          <w:lang w:val="lt-LT"/>
        </w:rPr>
      </w:pPr>
    </w:p>
    <w:p w14:paraId="4F41B4C9" w14:textId="3CFFDE7A" w:rsidR="00365615" w:rsidRPr="004C230C" w:rsidRDefault="00365615" w:rsidP="006F2182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D383" w14:textId="77777777" w:rsidR="0014012C" w:rsidRDefault="0014012C">
      <w:r>
        <w:separator/>
      </w:r>
    </w:p>
  </w:endnote>
  <w:endnote w:type="continuationSeparator" w:id="0">
    <w:p w14:paraId="3E7534C6" w14:textId="77777777" w:rsidR="0014012C" w:rsidRDefault="0014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4D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charset w:val="4D"/>
    <w:family w:val="auto"/>
    <w:pitch w:val="default"/>
    <w:sig w:usb0="00000000" w:usb1="00000000" w:usb2="00000000" w:usb3="00000000" w:csb0="00000001" w:csb1="00000000"/>
  </w:font>
  <w:font w:name="News Gothic Bd BT Reg">
    <w:charset w:val="59"/>
    <w:family w:val="auto"/>
    <w:pitch w:val="default"/>
    <w:sig w:usb0="0000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C5ABA" w14:textId="77777777" w:rsidR="0014012C" w:rsidRDefault="0014012C">
      <w:r>
        <w:separator/>
      </w:r>
    </w:p>
  </w:footnote>
  <w:footnote w:type="continuationSeparator" w:id="0">
    <w:p w14:paraId="70CB900E" w14:textId="77777777" w:rsidR="0014012C" w:rsidRDefault="0014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r w:rsidRPr="00057FCB">
      <w:rPr>
        <w:rFonts w:ascii="News Gothic Bd BT Reg" w:hAnsi="News Gothic Bd BT Reg"/>
        <w:lang w:val="ru-RU"/>
      </w:rPr>
      <w:t>www.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60800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7728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782176">
    <w:abstractNumId w:val="1"/>
  </w:num>
  <w:num w:numId="2" w16cid:durableId="1063941520">
    <w:abstractNumId w:val="8"/>
  </w:num>
  <w:num w:numId="3" w16cid:durableId="1232038072">
    <w:abstractNumId w:val="7"/>
  </w:num>
  <w:num w:numId="4" w16cid:durableId="938568221">
    <w:abstractNumId w:val="4"/>
  </w:num>
  <w:num w:numId="5" w16cid:durableId="2001691378">
    <w:abstractNumId w:val="0"/>
  </w:num>
  <w:num w:numId="6" w16cid:durableId="1517963017">
    <w:abstractNumId w:val="6"/>
  </w:num>
  <w:num w:numId="7" w16cid:durableId="734864534">
    <w:abstractNumId w:val="5"/>
  </w:num>
  <w:num w:numId="8" w16cid:durableId="1672443870">
    <w:abstractNumId w:val="3"/>
  </w:num>
  <w:num w:numId="9" w16cid:durableId="599219055">
    <w:abstractNumId w:val="9"/>
  </w:num>
  <w:num w:numId="10" w16cid:durableId="543295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4052"/>
    <w:rsid w:val="00007E3B"/>
    <w:rsid w:val="000105E9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3667"/>
    <w:rsid w:val="000244F4"/>
    <w:rsid w:val="00024B95"/>
    <w:rsid w:val="00030F70"/>
    <w:rsid w:val="00031768"/>
    <w:rsid w:val="00031F0A"/>
    <w:rsid w:val="000368C1"/>
    <w:rsid w:val="00036AB7"/>
    <w:rsid w:val="00036F4B"/>
    <w:rsid w:val="00041D7C"/>
    <w:rsid w:val="000423C8"/>
    <w:rsid w:val="00044EBF"/>
    <w:rsid w:val="00050643"/>
    <w:rsid w:val="00051C1A"/>
    <w:rsid w:val="0005215F"/>
    <w:rsid w:val="000536DD"/>
    <w:rsid w:val="00053EB6"/>
    <w:rsid w:val="00054F3B"/>
    <w:rsid w:val="000566A5"/>
    <w:rsid w:val="00057159"/>
    <w:rsid w:val="0006657E"/>
    <w:rsid w:val="000701FB"/>
    <w:rsid w:val="000706B8"/>
    <w:rsid w:val="00073DBC"/>
    <w:rsid w:val="00073E54"/>
    <w:rsid w:val="00085291"/>
    <w:rsid w:val="000854A5"/>
    <w:rsid w:val="00087FB0"/>
    <w:rsid w:val="000903AE"/>
    <w:rsid w:val="000928F3"/>
    <w:rsid w:val="00094659"/>
    <w:rsid w:val="000961F1"/>
    <w:rsid w:val="00096C1F"/>
    <w:rsid w:val="000A0440"/>
    <w:rsid w:val="000A09B0"/>
    <w:rsid w:val="000B0373"/>
    <w:rsid w:val="000B0A31"/>
    <w:rsid w:val="000B22C7"/>
    <w:rsid w:val="000B2B7F"/>
    <w:rsid w:val="000B46EE"/>
    <w:rsid w:val="000B480E"/>
    <w:rsid w:val="000B50ED"/>
    <w:rsid w:val="000B6A90"/>
    <w:rsid w:val="000B7875"/>
    <w:rsid w:val="000C2521"/>
    <w:rsid w:val="000C32F9"/>
    <w:rsid w:val="000C4DE6"/>
    <w:rsid w:val="000C68C8"/>
    <w:rsid w:val="000D0DFE"/>
    <w:rsid w:val="000D2DA6"/>
    <w:rsid w:val="000D2FEA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91"/>
    <w:rsid w:val="000F1A50"/>
    <w:rsid w:val="000F4AA7"/>
    <w:rsid w:val="000F6BAB"/>
    <w:rsid w:val="00104AED"/>
    <w:rsid w:val="0010652B"/>
    <w:rsid w:val="00107D0A"/>
    <w:rsid w:val="00111442"/>
    <w:rsid w:val="00120642"/>
    <w:rsid w:val="00122377"/>
    <w:rsid w:val="00122910"/>
    <w:rsid w:val="00123B0E"/>
    <w:rsid w:val="00124861"/>
    <w:rsid w:val="001272E2"/>
    <w:rsid w:val="001273FF"/>
    <w:rsid w:val="0013233F"/>
    <w:rsid w:val="00132E55"/>
    <w:rsid w:val="00135556"/>
    <w:rsid w:val="0014012C"/>
    <w:rsid w:val="001409A0"/>
    <w:rsid w:val="00144D5D"/>
    <w:rsid w:val="001462A0"/>
    <w:rsid w:val="00147117"/>
    <w:rsid w:val="00151262"/>
    <w:rsid w:val="0015165A"/>
    <w:rsid w:val="00151EBE"/>
    <w:rsid w:val="00156F0B"/>
    <w:rsid w:val="00160064"/>
    <w:rsid w:val="00162632"/>
    <w:rsid w:val="00163B48"/>
    <w:rsid w:val="00167EDC"/>
    <w:rsid w:val="00170A75"/>
    <w:rsid w:val="00170C99"/>
    <w:rsid w:val="00172E34"/>
    <w:rsid w:val="00174E01"/>
    <w:rsid w:val="00177998"/>
    <w:rsid w:val="00181460"/>
    <w:rsid w:val="00182902"/>
    <w:rsid w:val="00184183"/>
    <w:rsid w:val="00184A19"/>
    <w:rsid w:val="00184C19"/>
    <w:rsid w:val="0018531F"/>
    <w:rsid w:val="001870B8"/>
    <w:rsid w:val="00187895"/>
    <w:rsid w:val="00191713"/>
    <w:rsid w:val="00191F0F"/>
    <w:rsid w:val="00193868"/>
    <w:rsid w:val="001972BE"/>
    <w:rsid w:val="001A0C24"/>
    <w:rsid w:val="001A1543"/>
    <w:rsid w:val="001A5B12"/>
    <w:rsid w:val="001A7B5D"/>
    <w:rsid w:val="001A7B6F"/>
    <w:rsid w:val="001B2985"/>
    <w:rsid w:val="001B5FA6"/>
    <w:rsid w:val="001C0049"/>
    <w:rsid w:val="001C0848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641F"/>
    <w:rsid w:val="001E6FF5"/>
    <w:rsid w:val="001E7F34"/>
    <w:rsid w:val="001F2063"/>
    <w:rsid w:val="001F2C54"/>
    <w:rsid w:val="001F43C7"/>
    <w:rsid w:val="001F7965"/>
    <w:rsid w:val="001F7D58"/>
    <w:rsid w:val="002047CD"/>
    <w:rsid w:val="002050D8"/>
    <w:rsid w:val="00210A31"/>
    <w:rsid w:val="00212485"/>
    <w:rsid w:val="00214CC4"/>
    <w:rsid w:val="0021549D"/>
    <w:rsid w:val="002157C9"/>
    <w:rsid w:val="00221B0D"/>
    <w:rsid w:val="00222B7A"/>
    <w:rsid w:val="002236CF"/>
    <w:rsid w:val="002242A2"/>
    <w:rsid w:val="00224A0E"/>
    <w:rsid w:val="00225744"/>
    <w:rsid w:val="00230F26"/>
    <w:rsid w:val="00237FEB"/>
    <w:rsid w:val="00240219"/>
    <w:rsid w:val="0024375F"/>
    <w:rsid w:val="002439E1"/>
    <w:rsid w:val="00245B5D"/>
    <w:rsid w:val="00245D42"/>
    <w:rsid w:val="0024702B"/>
    <w:rsid w:val="002474C6"/>
    <w:rsid w:val="00250433"/>
    <w:rsid w:val="002579F7"/>
    <w:rsid w:val="00265DF9"/>
    <w:rsid w:val="00270101"/>
    <w:rsid w:val="002757E4"/>
    <w:rsid w:val="002807F3"/>
    <w:rsid w:val="00285988"/>
    <w:rsid w:val="002876D5"/>
    <w:rsid w:val="00290F6F"/>
    <w:rsid w:val="00291216"/>
    <w:rsid w:val="002933F4"/>
    <w:rsid w:val="00293C2C"/>
    <w:rsid w:val="002950E4"/>
    <w:rsid w:val="00296A26"/>
    <w:rsid w:val="00296A44"/>
    <w:rsid w:val="002A1E0E"/>
    <w:rsid w:val="002A2940"/>
    <w:rsid w:val="002A37F7"/>
    <w:rsid w:val="002A4569"/>
    <w:rsid w:val="002A4D06"/>
    <w:rsid w:val="002A5542"/>
    <w:rsid w:val="002A70EF"/>
    <w:rsid w:val="002A7736"/>
    <w:rsid w:val="002B1DE2"/>
    <w:rsid w:val="002B5ADD"/>
    <w:rsid w:val="002B7E67"/>
    <w:rsid w:val="002C2E67"/>
    <w:rsid w:val="002C3B7A"/>
    <w:rsid w:val="002C4B3F"/>
    <w:rsid w:val="002D4551"/>
    <w:rsid w:val="002E2DC4"/>
    <w:rsid w:val="002E726D"/>
    <w:rsid w:val="002F1BF6"/>
    <w:rsid w:val="002F1EF5"/>
    <w:rsid w:val="002F2357"/>
    <w:rsid w:val="002F2DD1"/>
    <w:rsid w:val="002F2FAB"/>
    <w:rsid w:val="002F4F62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2267"/>
    <w:rsid w:val="0031519B"/>
    <w:rsid w:val="00317C8E"/>
    <w:rsid w:val="00321795"/>
    <w:rsid w:val="003257C0"/>
    <w:rsid w:val="00325FDC"/>
    <w:rsid w:val="00331DF5"/>
    <w:rsid w:val="00333175"/>
    <w:rsid w:val="00336CE4"/>
    <w:rsid w:val="003413EF"/>
    <w:rsid w:val="00341980"/>
    <w:rsid w:val="00345BA2"/>
    <w:rsid w:val="00354404"/>
    <w:rsid w:val="0035616B"/>
    <w:rsid w:val="003568AA"/>
    <w:rsid w:val="003575E8"/>
    <w:rsid w:val="00360CB6"/>
    <w:rsid w:val="00362B84"/>
    <w:rsid w:val="00363F8E"/>
    <w:rsid w:val="003655CB"/>
    <w:rsid w:val="00365615"/>
    <w:rsid w:val="00371DF9"/>
    <w:rsid w:val="00375B7B"/>
    <w:rsid w:val="00376112"/>
    <w:rsid w:val="00377281"/>
    <w:rsid w:val="00380A8C"/>
    <w:rsid w:val="00382C8A"/>
    <w:rsid w:val="00384B5B"/>
    <w:rsid w:val="00385333"/>
    <w:rsid w:val="00385C5E"/>
    <w:rsid w:val="00390319"/>
    <w:rsid w:val="0039203E"/>
    <w:rsid w:val="00392E9B"/>
    <w:rsid w:val="00393CC7"/>
    <w:rsid w:val="003941B7"/>
    <w:rsid w:val="0039562E"/>
    <w:rsid w:val="003A0E37"/>
    <w:rsid w:val="003A43AF"/>
    <w:rsid w:val="003A639A"/>
    <w:rsid w:val="003A69C7"/>
    <w:rsid w:val="003B100B"/>
    <w:rsid w:val="003B1DF9"/>
    <w:rsid w:val="003B3F46"/>
    <w:rsid w:val="003C2757"/>
    <w:rsid w:val="003C3F8B"/>
    <w:rsid w:val="003C6276"/>
    <w:rsid w:val="003D029F"/>
    <w:rsid w:val="003D0CD1"/>
    <w:rsid w:val="003D0DF3"/>
    <w:rsid w:val="003D7429"/>
    <w:rsid w:val="003E0C18"/>
    <w:rsid w:val="003E0D0E"/>
    <w:rsid w:val="003F7B49"/>
    <w:rsid w:val="004018B2"/>
    <w:rsid w:val="004041DA"/>
    <w:rsid w:val="00405680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34859"/>
    <w:rsid w:val="00436893"/>
    <w:rsid w:val="004437E6"/>
    <w:rsid w:val="0044535C"/>
    <w:rsid w:val="00456358"/>
    <w:rsid w:val="00456954"/>
    <w:rsid w:val="004605CB"/>
    <w:rsid w:val="00461FF5"/>
    <w:rsid w:val="0046275B"/>
    <w:rsid w:val="00464A02"/>
    <w:rsid w:val="00465023"/>
    <w:rsid w:val="00470F3B"/>
    <w:rsid w:val="00473E7A"/>
    <w:rsid w:val="00475A80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903DB"/>
    <w:rsid w:val="00490AAC"/>
    <w:rsid w:val="004924F1"/>
    <w:rsid w:val="00492AB5"/>
    <w:rsid w:val="00492C07"/>
    <w:rsid w:val="004A1069"/>
    <w:rsid w:val="004A121F"/>
    <w:rsid w:val="004A1C3A"/>
    <w:rsid w:val="004A1D87"/>
    <w:rsid w:val="004A3135"/>
    <w:rsid w:val="004A507A"/>
    <w:rsid w:val="004A587B"/>
    <w:rsid w:val="004A7C33"/>
    <w:rsid w:val="004B3B89"/>
    <w:rsid w:val="004B631A"/>
    <w:rsid w:val="004B75FA"/>
    <w:rsid w:val="004C230C"/>
    <w:rsid w:val="004C23EE"/>
    <w:rsid w:val="004C2756"/>
    <w:rsid w:val="004C2D71"/>
    <w:rsid w:val="004C63F3"/>
    <w:rsid w:val="004C7E80"/>
    <w:rsid w:val="004D070E"/>
    <w:rsid w:val="004D3A1F"/>
    <w:rsid w:val="004D5BFF"/>
    <w:rsid w:val="004E1621"/>
    <w:rsid w:val="004E17B5"/>
    <w:rsid w:val="004E248C"/>
    <w:rsid w:val="004E2FAA"/>
    <w:rsid w:val="004E7C6D"/>
    <w:rsid w:val="004F03E4"/>
    <w:rsid w:val="004F388B"/>
    <w:rsid w:val="004F5047"/>
    <w:rsid w:val="004F53E1"/>
    <w:rsid w:val="0050201A"/>
    <w:rsid w:val="00504572"/>
    <w:rsid w:val="00506530"/>
    <w:rsid w:val="005070FC"/>
    <w:rsid w:val="005076CE"/>
    <w:rsid w:val="00507790"/>
    <w:rsid w:val="0051000D"/>
    <w:rsid w:val="005120AC"/>
    <w:rsid w:val="005128A8"/>
    <w:rsid w:val="005137E6"/>
    <w:rsid w:val="00513D0F"/>
    <w:rsid w:val="00522B82"/>
    <w:rsid w:val="00524221"/>
    <w:rsid w:val="00531386"/>
    <w:rsid w:val="005314EF"/>
    <w:rsid w:val="00532129"/>
    <w:rsid w:val="0053375F"/>
    <w:rsid w:val="005338FF"/>
    <w:rsid w:val="00541101"/>
    <w:rsid w:val="0054133F"/>
    <w:rsid w:val="00542FBD"/>
    <w:rsid w:val="005477C9"/>
    <w:rsid w:val="00551B78"/>
    <w:rsid w:val="00556726"/>
    <w:rsid w:val="00556B53"/>
    <w:rsid w:val="00560B3B"/>
    <w:rsid w:val="005636D1"/>
    <w:rsid w:val="00564B7D"/>
    <w:rsid w:val="00565387"/>
    <w:rsid w:val="00566588"/>
    <w:rsid w:val="00567942"/>
    <w:rsid w:val="00572D06"/>
    <w:rsid w:val="005773C6"/>
    <w:rsid w:val="0057774B"/>
    <w:rsid w:val="005802C5"/>
    <w:rsid w:val="005814FC"/>
    <w:rsid w:val="00582B4A"/>
    <w:rsid w:val="0058439C"/>
    <w:rsid w:val="00587B97"/>
    <w:rsid w:val="0059418E"/>
    <w:rsid w:val="0059468D"/>
    <w:rsid w:val="00594D41"/>
    <w:rsid w:val="005A5738"/>
    <w:rsid w:val="005A5FF7"/>
    <w:rsid w:val="005B1E5A"/>
    <w:rsid w:val="005B2889"/>
    <w:rsid w:val="005B2E6C"/>
    <w:rsid w:val="005B3AA5"/>
    <w:rsid w:val="005B6A9C"/>
    <w:rsid w:val="005B716F"/>
    <w:rsid w:val="005C21FA"/>
    <w:rsid w:val="005C3D4B"/>
    <w:rsid w:val="005C5C0B"/>
    <w:rsid w:val="005D25AC"/>
    <w:rsid w:val="005D2AD8"/>
    <w:rsid w:val="005D55BC"/>
    <w:rsid w:val="005E5B00"/>
    <w:rsid w:val="005F1D0C"/>
    <w:rsid w:val="005F2242"/>
    <w:rsid w:val="005F544F"/>
    <w:rsid w:val="005F5862"/>
    <w:rsid w:val="00601526"/>
    <w:rsid w:val="00603E1D"/>
    <w:rsid w:val="00607217"/>
    <w:rsid w:val="00610592"/>
    <w:rsid w:val="00612503"/>
    <w:rsid w:val="00612CF7"/>
    <w:rsid w:val="006134A1"/>
    <w:rsid w:val="006214A1"/>
    <w:rsid w:val="00623266"/>
    <w:rsid w:val="00623F9E"/>
    <w:rsid w:val="0063005F"/>
    <w:rsid w:val="00631226"/>
    <w:rsid w:val="00635416"/>
    <w:rsid w:val="00641B77"/>
    <w:rsid w:val="006443A2"/>
    <w:rsid w:val="006516C8"/>
    <w:rsid w:val="006549DF"/>
    <w:rsid w:val="00656470"/>
    <w:rsid w:val="00661040"/>
    <w:rsid w:val="006617A2"/>
    <w:rsid w:val="00666033"/>
    <w:rsid w:val="0066716C"/>
    <w:rsid w:val="00673E9D"/>
    <w:rsid w:val="00677862"/>
    <w:rsid w:val="00677D08"/>
    <w:rsid w:val="006802E1"/>
    <w:rsid w:val="006809B5"/>
    <w:rsid w:val="006858B8"/>
    <w:rsid w:val="006909F0"/>
    <w:rsid w:val="006911C8"/>
    <w:rsid w:val="00691680"/>
    <w:rsid w:val="00692CEF"/>
    <w:rsid w:val="00692D38"/>
    <w:rsid w:val="00693C09"/>
    <w:rsid w:val="00696C0F"/>
    <w:rsid w:val="006A0D35"/>
    <w:rsid w:val="006A1B81"/>
    <w:rsid w:val="006A4772"/>
    <w:rsid w:val="006A67E3"/>
    <w:rsid w:val="006B0F10"/>
    <w:rsid w:val="006B1E87"/>
    <w:rsid w:val="006B467D"/>
    <w:rsid w:val="006C07D9"/>
    <w:rsid w:val="006C2504"/>
    <w:rsid w:val="006C30F7"/>
    <w:rsid w:val="006C3481"/>
    <w:rsid w:val="006C37B7"/>
    <w:rsid w:val="006C7494"/>
    <w:rsid w:val="006E1AD8"/>
    <w:rsid w:val="006E6B17"/>
    <w:rsid w:val="006F0DF8"/>
    <w:rsid w:val="006F2182"/>
    <w:rsid w:val="006F2C7C"/>
    <w:rsid w:val="006F5349"/>
    <w:rsid w:val="006F57DB"/>
    <w:rsid w:val="006F6F56"/>
    <w:rsid w:val="006F7A60"/>
    <w:rsid w:val="00704F63"/>
    <w:rsid w:val="00706430"/>
    <w:rsid w:val="007109F8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3571"/>
    <w:rsid w:val="00726582"/>
    <w:rsid w:val="00732EEE"/>
    <w:rsid w:val="007331F7"/>
    <w:rsid w:val="00733B71"/>
    <w:rsid w:val="00733BBB"/>
    <w:rsid w:val="00736C61"/>
    <w:rsid w:val="00737D85"/>
    <w:rsid w:val="00741929"/>
    <w:rsid w:val="00745F91"/>
    <w:rsid w:val="0075078D"/>
    <w:rsid w:val="00751767"/>
    <w:rsid w:val="007518C4"/>
    <w:rsid w:val="00751CE2"/>
    <w:rsid w:val="00754E52"/>
    <w:rsid w:val="007562EC"/>
    <w:rsid w:val="007601C4"/>
    <w:rsid w:val="00765918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FE5"/>
    <w:rsid w:val="0078113E"/>
    <w:rsid w:val="00781B2A"/>
    <w:rsid w:val="00781E49"/>
    <w:rsid w:val="00785706"/>
    <w:rsid w:val="00786916"/>
    <w:rsid w:val="00790B73"/>
    <w:rsid w:val="007913B4"/>
    <w:rsid w:val="007925F5"/>
    <w:rsid w:val="00793517"/>
    <w:rsid w:val="007952D3"/>
    <w:rsid w:val="00795676"/>
    <w:rsid w:val="00797E4F"/>
    <w:rsid w:val="007A0AF8"/>
    <w:rsid w:val="007A1458"/>
    <w:rsid w:val="007A29EF"/>
    <w:rsid w:val="007A39ED"/>
    <w:rsid w:val="007A4062"/>
    <w:rsid w:val="007A467E"/>
    <w:rsid w:val="007A4A3D"/>
    <w:rsid w:val="007B2334"/>
    <w:rsid w:val="007B5B58"/>
    <w:rsid w:val="007C1696"/>
    <w:rsid w:val="007C1AA7"/>
    <w:rsid w:val="007C2C75"/>
    <w:rsid w:val="007C4F76"/>
    <w:rsid w:val="007C7D54"/>
    <w:rsid w:val="007D173E"/>
    <w:rsid w:val="007D3EDE"/>
    <w:rsid w:val="007D4E77"/>
    <w:rsid w:val="007D7F69"/>
    <w:rsid w:val="007E01D5"/>
    <w:rsid w:val="007E227C"/>
    <w:rsid w:val="007E30E8"/>
    <w:rsid w:val="007E4765"/>
    <w:rsid w:val="007E7133"/>
    <w:rsid w:val="007F1093"/>
    <w:rsid w:val="0080093C"/>
    <w:rsid w:val="00801DE3"/>
    <w:rsid w:val="00803D75"/>
    <w:rsid w:val="008068DA"/>
    <w:rsid w:val="00807650"/>
    <w:rsid w:val="00811486"/>
    <w:rsid w:val="008120E6"/>
    <w:rsid w:val="00812B69"/>
    <w:rsid w:val="00814567"/>
    <w:rsid w:val="00815698"/>
    <w:rsid w:val="008169EE"/>
    <w:rsid w:val="008201EE"/>
    <w:rsid w:val="00821F27"/>
    <w:rsid w:val="0082467B"/>
    <w:rsid w:val="0082729A"/>
    <w:rsid w:val="00830A3C"/>
    <w:rsid w:val="008312F0"/>
    <w:rsid w:val="00833414"/>
    <w:rsid w:val="00835742"/>
    <w:rsid w:val="008410DB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4864"/>
    <w:rsid w:val="008560B0"/>
    <w:rsid w:val="00856C1A"/>
    <w:rsid w:val="00870371"/>
    <w:rsid w:val="008814D2"/>
    <w:rsid w:val="00883B0B"/>
    <w:rsid w:val="00884FAB"/>
    <w:rsid w:val="0088502D"/>
    <w:rsid w:val="008863E8"/>
    <w:rsid w:val="00890FAB"/>
    <w:rsid w:val="008916A1"/>
    <w:rsid w:val="008918AE"/>
    <w:rsid w:val="008925E0"/>
    <w:rsid w:val="008928E7"/>
    <w:rsid w:val="008957CF"/>
    <w:rsid w:val="008A0BD3"/>
    <w:rsid w:val="008A44A4"/>
    <w:rsid w:val="008A52F6"/>
    <w:rsid w:val="008B02F1"/>
    <w:rsid w:val="008B1B8D"/>
    <w:rsid w:val="008B4331"/>
    <w:rsid w:val="008B7297"/>
    <w:rsid w:val="008B78FB"/>
    <w:rsid w:val="008C2A2A"/>
    <w:rsid w:val="008C2B5D"/>
    <w:rsid w:val="008C2EB5"/>
    <w:rsid w:val="008C5C5D"/>
    <w:rsid w:val="008C725A"/>
    <w:rsid w:val="008D1C20"/>
    <w:rsid w:val="008D4BDE"/>
    <w:rsid w:val="008D501C"/>
    <w:rsid w:val="008D51A7"/>
    <w:rsid w:val="008D5541"/>
    <w:rsid w:val="008E05C0"/>
    <w:rsid w:val="008E0FF3"/>
    <w:rsid w:val="008F0191"/>
    <w:rsid w:val="008F107B"/>
    <w:rsid w:val="008F1454"/>
    <w:rsid w:val="008F450D"/>
    <w:rsid w:val="008F7EE5"/>
    <w:rsid w:val="00900D26"/>
    <w:rsid w:val="00904A29"/>
    <w:rsid w:val="00905093"/>
    <w:rsid w:val="009067A3"/>
    <w:rsid w:val="00906F0E"/>
    <w:rsid w:val="00913FAE"/>
    <w:rsid w:val="00915AF1"/>
    <w:rsid w:val="00917442"/>
    <w:rsid w:val="0092225F"/>
    <w:rsid w:val="009225D5"/>
    <w:rsid w:val="0092390C"/>
    <w:rsid w:val="00924E66"/>
    <w:rsid w:val="00927BCF"/>
    <w:rsid w:val="00932A30"/>
    <w:rsid w:val="009353B9"/>
    <w:rsid w:val="009354D2"/>
    <w:rsid w:val="009357B9"/>
    <w:rsid w:val="009360E3"/>
    <w:rsid w:val="009365D2"/>
    <w:rsid w:val="00940D0F"/>
    <w:rsid w:val="00941E30"/>
    <w:rsid w:val="00943F71"/>
    <w:rsid w:val="00946A76"/>
    <w:rsid w:val="0094725A"/>
    <w:rsid w:val="0095004C"/>
    <w:rsid w:val="009512AE"/>
    <w:rsid w:val="009512F6"/>
    <w:rsid w:val="009551C0"/>
    <w:rsid w:val="00956872"/>
    <w:rsid w:val="00956F2B"/>
    <w:rsid w:val="00960817"/>
    <w:rsid w:val="00961ABE"/>
    <w:rsid w:val="00962D06"/>
    <w:rsid w:val="0096456A"/>
    <w:rsid w:val="009660E3"/>
    <w:rsid w:val="009678C7"/>
    <w:rsid w:val="00973305"/>
    <w:rsid w:val="00973F3A"/>
    <w:rsid w:val="009745A9"/>
    <w:rsid w:val="0097583D"/>
    <w:rsid w:val="00985476"/>
    <w:rsid w:val="00986764"/>
    <w:rsid w:val="00990791"/>
    <w:rsid w:val="00990B11"/>
    <w:rsid w:val="00990D7E"/>
    <w:rsid w:val="00993896"/>
    <w:rsid w:val="00993BB6"/>
    <w:rsid w:val="00994108"/>
    <w:rsid w:val="00994FA0"/>
    <w:rsid w:val="009962B0"/>
    <w:rsid w:val="00996C6E"/>
    <w:rsid w:val="00997950"/>
    <w:rsid w:val="009A09B9"/>
    <w:rsid w:val="009A6B12"/>
    <w:rsid w:val="009B3851"/>
    <w:rsid w:val="009B7443"/>
    <w:rsid w:val="009B7685"/>
    <w:rsid w:val="009B77E2"/>
    <w:rsid w:val="009C28EB"/>
    <w:rsid w:val="009C3AF3"/>
    <w:rsid w:val="009C503F"/>
    <w:rsid w:val="009C5AB8"/>
    <w:rsid w:val="009D3737"/>
    <w:rsid w:val="009D3D01"/>
    <w:rsid w:val="009D3F44"/>
    <w:rsid w:val="009D5852"/>
    <w:rsid w:val="009D5B0A"/>
    <w:rsid w:val="009D5C25"/>
    <w:rsid w:val="009E0268"/>
    <w:rsid w:val="009E1ED7"/>
    <w:rsid w:val="009E28BB"/>
    <w:rsid w:val="009E61FF"/>
    <w:rsid w:val="009F0FB7"/>
    <w:rsid w:val="009F1BC0"/>
    <w:rsid w:val="009F2520"/>
    <w:rsid w:val="009F2BA8"/>
    <w:rsid w:val="009F7B28"/>
    <w:rsid w:val="00A018A0"/>
    <w:rsid w:val="00A029AD"/>
    <w:rsid w:val="00A029EA"/>
    <w:rsid w:val="00A044B8"/>
    <w:rsid w:val="00A10BC3"/>
    <w:rsid w:val="00A11B63"/>
    <w:rsid w:val="00A200D9"/>
    <w:rsid w:val="00A2397F"/>
    <w:rsid w:val="00A32AD3"/>
    <w:rsid w:val="00A34C22"/>
    <w:rsid w:val="00A40866"/>
    <w:rsid w:val="00A410EA"/>
    <w:rsid w:val="00A471E9"/>
    <w:rsid w:val="00A52280"/>
    <w:rsid w:val="00A52F77"/>
    <w:rsid w:val="00A55ABF"/>
    <w:rsid w:val="00A565D3"/>
    <w:rsid w:val="00A56BA5"/>
    <w:rsid w:val="00A577B6"/>
    <w:rsid w:val="00A60085"/>
    <w:rsid w:val="00A61C4D"/>
    <w:rsid w:val="00A62D99"/>
    <w:rsid w:val="00A6403C"/>
    <w:rsid w:val="00A66709"/>
    <w:rsid w:val="00A66DD8"/>
    <w:rsid w:val="00A66FB3"/>
    <w:rsid w:val="00A71213"/>
    <w:rsid w:val="00A74305"/>
    <w:rsid w:val="00A7487A"/>
    <w:rsid w:val="00A75475"/>
    <w:rsid w:val="00A756F8"/>
    <w:rsid w:val="00A75C3A"/>
    <w:rsid w:val="00A76DE3"/>
    <w:rsid w:val="00A80AA7"/>
    <w:rsid w:val="00A8413D"/>
    <w:rsid w:val="00A8784D"/>
    <w:rsid w:val="00A925FE"/>
    <w:rsid w:val="00A93A08"/>
    <w:rsid w:val="00A94EF5"/>
    <w:rsid w:val="00AA07EF"/>
    <w:rsid w:val="00AA0A97"/>
    <w:rsid w:val="00AA3793"/>
    <w:rsid w:val="00AA43E6"/>
    <w:rsid w:val="00AA5747"/>
    <w:rsid w:val="00AA736A"/>
    <w:rsid w:val="00AB3384"/>
    <w:rsid w:val="00AB47B2"/>
    <w:rsid w:val="00AB5D5F"/>
    <w:rsid w:val="00AB5F35"/>
    <w:rsid w:val="00AB603C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19E3"/>
    <w:rsid w:val="00AE4D6E"/>
    <w:rsid w:val="00AE4F81"/>
    <w:rsid w:val="00AE6001"/>
    <w:rsid w:val="00AE6807"/>
    <w:rsid w:val="00AE6E21"/>
    <w:rsid w:val="00AF0A9E"/>
    <w:rsid w:val="00AF34CE"/>
    <w:rsid w:val="00AF54EF"/>
    <w:rsid w:val="00B01306"/>
    <w:rsid w:val="00B01F76"/>
    <w:rsid w:val="00B04644"/>
    <w:rsid w:val="00B06737"/>
    <w:rsid w:val="00B06AC2"/>
    <w:rsid w:val="00B07179"/>
    <w:rsid w:val="00B11521"/>
    <w:rsid w:val="00B115ED"/>
    <w:rsid w:val="00B1445D"/>
    <w:rsid w:val="00B15707"/>
    <w:rsid w:val="00B22372"/>
    <w:rsid w:val="00B22926"/>
    <w:rsid w:val="00B24125"/>
    <w:rsid w:val="00B24C83"/>
    <w:rsid w:val="00B31883"/>
    <w:rsid w:val="00B35063"/>
    <w:rsid w:val="00B36366"/>
    <w:rsid w:val="00B36E40"/>
    <w:rsid w:val="00B40D88"/>
    <w:rsid w:val="00B41F6F"/>
    <w:rsid w:val="00B42CD0"/>
    <w:rsid w:val="00B44AEE"/>
    <w:rsid w:val="00B46716"/>
    <w:rsid w:val="00B473DA"/>
    <w:rsid w:val="00B47AC1"/>
    <w:rsid w:val="00B47B60"/>
    <w:rsid w:val="00B52912"/>
    <w:rsid w:val="00B52DA1"/>
    <w:rsid w:val="00B56590"/>
    <w:rsid w:val="00B6175D"/>
    <w:rsid w:val="00B625C8"/>
    <w:rsid w:val="00B62802"/>
    <w:rsid w:val="00B66CF4"/>
    <w:rsid w:val="00B67926"/>
    <w:rsid w:val="00B705E7"/>
    <w:rsid w:val="00B763F5"/>
    <w:rsid w:val="00B7766A"/>
    <w:rsid w:val="00B8290D"/>
    <w:rsid w:val="00B83F7A"/>
    <w:rsid w:val="00B854D6"/>
    <w:rsid w:val="00B9237E"/>
    <w:rsid w:val="00B92BA8"/>
    <w:rsid w:val="00B94264"/>
    <w:rsid w:val="00B95058"/>
    <w:rsid w:val="00B96DA2"/>
    <w:rsid w:val="00BA07DB"/>
    <w:rsid w:val="00BA3D09"/>
    <w:rsid w:val="00BA4268"/>
    <w:rsid w:val="00BA646A"/>
    <w:rsid w:val="00BB0053"/>
    <w:rsid w:val="00BB066E"/>
    <w:rsid w:val="00BB0946"/>
    <w:rsid w:val="00BB16A4"/>
    <w:rsid w:val="00BB4EEE"/>
    <w:rsid w:val="00BB78C3"/>
    <w:rsid w:val="00BC0530"/>
    <w:rsid w:val="00BC390F"/>
    <w:rsid w:val="00BC39B8"/>
    <w:rsid w:val="00BC58F4"/>
    <w:rsid w:val="00BD0336"/>
    <w:rsid w:val="00BD1CB6"/>
    <w:rsid w:val="00BD3A8D"/>
    <w:rsid w:val="00BD3B3F"/>
    <w:rsid w:val="00BD41C0"/>
    <w:rsid w:val="00BD7AB8"/>
    <w:rsid w:val="00BE3D58"/>
    <w:rsid w:val="00BE5725"/>
    <w:rsid w:val="00BF0AAE"/>
    <w:rsid w:val="00BF10AB"/>
    <w:rsid w:val="00BF1690"/>
    <w:rsid w:val="00BF4157"/>
    <w:rsid w:val="00BF51EF"/>
    <w:rsid w:val="00BF6391"/>
    <w:rsid w:val="00BF6DC4"/>
    <w:rsid w:val="00BF76AE"/>
    <w:rsid w:val="00C05D89"/>
    <w:rsid w:val="00C11F6D"/>
    <w:rsid w:val="00C127F0"/>
    <w:rsid w:val="00C13723"/>
    <w:rsid w:val="00C157D2"/>
    <w:rsid w:val="00C16549"/>
    <w:rsid w:val="00C1694C"/>
    <w:rsid w:val="00C170C0"/>
    <w:rsid w:val="00C17C85"/>
    <w:rsid w:val="00C215AF"/>
    <w:rsid w:val="00C21D74"/>
    <w:rsid w:val="00C23105"/>
    <w:rsid w:val="00C25105"/>
    <w:rsid w:val="00C253C6"/>
    <w:rsid w:val="00C26D45"/>
    <w:rsid w:val="00C31753"/>
    <w:rsid w:val="00C32271"/>
    <w:rsid w:val="00C32F8A"/>
    <w:rsid w:val="00C33977"/>
    <w:rsid w:val="00C33E3F"/>
    <w:rsid w:val="00C34CC7"/>
    <w:rsid w:val="00C361FB"/>
    <w:rsid w:val="00C363B4"/>
    <w:rsid w:val="00C36838"/>
    <w:rsid w:val="00C400F0"/>
    <w:rsid w:val="00C43D66"/>
    <w:rsid w:val="00C44E90"/>
    <w:rsid w:val="00C45D35"/>
    <w:rsid w:val="00C4604D"/>
    <w:rsid w:val="00C47850"/>
    <w:rsid w:val="00C506D0"/>
    <w:rsid w:val="00C526FC"/>
    <w:rsid w:val="00C540C2"/>
    <w:rsid w:val="00C54CE1"/>
    <w:rsid w:val="00C646B3"/>
    <w:rsid w:val="00C70D48"/>
    <w:rsid w:val="00C72339"/>
    <w:rsid w:val="00C80172"/>
    <w:rsid w:val="00C94926"/>
    <w:rsid w:val="00C953B8"/>
    <w:rsid w:val="00C96057"/>
    <w:rsid w:val="00C966B8"/>
    <w:rsid w:val="00CA20BC"/>
    <w:rsid w:val="00CA2749"/>
    <w:rsid w:val="00CA4DAC"/>
    <w:rsid w:val="00CA55F0"/>
    <w:rsid w:val="00CA74BF"/>
    <w:rsid w:val="00CB1660"/>
    <w:rsid w:val="00CB71E4"/>
    <w:rsid w:val="00CC0581"/>
    <w:rsid w:val="00CC2EF2"/>
    <w:rsid w:val="00CC5993"/>
    <w:rsid w:val="00CD08EC"/>
    <w:rsid w:val="00CD1895"/>
    <w:rsid w:val="00CD706A"/>
    <w:rsid w:val="00CE2B74"/>
    <w:rsid w:val="00CE4B0D"/>
    <w:rsid w:val="00CE4F41"/>
    <w:rsid w:val="00CE4FA0"/>
    <w:rsid w:val="00CF481A"/>
    <w:rsid w:val="00CF55E8"/>
    <w:rsid w:val="00CF5E19"/>
    <w:rsid w:val="00CF6198"/>
    <w:rsid w:val="00D025A8"/>
    <w:rsid w:val="00D065F9"/>
    <w:rsid w:val="00D06D77"/>
    <w:rsid w:val="00D070C5"/>
    <w:rsid w:val="00D073EC"/>
    <w:rsid w:val="00D07A5D"/>
    <w:rsid w:val="00D13F97"/>
    <w:rsid w:val="00D15C6C"/>
    <w:rsid w:val="00D20696"/>
    <w:rsid w:val="00D22734"/>
    <w:rsid w:val="00D312A9"/>
    <w:rsid w:val="00D355FF"/>
    <w:rsid w:val="00D44ACD"/>
    <w:rsid w:val="00D51F19"/>
    <w:rsid w:val="00D52744"/>
    <w:rsid w:val="00D52B80"/>
    <w:rsid w:val="00D5351C"/>
    <w:rsid w:val="00D5353A"/>
    <w:rsid w:val="00D53AD5"/>
    <w:rsid w:val="00D53D8F"/>
    <w:rsid w:val="00D53E74"/>
    <w:rsid w:val="00D54173"/>
    <w:rsid w:val="00D62537"/>
    <w:rsid w:val="00D637C2"/>
    <w:rsid w:val="00D643B8"/>
    <w:rsid w:val="00D647A1"/>
    <w:rsid w:val="00D65D77"/>
    <w:rsid w:val="00D666AA"/>
    <w:rsid w:val="00D82CD9"/>
    <w:rsid w:val="00D833BD"/>
    <w:rsid w:val="00D8365A"/>
    <w:rsid w:val="00D83F91"/>
    <w:rsid w:val="00D843E9"/>
    <w:rsid w:val="00D87CFA"/>
    <w:rsid w:val="00D93D76"/>
    <w:rsid w:val="00D94E6A"/>
    <w:rsid w:val="00D95145"/>
    <w:rsid w:val="00D95B95"/>
    <w:rsid w:val="00D96517"/>
    <w:rsid w:val="00DA0095"/>
    <w:rsid w:val="00DA20D2"/>
    <w:rsid w:val="00DA4EE9"/>
    <w:rsid w:val="00DA5232"/>
    <w:rsid w:val="00DB11F9"/>
    <w:rsid w:val="00DB1B93"/>
    <w:rsid w:val="00DB1F58"/>
    <w:rsid w:val="00DB4EC6"/>
    <w:rsid w:val="00DB6BB0"/>
    <w:rsid w:val="00DC3E6B"/>
    <w:rsid w:val="00DC4707"/>
    <w:rsid w:val="00DC755E"/>
    <w:rsid w:val="00DD1AC5"/>
    <w:rsid w:val="00DD2FA4"/>
    <w:rsid w:val="00DD77CA"/>
    <w:rsid w:val="00DE2993"/>
    <w:rsid w:val="00DE2FEF"/>
    <w:rsid w:val="00DE59BC"/>
    <w:rsid w:val="00DE66F9"/>
    <w:rsid w:val="00DE6BA9"/>
    <w:rsid w:val="00DE7FEA"/>
    <w:rsid w:val="00DF05E7"/>
    <w:rsid w:val="00DF36B5"/>
    <w:rsid w:val="00E04DF2"/>
    <w:rsid w:val="00E05BEF"/>
    <w:rsid w:val="00E07045"/>
    <w:rsid w:val="00E11C12"/>
    <w:rsid w:val="00E1339D"/>
    <w:rsid w:val="00E208E3"/>
    <w:rsid w:val="00E20FEA"/>
    <w:rsid w:val="00E220FA"/>
    <w:rsid w:val="00E2482B"/>
    <w:rsid w:val="00E24956"/>
    <w:rsid w:val="00E25D64"/>
    <w:rsid w:val="00E354FD"/>
    <w:rsid w:val="00E43C61"/>
    <w:rsid w:val="00E44627"/>
    <w:rsid w:val="00E5341E"/>
    <w:rsid w:val="00E57192"/>
    <w:rsid w:val="00E62A23"/>
    <w:rsid w:val="00E6375E"/>
    <w:rsid w:val="00E63F9F"/>
    <w:rsid w:val="00E643DB"/>
    <w:rsid w:val="00E65D7E"/>
    <w:rsid w:val="00E668C6"/>
    <w:rsid w:val="00E702DA"/>
    <w:rsid w:val="00E71044"/>
    <w:rsid w:val="00E71EF3"/>
    <w:rsid w:val="00E73210"/>
    <w:rsid w:val="00E74BED"/>
    <w:rsid w:val="00E75415"/>
    <w:rsid w:val="00E75B16"/>
    <w:rsid w:val="00E818B8"/>
    <w:rsid w:val="00E83976"/>
    <w:rsid w:val="00E84A8C"/>
    <w:rsid w:val="00E85E6D"/>
    <w:rsid w:val="00E869DC"/>
    <w:rsid w:val="00E86D37"/>
    <w:rsid w:val="00E902EE"/>
    <w:rsid w:val="00E93FCD"/>
    <w:rsid w:val="00E94280"/>
    <w:rsid w:val="00E94429"/>
    <w:rsid w:val="00E95C04"/>
    <w:rsid w:val="00EA0A77"/>
    <w:rsid w:val="00EA228C"/>
    <w:rsid w:val="00EA49DA"/>
    <w:rsid w:val="00EA6E45"/>
    <w:rsid w:val="00EA7A3B"/>
    <w:rsid w:val="00EB0FF1"/>
    <w:rsid w:val="00EB109D"/>
    <w:rsid w:val="00EB40CD"/>
    <w:rsid w:val="00EB498B"/>
    <w:rsid w:val="00EB5780"/>
    <w:rsid w:val="00EB7B55"/>
    <w:rsid w:val="00EC1FBA"/>
    <w:rsid w:val="00EC71D1"/>
    <w:rsid w:val="00ED1700"/>
    <w:rsid w:val="00ED2153"/>
    <w:rsid w:val="00ED2E68"/>
    <w:rsid w:val="00ED2F6B"/>
    <w:rsid w:val="00ED6FEF"/>
    <w:rsid w:val="00EE1468"/>
    <w:rsid w:val="00EE5A25"/>
    <w:rsid w:val="00EF1DEC"/>
    <w:rsid w:val="00EF4DF9"/>
    <w:rsid w:val="00EF61D8"/>
    <w:rsid w:val="00EF631C"/>
    <w:rsid w:val="00EF6A5D"/>
    <w:rsid w:val="00F038A7"/>
    <w:rsid w:val="00F075D1"/>
    <w:rsid w:val="00F1065B"/>
    <w:rsid w:val="00F10C14"/>
    <w:rsid w:val="00F11144"/>
    <w:rsid w:val="00F12035"/>
    <w:rsid w:val="00F12706"/>
    <w:rsid w:val="00F1323E"/>
    <w:rsid w:val="00F170BA"/>
    <w:rsid w:val="00F21D66"/>
    <w:rsid w:val="00F22F34"/>
    <w:rsid w:val="00F24BCB"/>
    <w:rsid w:val="00F261F0"/>
    <w:rsid w:val="00F30DBA"/>
    <w:rsid w:val="00F32D2E"/>
    <w:rsid w:val="00F341BB"/>
    <w:rsid w:val="00F34670"/>
    <w:rsid w:val="00F34927"/>
    <w:rsid w:val="00F356EC"/>
    <w:rsid w:val="00F3656F"/>
    <w:rsid w:val="00F43ADC"/>
    <w:rsid w:val="00F44B2B"/>
    <w:rsid w:val="00F461F8"/>
    <w:rsid w:val="00F50367"/>
    <w:rsid w:val="00F50CB2"/>
    <w:rsid w:val="00F51518"/>
    <w:rsid w:val="00F5351E"/>
    <w:rsid w:val="00F55599"/>
    <w:rsid w:val="00F5580F"/>
    <w:rsid w:val="00F55A76"/>
    <w:rsid w:val="00F56A3C"/>
    <w:rsid w:val="00F5722F"/>
    <w:rsid w:val="00F57FFD"/>
    <w:rsid w:val="00F60891"/>
    <w:rsid w:val="00F62F1F"/>
    <w:rsid w:val="00F6310A"/>
    <w:rsid w:val="00F65250"/>
    <w:rsid w:val="00F660B4"/>
    <w:rsid w:val="00F67317"/>
    <w:rsid w:val="00F7151E"/>
    <w:rsid w:val="00F71AB1"/>
    <w:rsid w:val="00F7524B"/>
    <w:rsid w:val="00F80059"/>
    <w:rsid w:val="00F80A0A"/>
    <w:rsid w:val="00F829B9"/>
    <w:rsid w:val="00F83CC0"/>
    <w:rsid w:val="00F878B3"/>
    <w:rsid w:val="00F9053E"/>
    <w:rsid w:val="00F90A5D"/>
    <w:rsid w:val="00F973E8"/>
    <w:rsid w:val="00F97E86"/>
    <w:rsid w:val="00FA0AEB"/>
    <w:rsid w:val="00FA16B8"/>
    <w:rsid w:val="00FA1BCE"/>
    <w:rsid w:val="00FA2E16"/>
    <w:rsid w:val="00FA3794"/>
    <w:rsid w:val="00FA37F7"/>
    <w:rsid w:val="00FA7F96"/>
    <w:rsid w:val="00FB3AF8"/>
    <w:rsid w:val="00FC0F73"/>
    <w:rsid w:val="00FC20D7"/>
    <w:rsid w:val="00FC4121"/>
    <w:rsid w:val="00FD1C79"/>
    <w:rsid w:val="00FD2AED"/>
    <w:rsid w:val="00FD3B50"/>
    <w:rsid w:val="00FD3C92"/>
    <w:rsid w:val="00FD4222"/>
    <w:rsid w:val="00FD4CDC"/>
    <w:rsid w:val="00FE0FED"/>
    <w:rsid w:val="00FE1D46"/>
    <w:rsid w:val="00FE1F8A"/>
    <w:rsid w:val="00FE30A0"/>
    <w:rsid w:val="00FE4341"/>
    <w:rsid w:val="00FE48FA"/>
    <w:rsid w:val="00FE5A3B"/>
    <w:rsid w:val="00FE73BA"/>
    <w:rsid w:val="00FE7EDB"/>
    <w:rsid w:val="00FF021A"/>
    <w:rsid w:val="00FF0EAA"/>
    <w:rsid w:val="00FF4EEC"/>
    <w:rsid w:val="00FF6358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EA6E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dl.lt/kampanijos/e-mobiluma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iva.serpkova@lidl.l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3149</Words>
  <Characters>1795</Characters>
  <Application>Microsoft Office Word</Application>
  <DocSecurity>0</DocSecurity>
  <Lines>14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Greta Jankaitytė</cp:lastModifiedBy>
  <cp:revision>3</cp:revision>
  <cp:lastPrinted>2017-05-17T10:42:00Z</cp:lastPrinted>
  <dcterms:created xsi:type="dcterms:W3CDTF">2023-02-09T15:00:00Z</dcterms:created>
  <dcterms:modified xsi:type="dcterms:W3CDTF">2023-02-10T06:16:00Z</dcterms:modified>
</cp:coreProperties>
</file>