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DAE48" w14:textId="350732CC" w:rsidR="00BA2F04" w:rsidRPr="002A48E2" w:rsidRDefault="00D5488C" w:rsidP="002D6921">
      <w:pPr>
        <w:spacing w:after="120"/>
        <w:jc w:val="both"/>
        <w:rPr>
          <w:i/>
          <w:sz w:val="20"/>
          <w:szCs w:val="20"/>
        </w:rPr>
      </w:pPr>
      <w:r w:rsidRPr="002A48E2">
        <w:rPr>
          <w:i/>
          <w:sz w:val="20"/>
          <w:szCs w:val="20"/>
        </w:rPr>
        <w:t>Pranešimas žiniasklaidai</w:t>
      </w:r>
    </w:p>
    <w:p w14:paraId="34E4071A" w14:textId="6DBDC8C9" w:rsidR="00BA2F04" w:rsidRPr="002A48E2" w:rsidRDefault="00D5488C" w:rsidP="002D6921">
      <w:pPr>
        <w:spacing w:after="120"/>
        <w:jc w:val="both"/>
        <w:rPr>
          <w:i/>
          <w:sz w:val="20"/>
          <w:szCs w:val="20"/>
        </w:rPr>
      </w:pPr>
      <w:r w:rsidRPr="002A48E2">
        <w:rPr>
          <w:i/>
          <w:sz w:val="20"/>
          <w:szCs w:val="20"/>
        </w:rPr>
        <w:t>202</w:t>
      </w:r>
      <w:r w:rsidR="00C43E07">
        <w:rPr>
          <w:i/>
          <w:sz w:val="20"/>
          <w:szCs w:val="20"/>
        </w:rPr>
        <w:t>3</w:t>
      </w:r>
      <w:r w:rsidRPr="002A48E2">
        <w:rPr>
          <w:i/>
          <w:sz w:val="20"/>
          <w:szCs w:val="20"/>
        </w:rPr>
        <w:t xml:space="preserve"> m.</w:t>
      </w:r>
      <w:r w:rsidR="008C6B58">
        <w:rPr>
          <w:i/>
          <w:sz w:val="20"/>
          <w:szCs w:val="20"/>
        </w:rPr>
        <w:t xml:space="preserve"> </w:t>
      </w:r>
      <w:r w:rsidR="00C43E07">
        <w:rPr>
          <w:i/>
          <w:sz w:val="20"/>
          <w:szCs w:val="20"/>
        </w:rPr>
        <w:t>balandžio</w:t>
      </w:r>
      <w:r w:rsidR="00773205">
        <w:rPr>
          <w:i/>
          <w:sz w:val="20"/>
          <w:szCs w:val="20"/>
        </w:rPr>
        <w:t xml:space="preserve"> </w:t>
      </w:r>
      <w:r w:rsidR="00C43E07">
        <w:rPr>
          <w:i/>
          <w:sz w:val="20"/>
          <w:szCs w:val="20"/>
        </w:rPr>
        <w:t>20</w:t>
      </w:r>
      <w:r w:rsidR="00C47DF5" w:rsidRPr="002A48E2">
        <w:rPr>
          <w:b/>
          <w:i/>
          <w:sz w:val="20"/>
          <w:szCs w:val="20"/>
        </w:rPr>
        <w:t xml:space="preserve"> </w:t>
      </w:r>
      <w:r w:rsidRPr="002A48E2">
        <w:rPr>
          <w:i/>
          <w:sz w:val="20"/>
          <w:szCs w:val="20"/>
        </w:rPr>
        <w:t>d., Vilnius</w:t>
      </w:r>
    </w:p>
    <w:p w14:paraId="4A982C75" w14:textId="77777777" w:rsidR="0000249C" w:rsidRDefault="0000249C" w:rsidP="002D6921">
      <w:pPr>
        <w:spacing w:after="120"/>
        <w:jc w:val="both"/>
        <w:rPr>
          <w:lang w:val="en-US"/>
        </w:rPr>
      </w:pPr>
      <w:bookmarkStart w:id="0" w:name="_Hlk85182425"/>
    </w:p>
    <w:p w14:paraId="321C8157" w14:textId="5F38961E" w:rsidR="00B35C1C" w:rsidRDefault="00B35C1C" w:rsidP="00CC6CE4">
      <w:pPr>
        <w:jc w:val="both"/>
        <w:rPr>
          <w:b/>
          <w:bCs/>
          <w:sz w:val="28"/>
          <w:szCs w:val="28"/>
        </w:rPr>
      </w:pPr>
      <w:r w:rsidRPr="00B35C1C">
        <w:rPr>
          <w:b/>
          <w:bCs/>
          <w:sz w:val="28"/>
          <w:szCs w:val="28"/>
        </w:rPr>
        <w:t>Pradedama</w:t>
      </w:r>
      <w:r w:rsidR="00C43E07">
        <w:rPr>
          <w:b/>
          <w:bCs/>
          <w:sz w:val="28"/>
          <w:szCs w:val="28"/>
        </w:rPr>
        <w:t>s</w:t>
      </w:r>
      <w:r w:rsidRPr="00B35C1C">
        <w:rPr>
          <w:b/>
          <w:bCs/>
          <w:sz w:val="28"/>
          <w:szCs w:val="28"/>
        </w:rPr>
        <w:t xml:space="preserve"> statyti </w:t>
      </w:r>
      <w:r w:rsidR="00C43E07">
        <w:rPr>
          <w:rFonts w:asciiTheme="majorHAnsi" w:eastAsia="Cambria" w:hAnsiTheme="majorHAnsi" w:cstheme="majorHAnsi"/>
          <w:b/>
          <w:bCs/>
          <w:sz w:val="28"/>
          <w:szCs w:val="28"/>
        </w:rPr>
        <w:t>mažaaukščių gyvenamųjų namų gyvenvietės Pilaitėje „Vyšnios“ II etapas</w:t>
      </w:r>
    </w:p>
    <w:p w14:paraId="6C34D9D6" w14:textId="0EF05D46" w:rsidR="00B35C1C" w:rsidRDefault="00B35C1C" w:rsidP="00B35C1C">
      <w:pPr>
        <w:jc w:val="both"/>
        <w:rPr>
          <w:b/>
          <w:bCs/>
        </w:rPr>
      </w:pPr>
      <w:r>
        <w:rPr>
          <w:b/>
          <w:bCs/>
        </w:rPr>
        <w:t>N</w:t>
      </w:r>
      <w:r w:rsidRPr="007F6D42">
        <w:rPr>
          <w:b/>
          <w:bCs/>
        </w:rPr>
        <w:t xml:space="preserve">T plėtros </w:t>
      </w:r>
      <w:r w:rsidR="566795BC" w:rsidRPr="566795BC">
        <w:rPr>
          <w:b/>
          <w:bCs/>
        </w:rPr>
        <w:t>bendrovė</w:t>
      </w:r>
      <w:r w:rsidRPr="007F6D42">
        <w:rPr>
          <w:b/>
          <w:bCs/>
        </w:rPr>
        <w:t xml:space="preserve"> „</w:t>
      </w:r>
      <w:proofErr w:type="spellStart"/>
      <w:r w:rsidRPr="007F6D42">
        <w:rPr>
          <w:b/>
          <w:bCs/>
        </w:rPr>
        <w:t>Omberg</w:t>
      </w:r>
      <w:proofErr w:type="spellEnd"/>
      <w:r w:rsidRPr="007F6D42">
        <w:rPr>
          <w:b/>
          <w:bCs/>
        </w:rPr>
        <w:t xml:space="preserve"> </w:t>
      </w:r>
      <w:proofErr w:type="spellStart"/>
      <w:r w:rsidRPr="007F6D42">
        <w:rPr>
          <w:b/>
          <w:bCs/>
        </w:rPr>
        <w:t>group</w:t>
      </w:r>
      <w:proofErr w:type="spellEnd"/>
      <w:r w:rsidRPr="007F6D42">
        <w:rPr>
          <w:b/>
          <w:bCs/>
        </w:rPr>
        <w:t>“</w:t>
      </w:r>
      <w:r>
        <w:rPr>
          <w:b/>
          <w:bCs/>
        </w:rPr>
        <w:t xml:space="preserve"> </w:t>
      </w:r>
      <w:r w:rsidR="00C43E07">
        <w:rPr>
          <w:b/>
          <w:bCs/>
        </w:rPr>
        <w:t xml:space="preserve">gavo statybų leidimą </w:t>
      </w:r>
      <w:r>
        <w:rPr>
          <w:b/>
          <w:bCs/>
        </w:rPr>
        <w:t xml:space="preserve">mažaaukščių daugiabučių projekto „Vyšnios“ </w:t>
      </w:r>
      <w:r w:rsidR="00C43E07">
        <w:rPr>
          <w:b/>
          <w:bCs/>
        </w:rPr>
        <w:t>antrojo</w:t>
      </w:r>
      <w:r>
        <w:rPr>
          <w:b/>
          <w:bCs/>
        </w:rPr>
        <w:t xml:space="preserve"> etapo statyb</w:t>
      </w:r>
      <w:r w:rsidR="00C43E07">
        <w:rPr>
          <w:b/>
          <w:bCs/>
        </w:rPr>
        <w:t>oms</w:t>
      </w:r>
      <w:r>
        <w:rPr>
          <w:b/>
          <w:bCs/>
        </w:rPr>
        <w:t xml:space="preserve">. </w:t>
      </w:r>
      <w:r w:rsidR="0081332F">
        <w:rPr>
          <w:b/>
          <w:bCs/>
        </w:rPr>
        <w:t>Planuojamuose statyti k</w:t>
      </w:r>
      <w:r>
        <w:rPr>
          <w:b/>
          <w:bCs/>
        </w:rPr>
        <w:t xml:space="preserve">eturiuose </w:t>
      </w:r>
      <w:r w:rsidR="0081332F">
        <w:rPr>
          <w:b/>
          <w:bCs/>
        </w:rPr>
        <w:t xml:space="preserve">naujuose </w:t>
      </w:r>
      <w:r>
        <w:rPr>
          <w:b/>
          <w:bCs/>
        </w:rPr>
        <w:t>pastatuose bus įrengta 180 A++ energinės klasės butų ir komercinės patalpos</w:t>
      </w:r>
      <w:r w:rsidR="00C43E07">
        <w:rPr>
          <w:b/>
          <w:bCs/>
        </w:rPr>
        <w:t>.</w:t>
      </w:r>
    </w:p>
    <w:p w14:paraId="421BDF1F" w14:textId="77777777" w:rsidR="00003A21" w:rsidRDefault="00B35C1C" w:rsidP="00B35C1C">
      <w:pPr>
        <w:jc w:val="both"/>
      </w:pPr>
      <w:r>
        <w:t xml:space="preserve"> „Vyšnių“ projekt</w:t>
      </w:r>
      <w:r w:rsidR="00AC19E6">
        <w:t>o pirmas</w:t>
      </w:r>
      <w:r w:rsidR="00731D84">
        <w:t>is</w:t>
      </w:r>
      <w:r w:rsidR="00AC19E6">
        <w:t xml:space="preserve"> etapas, kurį užbaigti ketinama dar šiais metais, yra</w:t>
      </w:r>
      <w:r>
        <w:t xml:space="preserve"> </w:t>
      </w:r>
      <w:r w:rsidR="00C43E07">
        <w:t>vien</w:t>
      </w:r>
      <w:r w:rsidR="00AC19E6">
        <w:t>as</w:t>
      </w:r>
      <w:r w:rsidR="00C43E07">
        <w:t xml:space="preserve"> populiariausių projektų </w:t>
      </w:r>
      <w:r w:rsidR="0081332F">
        <w:t xml:space="preserve">Vilniaus </w:t>
      </w:r>
      <w:r w:rsidR="00C43E07">
        <w:t>Pilaitės</w:t>
      </w:r>
      <w:r>
        <w:t xml:space="preserve"> </w:t>
      </w:r>
      <w:r w:rsidR="00C43E07">
        <w:t>mikro</w:t>
      </w:r>
      <w:r>
        <w:t>rajone</w:t>
      </w:r>
      <w:r w:rsidR="00C43E07">
        <w:t>.</w:t>
      </w:r>
      <w:r w:rsidR="00AC19E6">
        <w:t xml:space="preserve"> </w:t>
      </w:r>
      <w:r w:rsidR="00731D84">
        <w:t xml:space="preserve">Pasak </w:t>
      </w:r>
      <w:r w:rsidR="00C43E07">
        <w:t>„</w:t>
      </w:r>
      <w:proofErr w:type="spellStart"/>
      <w:r w:rsidR="00C43E07">
        <w:t>Omberg</w:t>
      </w:r>
      <w:proofErr w:type="spellEnd"/>
      <w:r w:rsidR="00C43E07">
        <w:t xml:space="preserve"> </w:t>
      </w:r>
      <w:proofErr w:type="spellStart"/>
      <w:r w:rsidR="00C43E07">
        <w:t>group</w:t>
      </w:r>
      <w:proofErr w:type="spellEnd"/>
      <w:r w:rsidR="00C43E07">
        <w:t>“ vadovės</w:t>
      </w:r>
      <w:r w:rsidR="00B173EB">
        <w:t xml:space="preserve"> Dalios </w:t>
      </w:r>
      <w:proofErr w:type="spellStart"/>
      <w:r w:rsidR="00B173EB">
        <w:t>Andrulionienės</w:t>
      </w:r>
      <w:proofErr w:type="spellEnd"/>
      <w:r w:rsidR="00C43E07">
        <w:t>,</w:t>
      </w:r>
      <w:r w:rsidR="00AC19E6">
        <w:t xml:space="preserve"> projekto populiarumą</w:t>
      </w:r>
      <w:r>
        <w:t xml:space="preserve"> lėmė </w:t>
      </w:r>
      <w:r w:rsidR="0081332F">
        <w:t xml:space="preserve">ne tik </w:t>
      </w:r>
      <w:r w:rsidR="00AC19E6">
        <w:t xml:space="preserve">jaunoms šeimoms aktualios </w:t>
      </w:r>
      <w:r w:rsidR="007A0490">
        <w:t>paties būsto ypatybės</w:t>
      </w:r>
      <w:r w:rsidR="0081332F">
        <w:t xml:space="preserve">, bet ir galimybė gyventi </w:t>
      </w:r>
      <w:r w:rsidR="6B9ED86C">
        <w:t>būsimame parke</w:t>
      </w:r>
      <w:r w:rsidR="6A6F3B00">
        <w:t>.</w:t>
      </w:r>
      <w:r w:rsidR="3562DEA1">
        <w:t xml:space="preserve"> </w:t>
      </w:r>
    </w:p>
    <w:p w14:paraId="6B549413" w14:textId="47347290" w:rsidR="007A0490" w:rsidRDefault="007A0490" w:rsidP="00B35C1C">
      <w:pPr>
        <w:jc w:val="both"/>
      </w:pPr>
      <w:r>
        <w:t>„</w:t>
      </w:r>
      <w:r w:rsidR="00AC19E6">
        <w:t>Didžiuojamės pirmojo „Vyšnių“ etapo sėkme</w:t>
      </w:r>
      <w:r w:rsidR="0081332F">
        <w:t xml:space="preserve"> ir tikimės, kad antrasis viršys visus mūsų ir būsimų naujakurių lūkesčius.</w:t>
      </w:r>
      <w:r w:rsidR="00AC19E6">
        <w:t xml:space="preserve"> </w:t>
      </w:r>
      <w:r w:rsidR="00756B78">
        <w:t>Naujame</w:t>
      </w:r>
      <w:r w:rsidR="00756B78" w:rsidRPr="00756B78">
        <w:t xml:space="preserve"> „Vyšnių“ projekt</w:t>
      </w:r>
      <w:r w:rsidR="00756B78">
        <w:t>e</w:t>
      </w:r>
      <w:r w:rsidR="0081332F">
        <w:t xml:space="preserve"> </w:t>
      </w:r>
      <w:r w:rsidR="00756B78">
        <w:t>bus pastatyta</w:t>
      </w:r>
      <w:r w:rsidR="00CB6E96">
        <w:t xml:space="preserve"> dar 180 energ</w:t>
      </w:r>
      <w:r w:rsidR="00731D84">
        <w:t>etiškai</w:t>
      </w:r>
      <w:r w:rsidR="00CB6E96">
        <w:t xml:space="preserve"> efektyvių būstų. A</w:t>
      </w:r>
      <w:r w:rsidR="00B173EB">
        <w:t>++ energinė klasė reiškia kelis kartus mažesnes šildymo sąskaitas</w:t>
      </w:r>
      <w:r w:rsidR="00AC19E6">
        <w:t xml:space="preserve">, o abiejuose </w:t>
      </w:r>
      <w:r w:rsidR="00B173EB">
        <w:t>projekt</w:t>
      </w:r>
      <w:r w:rsidR="00AC19E6">
        <w:t>o</w:t>
      </w:r>
      <w:r w:rsidR="00B173EB">
        <w:t xml:space="preserve"> etap</w:t>
      </w:r>
      <w:r w:rsidR="00AC19E6">
        <w:t>uose</w:t>
      </w:r>
      <w:r w:rsidR="00B173EB">
        <w:t xml:space="preserve"> dalis </w:t>
      </w:r>
      <w:r w:rsidR="00AC19E6">
        <w:t>naujakurių</w:t>
      </w:r>
      <w:r w:rsidR="00B173EB">
        <w:t xml:space="preserve"> turės galimybę </w:t>
      </w:r>
      <w:r w:rsidR="00AC19E6">
        <w:t>naudotis</w:t>
      </w:r>
      <w:r w:rsidR="00B173EB">
        <w:t xml:space="preserve"> </w:t>
      </w:r>
      <w:r w:rsidR="00AC19E6">
        <w:t xml:space="preserve">mūsų padovanota </w:t>
      </w:r>
      <w:r w:rsidR="00B173EB">
        <w:t xml:space="preserve">nuosavos nutolusios saulės elektrinės </w:t>
      </w:r>
      <w:r w:rsidR="00AC19E6">
        <w:t>dalimi</w:t>
      </w:r>
      <w:r w:rsidR="00B173EB">
        <w:t xml:space="preserve">. Todėl </w:t>
      </w:r>
      <w:r w:rsidR="00731D84">
        <w:t xml:space="preserve">būsimi šio </w:t>
      </w:r>
      <w:r w:rsidR="00B173EB">
        <w:t xml:space="preserve">projekto gyventojai žengs tvirtą žingsnį tvaresnio gyvenimo link“, – pasakoja D. </w:t>
      </w:r>
      <w:proofErr w:type="spellStart"/>
      <w:r w:rsidR="00B173EB">
        <w:t>Andrulionienė</w:t>
      </w:r>
      <w:proofErr w:type="spellEnd"/>
      <w:r w:rsidR="00B173EB">
        <w:t>.</w:t>
      </w:r>
    </w:p>
    <w:p w14:paraId="75D5B4DA" w14:textId="77777777" w:rsidR="00003A21" w:rsidRDefault="00756B78" w:rsidP="00CC6CE4">
      <w:pPr>
        <w:jc w:val="both"/>
        <w:rPr>
          <w:rFonts w:eastAsia="Times New Roman"/>
        </w:rPr>
      </w:pPr>
      <w:r w:rsidRPr="00756B78">
        <w:t>Norint</w:t>
      </w:r>
      <w:r>
        <w:t>y</w:t>
      </w:r>
      <w:r w:rsidRPr="00756B78">
        <w:t xml:space="preserve">s gyventi tvariau ir </w:t>
      </w:r>
      <w:r w:rsidR="566795BC">
        <w:t xml:space="preserve">naujų namų </w:t>
      </w:r>
      <w:r w:rsidRPr="00756B78">
        <w:t>besidairant</w:t>
      </w:r>
      <w:r>
        <w:t>ys</w:t>
      </w:r>
      <w:r w:rsidRPr="00756B78">
        <w:t xml:space="preserve"> gyventoja</w:t>
      </w:r>
      <w:r>
        <w:t xml:space="preserve">i, įsigydami A++ </w:t>
      </w:r>
      <w:r>
        <w:rPr>
          <w:rFonts w:eastAsia="Times New Roman"/>
        </w:rPr>
        <w:t xml:space="preserve">energetinio naudingumo klasės būstą, gali pasinaudoti </w:t>
      </w:r>
      <w:r w:rsidR="3E5141F0">
        <w:t xml:space="preserve">žaliuoju būsto </w:t>
      </w:r>
      <w:r w:rsidR="70DC5175">
        <w:t xml:space="preserve">kreditu, </w:t>
      </w:r>
      <w:r w:rsidR="46822E1A">
        <w:t>teikiamu</w:t>
      </w:r>
      <w:r w:rsidR="6F9CD9F8">
        <w:t xml:space="preserve"> </w:t>
      </w:r>
      <w:r w:rsidR="6F9CD9F8" w:rsidRPr="6F9CD9F8">
        <w:rPr>
          <w:rFonts w:eastAsia="Times New Roman"/>
        </w:rPr>
        <w:t>palankesnėmis sąlygomis</w:t>
      </w:r>
      <w:r w:rsidR="7EEA71E9" w:rsidRPr="7EEA71E9">
        <w:rPr>
          <w:rFonts w:eastAsia="Times New Roman"/>
        </w:rPr>
        <w:t>.</w:t>
      </w:r>
      <w:r w:rsidR="6F9CD9F8" w:rsidRPr="6F9CD9F8">
        <w:rPr>
          <w:rFonts w:eastAsia="Times New Roman"/>
        </w:rPr>
        <w:t xml:space="preserve"> </w:t>
      </w:r>
    </w:p>
    <w:p w14:paraId="0F253442" w14:textId="10750F39" w:rsidR="00B35C1C" w:rsidRDefault="00B35C1C" w:rsidP="00CC6CE4">
      <w:pPr>
        <w:jc w:val="both"/>
        <w:rPr>
          <w:b/>
          <w:bCs/>
        </w:rPr>
      </w:pPr>
      <w:r w:rsidRPr="00B35C1C">
        <w:rPr>
          <w:b/>
          <w:bCs/>
        </w:rPr>
        <w:t xml:space="preserve">Namai </w:t>
      </w:r>
      <w:r w:rsidR="00B173EB">
        <w:rPr>
          <w:b/>
          <w:bCs/>
        </w:rPr>
        <w:t xml:space="preserve">nuosavame </w:t>
      </w:r>
      <w:r w:rsidRPr="00B35C1C">
        <w:rPr>
          <w:b/>
          <w:bCs/>
        </w:rPr>
        <w:t>vyšnių sode</w:t>
      </w:r>
    </w:p>
    <w:p w14:paraId="0614FABE" w14:textId="77777777" w:rsidR="00B35C1C" w:rsidRDefault="00B35C1C" w:rsidP="005947D4">
      <w:pPr>
        <w:jc w:val="both"/>
      </w:pPr>
      <w:r>
        <w:t>„Vyšnių“ gyvenvietė kuriama kaip vaismedžių sodas. Todėl projekto sklype esanti didžiausia Vilniuje – net 3 ha ploto – privati rekreacinė zona su žaidimų aikštelėmis, pasivaikščiojimų takais ir poilsio zonomis bus apsodinta vyšnių medžiais.</w:t>
      </w:r>
    </w:p>
    <w:p w14:paraId="16726BC5" w14:textId="5FB38299" w:rsidR="007A0490" w:rsidRDefault="007A0490" w:rsidP="007A0490">
      <w:pPr>
        <w:jc w:val="both"/>
      </w:pPr>
      <w:r>
        <w:t xml:space="preserve">„Dažnas šiuolaikinis būsto pirkėjas vertina aplink namus esančias žaliąsias zonas, tačiau nenori kraustytis į užmiestį. </w:t>
      </w:r>
      <w:r w:rsidR="00B173EB">
        <w:t>Todėl m</w:t>
      </w:r>
      <w:r>
        <w:t>es siekėme sukurti tokią erdvę, kur</w:t>
      </w:r>
      <w:r w:rsidR="00B173EB">
        <w:t>ioje tam, kad pabuvotum gamtos prieglobstyje, užtektų</w:t>
      </w:r>
      <w:r>
        <w:t xml:space="preserve"> išeiti į kiemą</w:t>
      </w:r>
      <w:r w:rsidR="00B173EB">
        <w:t>. Taip pat, norėdami sukurti kuo jaukesnę aplinką, nusprendėme įrengti požemines automobilių stovėjimo aikšteles</w:t>
      </w:r>
      <w:r w:rsidR="566795BC">
        <w:t>, kurios neabejotinai yra vienas iš svarbesnių šio projekto privalumų</w:t>
      </w:r>
      <w:r w:rsidR="00380C7B">
        <w:t>. N</w:t>
      </w:r>
      <w:r w:rsidR="566795BC">
        <w:t>ors</w:t>
      </w:r>
      <w:r w:rsidR="00B173EB">
        <w:t xml:space="preserve"> toks modelis reikalauja daugiau investicijų, tačiau taip gyvenamųjų namų kiemus galėsime geriau pritaikyti naujakurių poreikiams</w:t>
      </w:r>
      <w:r>
        <w:t xml:space="preserve">“, – teigia </w:t>
      </w:r>
      <w:r w:rsidRPr="00AD3E18">
        <w:t>„</w:t>
      </w:r>
      <w:proofErr w:type="spellStart"/>
      <w:r w:rsidRPr="00AD3E18">
        <w:t>Omberg</w:t>
      </w:r>
      <w:proofErr w:type="spellEnd"/>
      <w:r w:rsidR="00B173EB">
        <w:t xml:space="preserve"> </w:t>
      </w:r>
      <w:proofErr w:type="spellStart"/>
      <w:r w:rsidR="00B173EB">
        <w:t>group</w:t>
      </w:r>
      <w:proofErr w:type="spellEnd"/>
      <w:r w:rsidRPr="00AD3E18">
        <w:t>“</w:t>
      </w:r>
      <w:r w:rsidR="00B173EB">
        <w:t xml:space="preserve"> vadovė.</w:t>
      </w:r>
      <w:r w:rsidR="566795BC">
        <w:t xml:space="preserve"> </w:t>
      </w:r>
    </w:p>
    <w:p w14:paraId="5D683487" w14:textId="33964091" w:rsidR="00B35C1C" w:rsidRDefault="00B173EB" w:rsidP="005947D4">
      <w:pPr>
        <w:jc w:val="both"/>
      </w:pPr>
      <w:r>
        <w:t>K</w:t>
      </w:r>
      <w:r w:rsidR="00B35C1C">
        <w:t xml:space="preserve">uriant „Vyšnių“ gyvenvietę, </w:t>
      </w:r>
      <w:r w:rsidR="339A7565" w:rsidRPr="0080492A">
        <w:t>daug</w:t>
      </w:r>
      <w:r w:rsidR="566795BC" w:rsidRPr="0080492A">
        <w:t xml:space="preserve"> dėmesio </w:t>
      </w:r>
      <w:r w:rsidR="12223642" w:rsidRPr="0080492A">
        <w:t>skiriama</w:t>
      </w:r>
      <w:r w:rsidR="00B35C1C">
        <w:t xml:space="preserve"> ir patogiai gyvenvietės infrastruktūrai.</w:t>
      </w:r>
      <w:r w:rsidRPr="00B173EB">
        <w:t xml:space="preserve"> </w:t>
      </w:r>
      <w:r>
        <w:t>Aplink projektą bus išasfaltuotos gatvės, nutiesti dviračių takai, įrengti šaligatviai su apšvietimu</w:t>
      </w:r>
      <w:r w:rsidR="0080492A">
        <w:t>.</w:t>
      </w:r>
    </w:p>
    <w:p w14:paraId="53CCA367" w14:textId="1659D618" w:rsidR="007A0490" w:rsidRDefault="00B35C1C" w:rsidP="005947D4">
      <w:pPr>
        <w:jc w:val="both"/>
      </w:pPr>
      <w:r>
        <w:t>„</w:t>
      </w:r>
      <w:r w:rsidR="00B173EB">
        <w:t xml:space="preserve">Taip pat </w:t>
      </w:r>
      <w:r w:rsidR="00B173EB" w:rsidRPr="0080492A">
        <w:t>g</w:t>
      </w:r>
      <w:r w:rsidRPr="0080492A">
        <w:t>yvenam</w:t>
      </w:r>
      <w:r w:rsidR="00C43E07" w:rsidRPr="0080492A">
        <w:t xml:space="preserve">ųjų pastatų pirmuosiuose aukštuose </w:t>
      </w:r>
      <w:r w:rsidRPr="0080492A">
        <w:t xml:space="preserve">bus </w:t>
      </w:r>
      <w:r w:rsidR="7509AD68" w:rsidRPr="0080492A">
        <w:t>įkurtos</w:t>
      </w:r>
      <w:r w:rsidR="00746400">
        <w:t xml:space="preserve"> </w:t>
      </w:r>
      <w:r w:rsidR="3C177BBB" w:rsidRPr="0080492A">
        <w:t>parduodamos</w:t>
      </w:r>
      <w:r w:rsidR="00C43E07" w:rsidRPr="0080492A">
        <w:t xml:space="preserve"> </w:t>
      </w:r>
      <w:r w:rsidRPr="0080492A">
        <w:t xml:space="preserve">komercinės paskirties </w:t>
      </w:r>
      <w:r w:rsidR="41F740B6" w:rsidRPr="0080492A">
        <w:t>patalpos</w:t>
      </w:r>
      <w:r w:rsidRPr="0080492A">
        <w:t>, kuriose veiks ir patiems gyventojams aktualias kasdienes paslaugas siūlantys verslai</w:t>
      </w:r>
      <w:r>
        <w:t>“, – sako NT plėtros bendrov</w:t>
      </w:r>
      <w:r w:rsidR="00380C7B">
        <w:t xml:space="preserve">ės </w:t>
      </w:r>
      <w:r>
        <w:t>vadovė.</w:t>
      </w:r>
    </w:p>
    <w:p w14:paraId="5B176572" w14:textId="3A174A38" w:rsidR="00C43E07" w:rsidRDefault="00C43E07" w:rsidP="00C43E07">
      <w:pPr>
        <w:jc w:val="both"/>
      </w:pPr>
      <w:r>
        <w:t>Projekto „Vyšnios“ antrojo etapo 85 proc. baigtumą planuojama pasiekti šių metų rudenį, o 100 proc. baigtumą – kitų metų vasarą.</w:t>
      </w:r>
      <w:r w:rsidR="00AC19E6">
        <w:t xml:space="preserve"> </w:t>
      </w:r>
      <w:r w:rsidRPr="00EF1755">
        <w:t xml:space="preserve">Iš viso projekte numatomi </w:t>
      </w:r>
      <w:r w:rsidR="007A0490">
        <w:t>5</w:t>
      </w:r>
      <w:r w:rsidRPr="00EF1755">
        <w:t xml:space="preserve"> statybų etapai</w:t>
      </w:r>
      <w:r>
        <w:t xml:space="preserve">, </w:t>
      </w:r>
      <w:r w:rsidR="566795BC">
        <w:t>kuriuose</w:t>
      </w:r>
      <w:r>
        <w:t xml:space="preserve"> iškils daugiau nei 14 pastatų su 650 naujų butų.</w:t>
      </w:r>
    </w:p>
    <w:p w14:paraId="3C7C3040" w14:textId="77777777" w:rsidR="008E6FC2" w:rsidRDefault="008E6FC2" w:rsidP="00C43E07">
      <w:pPr>
        <w:jc w:val="both"/>
      </w:pPr>
    </w:p>
    <w:p w14:paraId="4453B9A8" w14:textId="77777777" w:rsidR="008E6FC2" w:rsidRPr="008E6FC2" w:rsidRDefault="008E6FC2" w:rsidP="008E6FC2">
      <w:pPr>
        <w:jc w:val="both"/>
        <w:rPr>
          <w:b/>
          <w:bCs/>
        </w:rPr>
      </w:pPr>
      <w:r w:rsidRPr="008E6FC2">
        <w:rPr>
          <w:b/>
          <w:bCs/>
        </w:rPr>
        <w:t>Apie „</w:t>
      </w:r>
      <w:proofErr w:type="spellStart"/>
      <w:r w:rsidRPr="008E6FC2">
        <w:rPr>
          <w:b/>
          <w:bCs/>
        </w:rPr>
        <w:t>Omberg</w:t>
      </w:r>
      <w:proofErr w:type="spellEnd"/>
      <w:r w:rsidRPr="008E6FC2">
        <w:rPr>
          <w:b/>
          <w:bCs/>
        </w:rPr>
        <w:t xml:space="preserve"> </w:t>
      </w:r>
      <w:proofErr w:type="spellStart"/>
      <w:r w:rsidRPr="008E6FC2">
        <w:rPr>
          <w:b/>
          <w:bCs/>
        </w:rPr>
        <w:t>group</w:t>
      </w:r>
      <w:proofErr w:type="spellEnd"/>
      <w:r w:rsidRPr="008E6FC2">
        <w:rPr>
          <w:b/>
          <w:bCs/>
        </w:rPr>
        <w:t>“</w:t>
      </w:r>
    </w:p>
    <w:p w14:paraId="5B064037" w14:textId="77777777" w:rsidR="008E6FC2" w:rsidRDefault="008E6FC2" w:rsidP="008E6FC2">
      <w:pPr>
        <w:jc w:val="both"/>
      </w:pPr>
    </w:p>
    <w:p w14:paraId="17B19897" w14:textId="3E485033" w:rsidR="008E6FC2" w:rsidRPr="00A047D6" w:rsidRDefault="008E6FC2" w:rsidP="008E6FC2">
      <w:pPr>
        <w:jc w:val="both"/>
      </w:pPr>
      <w:r>
        <w:lastRenderedPageBreak/>
        <w:t>„</w:t>
      </w:r>
      <w:proofErr w:type="spellStart"/>
      <w:r>
        <w:t>Omberg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“ yra viena iš didžiausių NT plėtros </w:t>
      </w:r>
      <w:r w:rsidR="00CF7A65">
        <w:t>bendrovių</w:t>
      </w:r>
      <w:r>
        <w:t xml:space="preserve"> Lietuvoje.  Šiuo metu, bendradarbiaudama su atvirojo tipo informuotiems investuotojams skirt</w:t>
      </w:r>
      <w:r w:rsidR="00CF7A65">
        <w:t>u</w:t>
      </w:r>
      <w:r>
        <w:t xml:space="preserve"> investicin</w:t>
      </w:r>
      <w:r w:rsidR="00A01B30">
        <w:t>iu fondu</w:t>
      </w:r>
      <w:r>
        <w:t xml:space="preserve"> UAB „Šiaurės Europos investicinis fondas“ ir uždarojo tipo informuotiems investuotojams skirtu investiciniu fondu „</w:t>
      </w:r>
      <w:proofErr w:type="spellStart"/>
      <w:r>
        <w:t>North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Fund</w:t>
      </w:r>
      <w:proofErr w:type="spellEnd"/>
      <w:r>
        <w:t>“, „</w:t>
      </w:r>
      <w:proofErr w:type="spellStart"/>
      <w:r>
        <w:t>Omberg</w:t>
      </w:r>
      <w:proofErr w:type="spellEnd"/>
      <w:r>
        <w:t xml:space="preserve"> </w:t>
      </w:r>
      <w:proofErr w:type="spellStart"/>
      <w:r>
        <w:t>group</w:t>
      </w:r>
      <w:proofErr w:type="spellEnd"/>
      <w:r>
        <w:t>“ sostinėje plėtoja daugiabučių projektus „</w:t>
      </w:r>
      <w:proofErr w:type="spellStart"/>
      <w:r>
        <w:t>Skylum</w:t>
      </w:r>
      <w:proofErr w:type="spellEnd"/>
      <w:r>
        <w:t>“  ir „Vyšnios“.</w:t>
      </w:r>
    </w:p>
    <w:p w14:paraId="7438D2C7" w14:textId="77777777" w:rsidR="00B35C1C" w:rsidRDefault="00B35C1C" w:rsidP="00B35C1C">
      <w:pPr>
        <w:rPr>
          <w:rFonts w:ascii="Georgia" w:hAnsi="Georgia"/>
          <w:b/>
          <w:bCs/>
        </w:rPr>
      </w:pPr>
    </w:p>
    <w:bookmarkEnd w:id="0"/>
    <w:p w14:paraId="512B4E9E" w14:textId="4DFCA321" w:rsidR="00BD71E2" w:rsidRDefault="00BD71E2" w:rsidP="00BD71E2">
      <w:pPr>
        <w:spacing w:after="0" w:line="240" w:lineRule="auto"/>
        <w:jc w:val="both"/>
        <w:rPr>
          <w:b/>
        </w:rPr>
      </w:pPr>
      <w:r>
        <w:rPr>
          <w:b/>
        </w:rPr>
        <w:t>Daugiau informacijos:</w:t>
      </w:r>
    </w:p>
    <w:p w14:paraId="631629F4" w14:textId="712024B6" w:rsidR="00B173EB" w:rsidRDefault="00B173EB" w:rsidP="00B173EB">
      <w:pPr>
        <w:spacing w:after="0" w:line="240" w:lineRule="auto"/>
        <w:rPr>
          <w:bCs/>
        </w:rPr>
      </w:pPr>
      <w:r>
        <w:rPr>
          <w:bCs/>
        </w:rPr>
        <w:t>Simona Survilaitė</w:t>
      </w:r>
      <w:r>
        <w:rPr>
          <w:bCs/>
        </w:rPr>
        <w:br/>
      </w:r>
      <w:proofErr w:type="spellStart"/>
      <w:r>
        <w:rPr>
          <w:bCs/>
        </w:rPr>
        <w:t>co:agency</w:t>
      </w:r>
      <w:proofErr w:type="spellEnd"/>
      <w:r>
        <w:rPr>
          <w:bCs/>
        </w:rPr>
        <w:t xml:space="preserve"> projektų vadovė</w:t>
      </w:r>
    </w:p>
    <w:p w14:paraId="03BBA7B6" w14:textId="77777777" w:rsidR="00B173EB" w:rsidRDefault="00B173EB" w:rsidP="00B173EB">
      <w:pPr>
        <w:spacing w:after="0" w:line="240" w:lineRule="auto"/>
        <w:rPr>
          <w:bCs/>
        </w:rPr>
      </w:pPr>
      <w:r w:rsidRPr="00B173EB">
        <w:rPr>
          <w:bCs/>
        </w:rPr>
        <w:t>+370 685 25281</w:t>
      </w:r>
    </w:p>
    <w:p w14:paraId="6B429325" w14:textId="52D84787" w:rsidR="00396252" w:rsidRPr="002A48E2" w:rsidRDefault="00B173EB" w:rsidP="00B173EB">
      <w:pPr>
        <w:spacing w:after="0" w:line="240" w:lineRule="auto"/>
      </w:pPr>
      <w:r w:rsidRPr="00B173EB">
        <w:rPr>
          <w:bCs/>
        </w:rPr>
        <w:t>simona.s@coagency.lt</w:t>
      </w:r>
    </w:p>
    <w:sectPr w:rsidR="00396252" w:rsidRPr="002A48E2" w:rsidSect="00306194">
      <w:headerReference w:type="default" r:id="rId8"/>
      <w:pgSz w:w="11906" w:h="16838"/>
      <w:pgMar w:top="1440" w:right="1274" w:bottom="851" w:left="1080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BE08E" w14:textId="77777777" w:rsidR="0020493C" w:rsidRDefault="0020493C">
      <w:pPr>
        <w:spacing w:after="0" w:line="240" w:lineRule="auto"/>
      </w:pPr>
      <w:r>
        <w:separator/>
      </w:r>
    </w:p>
  </w:endnote>
  <w:endnote w:type="continuationSeparator" w:id="0">
    <w:p w14:paraId="302D6AC1" w14:textId="77777777" w:rsidR="0020493C" w:rsidRDefault="0020493C">
      <w:pPr>
        <w:spacing w:after="0" w:line="240" w:lineRule="auto"/>
      </w:pPr>
      <w:r>
        <w:continuationSeparator/>
      </w:r>
    </w:p>
  </w:endnote>
  <w:endnote w:type="continuationNotice" w:id="1">
    <w:p w14:paraId="1AD72C39" w14:textId="77777777" w:rsidR="0020493C" w:rsidRDefault="002049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4D02" w14:textId="77777777" w:rsidR="0020493C" w:rsidRDefault="0020493C">
      <w:pPr>
        <w:spacing w:after="0" w:line="240" w:lineRule="auto"/>
      </w:pPr>
      <w:r>
        <w:separator/>
      </w:r>
    </w:p>
  </w:footnote>
  <w:footnote w:type="continuationSeparator" w:id="0">
    <w:p w14:paraId="74CDAE20" w14:textId="77777777" w:rsidR="0020493C" w:rsidRDefault="0020493C">
      <w:pPr>
        <w:spacing w:after="0" w:line="240" w:lineRule="auto"/>
      </w:pPr>
      <w:r>
        <w:continuationSeparator/>
      </w:r>
    </w:p>
  </w:footnote>
  <w:footnote w:type="continuationNotice" w:id="1">
    <w:p w14:paraId="7329913F" w14:textId="77777777" w:rsidR="0020493C" w:rsidRDefault="002049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9DA7" w14:textId="3EA076ED" w:rsidR="00BA2F04" w:rsidRDefault="00C43E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2CFF42FB" wp14:editId="57B96BB4">
          <wp:extent cx="1623060" cy="6705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263" cy="676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11465"/>
    <w:multiLevelType w:val="hybridMultilevel"/>
    <w:tmpl w:val="4650DC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9258B"/>
    <w:multiLevelType w:val="multilevel"/>
    <w:tmpl w:val="F69C5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A36FE"/>
    <w:multiLevelType w:val="multilevel"/>
    <w:tmpl w:val="C8AE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0738A"/>
    <w:multiLevelType w:val="multilevel"/>
    <w:tmpl w:val="678A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16602276">
    <w:abstractNumId w:val="2"/>
  </w:num>
  <w:num w:numId="2" w16cid:durableId="109248684">
    <w:abstractNumId w:val="1"/>
  </w:num>
  <w:num w:numId="3" w16cid:durableId="694119916">
    <w:abstractNumId w:val="0"/>
  </w:num>
  <w:num w:numId="4" w16cid:durableId="1587767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0NTYztrQwtjQ1NTFR0lEKTi0uzszPAykwqgUA2EuTqywAAAA="/>
  </w:docVars>
  <w:rsids>
    <w:rsidRoot w:val="00BA2F04"/>
    <w:rsid w:val="0000249C"/>
    <w:rsid w:val="000028F2"/>
    <w:rsid w:val="0000375A"/>
    <w:rsid w:val="00003835"/>
    <w:rsid w:val="00003A21"/>
    <w:rsid w:val="00005ED5"/>
    <w:rsid w:val="00010941"/>
    <w:rsid w:val="000114A3"/>
    <w:rsid w:val="000155F8"/>
    <w:rsid w:val="00015DA4"/>
    <w:rsid w:val="00021989"/>
    <w:rsid w:val="0002629D"/>
    <w:rsid w:val="00026937"/>
    <w:rsid w:val="000271DC"/>
    <w:rsid w:val="00032927"/>
    <w:rsid w:val="00036249"/>
    <w:rsid w:val="000367D7"/>
    <w:rsid w:val="000404F3"/>
    <w:rsid w:val="00040586"/>
    <w:rsid w:val="00042CFA"/>
    <w:rsid w:val="00043A2D"/>
    <w:rsid w:val="00045EF0"/>
    <w:rsid w:val="00055186"/>
    <w:rsid w:val="0005550C"/>
    <w:rsid w:val="000568D9"/>
    <w:rsid w:val="0006170F"/>
    <w:rsid w:val="0006348B"/>
    <w:rsid w:val="000667E7"/>
    <w:rsid w:val="00066968"/>
    <w:rsid w:val="000675C7"/>
    <w:rsid w:val="00067E46"/>
    <w:rsid w:val="000742FF"/>
    <w:rsid w:val="000747ED"/>
    <w:rsid w:val="000750EA"/>
    <w:rsid w:val="000751DF"/>
    <w:rsid w:val="000776DE"/>
    <w:rsid w:val="00090A9F"/>
    <w:rsid w:val="000949C3"/>
    <w:rsid w:val="000A6133"/>
    <w:rsid w:val="000B3B99"/>
    <w:rsid w:val="000B6601"/>
    <w:rsid w:val="000C285F"/>
    <w:rsid w:val="000C29C8"/>
    <w:rsid w:val="000C30D5"/>
    <w:rsid w:val="000C6F5F"/>
    <w:rsid w:val="000D23BD"/>
    <w:rsid w:val="000D24EB"/>
    <w:rsid w:val="000D3FBB"/>
    <w:rsid w:val="000D4BAE"/>
    <w:rsid w:val="000D6B80"/>
    <w:rsid w:val="000D77BF"/>
    <w:rsid w:val="000E2876"/>
    <w:rsid w:val="000E3DA3"/>
    <w:rsid w:val="000E68C9"/>
    <w:rsid w:val="000E6D82"/>
    <w:rsid w:val="000F1792"/>
    <w:rsid w:val="000F670E"/>
    <w:rsid w:val="00100710"/>
    <w:rsid w:val="00100BDC"/>
    <w:rsid w:val="00103B6D"/>
    <w:rsid w:val="00103CED"/>
    <w:rsid w:val="0010703D"/>
    <w:rsid w:val="0010741C"/>
    <w:rsid w:val="001116CA"/>
    <w:rsid w:val="001118BD"/>
    <w:rsid w:val="001139F6"/>
    <w:rsid w:val="0012012C"/>
    <w:rsid w:val="00124FEC"/>
    <w:rsid w:val="001271DF"/>
    <w:rsid w:val="00127C32"/>
    <w:rsid w:val="00127E34"/>
    <w:rsid w:val="00130E2D"/>
    <w:rsid w:val="001333B0"/>
    <w:rsid w:val="00133DAB"/>
    <w:rsid w:val="001340F5"/>
    <w:rsid w:val="00135E9C"/>
    <w:rsid w:val="00136350"/>
    <w:rsid w:val="00147DD3"/>
    <w:rsid w:val="00154A3F"/>
    <w:rsid w:val="00155557"/>
    <w:rsid w:val="00156455"/>
    <w:rsid w:val="001629BE"/>
    <w:rsid w:val="00162E9E"/>
    <w:rsid w:val="00163543"/>
    <w:rsid w:val="001636B3"/>
    <w:rsid w:val="00170EE1"/>
    <w:rsid w:val="0017209C"/>
    <w:rsid w:val="001762DB"/>
    <w:rsid w:val="00177C30"/>
    <w:rsid w:val="00187D3F"/>
    <w:rsid w:val="001911F3"/>
    <w:rsid w:val="00191C25"/>
    <w:rsid w:val="001953D1"/>
    <w:rsid w:val="001A06A1"/>
    <w:rsid w:val="001A0E65"/>
    <w:rsid w:val="001B07C8"/>
    <w:rsid w:val="001B1E05"/>
    <w:rsid w:val="001B2FDB"/>
    <w:rsid w:val="001B33D8"/>
    <w:rsid w:val="001B65DC"/>
    <w:rsid w:val="001B7CC1"/>
    <w:rsid w:val="001C0AB2"/>
    <w:rsid w:val="001C3EAB"/>
    <w:rsid w:val="001D154A"/>
    <w:rsid w:val="001D2A6B"/>
    <w:rsid w:val="001D318F"/>
    <w:rsid w:val="001D4896"/>
    <w:rsid w:val="001D5261"/>
    <w:rsid w:val="001D7195"/>
    <w:rsid w:val="001D74BB"/>
    <w:rsid w:val="001E016E"/>
    <w:rsid w:val="001E1BF9"/>
    <w:rsid w:val="001E2C88"/>
    <w:rsid w:val="001E2FF2"/>
    <w:rsid w:val="001E3B85"/>
    <w:rsid w:val="001E5A4B"/>
    <w:rsid w:val="001E6369"/>
    <w:rsid w:val="001E6538"/>
    <w:rsid w:val="001E6B77"/>
    <w:rsid w:val="001F04B2"/>
    <w:rsid w:val="001F0745"/>
    <w:rsid w:val="001F5DDD"/>
    <w:rsid w:val="001F5EF1"/>
    <w:rsid w:val="001F7C75"/>
    <w:rsid w:val="00200A04"/>
    <w:rsid w:val="00202652"/>
    <w:rsid w:val="0020493C"/>
    <w:rsid w:val="00220325"/>
    <w:rsid w:val="00220744"/>
    <w:rsid w:val="00222934"/>
    <w:rsid w:val="00226517"/>
    <w:rsid w:val="002304CF"/>
    <w:rsid w:val="002310F1"/>
    <w:rsid w:val="00233382"/>
    <w:rsid w:val="00235B7A"/>
    <w:rsid w:val="00240852"/>
    <w:rsid w:val="0024151F"/>
    <w:rsid w:val="0024155B"/>
    <w:rsid w:val="00242B60"/>
    <w:rsid w:val="00243E91"/>
    <w:rsid w:val="002458D1"/>
    <w:rsid w:val="00246FF3"/>
    <w:rsid w:val="00247B3C"/>
    <w:rsid w:val="00247F02"/>
    <w:rsid w:val="0025219B"/>
    <w:rsid w:val="00252880"/>
    <w:rsid w:val="0025378E"/>
    <w:rsid w:val="00254790"/>
    <w:rsid w:val="002554F7"/>
    <w:rsid w:val="002570E0"/>
    <w:rsid w:val="00260DE9"/>
    <w:rsid w:val="002731BF"/>
    <w:rsid w:val="00275D52"/>
    <w:rsid w:val="00276776"/>
    <w:rsid w:val="00284B39"/>
    <w:rsid w:val="00286AAB"/>
    <w:rsid w:val="0029081C"/>
    <w:rsid w:val="00293890"/>
    <w:rsid w:val="002A48E2"/>
    <w:rsid w:val="002B0321"/>
    <w:rsid w:val="002B4731"/>
    <w:rsid w:val="002B7DDF"/>
    <w:rsid w:val="002C1AAB"/>
    <w:rsid w:val="002C3677"/>
    <w:rsid w:val="002D38A6"/>
    <w:rsid w:val="002D6921"/>
    <w:rsid w:val="002E0AB8"/>
    <w:rsid w:val="002E144A"/>
    <w:rsid w:val="002E3290"/>
    <w:rsid w:val="002E38DE"/>
    <w:rsid w:val="002E41C0"/>
    <w:rsid w:val="002E4854"/>
    <w:rsid w:val="002E5484"/>
    <w:rsid w:val="002E68C6"/>
    <w:rsid w:val="002E6AE6"/>
    <w:rsid w:val="002F0C14"/>
    <w:rsid w:val="002F3A4D"/>
    <w:rsid w:val="002F64A3"/>
    <w:rsid w:val="003008EC"/>
    <w:rsid w:val="00300AC9"/>
    <w:rsid w:val="00300C5E"/>
    <w:rsid w:val="0030492E"/>
    <w:rsid w:val="00306194"/>
    <w:rsid w:val="003063B2"/>
    <w:rsid w:val="00307600"/>
    <w:rsid w:val="00316757"/>
    <w:rsid w:val="00317057"/>
    <w:rsid w:val="00321ED2"/>
    <w:rsid w:val="00325C2D"/>
    <w:rsid w:val="00335A55"/>
    <w:rsid w:val="00336635"/>
    <w:rsid w:val="00341095"/>
    <w:rsid w:val="0034394B"/>
    <w:rsid w:val="00343FDB"/>
    <w:rsid w:val="0034752E"/>
    <w:rsid w:val="00347609"/>
    <w:rsid w:val="00355C50"/>
    <w:rsid w:val="00361B04"/>
    <w:rsid w:val="0036274D"/>
    <w:rsid w:val="003670FC"/>
    <w:rsid w:val="00373579"/>
    <w:rsid w:val="003765ED"/>
    <w:rsid w:val="00376F24"/>
    <w:rsid w:val="00380C7B"/>
    <w:rsid w:val="00381DB3"/>
    <w:rsid w:val="003837EB"/>
    <w:rsid w:val="00383ACB"/>
    <w:rsid w:val="003857D0"/>
    <w:rsid w:val="0038664C"/>
    <w:rsid w:val="003868F3"/>
    <w:rsid w:val="0039029D"/>
    <w:rsid w:val="003920A0"/>
    <w:rsid w:val="00393C88"/>
    <w:rsid w:val="00395314"/>
    <w:rsid w:val="00396252"/>
    <w:rsid w:val="003A0EF6"/>
    <w:rsid w:val="003A48B0"/>
    <w:rsid w:val="003A5F0A"/>
    <w:rsid w:val="003A709D"/>
    <w:rsid w:val="003A79B0"/>
    <w:rsid w:val="003B63E4"/>
    <w:rsid w:val="003C436F"/>
    <w:rsid w:val="003C4424"/>
    <w:rsid w:val="003C7745"/>
    <w:rsid w:val="003D0436"/>
    <w:rsid w:val="003D0836"/>
    <w:rsid w:val="003D0AEA"/>
    <w:rsid w:val="003D1210"/>
    <w:rsid w:val="003D453D"/>
    <w:rsid w:val="003D5099"/>
    <w:rsid w:val="003D65D4"/>
    <w:rsid w:val="003E0DEA"/>
    <w:rsid w:val="003E11A9"/>
    <w:rsid w:val="003E6916"/>
    <w:rsid w:val="003F1A9F"/>
    <w:rsid w:val="003F6498"/>
    <w:rsid w:val="004027FE"/>
    <w:rsid w:val="004036FA"/>
    <w:rsid w:val="00406D28"/>
    <w:rsid w:val="00407B3A"/>
    <w:rsid w:val="004118CF"/>
    <w:rsid w:val="00412A50"/>
    <w:rsid w:val="00415C3E"/>
    <w:rsid w:val="00417EAD"/>
    <w:rsid w:val="00431371"/>
    <w:rsid w:val="00433661"/>
    <w:rsid w:val="00433738"/>
    <w:rsid w:val="00434B16"/>
    <w:rsid w:val="00436E7D"/>
    <w:rsid w:val="00441222"/>
    <w:rsid w:val="004412D8"/>
    <w:rsid w:val="00441F1C"/>
    <w:rsid w:val="00445437"/>
    <w:rsid w:val="004457AB"/>
    <w:rsid w:val="0044774C"/>
    <w:rsid w:val="004523BD"/>
    <w:rsid w:val="00452C97"/>
    <w:rsid w:val="004549EB"/>
    <w:rsid w:val="004608AF"/>
    <w:rsid w:val="00461B00"/>
    <w:rsid w:val="004641CA"/>
    <w:rsid w:val="004716D2"/>
    <w:rsid w:val="004717D8"/>
    <w:rsid w:val="00473FB5"/>
    <w:rsid w:val="004835F5"/>
    <w:rsid w:val="0048360F"/>
    <w:rsid w:val="004847C7"/>
    <w:rsid w:val="00486193"/>
    <w:rsid w:val="00486DAF"/>
    <w:rsid w:val="0049099E"/>
    <w:rsid w:val="00497DBD"/>
    <w:rsid w:val="004A114F"/>
    <w:rsid w:val="004A14A3"/>
    <w:rsid w:val="004A2892"/>
    <w:rsid w:val="004A54AD"/>
    <w:rsid w:val="004B4220"/>
    <w:rsid w:val="004B727F"/>
    <w:rsid w:val="004B7F62"/>
    <w:rsid w:val="004C252D"/>
    <w:rsid w:val="004C26DC"/>
    <w:rsid w:val="004C4168"/>
    <w:rsid w:val="004C65A3"/>
    <w:rsid w:val="004D1DC8"/>
    <w:rsid w:val="004D2090"/>
    <w:rsid w:val="004D27C3"/>
    <w:rsid w:val="004D320B"/>
    <w:rsid w:val="004D5656"/>
    <w:rsid w:val="004D7D7F"/>
    <w:rsid w:val="004E26DE"/>
    <w:rsid w:val="004E39D1"/>
    <w:rsid w:val="004F1F19"/>
    <w:rsid w:val="004F29E8"/>
    <w:rsid w:val="00500113"/>
    <w:rsid w:val="0050133B"/>
    <w:rsid w:val="005018FC"/>
    <w:rsid w:val="00510961"/>
    <w:rsid w:val="00511DED"/>
    <w:rsid w:val="00514E10"/>
    <w:rsid w:val="00514FE1"/>
    <w:rsid w:val="0051627D"/>
    <w:rsid w:val="00517E8E"/>
    <w:rsid w:val="00520068"/>
    <w:rsid w:val="005210EA"/>
    <w:rsid w:val="00530BDF"/>
    <w:rsid w:val="00533E2C"/>
    <w:rsid w:val="00536B11"/>
    <w:rsid w:val="005372FC"/>
    <w:rsid w:val="00550A58"/>
    <w:rsid w:val="0055665F"/>
    <w:rsid w:val="00557ACF"/>
    <w:rsid w:val="0056114E"/>
    <w:rsid w:val="005620EB"/>
    <w:rsid w:val="00563FBB"/>
    <w:rsid w:val="0056799B"/>
    <w:rsid w:val="00574AF0"/>
    <w:rsid w:val="0057780F"/>
    <w:rsid w:val="0058294F"/>
    <w:rsid w:val="00583D0B"/>
    <w:rsid w:val="005915C3"/>
    <w:rsid w:val="005940C5"/>
    <w:rsid w:val="005946A2"/>
    <w:rsid w:val="005947D4"/>
    <w:rsid w:val="00594BC4"/>
    <w:rsid w:val="00595914"/>
    <w:rsid w:val="00597497"/>
    <w:rsid w:val="005A04B3"/>
    <w:rsid w:val="005A2D1F"/>
    <w:rsid w:val="005A617A"/>
    <w:rsid w:val="005B357B"/>
    <w:rsid w:val="005B79D2"/>
    <w:rsid w:val="005C386E"/>
    <w:rsid w:val="005C3CC3"/>
    <w:rsid w:val="005C567C"/>
    <w:rsid w:val="005C5E95"/>
    <w:rsid w:val="005D1C9A"/>
    <w:rsid w:val="005D4E59"/>
    <w:rsid w:val="005D70A5"/>
    <w:rsid w:val="005E160A"/>
    <w:rsid w:val="005F026E"/>
    <w:rsid w:val="005F14F8"/>
    <w:rsid w:val="005F36C0"/>
    <w:rsid w:val="005F623F"/>
    <w:rsid w:val="005F6BA0"/>
    <w:rsid w:val="005F7295"/>
    <w:rsid w:val="0060170C"/>
    <w:rsid w:val="00602D90"/>
    <w:rsid w:val="006030D2"/>
    <w:rsid w:val="00621D0E"/>
    <w:rsid w:val="00633D4C"/>
    <w:rsid w:val="00634561"/>
    <w:rsid w:val="0063598E"/>
    <w:rsid w:val="0063762F"/>
    <w:rsid w:val="00640FA5"/>
    <w:rsid w:val="00642E95"/>
    <w:rsid w:val="00645887"/>
    <w:rsid w:val="00645FC8"/>
    <w:rsid w:val="00650AE4"/>
    <w:rsid w:val="0065177F"/>
    <w:rsid w:val="00651B7B"/>
    <w:rsid w:val="00653C25"/>
    <w:rsid w:val="00656C37"/>
    <w:rsid w:val="00665617"/>
    <w:rsid w:val="00671CCC"/>
    <w:rsid w:val="00677620"/>
    <w:rsid w:val="0068075F"/>
    <w:rsid w:val="0068160A"/>
    <w:rsid w:val="00683A2C"/>
    <w:rsid w:val="0069084D"/>
    <w:rsid w:val="00692B7D"/>
    <w:rsid w:val="006A1849"/>
    <w:rsid w:val="006A34DC"/>
    <w:rsid w:val="006B0EB4"/>
    <w:rsid w:val="006B1BC2"/>
    <w:rsid w:val="006B1EFC"/>
    <w:rsid w:val="006B303D"/>
    <w:rsid w:val="006B31AB"/>
    <w:rsid w:val="006C3BF0"/>
    <w:rsid w:val="006C7DDB"/>
    <w:rsid w:val="006D0CF9"/>
    <w:rsid w:val="006D32E0"/>
    <w:rsid w:val="006D4D0A"/>
    <w:rsid w:val="006D543A"/>
    <w:rsid w:val="006E01E5"/>
    <w:rsid w:val="006F1E8C"/>
    <w:rsid w:val="006F4E28"/>
    <w:rsid w:val="006F7086"/>
    <w:rsid w:val="00704B88"/>
    <w:rsid w:val="00713815"/>
    <w:rsid w:val="00714095"/>
    <w:rsid w:val="00714F81"/>
    <w:rsid w:val="007209A3"/>
    <w:rsid w:val="00720AFD"/>
    <w:rsid w:val="007236E5"/>
    <w:rsid w:val="00731D84"/>
    <w:rsid w:val="007357B5"/>
    <w:rsid w:val="00736362"/>
    <w:rsid w:val="00742148"/>
    <w:rsid w:val="00744228"/>
    <w:rsid w:val="00746400"/>
    <w:rsid w:val="00756B78"/>
    <w:rsid w:val="0075727D"/>
    <w:rsid w:val="00764FCA"/>
    <w:rsid w:val="00766012"/>
    <w:rsid w:val="007722FA"/>
    <w:rsid w:val="00773205"/>
    <w:rsid w:val="0077406E"/>
    <w:rsid w:val="007803E9"/>
    <w:rsid w:val="007807B4"/>
    <w:rsid w:val="00787231"/>
    <w:rsid w:val="00787E61"/>
    <w:rsid w:val="007910C4"/>
    <w:rsid w:val="0079799F"/>
    <w:rsid w:val="007A0164"/>
    <w:rsid w:val="007A0490"/>
    <w:rsid w:val="007A6E1D"/>
    <w:rsid w:val="007A6E33"/>
    <w:rsid w:val="007B01D2"/>
    <w:rsid w:val="007B1EF3"/>
    <w:rsid w:val="007B26DF"/>
    <w:rsid w:val="007C015E"/>
    <w:rsid w:val="007C3EBC"/>
    <w:rsid w:val="007D17AD"/>
    <w:rsid w:val="007D4340"/>
    <w:rsid w:val="007D443A"/>
    <w:rsid w:val="007E065E"/>
    <w:rsid w:val="007E12C8"/>
    <w:rsid w:val="007E781D"/>
    <w:rsid w:val="007F0135"/>
    <w:rsid w:val="007F427C"/>
    <w:rsid w:val="007F46F4"/>
    <w:rsid w:val="007F6D42"/>
    <w:rsid w:val="00800B07"/>
    <w:rsid w:val="0080492A"/>
    <w:rsid w:val="00805F20"/>
    <w:rsid w:val="0081311A"/>
    <w:rsid w:val="0081332F"/>
    <w:rsid w:val="00813AAC"/>
    <w:rsid w:val="00813C95"/>
    <w:rsid w:val="00815060"/>
    <w:rsid w:val="008154C1"/>
    <w:rsid w:val="00815DAE"/>
    <w:rsid w:val="008164F4"/>
    <w:rsid w:val="008216DC"/>
    <w:rsid w:val="008221B0"/>
    <w:rsid w:val="00822C3E"/>
    <w:rsid w:val="00822CEE"/>
    <w:rsid w:val="00824C48"/>
    <w:rsid w:val="00827233"/>
    <w:rsid w:val="00834729"/>
    <w:rsid w:val="00836545"/>
    <w:rsid w:val="00841603"/>
    <w:rsid w:val="0084669A"/>
    <w:rsid w:val="0085160B"/>
    <w:rsid w:val="00852884"/>
    <w:rsid w:val="00855D28"/>
    <w:rsid w:val="00864D84"/>
    <w:rsid w:val="00865F39"/>
    <w:rsid w:val="00871903"/>
    <w:rsid w:val="00871F87"/>
    <w:rsid w:val="0087217B"/>
    <w:rsid w:val="008725B1"/>
    <w:rsid w:val="00873488"/>
    <w:rsid w:val="0087512D"/>
    <w:rsid w:val="0087567F"/>
    <w:rsid w:val="00876C44"/>
    <w:rsid w:val="008823B9"/>
    <w:rsid w:val="00884CC7"/>
    <w:rsid w:val="00886EDD"/>
    <w:rsid w:val="008904C7"/>
    <w:rsid w:val="00894056"/>
    <w:rsid w:val="00895C66"/>
    <w:rsid w:val="00896ADA"/>
    <w:rsid w:val="008A7E41"/>
    <w:rsid w:val="008B1A5D"/>
    <w:rsid w:val="008B4621"/>
    <w:rsid w:val="008B7699"/>
    <w:rsid w:val="008C2110"/>
    <w:rsid w:val="008C6B58"/>
    <w:rsid w:val="008D2AC2"/>
    <w:rsid w:val="008E64B3"/>
    <w:rsid w:val="008E6FC2"/>
    <w:rsid w:val="008F2F1F"/>
    <w:rsid w:val="008F39EA"/>
    <w:rsid w:val="008F6DE9"/>
    <w:rsid w:val="008F7202"/>
    <w:rsid w:val="00900FFE"/>
    <w:rsid w:val="009029EF"/>
    <w:rsid w:val="00906683"/>
    <w:rsid w:val="0091385D"/>
    <w:rsid w:val="00915971"/>
    <w:rsid w:val="0091734A"/>
    <w:rsid w:val="0092062D"/>
    <w:rsid w:val="00922688"/>
    <w:rsid w:val="00924450"/>
    <w:rsid w:val="00924C88"/>
    <w:rsid w:val="009258C6"/>
    <w:rsid w:val="009270FF"/>
    <w:rsid w:val="0093040D"/>
    <w:rsid w:val="00934B1E"/>
    <w:rsid w:val="00936D14"/>
    <w:rsid w:val="0095731F"/>
    <w:rsid w:val="00961369"/>
    <w:rsid w:val="0096150B"/>
    <w:rsid w:val="00963858"/>
    <w:rsid w:val="00967CDA"/>
    <w:rsid w:val="0097161E"/>
    <w:rsid w:val="00980DD7"/>
    <w:rsid w:val="00987575"/>
    <w:rsid w:val="00990981"/>
    <w:rsid w:val="009911D1"/>
    <w:rsid w:val="00993CA1"/>
    <w:rsid w:val="009A0B57"/>
    <w:rsid w:val="009A0C08"/>
    <w:rsid w:val="009B02FB"/>
    <w:rsid w:val="009B089D"/>
    <w:rsid w:val="009B179F"/>
    <w:rsid w:val="009C1C3B"/>
    <w:rsid w:val="009C2BAB"/>
    <w:rsid w:val="009C54C9"/>
    <w:rsid w:val="009D1A96"/>
    <w:rsid w:val="009D7391"/>
    <w:rsid w:val="009E0EA5"/>
    <w:rsid w:val="009E15E6"/>
    <w:rsid w:val="009E19EE"/>
    <w:rsid w:val="009E25F3"/>
    <w:rsid w:val="009E2B3D"/>
    <w:rsid w:val="009E34C2"/>
    <w:rsid w:val="009E3947"/>
    <w:rsid w:val="009E5880"/>
    <w:rsid w:val="009E65C9"/>
    <w:rsid w:val="009E7485"/>
    <w:rsid w:val="009F48BD"/>
    <w:rsid w:val="009F70ED"/>
    <w:rsid w:val="00A01B30"/>
    <w:rsid w:val="00A12C00"/>
    <w:rsid w:val="00A15C76"/>
    <w:rsid w:val="00A25828"/>
    <w:rsid w:val="00A30980"/>
    <w:rsid w:val="00A30E1B"/>
    <w:rsid w:val="00A31E41"/>
    <w:rsid w:val="00A41A01"/>
    <w:rsid w:val="00A44E51"/>
    <w:rsid w:val="00A45A6F"/>
    <w:rsid w:val="00A515AC"/>
    <w:rsid w:val="00A523A0"/>
    <w:rsid w:val="00A55A25"/>
    <w:rsid w:val="00A601E8"/>
    <w:rsid w:val="00A67158"/>
    <w:rsid w:val="00A72DD9"/>
    <w:rsid w:val="00A73152"/>
    <w:rsid w:val="00A7586D"/>
    <w:rsid w:val="00A810B3"/>
    <w:rsid w:val="00A82832"/>
    <w:rsid w:val="00A83E96"/>
    <w:rsid w:val="00A84870"/>
    <w:rsid w:val="00A85AE1"/>
    <w:rsid w:val="00AA2B3B"/>
    <w:rsid w:val="00AA3217"/>
    <w:rsid w:val="00AA6D2A"/>
    <w:rsid w:val="00AA79BB"/>
    <w:rsid w:val="00AB0656"/>
    <w:rsid w:val="00AB2AE2"/>
    <w:rsid w:val="00AB4EB5"/>
    <w:rsid w:val="00AB652C"/>
    <w:rsid w:val="00AB6ECE"/>
    <w:rsid w:val="00AC0D58"/>
    <w:rsid w:val="00AC1017"/>
    <w:rsid w:val="00AC19E6"/>
    <w:rsid w:val="00AC56C7"/>
    <w:rsid w:val="00AC6BF2"/>
    <w:rsid w:val="00AC6DD8"/>
    <w:rsid w:val="00AD2221"/>
    <w:rsid w:val="00AD3997"/>
    <w:rsid w:val="00AD5F48"/>
    <w:rsid w:val="00AE18BB"/>
    <w:rsid w:val="00AE2DDD"/>
    <w:rsid w:val="00AF09DA"/>
    <w:rsid w:val="00AF0B32"/>
    <w:rsid w:val="00AF21F3"/>
    <w:rsid w:val="00AF29B2"/>
    <w:rsid w:val="00AF5E4E"/>
    <w:rsid w:val="00B032C1"/>
    <w:rsid w:val="00B03589"/>
    <w:rsid w:val="00B05C09"/>
    <w:rsid w:val="00B07C71"/>
    <w:rsid w:val="00B171A0"/>
    <w:rsid w:val="00B173EB"/>
    <w:rsid w:val="00B2386A"/>
    <w:rsid w:val="00B25193"/>
    <w:rsid w:val="00B2744C"/>
    <w:rsid w:val="00B31822"/>
    <w:rsid w:val="00B31A99"/>
    <w:rsid w:val="00B352CB"/>
    <w:rsid w:val="00B35C1C"/>
    <w:rsid w:val="00B36ABC"/>
    <w:rsid w:val="00B37CA5"/>
    <w:rsid w:val="00B41B67"/>
    <w:rsid w:val="00B41D82"/>
    <w:rsid w:val="00B442FB"/>
    <w:rsid w:val="00B45236"/>
    <w:rsid w:val="00B52081"/>
    <w:rsid w:val="00B67A34"/>
    <w:rsid w:val="00B7079D"/>
    <w:rsid w:val="00B70A1C"/>
    <w:rsid w:val="00B741DE"/>
    <w:rsid w:val="00B76E7C"/>
    <w:rsid w:val="00B819B4"/>
    <w:rsid w:val="00B84278"/>
    <w:rsid w:val="00B929EB"/>
    <w:rsid w:val="00B93342"/>
    <w:rsid w:val="00B94427"/>
    <w:rsid w:val="00B9473C"/>
    <w:rsid w:val="00B9594A"/>
    <w:rsid w:val="00B95D5B"/>
    <w:rsid w:val="00B95E19"/>
    <w:rsid w:val="00BA0342"/>
    <w:rsid w:val="00BA0B27"/>
    <w:rsid w:val="00BA2F04"/>
    <w:rsid w:val="00BB368E"/>
    <w:rsid w:val="00BC22F4"/>
    <w:rsid w:val="00BC6EA0"/>
    <w:rsid w:val="00BD5E5C"/>
    <w:rsid w:val="00BD71E2"/>
    <w:rsid w:val="00BE3BEF"/>
    <w:rsid w:val="00BF0CEE"/>
    <w:rsid w:val="00BF458A"/>
    <w:rsid w:val="00BF6440"/>
    <w:rsid w:val="00BF7632"/>
    <w:rsid w:val="00C00C98"/>
    <w:rsid w:val="00C02D65"/>
    <w:rsid w:val="00C042DC"/>
    <w:rsid w:val="00C0749B"/>
    <w:rsid w:val="00C1001F"/>
    <w:rsid w:val="00C112F5"/>
    <w:rsid w:val="00C12C64"/>
    <w:rsid w:val="00C15A2B"/>
    <w:rsid w:val="00C161A8"/>
    <w:rsid w:val="00C169B4"/>
    <w:rsid w:val="00C17852"/>
    <w:rsid w:val="00C200D9"/>
    <w:rsid w:val="00C22DAE"/>
    <w:rsid w:val="00C3143E"/>
    <w:rsid w:val="00C318D0"/>
    <w:rsid w:val="00C32998"/>
    <w:rsid w:val="00C40C54"/>
    <w:rsid w:val="00C420F3"/>
    <w:rsid w:val="00C43E07"/>
    <w:rsid w:val="00C46689"/>
    <w:rsid w:val="00C47DF5"/>
    <w:rsid w:val="00C517A3"/>
    <w:rsid w:val="00C51EE6"/>
    <w:rsid w:val="00C52E89"/>
    <w:rsid w:val="00C53F43"/>
    <w:rsid w:val="00C55B40"/>
    <w:rsid w:val="00C6024B"/>
    <w:rsid w:val="00C6104C"/>
    <w:rsid w:val="00C62AF5"/>
    <w:rsid w:val="00C63455"/>
    <w:rsid w:val="00C661E3"/>
    <w:rsid w:val="00C677B5"/>
    <w:rsid w:val="00C71441"/>
    <w:rsid w:val="00C7790A"/>
    <w:rsid w:val="00C90808"/>
    <w:rsid w:val="00C91C4E"/>
    <w:rsid w:val="00C93433"/>
    <w:rsid w:val="00C93DF3"/>
    <w:rsid w:val="00CA1E7D"/>
    <w:rsid w:val="00CA62CC"/>
    <w:rsid w:val="00CB141F"/>
    <w:rsid w:val="00CB1F3A"/>
    <w:rsid w:val="00CB6E96"/>
    <w:rsid w:val="00CB7D8A"/>
    <w:rsid w:val="00CC21D4"/>
    <w:rsid w:val="00CC3F39"/>
    <w:rsid w:val="00CC41CB"/>
    <w:rsid w:val="00CC59CC"/>
    <w:rsid w:val="00CC6CE4"/>
    <w:rsid w:val="00CD04F2"/>
    <w:rsid w:val="00CD108E"/>
    <w:rsid w:val="00CD2D5A"/>
    <w:rsid w:val="00CD5845"/>
    <w:rsid w:val="00CE49E1"/>
    <w:rsid w:val="00CE5F65"/>
    <w:rsid w:val="00CE6488"/>
    <w:rsid w:val="00CF0177"/>
    <w:rsid w:val="00CF0950"/>
    <w:rsid w:val="00CF10DF"/>
    <w:rsid w:val="00CF15A5"/>
    <w:rsid w:val="00CF477E"/>
    <w:rsid w:val="00CF5A9D"/>
    <w:rsid w:val="00CF62C8"/>
    <w:rsid w:val="00CF75F1"/>
    <w:rsid w:val="00CF7A65"/>
    <w:rsid w:val="00D1004D"/>
    <w:rsid w:val="00D11B0D"/>
    <w:rsid w:val="00D16EDA"/>
    <w:rsid w:val="00D176A1"/>
    <w:rsid w:val="00D22C57"/>
    <w:rsid w:val="00D23799"/>
    <w:rsid w:val="00D30EBC"/>
    <w:rsid w:val="00D36297"/>
    <w:rsid w:val="00D4275C"/>
    <w:rsid w:val="00D47665"/>
    <w:rsid w:val="00D517B2"/>
    <w:rsid w:val="00D522E0"/>
    <w:rsid w:val="00D53896"/>
    <w:rsid w:val="00D5488C"/>
    <w:rsid w:val="00D54AC0"/>
    <w:rsid w:val="00D604C8"/>
    <w:rsid w:val="00D64A29"/>
    <w:rsid w:val="00D7373E"/>
    <w:rsid w:val="00D749B1"/>
    <w:rsid w:val="00D76571"/>
    <w:rsid w:val="00D84D32"/>
    <w:rsid w:val="00D84F00"/>
    <w:rsid w:val="00D854D7"/>
    <w:rsid w:val="00D86106"/>
    <w:rsid w:val="00D87E5C"/>
    <w:rsid w:val="00D91878"/>
    <w:rsid w:val="00D9363E"/>
    <w:rsid w:val="00D96FE2"/>
    <w:rsid w:val="00D97602"/>
    <w:rsid w:val="00DA3260"/>
    <w:rsid w:val="00DA475B"/>
    <w:rsid w:val="00DA57E3"/>
    <w:rsid w:val="00DA5DFB"/>
    <w:rsid w:val="00DA5F31"/>
    <w:rsid w:val="00DA7C82"/>
    <w:rsid w:val="00DB2804"/>
    <w:rsid w:val="00DB523A"/>
    <w:rsid w:val="00DB7EFF"/>
    <w:rsid w:val="00DC045F"/>
    <w:rsid w:val="00DC05F0"/>
    <w:rsid w:val="00DC16AE"/>
    <w:rsid w:val="00DC40D7"/>
    <w:rsid w:val="00DC6AD2"/>
    <w:rsid w:val="00DC7CF4"/>
    <w:rsid w:val="00DD1D0B"/>
    <w:rsid w:val="00DD2617"/>
    <w:rsid w:val="00DD26C6"/>
    <w:rsid w:val="00DD702E"/>
    <w:rsid w:val="00DD7AF7"/>
    <w:rsid w:val="00DE0091"/>
    <w:rsid w:val="00DE2A55"/>
    <w:rsid w:val="00DE5E6A"/>
    <w:rsid w:val="00DE63DD"/>
    <w:rsid w:val="00DE750F"/>
    <w:rsid w:val="00DF3030"/>
    <w:rsid w:val="00DF5154"/>
    <w:rsid w:val="00DF7E52"/>
    <w:rsid w:val="00E03DFF"/>
    <w:rsid w:val="00E056F8"/>
    <w:rsid w:val="00E11563"/>
    <w:rsid w:val="00E126FC"/>
    <w:rsid w:val="00E12BB2"/>
    <w:rsid w:val="00E17EB6"/>
    <w:rsid w:val="00E21631"/>
    <w:rsid w:val="00E246A4"/>
    <w:rsid w:val="00E2782D"/>
    <w:rsid w:val="00E31BB6"/>
    <w:rsid w:val="00E33C1E"/>
    <w:rsid w:val="00E33E45"/>
    <w:rsid w:val="00E34FF3"/>
    <w:rsid w:val="00E36C5E"/>
    <w:rsid w:val="00E408B1"/>
    <w:rsid w:val="00E43150"/>
    <w:rsid w:val="00E458CE"/>
    <w:rsid w:val="00E54635"/>
    <w:rsid w:val="00E6086C"/>
    <w:rsid w:val="00E611FD"/>
    <w:rsid w:val="00E74992"/>
    <w:rsid w:val="00E911F6"/>
    <w:rsid w:val="00E9192F"/>
    <w:rsid w:val="00E927FF"/>
    <w:rsid w:val="00E92CD9"/>
    <w:rsid w:val="00E94916"/>
    <w:rsid w:val="00E9741F"/>
    <w:rsid w:val="00EA2BA4"/>
    <w:rsid w:val="00EA3B2A"/>
    <w:rsid w:val="00EA5197"/>
    <w:rsid w:val="00EA540F"/>
    <w:rsid w:val="00EB0BEE"/>
    <w:rsid w:val="00EB2231"/>
    <w:rsid w:val="00EB40F5"/>
    <w:rsid w:val="00EB7A4D"/>
    <w:rsid w:val="00EC05A9"/>
    <w:rsid w:val="00EC213F"/>
    <w:rsid w:val="00EC2374"/>
    <w:rsid w:val="00EC41D4"/>
    <w:rsid w:val="00EC60A4"/>
    <w:rsid w:val="00EC7280"/>
    <w:rsid w:val="00ED1A03"/>
    <w:rsid w:val="00ED44A6"/>
    <w:rsid w:val="00EE5FEC"/>
    <w:rsid w:val="00EE7689"/>
    <w:rsid w:val="00EF5201"/>
    <w:rsid w:val="00EF73EC"/>
    <w:rsid w:val="00F01406"/>
    <w:rsid w:val="00F01BDA"/>
    <w:rsid w:val="00F04A14"/>
    <w:rsid w:val="00F05461"/>
    <w:rsid w:val="00F05505"/>
    <w:rsid w:val="00F15F74"/>
    <w:rsid w:val="00F21E25"/>
    <w:rsid w:val="00F2324E"/>
    <w:rsid w:val="00F25AD5"/>
    <w:rsid w:val="00F25B6A"/>
    <w:rsid w:val="00F3200F"/>
    <w:rsid w:val="00F34422"/>
    <w:rsid w:val="00F363AD"/>
    <w:rsid w:val="00F4230F"/>
    <w:rsid w:val="00F43765"/>
    <w:rsid w:val="00F45A41"/>
    <w:rsid w:val="00F50C68"/>
    <w:rsid w:val="00F52E95"/>
    <w:rsid w:val="00F538BA"/>
    <w:rsid w:val="00F53D2C"/>
    <w:rsid w:val="00F6145B"/>
    <w:rsid w:val="00F641E4"/>
    <w:rsid w:val="00F674B2"/>
    <w:rsid w:val="00F74E66"/>
    <w:rsid w:val="00F76C94"/>
    <w:rsid w:val="00F76D13"/>
    <w:rsid w:val="00F77CD3"/>
    <w:rsid w:val="00F805A5"/>
    <w:rsid w:val="00F8255E"/>
    <w:rsid w:val="00F87976"/>
    <w:rsid w:val="00F92045"/>
    <w:rsid w:val="00F948A7"/>
    <w:rsid w:val="00FA2534"/>
    <w:rsid w:val="00FA3CB0"/>
    <w:rsid w:val="00FA6857"/>
    <w:rsid w:val="00FB118C"/>
    <w:rsid w:val="00FB53E6"/>
    <w:rsid w:val="00FB738D"/>
    <w:rsid w:val="00FC0F0D"/>
    <w:rsid w:val="00FC3180"/>
    <w:rsid w:val="00FC6EF3"/>
    <w:rsid w:val="00FD0630"/>
    <w:rsid w:val="00FD08DF"/>
    <w:rsid w:val="00FD301D"/>
    <w:rsid w:val="00FD3483"/>
    <w:rsid w:val="00FD45E8"/>
    <w:rsid w:val="00FD4DB7"/>
    <w:rsid w:val="00FD7A5D"/>
    <w:rsid w:val="00FE13D8"/>
    <w:rsid w:val="00FE62E2"/>
    <w:rsid w:val="00FF3BF6"/>
    <w:rsid w:val="00FF4B76"/>
    <w:rsid w:val="00FF5BA0"/>
    <w:rsid w:val="04F66A1E"/>
    <w:rsid w:val="04FC5E6B"/>
    <w:rsid w:val="04FD8D5B"/>
    <w:rsid w:val="05C71553"/>
    <w:rsid w:val="12223642"/>
    <w:rsid w:val="13452C5E"/>
    <w:rsid w:val="18C33AA5"/>
    <w:rsid w:val="19D84551"/>
    <w:rsid w:val="2650EE58"/>
    <w:rsid w:val="26CB0225"/>
    <w:rsid w:val="28FE3C95"/>
    <w:rsid w:val="2999CAEC"/>
    <w:rsid w:val="2B86ACAC"/>
    <w:rsid w:val="32687A19"/>
    <w:rsid w:val="335615EE"/>
    <w:rsid w:val="339A7565"/>
    <w:rsid w:val="3562DEA1"/>
    <w:rsid w:val="3C177BBB"/>
    <w:rsid w:val="3CEA8E6D"/>
    <w:rsid w:val="3D4125D5"/>
    <w:rsid w:val="3E5141F0"/>
    <w:rsid w:val="409CDA74"/>
    <w:rsid w:val="41F740B6"/>
    <w:rsid w:val="46822E1A"/>
    <w:rsid w:val="47146E25"/>
    <w:rsid w:val="491C3EAA"/>
    <w:rsid w:val="4B9A962C"/>
    <w:rsid w:val="55B9F8A8"/>
    <w:rsid w:val="566795BC"/>
    <w:rsid w:val="57EF5E27"/>
    <w:rsid w:val="58F9B8C6"/>
    <w:rsid w:val="5AD2938B"/>
    <w:rsid w:val="626BB0FF"/>
    <w:rsid w:val="6996706F"/>
    <w:rsid w:val="6A6F3B00"/>
    <w:rsid w:val="6AAC1293"/>
    <w:rsid w:val="6B9ED86C"/>
    <w:rsid w:val="6F9CD9F8"/>
    <w:rsid w:val="7089DE55"/>
    <w:rsid w:val="70DC5175"/>
    <w:rsid w:val="71550381"/>
    <w:rsid w:val="7509AD68"/>
    <w:rsid w:val="75BD0BF8"/>
    <w:rsid w:val="78E072EE"/>
    <w:rsid w:val="7EE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306F"/>
  <w15:docId w15:val="{6860C828-EA00-410A-B52E-A39E9986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43E07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074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0744"/>
    <w:rPr>
      <w:rFonts w:ascii="Times New Roman" w:hAnsi="Times New Roman" w:cs="Times New Roman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F92045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EB7A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B7A4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B7A4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B7A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B7A4D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D7195"/>
    <w:pPr>
      <w:spacing w:after="0" w:line="240" w:lineRule="auto"/>
    </w:pPr>
  </w:style>
  <w:style w:type="paragraph" w:styleId="prastasiniatinklio">
    <w:name w:val="Normal (Web)"/>
    <w:basedOn w:val="prastasis"/>
    <w:uiPriority w:val="99"/>
    <w:unhideWhenUsed/>
    <w:rsid w:val="00FE1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FE13D8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AA321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A3217"/>
  </w:style>
  <w:style w:type="paragraph" w:styleId="Porat">
    <w:name w:val="footer"/>
    <w:basedOn w:val="prastasis"/>
    <w:link w:val="PoratDiagrama"/>
    <w:uiPriority w:val="99"/>
    <w:unhideWhenUsed/>
    <w:rsid w:val="00AA321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A3217"/>
  </w:style>
  <w:style w:type="paragraph" w:customStyle="1" w:styleId="gmail-m6295357193671354295m-7122808372686288769msonospacing">
    <w:name w:val="gmail-m_6295357193671354295m-7122808372686288769msonospacing"/>
    <w:basedOn w:val="prastasis"/>
    <w:rsid w:val="000675C7"/>
    <w:pPr>
      <w:spacing w:before="100" w:beforeAutospacing="1" w:after="100" w:afterAutospacing="1" w:line="240" w:lineRule="auto"/>
    </w:pPr>
    <w:rPr>
      <w:rFonts w:eastAsiaTheme="minorHAnsi"/>
      <w:lang w:val="en-US"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38664C"/>
    <w:rPr>
      <w:color w:val="0000FF"/>
      <w:u w:val="single"/>
    </w:rPr>
  </w:style>
  <w:style w:type="paragraph" w:customStyle="1" w:styleId="m-2450125708715308670msolistparagraph">
    <w:name w:val="m_-2450125708715308670msolistparagraph"/>
    <w:basedOn w:val="prastasis"/>
    <w:rsid w:val="0000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9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96D5A-180F-4532-98A9-9373ABF9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Greta Jankaityte</dc:creator>
  <cp:lastModifiedBy>Simona Survilaitė</cp:lastModifiedBy>
  <cp:revision>9</cp:revision>
  <dcterms:created xsi:type="dcterms:W3CDTF">2023-04-20T10:55:00Z</dcterms:created>
  <dcterms:modified xsi:type="dcterms:W3CDTF">2023-04-20T11:17:00Z</dcterms:modified>
</cp:coreProperties>
</file>