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879887" w14:textId="52606384" w:rsidR="004C4186" w:rsidRDefault="00B71EB8" w:rsidP="00645EBD">
      <w:pPr>
        <w:shd w:val="clear" w:color="auto" w:fill="FFFFFF"/>
        <w:jc w:val="both"/>
        <w:rPr>
          <w:rFonts w:ascii="Arial" w:eastAsia="Times New Roman" w:hAnsi="Arial" w:cs="Arial"/>
          <w:b/>
          <w:bCs/>
          <w:color w:val="222222"/>
          <w:sz w:val="28"/>
          <w:szCs w:val="28"/>
          <w:lang w:val="lt-LT" w:eastAsia="lt-LT"/>
        </w:rPr>
      </w:pPr>
      <w:r w:rsidRPr="00B71EB8">
        <w:rPr>
          <w:rFonts w:ascii="Arial" w:eastAsia="Times New Roman" w:hAnsi="Arial" w:cs="Arial"/>
          <w:b/>
          <w:bCs/>
          <w:color w:val="222222"/>
          <w:sz w:val="28"/>
          <w:szCs w:val="28"/>
          <w:lang w:val="lt-LT" w:eastAsia="lt-LT"/>
        </w:rPr>
        <w:t>EURIBOR vis dar didėja: į kokius 3 dalykus atkreipti dėmesį</w:t>
      </w:r>
      <w:r w:rsidR="000C23AE">
        <w:rPr>
          <w:rFonts w:ascii="Arial" w:eastAsia="Times New Roman" w:hAnsi="Arial" w:cs="Arial"/>
          <w:b/>
          <w:bCs/>
          <w:color w:val="222222"/>
          <w:sz w:val="28"/>
          <w:szCs w:val="28"/>
          <w:lang w:val="lt-LT" w:eastAsia="lt-LT"/>
        </w:rPr>
        <w:t>,</w:t>
      </w:r>
      <w:r w:rsidRPr="00B71EB8">
        <w:rPr>
          <w:rFonts w:ascii="Arial" w:eastAsia="Times New Roman" w:hAnsi="Arial" w:cs="Arial"/>
          <w:b/>
          <w:bCs/>
          <w:color w:val="222222"/>
          <w:sz w:val="28"/>
          <w:szCs w:val="28"/>
          <w:lang w:val="lt-LT" w:eastAsia="lt-LT"/>
        </w:rPr>
        <w:t xml:space="preserve"> perkant būstą dabar</w:t>
      </w:r>
    </w:p>
    <w:p w14:paraId="6E18047E" w14:textId="77777777" w:rsidR="00B71EB8" w:rsidRDefault="00B71EB8" w:rsidP="00645EBD">
      <w:pPr>
        <w:shd w:val="clear" w:color="auto" w:fill="FFFFFF"/>
        <w:jc w:val="both"/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</w:pPr>
    </w:p>
    <w:p w14:paraId="4A96E247" w14:textId="17A9A9D2" w:rsidR="00833D0D" w:rsidRDefault="004D7BF0" w:rsidP="00645EBD">
      <w:pPr>
        <w:shd w:val="clear" w:color="auto" w:fill="FFFFFF"/>
        <w:jc w:val="both"/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Europos centriniam bankui (ECB) vis keliant paskolų palūkanų normas ir EURIBOR </w:t>
      </w:r>
      <w:r w:rsidR="00F62126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artėjant prie piko</w:t>
      </w:r>
      <w:r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, dažnas</w:t>
      </w:r>
      <w:r w:rsidR="00F3110F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, planuojantis įsigyti pirmąjį būstą, </w:t>
      </w:r>
      <w:r w:rsidR="009E29C8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nusprendžia </w:t>
      </w:r>
      <w:r w:rsidR="00F3110F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kuriam laikui šį sprendimą</w:t>
      </w:r>
      <w:r w:rsidR="009E29C8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 atidėti</w:t>
      </w:r>
      <w:r w:rsidR="00F3110F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. </w:t>
      </w:r>
      <w:r w:rsidR="009A4305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Nors palūkanų didinimas gali kelti baimę, visgi,</w:t>
      </w:r>
      <w:r w:rsidR="005335BD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 tinkamai </w:t>
      </w:r>
      <w:r w:rsidR="00F62126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pasiruošus</w:t>
      </w:r>
      <w:r w:rsidR="005335BD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,</w:t>
      </w:r>
      <w:r w:rsidR="009A4305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 </w:t>
      </w:r>
      <w:r w:rsidR="00624C2F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jis </w:t>
      </w:r>
      <w:r w:rsidR="009A4305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neturėtų atbaidyti</w:t>
      </w:r>
      <w:r w:rsidR="00503F8E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 nuo būsto pirkimo</w:t>
      </w:r>
      <w:r w:rsidR="00B667C1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.</w:t>
      </w:r>
      <w:r w:rsidR="009A4305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 </w:t>
      </w:r>
      <w:r w:rsidR="00EF5F0F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Patarimus </w:t>
      </w:r>
      <w:r w:rsidR="00624C2F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naujiems paskolų ėmėjams</w:t>
      </w:r>
      <w:r w:rsidR="00EF5F0F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 duoda </w:t>
      </w:r>
      <w:r w:rsidR="00624C2F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„</w:t>
      </w:r>
      <w:proofErr w:type="spellStart"/>
      <w:r w:rsidR="00624C2F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Luminor</w:t>
      </w:r>
      <w:proofErr w:type="spellEnd"/>
      <w:r w:rsidR="00624C2F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“ banko būsto </w:t>
      </w:r>
      <w:r w:rsidR="000D612C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paskolos </w:t>
      </w:r>
      <w:r w:rsidR="00624C2F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produkto vadovė Žydra Rakauskaitė. </w:t>
      </w:r>
    </w:p>
    <w:p w14:paraId="0080A133" w14:textId="6652007E" w:rsidR="005172F0" w:rsidRDefault="005172F0" w:rsidP="005172F0">
      <w:pPr>
        <w:shd w:val="clear" w:color="auto" w:fill="FFFFFF"/>
        <w:jc w:val="both"/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</w:pPr>
    </w:p>
    <w:p w14:paraId="7805A6B5" w14:textId="7202D66E" w:rsidR="00645EBD" w:rsidRDefault="00622F4F" w:rsidP="005172F0">
      <w:pPr>
        <w:shd w:val="clear" w:color="auto" w:fill="FFFFFF"/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color w:val="222222"/>
          <w:sz w:val="22"/>
          <w:lang w:val="lt-LT" w:eastAsia="lt-LT"/>
        </w:rPr>
        <w:t>ECB keliamos p</w:t>
      </w:r>
      <w:r w:rsidR="0016513B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alūkanos </w:t>
      </w:r>
      <w:r w:rsidR="006458AA">
        <w:rPr>
          <w:rFonts w:ascii="Arial" w:eastAsia="Times New Roman" w:hAnsi="Arial" w:cs="Arial"/>
          <w:color w:val="222222"/>
          <w:sz w:val="22"/>
          <w:lang w:val="lt-LT" w:eastAsia="lt-LT"/>
        </w:rPr>
        <w:t>turi įtaką ir E</w:t>
      </w:r>
      <w:r w:rsidR="003E1C61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URIBOR dydžiui. </w:t>
      </w:r>
      <w:r w:rsidR="00394ACC">
        <w:rPr>
          <w:rFonts w:ascii="Arial" w:eastAsia="Times New Roman" w:hAnsi="Arial" w:cs="Arial"/>
          <w:color w:val="222222"/>
          <w:sz w:val="22"/>
          <w:lang w:val="lt-LT" w:eastAsia="lt-LT"/>
        </w:rPr>
        <w:t>Pakilus</w:t>
      </w:r>
      <w:r w:rsidR="009E29C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būsto</w:t>
      </w:r>
      <w:r w:rsidR="00394ACC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paskolos palūkanų normai, paskolas jau turintiems klientams padidėja </w:t>
      </w:r>
      <w:r w:rsidR="009E29C8">
        <w:rPr>
          <w:rFonts w:ascii="Arial" w:eastAsia="Times New Roman" w:hAnsi="Arial" w:cs="Arial"/>
          <w:color w:val="222222"/>
          <w:sz w:val="22"/>
          <w:lang w:val="lt-LT" w:eastAsia="lt-LT"/>
        </w:rPr>
        <w:t>mėnesio įmokos</w:t>
      </w:r>
      <w:r w:rsidR="00394ACC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, </w:t>
      </w:r>
      <w:r w:rsidR="004A432F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o </w:t>
      </w:r>
      <w:r w:rsidR="009E29C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dar tik besiruošiantiems imti paskolą </w:t>
      </w:r>
      <w:r w:rsidR="00503F8E">
        <w:rPr>
          <w:rFonts w:ascii="Arial" w:eastAsia="Times New Roman" w:hAnsi="Arial" w:cs="Arial"/>
          <w:color w:val="222222"/>
          <w:sz w:val="22"/>
          <w:lang w:val="lt-LT" w:eastAsia="lt-LT"/>
        </w:rPr>
        <w:t>–</w:t>
      </w:r>
      <w:r w:rsidR="009E29C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 w:rsidR="004A432F">
        <w:rPr>
          <w:rFonts w:ascii="Arial" w:eastAsia="Times New Roman" w:hAnsi="Arial" w:cs="Arial"/>
          <w:color w:val="222222"/>
          <w:sz w:val="22"/>
          <w:lang w:val="lt-LT" w:eastAsia="lt-LT"/>
        </w:rPr>
        <w:t>koreguoja</w:t>
      </w:r>
      <w:r w:rsidR="00503F8E">
        <w:rPr>
          <w:rFonts w:ascii="Arial" w:eastAsia="Times New Roman" w:hAnsi="Arial" w:cs="Arial"/>
          <w:color w:val="222222"/>
          <w:sz w:val="22"/>
          <w:lang w:val="lt-LT" w:eastAsia="lt-LT"/>
        </w:rPr>
        <w:t>ma</w:t>
      </w:r>
      <w:r w:rsidR="004A432F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maksimal</w:t>
      </w:r>
      <w:r w:rsidR="00503F8E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i </w:t>
      </w:r>
      <w:r w:rsidR="004A432F">
        <w:rPr>
          <w:rFonts w:ascii="Arial" w:eastAsia="Times New Roman" w:hAnsi="Arial" w:cs="Arial"/>
          <w:color w:val="222222"/>
          <w:sz w:val="22"/>
          <w:lang w:val="lt-LT" w:eastAsia="lt-LT"/>
        </w:rPr>
        <w:t>sum</w:t>
      </w:r>
      <w:r w:rsidR="00503F8E">
        <w:rPr>
          <w:rFonts w:ascii="Arial" w:eastAsia="Times New Roman" w:hAnsi="Arial" w:cs="Arial"/>
          <w:color w:val="222222"/>
          <w:sz w:val="22"/>
          <w:lang w:val="lt-LT" w:eastAsia="lt-LT"/>
        </w:rPr>
        <w:t>a</w:t>
      </w:r>
      <w:r w:rsidR="004A432F">
        <w:rPr>
          <w:rFonts w:ascii="Arial" w:eastAsia="Times New Roman" w:hAnsi="Arial" w:cs="Arial"/>
          <w:color w:val="222222"/>
          <w:sz w:val="22"/>
          <w:lang w:val="lt-LT" w:eastAsia="lt-LT"/>
        </w:rPr>
        <w:t>, kurią</w:t>
      </w:r>
      <w:r w:rsidR="000D612C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 w:rsidR="00F62126">
        <w:rPr>
          <w:rFonts w:ascii="Arial" w:eastAsia="Times New Roman" w:hAnsi="Arial" w:cs="Arial"/>
          <w:color w:val="222222"/>
          <w:sz w:val="22"/>
          <w:lang w:val="lt-LT" w:eastAsia="lt-LT"/>
        </w:rPr>
        <w:t>ketin</w:t>
      </w:r>
      <w:r w:rsidR="00503F8E">
        <w:rPr>
          <w:rFonts w:ascii="Arial" w:eastAsia="Times New Roman" w:hAnsi="Arial" w:cs="Arial"/>
          <w:color w:val="222222"/>
          <w:sz w:val="22"/>
          <w:lang w:val="lt-LT" w:eastAsia="lt-LT"/>
        </w:rPr>
        <w:t>ta</w:t>
      </w:r>
      <w:r w:rsidR="00F62126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 w:rsidR="004A432F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pasiskolinti. </w:t>
      </w:r>
      <w:r w:rsidR="005761A4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Tačiau </w:t>
      </w:r>
      <w:r w:rsidR="00503F8E">
        <w:rPr>
          <w:rFonts w:ascii="Arial" w:eastAsia="Times New Roman" w:hAnsi="Arial" w:cs="Arial"/>
          <w:color w:val="222222"/>
          <w:sz w:val="22"/>
          <w:lang w:val="lt-LT" w:eastAsia="lt-LT"/>
        </w:rPr>
        <w:t>šie pokyčiai</w:t>
      </w:r>
      <w:r w:rsidR="005761A4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nereiškia, kad </w:t>
      </w:r>
      <w:r w:rsidR="00784D3E">
        <w:rPr>
          <w:rFonts w:ascii="Arial" w:eastAsia="Times New Roman" w:hAnsi="Arial" w:cs="Arial"/>
          <w:color w:val="222222"/>
          <w:sz w:val="22"/>
          <w:lang w:val="lt-LT" w:eastAsia="lt-LT"/>
        </w:rPr>
        <w:t>būsto pirkimą reikėtų atidėti</w:t>
      </w:r>
      <w:r w:rsidR="005761A4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. </w:t>
      </w:r>
    </w:p>
    <w:p w14:paraId="78AEB267" w14:textId="77777777" w:rsidR="005761A4" w:rsidRDefault="005761A4" w:rsidP="005172F0">
      <w:pPr>
        <w:shd w:val="clear" w:color="auto" w:fill="FFFFFF"/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287CFB66" w14:textId="4168D9CF" w:rsidR="005761A4" w:rsidRDefault="005761A4" w:rsidP="005172F0">
      <w:pPr>
        <w:shd w:val="clear" w:color="auto" w:fill="FFFFFF"/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color w:val="222222"/>
          <w:sz w:val="22"/>
          <w:lang w:val="lt-LT" w:eastAsia="lt-LT"/>
        </w:rPr>
        <w:t>„</w:t>
      </w:r>
      <w:r w:rsidRPr="005761A4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Būsto pirkimas yra </w:t>
      </w:r>
      <w:r w:rsidR="000D612C">
        <w:rPr>
          <w:rFonts w:ascii="Arial" w:eastAsia="Times New Roman" w:hAnsi="Arial" w:cs="Arial"/>
          <w:color w:val="222222"/>
          <w:sz w:val="22"/>
          <w:lang w:val="lt-LT" w:eastAsia="lt-LT"/>
        </w:rPr>
        <w:t>svarbus</w:t>
      </w:r>
      <w:r w:rsidR="000D612C" w:rsidRPr="005761A4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 w:rsidRPr="005761A4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ir atsakingas sprendimas, todėl vien palūkanų normos </w:t>
      </w:r>
      <w:r w:rsidR="00F62126">
        <w:rPr>
          <w:rFonts w:ascii="Arial" w:eastAsia="Times New Roman" w:hAnsi="Arial" w:cs="Arial"/>
          <w:color w:val="222222"/>
          <w:sz w:val="22"/>
          <w:lang w:val="lt-LT" w:eastAsia="lt-LT"/>
        </w:rPr>
        <w:t>didėjimas ar mažėjimas</w:t>
      </w:r>
      <w:r w:rsidR="00503F8E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 w:rsidRPr="005761A4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įtakos </w:t>
      </w:r>
      <w:r w:rsidR="000D612C" w:rsidRPr="005761A4">
        <w:rPr>
          <w:rFonts w:ascii="Arial" w:eastAsia="Times New Roman" w:hAnsi="Arial" w:cs="Arial"/>
          <w:color w:val="222222"/>
          <w:sz w:val="22"/>
          <w:lang w:val="lt-LT" w:eastAsia="lt-LT"/>
        </w:rPr>
        <w:t>ja</w:t>
      </w:r>
      <w:r w:rsidR="000D612C">
        <w:rPr>
          <w:rFonts w:ascii="Arial" w:eastAsia="Times New Roman" w:hAnsi="Arial" w:cs="Arial"/>
          <w:color w:val="222222"/>
          <w:sz w:val="22"/>
          <w:lang w:val="lt-LT" w:eastAsia="lt-LT"/>
        </w:rPr>
        <w:t>m</w:t>
      </w:r>
      <w:r w:rsidR="000D612C" w:rsidRPr="005761A4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 w:rsidRPr="005761A4">
        <w:rPr>
          <w:rFonts w:ascii="Arial" w:eastAsia="Times New Roman" w:hAnsi="Arial" w:cs="Arial"/>
          <w:color w:val="222222"/>
          <w:sz w:val="22"/>
          <w:lang w:val="lt-LT" w:eastAsia="lt-LT"/>
        </w:rPr>
        <w:t>daryti neturėtų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.</w:t>
      </w:r>
      <w:r w:rsidRPr="005761A4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J</w:t>
      </w:r>
      <w:r w:rsidRPr="005761A4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ei </w:t>
      </w:r>
      <w:r w:rsidR="00CE0277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perkamas </w:t>
      </w:r>
      <w:r w:rsidRPr="005761A4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būstas </w:t>
      </w:r>
      <w:r w:rsidR="00CE0277">
        <w:rPr>
          <w:rFonts w:ascii="Arial" w:eastAsia="Times New Roman" w:hAnsi="Arial" w:cs="Arial"/>
          <w:color w:val="222222"/>
          <w:sz w:val="22"/>
          <w:lang w:val="lt-LT" w:eastAsia="lt-LT"/>
        </w:rPr>
        <w:t>bus nuolatinė gyvenamoji vieta</w:t>
      </w:r>
      <w:r w:rsidR="00503F8E">
        <w:rPr>
          <w:rFonts w:ascii="Arial" w:eastAsia="Times New Roman" w:hAnsi="Arial" w:cs="Arial"/>
          <w:color w:val="222222"/>
          <w:sz w:val="22"/>
          <w:lang w:val="lt-LT" w:eastAsia="lt-LT"/>
        </w:rPr>
        <w:t>,</w:t>
      </w:r>
      <w:r w:rsidRPr="005761A4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nei gero, nei </w:t>
      </w:r>
      <w:r w:rsidR="00503F8E">
        <w:rPr>
          <w:rFonts w:ascii="Arial" w:eastAsia="Times New Roman" w:hAnsi="Arial" w:cs="Arial"/>
          <w:color w:val="222222"/>
          <w:sz w:val="22"/>
          <w:lang w:val="lt-LT" w:eastAsia="lt-LT"/>
        </w:rPr>
        <w:t>prasto</w:t>
      </w:r>
      <w:r w:rsidRPr="005761A4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laiko </w:t>
      </w:r>
      <w:r w:rsidR="00503F8E">
        <w:rPr>
          <w:rFonts w:ascii="Arial" w:eastAsia="Times New Roman" w:hAnsi="Arial" w:cs="Arial"/>
          <w:color w:val="222222"/>
          <w:sz w:val="22"/>
          <w:lang w:val="lt-LT" w:eastAsia="lt-LT"/>
        </w:rPr>
        <w:t>jį įsigyti</w:t>
      </w:r>
      <w:r w:rsidRPr="005761A4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nėra.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 w:rsidR="00503F8E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Tiesa, jeigu dėl būsimo pirkinio su banku konsultavotės prieš pusmetį ar dar anksčiau, pasikeitus EURIBOR reikšmei, galėjo pasikeisti ir maksimali galima būsto paskolos suma, todėl dabar gali tekti pradėti </w:t>
      </w:r>
      <w:r w:rsidR="00503F8E" w:rsidRPr="00503F8E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žvalgytis </w:t>
      </w:r>
      <w:r w:rsidRPr="00503F8E">
        <w:rPr>
          <w:rFonts w:ascii="Arial" w:eastAsia="Times New Roman" w:hAnsi="Arial" w:cs="Arial"/>
          <w:color w:val="222222"/>
          <w:sz w:val="22"/>
          <w:lang w:val="lt-LT" w:eastAsia="lt-LT"/>
        </w:rPr>
        <w:t>į mažesnį ar senesnės statybos būstą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“, – aiškina ekspertė.</w:t>
      </w:r>
    </w:p>
    <w:p w14:paraId="6D3DE92C" w14:textId="6DC974F3" w:rsidR="00BC7282" w:rsidRPr="00BC7282" w:rsidRDefault="00BC7282" w:rsidP="004B49DC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584AE2C8" w14:textId="12C007C7" w:rsidR="00833D0D" w:rsidRDefault="005761A4" w:rsidP="004B49DC">
      <w:pPr>
        <w:jc w:val="both"/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Apsvarstykite visus galimus scenarijus</w:t>
      </w:r>
    </w:p>
    <w:p w14:paraId="55F9CA0E" w14:textId="77777777" w:rsidR="006C0FD8" w:rsidRPr="006C0FD8" w:rsidRDefault="006C0FD8" w:rsidP="006C0FD8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4BCE4B2E" w14:textId="2C2BFCDD" w:rsidR="006C0FD8" w:rsidRPr="006C0FD8" w:rsidRDefault="006C0FD8" w:rsidP="006C0FD8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 w:rsidRPr="006C0FD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Bankas, skolindamas klientui, atsižvelgia į </w:t>
      </w:r>
      <w:r w:rsidR="003C48C4">
        <w:rPr>
          <w:rFonts w:ascii="Arial" w:eastAsia="Times New Roman" w:hAnsi="Arial" w:cs="Arial"/>
          <w:color w:val="222222"/>
          <w:sz w:val="22"/>
          <w:lang w:val="lt-LT" w:eastAsia="lt-LT"/>
        </w:rPr>
        <w:t>tai,</w:t>
      </w:r>
      <w:r w:rsidRPr="006C0FD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kad paskolos įmokos suma neviršytų 40 proc. </w:t>
      </w:r>
      <w:r w:rsidR="00503F8E">
        <w:rPr>
          <w:rFonts w:ascii="Arial" w:eastAsia="Times New Roman" w:hAnsi="Arial" w:cs="Arial"/>
          <w:color w:val="222222"/>
          <w:sz w:val="22"/>
          <w:lang w:val="lt-LT" w:eastAsia="lt-LT"/>
        </w:rPr>
        <w:t>asmens</w:t>
      </w:r>
      <w:r w:rsidR="003C48C4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ar šeimos</w:t>
      </w:r>
      <w:r w:rsidRPr="006C0FD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pajamų. </w:t>
      </w:r>
      <w:r w:rsidR="00CE0277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Taip pat bankas visada paskaičiuoja ir </w:t>
      </w:r>
      <w:r w:rsidR="009E29C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dar prieš klientui pasirašant paskolos sutartį pateikia jam pavyzdį, </w:t>
      </w:r>
      <w:r w:rsidR="00CE0277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kokia </w:t>
      </w:r>
      <w:r w:rsidR="009E29C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būtų </w:t>
      </w:r>
      <w:r w:rsidR="00CE0277">
        <w:rPr>
          <w:rFonts w:ascii="Arial" w:eastAsia="Times New Roman" w:hAnsi="Arial" w:cs="Arial"/>
          <w:color w:val="222222"/>
          <w:sz w:val="22"/>
          <w:lang w:val="lt-LT" w:eastAsia="lt-LT"/>
        </w:rPr>
        <w:t>paskolos įmoka</w:t>
      </w:r>
      <w:r w:rsidR="009E29C8">
        <w:rPr>
          <w:rFonts w:ascii="Arial" w:eastAsia="Times New Roman" w:hAnsi="Arial" w:cs="Arial"/>
          <w:color w:val="222222"/>
          <w:sz w:val="22"/>
          <w:lang w:val="lt-LT" w:eastAsia="lt-LT"/>
        </w:rPr>
        <w:t>, jeigu palūkanų norma</w:t>
      </w:r>
      <w:r w:rsidR="00CE0277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 w:rsidR="009E29C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išaugtų iki </w:t>
      </w:r>
      <w:r w:rsidR="00CE0277">
        <w:rPr>
          <w:rFonts w:ascii="Arial" w:eastAsia="Times New Roman" w:hAnsi="Arial" w:cs="Arial"/>
          <w:color w:val="222222"/>
          <w:sz w:val="22"/>
          <w:lang w:val="lt-LT" w:eastAsia="lt-LT"/>
        </w:rPr>
        <w:t>8 proc.</w:t>
      </w:r>
      <w:r w:rsidR="00503F8E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E</w:t>
      </w:r>
      <w:r w:rsidR="003C48C4" w:rsidRPr="006C0FD8">
        <w:rPr>
          <w:rFonts w:ascii="Arial" w:eastAsia="Times New Roman" w:hAnsi="Arial" w:cs="Arial"/>
          <w:color w:val="222222"/>
          <w:sz w:val="22"/>
          <w:lang w:val="lt-LT" w:eastAsia="lt-LT"/>
        </w:rPr>
        <w:t>kspertė pataria</w:t>
      </w:r>
      <w:r w:rsidR="00503F8E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galimas rizikas gerai apsvarstyti ir pačiam paskolos gavėjui, </w:t>
      </w:r>
      <w:r w:rsidRPr="006C0FD8">
        <w:rPr>
          <w:rFonts w:ascii="Arial" w:eastAsia="Times New Roman" w:hAnsi="Arial" w:cs="Arial"/>
          <w:color w:val="222222"/>
          <w:sz w:val="22"/>
          <w:lang w:val="lt-LT" w:eastAsia="lt-LT"/>
        </w:rPr>
        <w:t>kad ateityje palūkanoms</w:t>
      </w:r>
      <w:r w:rsidR="00503F8E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pasikeitus</w:t>
      </w:r>
      <w:r w:rsidRPr="006C0FD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, </w:t>
      </w:r>
      <w:r w:rsidR="00503F8E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grąžinama suma </w:t>
      </w:r>
      <w:r w:rsidR="00FD59C4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netaptų finansine našta. </w:t>
      </w:r>
    </w:p>
    <w:p w14:paraId="5B8D17AF" w14:textId="77777777" w:rsidR="0088124B" w:rsidRDefault="0088124B" w:rsidP="004B49DC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7692E52C" w14:textId="1C0CF5B8" w:rsidR="00F66F69" w:rsidRDefault="0088124B" w:rsidP="004B49DC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color w:val="222222"/>
          <w:sz w:val="22"/>
          <w:lang w:val="lt-LT" w:eastAsia="lt-LT"/>
        </w:rPr>
        <w:t>„</w:t>
      </w:r>
      <w:r w:rsidR="00B6477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Būsto paskola yra ilgalaikis įsipareigojimas, todėl </w:t>
      </w:r>
      <w:r w:rsidR="00F472C2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svarbu suprasti, </w:t>
      </w:r>
      <w:r w:rsidR="00B64778">
        <w:rPr>
          <w:rFonts w:ascii="Arial" w:eastAsia="Times New Roman" w:hAnsi="Arial" w:cs="Arial"/>
          <w:color w:val="222222"/>
          <w:sz w:val="22"/>
          <w:lang w:val="lt-LT" w:eastAsia="lt-LT"/>
        </w:rPr>
        <w:t>kad palūkanos per visą paskolos laikotarpį</w:t>
      </w:r>
      <w:r w:rsidR="00503F8E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 w:rsidR="00CE0277">
        <w:rPr>
          <w:rFonts w:ascii="Arial" w:eastAsia="Times New Roman" w:hAnsi="Arial" w:cs="Arial"/>
          <w:color w:val="222222"/>
          <w:sz w:val="22"/>
          <w:lang w:val="lt-LT" w:eastAsia="lt-LT"/>
        </w:rPr>
        <w:t>gali tiek didėti</w:t>
      </w:r>
      <w:r w:rsidR="009E29C8">
        <w:rPr>
          <w:rFonts w:ascii="Arial" w:eastAsia="Times New Roman" w:hAnsi="Arial" w:cs="Arial"/>
          <w:color w:val="222222"/>
          <w:sz w:val="22"/>
          <w:lang w:val="lt-LT" w:eastAsia="lt-LT"/>
        </w:rPr>
        <w:t>,</w:t>
      </w:r>
      <w:r w:rsidR="00CE0277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tiek mažėti</w:t>
      </w:r>
      <w:r w:rsidR="00B6477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. </w:t>
      </w:r>
      <w:r w:rsidR="00FD59C4">
        <w:rPr>
          <w:rFonts w:ascii="Arial" w:eastAsia="Times New Roman" w:hAnsi="Arial" w:cs="Arial"/>
          <w:color w:val="222222"/>
          <w:sz w:val="22"/>
          <w:lang w:val="lt-LT" w:eastAsia="lt-LT"/>
        </w:rPr>
        <w:t>Š</w:t>
      </w:r>
      <w:r w:rsidR="00B6477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iuo metu </w:t>
      </w:r>
      <w:r w:rsidR="00FD59C4">
        <w:rPr>
          <w:rFonts w:ascii="Arial" w:eastAsia="Times New Roman" w:hAnsi="Arial" w:cs="Arial"/>
          <w:color w:val="222222"/>
          <w:sz w:val="22"/>
          <w:lang w:val="lt-LT" w:eastAsia="lt-LT"/>
        </w:rPr>
        <w:t>EURIBOR reikšmė artėja prie piko</w:t>
      </w:r>
      <w:r w:rsidR="00B6477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, </w:t>
      </w:r>
      <w:r w:rsidR="00503F8E">
        <w:rPr>
          <w:rFonts w:ascii="Arial" w:eastAsia="Times New Roman" w:hAnsi="Arial" w:cs="Arial"/>
          <w:color w:val="222222"/>
          <w:sz w:val="22"/>
          <w:lang w:val="lt-LT" w:eastAsia="lt-LT"/>
        </w:rPr>
        <w:t>tačiau</w:t>
      </w:r>
      <w:r w:rsidR="00B6477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remiantis</w:t>
      </w:r>
      <w:r w:rsidR="00FD59C4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ilgalaikėmis</w:t>
      </w:r>
      <w:r w:rsidR="00B6477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prognozėmis, </w:t>
      </w:r>
      <w:r w:rsidR="00F472C2">
        <w:rPr>
          <w:rFonts w:ascii="Arial" w:eastAsia="Times New Roman" w:hAnsi="Arial" w:cs="Arial"/>
          <w:color w:val="222222"/>
          <w:sz w:val="22"/>
          <w:lang w:val="lt-LT" w:eastAsia="lt-LT"/>
        </w:rPr>
        <w:t>per artimiausius10 metų</w:t>
      </w:r>
      <w:r w:rsidR="00FD59C4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 w:rsidR="00503F8E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ji </w:t>
      </w:r>
      <w:r w:rsidR="00F472C2">
        <w:rPr>
          <w:rFonts w:ascii="Arial" w:eastAsia="Times New Roman" w:hAnsi="Arial" w:cs="Arial"/>
          <w:color w:val="222222"/>
          <w:sz w:val="22"/>
          <w:lang w:val="lt-LT" w:eastAsia="lt-LT"/>
        </w:rPr>
        <w:t>turėtų svyruoti tarp 2</w:t>
      </w:r>
      <w:r w:rsidR="003F1C59">
        <w:rPr>
          <w:rFonts w:ascii="Arial" w:eastAsia="Times New Roman" w:hAnsi="Arial" w:cs="Arial"/>
          <w:color w:val="222222"/>
          <w:sz w:val="22"/>
          <w:lang w:val="lt-LT" w:eastAsia="lt-LT"/>
        </w:rPr>
        <w:t>–</w:t>
      </w:r>
      <w:r w:rsidR="00F472C2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3 proc.“, – </w:t>
      </w:r>
      <w:r w:rsidR="000D612C">
        <w:rPr>
          <w:rFonts w:ascii="Arial" w:eastAsia="Times New Roman" w:hAnsi="Arial" w:cs="Arial"/>
          <w:color w:val="222222"/>
          <w:sz w:val="22"/>
          <w:lang w:val="lt-LT" w:eastAsia="lt-LT"/>
        </w:rPr>
        <w:t>pasakoja „</w:t>
      </w:r>
      <w:proofErr w:type="spellStart"/>
      <w:r w:rsidR="000D612C">
        <w:rPr>
          <w:rFonts w:ascii="Arial" w:eastAsia="Times New Roman" w:hAnsi="Arial" w:cs="Arial"/>
          <w:color w:val="222222"/>
          <w:sz w:val="22"/>
          <w:lang w:val="lt-LT" w:eastAsia="lt-LT"/>
        </w:rPr>
        <w:t>Luminor</w:t>
      </w:r>
      <w:proofErr w:type="spellEnd"/>
      <w:r w:rsidR="000D612C">
        <w:rPr>
          <w:rFonts w:ascii="Arial" w:eastAsia="Times New Roman" w:hAnsi="Arial" w:cs="Arial"/>
          <w:color w:val="222222"/>
          <w:sz w:val="22"/>
          <w:lang w:val="lt-LT" w:eastAsia="lt-LT"/>
        </w:rPr>
        <w:t>“ banko atstovė</w:t>
      </w:r>
      <w:r w:rsidR="00F472C2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. </w:t>
      </w:r>
    </w:p>
    <w:p w14:paraId="2CC0A9D3" w14:textId="77777777" w:rsidR="006C0FD8" w:rsidRDefault="006C0FD8" w:rsidP="004B49DC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03C290B3" w14:textId="436C4ACF" w:rsidR="006C0FD8" w:rsidRDefault="006C0FD8" w:rsidP="004B49DC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color w:val="222222"/>
          <w:sz w:val="22"/>
          <w:lang w:val="lt-LT" w:eastAsia="lt-LT"/>
        </w:rPr>
        <w:t>Ž. Rakauskaitės teigimu, no</w:t>
      </w:r>
      <w:r w:rsidRPr="006C0FD8">
        <w:rPr>
          <w:rFonts w:ascii="Arial" w:eastAsia="Times New Roman" w:hAnsi="Arial" w:cs="Arial"/>
          <w:color w:val="222222"/>
          <w:sz w:val="22"/>
          <w:lang w:val="lt-LT" w:eastAsia="lt-LT"/>
        </w:rPr>
        <w:t>rs bankas ir taiko papildomus saugiklius, vis tik, pasikeitus palūkan</w:t>
      </w:r>
      <w:r w:rsidR="000D612C">
        <w:rPr>
          <w:rFonts w:ascii="Arial" w:eastAsia="Times New Roman" w:hAnsi="Arial" w:cs="Arial"/>
          <w:color w:val="222222"/>
          <w:sz w:val="22"/>
          <w:lang w:val="lt-LT" w:eastAsia="lt-LT"/>
        </w:rPr>
        <w:t>ų normoms</w:t>
      </w:r>
      <w:r w:rsidRPr="006C0FD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, paskolos </w:t>
      </w:r>
      <w:r w:rsidR="000D612C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mėnesio </w:t>
      </w:r>
      <w:r w:rsidRPr="006C0FD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įmoka gali išaugti netgi keliais šimtais eurų. Todėl svarbu įsivertinti ne tik </w:t>
      </w:r>
      <w:r w:rsidR="003C48C4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šiuo metu mokamos </w:t>
      </w:r>
      <w:r w:rsidR="000D612C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sumos </w:t>
      </w:r>
      <w:r w:rsidR="003C48C4">
        <w:rPr>
          <w:rFonts w:ascii="Arial" w:eastAsia="Times New Roman" w:hAnsi="Arial" w:cs="Arial"/>
          <w:color w:val="222222"/>
          <w:sz w:val="22"/>
          <w:lang w:val="lt-LT" w:eastAsia="lt-LT"/>
        </w:rPr>
        <w:t>dydį,</w:t>
      </w:r>
      <w:r w:rsidRPr="006C0FD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bet ir atsakyti sau į klausimą – ar aš būčiau pajėgus mokėti </w:t>
      </w:r>
      <w:r w:rsidR="000D612C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paskolos </w:t>
      </w:r>
      <w:r w:rsidRPr="006C0FD8">
        <w:rPr>
          <w:rFonts w:ascii="Arial" w:eastAsia="Times New Roman" w:hAnsi="Arial" w:cs="Arial"/>
          <w:color w:val="222222"/>
          <w:sz w:val="22"/>
          <w:lang w:val="lt-LT" w:eastAsia="lt-LT"/>
        </w:rPr>
        <w:t>įmok</w:t>
      </w:r>
      <w:r w:rsidR="000D612C">
        <w:rPr>
          <w:rFonts w:ascii="Arial" w:eastAsia="Times New Roman" w:hAnsi="Arial" w:cs="Arial"/>
          <w:color w:val="222222"/>
          <w:sz w:val="22"/>
          <w:lang w:val="lt-LT" w:eastAsia="lt-LT"/>
        </w:rPr>
        <w:t>as</w:t>
      </w:r>
      <w:r w:rsidRPr="006C0FD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, jei ateityje ji keliais procentais augtų. </w:t>
      </w:r>
      <w:r w:rsidR="003C48C4">
        <w:rPr>
          <w:rFonts w:ascii="Arial" w:eastAsia="Times New Roman" w:hAnsi="Arial" w:cs="Arial"/>
          <w:color w:val="222222"/>
          <w:sz w:val="22"/>
          <w:lang w:val="lt-LT" w:eastAsia="lt-LT"/>
        </w:rPr>
        <w:t>Jeigu didesnė įmoka būtų nebepriimtina,</w:t>
      </w:r>
      <w:r w:rsidRPr="006C0FD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 w:rsidR="00FD59C4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galbūt </w:t>
      </w:r>
      <w:r w:rsidRPr="006C0FD8">
        <w:rPr>
          <w:rFonts w:ascii="Arial" w:eastAsia="Times New Roman" w:hAnsi="Arial" w:cs="Arial"/>
          <w:color w:val="222222"/>
          <w:sz w:val="22"/>
          <w:lang w:val="lt-LT" w:eastAsia="lt-LT"/>
        </w:rPr>
        <w:t>nereikėtų skolintis maksimalios galimos sumos</w:t>
      </w:r>
      <w:r w:rsidR="00A637D7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. </w:t>
      </w:r>
    </w:p>
    <w:p w14:paraId="5AC5E40E" w14:textId="77777777" w:rsidR="00924B42" w:rsidRPr="00924B42" w:rsidRDefault="00924B42" w:rsidP="004B49DC">
      <w:pPr>
        <w:jc w:val="both"/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</w:pPr>
    </w:p>
    <w:p w14:paraId="2827038C" w14:textId="7396BF4A" w:rsidR="00924B42" w:rsidRDefault="00924B42" w:rsidP="00924B42">
      <w:pPr>
        <w:jc w:val="both"/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</w:pPr>
      <w:r w:rsidRPr="00924B42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Svarbu turėti finansinį rezervą</w:t>
      </w:r>
    </w:p>
    <w:p w14:paraId="18107BFC" w14:textId="77777777" w:rsidR="00FA3D62" w:rsidRPr="00924B42" w:rsidRDefault="00FA3D62" w:rsidP="00924B42">
      <w:pPr>
        <w:jc w:val="both"/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</w:pPr>
    </w:p>
    <w:p w14:paraId="62068969" w14:textId="222A2F63" w:rsidR="00924B42" w:rsidRDefault="00FA3D62" w:rsidP="00924B42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Kitas patarimas ketinantiems įsigyti pirmąjį būstą – </w:t>
      </w:r>
      <w:r w:rsidR="00FD59C4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kaupti </w:t>
      </w:r>
      <w:r w:rsidR="00924B42" w:rsidRPr="00924B42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finansinį rezervą, kad padidėjus </w:t>
      </w:r>
      <w:r w:rsidR="000D612C" w:rsidRPr="00924B42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EURIBOR </w:t>
      </w:r>
      <w:r w:rsidR="000D612C">
        <w:rPr>
          <w:rFonts w:ascii="Arial" w:eastAsia="Times New Roman" w:hAnsi="Arial" w:cs="Arial"/>
          <w:color w:val="222222"/>
          <w:sz w:val="22"/>
          <w:lang w:val="lt-LT" w:eastAsia="lt-LT"/>
        </w:rPr>
        <w:t>ir paskolos mėnesio įmokoms</w:t>
      </w:r>
      <w:r w:rsidR="00924B42" w:rsidRPr="00924B42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, </w:t>
      </w:r>
      <w:r w:rsidR="000D612C">
        <w:rPr>
          <w:rFonts w:ascii="Arial" w:eastAsia="Times New Roman" w:hAnsi="Arial" w:cs="Arial"/>
          <w:color w:val="222222"/>
          <w:sz w:val="22"/>
          <w:lang w:val="lt-LT" w:eastAsia="lt-LT"/>
        </w:rPr>
        <w:t>galutinės mokėtinos sumos</w:t>
      </w:r>
      <w:r w:rsidR="000D612C" w:rsidRPr="00924B42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 w:rsidR="00924B42" w:rsidRPr="00924B42">
        <w:rPr>
          <w:rFonts w:ascii="Arial" w:eastAsia="Times New Roman" w:hAnsi="Arial" w:cs="Arial"/>
          <w:color w:val="222222"/>
          <w:sz w:val="22"/>
          <w:lang w:val="lt-LT" w:eastAsia="lt-LT"/>
        </w:rPr>
        <w:t>dydis negąsdintų ir nesukeltų nepatogumų.</w:t>
      </w:r>
    </w:p>
    <w:p w14:paraId="26B9C69F" w14:textId="77777777" w:rsidR="00350730" w:rsidRDefault="00350730" w:rsidP="00924B42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16DBCB56" w14:textId="3AEEEE0A" w:rsidR="00350730" w:rsidRDefault="00350730" w:rsidP="00924B42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Pasak </w:t>
      </w:r>
      <w:r w:rsidR="00FA3D62">
        <w:rPr>
          <w:rFonts w:ascii="Arial" w:eastAsia="Times New Roman" w:hAnsi="Arial" w:cs="Arial"/>
          <w:color w:val="222222"/>
          <w:sz w:val="22"/>
          <w:lang w:val="lt-LT" w:eastAsia="lt-LT"/>
        </w:rPr>
        <w:t>ekspertės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, finansinis rezervas </w:t>
      </w:r>
      <w:r w:rsidR="00700895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taip pat padės atlaikyti neplanuotus įvykius, kurie gali nutikti per paskolos </w:t>
      </w:r>
      <w:r w:rsidR="00EF5F0F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mokėjimo </w:t>
      </w:r>
      <w:r w:rsidR="00700895">
        <w:rPr>
          <w:rFonts w:ascii="Arial" w:eastAsia="Times New Roman" w:hAnsi="Arial" w:cs="Arial"/>
          <w:color w:val="222222"/>
          <w:sz w:val="22"/>
          <w:lang w:val="lt-LT" w:eastAsia="lt-LT"/>
        </w:rPr>
        <w:t>laikotarpį.</w:t>
      </w:r>
      <w:r w:rsidR="00B50881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 w:rsidR="00E24167">
        <w:rPr>
          <w:rFonts w:ascii="Arial" w:eastAsia="Times New Roman" w:hAnsi="Arial" w:cs="Arial"/>
          <w:color w:val="222222"/>
          <w:sz w:val="22"/>
          <w:lang w:val="lt-LT" w:eastAsia="lt-LT"/>
        </w:rPr>
        <w:t>Nereikia, kad s</w:t>
      </w:r>
      <w:r w:rsidR="00700895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uma </w:t>
      </w:r>
      <w:r w:rsidR="00E24167">
        <w:rPr>
          <w:rFonts w:ascii="Arial" w:eastAsia="Times New Roman" w:hAnsi="Arial" w:cs="Arial"/>
          <w:color w:val="222222"/>
          <w:sz w:val="22"/>
          <w:lang w:val="lt-LT" w:eastAsia="lt-LT"/>
        </w:rPr>
        <w:t>siektų</w:t>
      </w:r>
      <w:r w:rsidR="00700895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dešimtis tūkstančių – kad jaustumėtės saugūs, rekomenduojama turėti atsargų, kurios padengtų 3</w:t>
      </w:r>
      <w:r w:rsidR="00FA3D62">
        <w:rPr>
          <w:rFonts w:ascii="Arial" w:eastAsia="Times New Roman" w:hAnsi="Arial" w:cs="Arial"/>
          <w:color w:val="222222"/>
          <w:sz w:val="22"/>
          <w:lang w:val="lt-LT" w:eastAsia="lt-LT"/>
        </w:rPr>
        <w:t>–</w:t>
      </w:r>
      <w:r w:rsidR="00700895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6 mėnesių išlaidas. </w:t>
      </w:r>
      <w:r w:rsidR="00B50881">
        <w:rPr>
          <w:rFonts w:ascii="Arial" w:eastAsia="Times New Roman" w:hAnsi="Arial" w:cs="Arial"/>
          <w:color w:val="222222"/>
          <w:sz w:val="22"/>
          <w:lang w:val="lt-LT" w:eastAsia="lt-LT"/>
        </w:rPr>
        <w:t>Ž. Rakauskaitė pabrėžia, kad svarbu</w:t>
      </w:r>
      <w:r w:rsidR="00B50881" w:rsidRPr="00B50881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išlaikyti pusiausvyrą tarp taupymo šiam </w:t>
      </w:r>
      <w:r w:rsidR="00FA3D62">
        <w:rPr>
          <w:rFonts w:ascii="Arial" w:eastAsia="Times New Roman" w:hAnsi="Arial" w:cs="Arial"/>
          <w:color w:val="222222"/>
          <w:sz w:val="22"/>
          <w:lang w:val="lt-LT" w:eastAsia="lt-LT"/>
        </w:rPr>
        <w:t>rezervui</w:t>
      </w:r>
      <w:r w:rsidR="00B50881" w:rsidRPr="00B50881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ir </w:t>
      </w:r>
      <w:r w:rsidR="00503F8E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planų </w:t>
      </w:r>
      <w:r w:rsidR="00B50881" w:rsidRPr="00B50881">
        <w:rPr>
          <w:rFonts w:ascii="Arial" w:eastAsia="Times New Roman" w:hAnsi="Arial" w:cs="Arial"/>
          <w:color w:val="222222"/>
          <w:sz w:val="22"/>
          <w:lang w:val="lt-LT" w:eastAsia="lt-LT"/>
        </w:rPr>
        <w:t>įsigyti būstą.</w:t>
      </w:r>
    </w:p>
    <w:p w14:paraId="4BD7BA7B" w14:textId="77777777" w:rsidR="00B50881" w:rsidRDefault="00B50881" w:rsidP="00924B42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39888C25" w14:textId="23469C7E" w:rsidR="00B50881" w:rsidRPr="00924B42" w:rsidRDefault="00B50881" w:rsidP="00924B42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„Pirmiausia, taupymą finansiniam rezervui rekomenduojama pradėti nuo reguliarių pervedimų iš atsiskaitomosios sąskaitos į taupomąją – tai supaprastins procesą ir padės užtikrinti nuoseklumą. Taip pat apsvarstykite galimybę santaupas laikyti </w:t>
      </w:r>
      <w:r w:rsidR="00FA3D62">
        <w:rPr>
          <w:rFonts w:ascii="Arial" w:eastAsia="Times New Roman" w:hAnsi="Arial" w:cs="Arial"/>
          <w:color w:val="222222"/>
          <w:sz w:val="22"/>
          <w:lang w:val="lt-LT" w:eastAsia="lt-LT"/>
        </w:rPr>
        <w:t>kaip kaupiamąjį indėlį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 w:rsidR="00026203">
        <w:rPr>
          <w:rFonts w:ascii="Arial" w:eastAsia="Times New Roman" w:hAnsi="Arial" w:cs="Arial"/>
          <w:color w:val="222222"/>
          <w:sz w:val="22"/>
          <w:lang w:val="lt-LT" w:eastAsia="lt-LT"/>
        </w:rPr>
        <w:t>–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 w:rsidR="00026203">
        <w:rPr>
          <w:rFonts w:ascii="Arial" w:eastAsia="Times New Roman" w:hAnsi="Arial" w:cs="Arial"/>
          <w:color w:val="222222"/>
          <w:sz w:val="22"/>
          <w:lang w:val="lt-LT" w:eastAsia="lt-LT"/>
        </w:rPr>
        <w:t>gaunamos palūkanos</w:t>
      </w:r>
      <w:r w:rsidR="00FA3D62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dar šiek tiek paaugins rezervą.</w:t>
      </w:r>
      <w:r w:rsidR="00026203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Galiausiai, nepamirškite </w:t>
      </w:r>
      <w:r w:rsidR="00FA3D62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rezervo </w:t>
      </w:r>
      <w:r w:rsidR="00026203">
        <w:rPr>
          <w:rFonts w:ascii="Arial" w:eastAsia="Times New Roman" w:hAnsi="Arial" w:cs="Arial"/>
          <w:color w:val="222222"/>
          <w:sz w:val="22"/>
          <w:lang w:val="lt-LT" w:eastAsia="lt-LT"/>
        </w:rPr>
        <w:t>papildyti kaskart, kai iš jo išsiimate bet kokią sumą neplanuotiems įvykiams“, – aiškina Ž. Rakauskaitė.</w:t>
      </w:r>
    </w:p>
    <w:p w14:paraId="0AFBD0E2" w14:textId="77777777" w:rsidR="00A637D7" w:rsidRPr="00924B42" w:rsidRDefault="00A637D7" w:rsidP="004B49DC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3B0F3DCA" w14:textId="1A775D74" w:rsidR="00F66F69" w:rsidRPr="000327BA" w:rsidRDefault="000327BA" w:rsidP="004B49DC">
      <w:pPr>
        <w:jc w:val="both"/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</w:pPr>
      <w:r w:rsidRPr="000327BA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Galimybė rinktis </w:t>
      </w:r>
      <w:r w:rsidR="00503F8E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terminuotai nekintamas palūkanas</w:t>
      </w:r>
    </w:p>
    <w:p w14:paraId="382EFCEE" w14:textId="77777777" w:rsidR="000327BA" w:rsidRDefault="000327BA" w:rsidP="004B49DC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69EE621C" w14:textId="2358F8F5" w:rsidR="00F66F69" w:rsidRPr="00F66F69" w:rsidRDefault="00F66F69" w:rsidP="00F66F69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 w:rsidRPr="00F66F69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Palūkanų norma, kurią klientas moka bankui </w:t>
      </w:r>
      <w:r w:rsidR="00503F8E">
        <w:rPr>
          <w:rFonts w:ascii="Arial" w:eastAsia="Times New Roman" w:hAnsi="Arial" w:cs="Arial"/>
          <w:color w:val="222222"/>
          <w:sz w:val="22"/>
          <w:lang w:val="lt-LT" w:eastAsia="lt-LT"/>
        </w:rPr>
        <w:t>už būsto paskolą</w:t>
      </w:r>
      <w:r w:rsidRPr="00F66F69">
        <w:rPr>
          <w:rFonts w:ascii="Arial" w:eastAsia="Times New Roman" w:hAnsi="Arial" w:cs="Arial"/>
          <w:color w:val="222222"/>
          <w:sz w:val="22"/>
          <w:lang w:val="lt-LT" w:eastAsia="lt-LT"/>
        </w:rPr>
        <w:t>, gali būti kintama arba terminuotai nekinta</w:t>
      </w:r>
      <w:r w:rsidR="00FD59C4">
        <w:rPr>
          <w:rFonts w:ascii="Arial" w:eastAsia="Times New Roman" w:hAnsi="Arial" w:cs="Arial"/>
          <w:color w:val="222222"/>
          <w:sz w:val="22"/>
          <w:lang w:val="lt-LT" w:eastAsia="lt-LT"/>
        </w:rPr>
        <w:t>ma</w:t>
      </w:r>
      <w:r w:rsidRPr="00F66F69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. Todėl naujai paskolą imantiems žmonėms Ž. Rakauskaitė </w:t>
      </w:r>
      <w:r w:rsidR="00EF5F0F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taip pat </w:t>
      </w:r>
      <w:r w:rsidRPr="00F66F69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rekomenduoja apsvarstyti galimybę rinktis </w:t>
      </w:r>
      <w:r w:rsidR="00503F8E">
        <w:rPr>
          <w:rFonts w:ascii="Arial" w:eastAsia="Times New Roman" w:hAnsi="Arial" w:cs="Arial"/>
          <w:color w:val="222222"/>
          <w:sz w:val="22"/>
          <w:lang w:val="lt-LT" w:eastAsia="lt-LT"/>
        </w:rPr>
        <w:t>terminuotai nekintamas</w:t>
      </w:r>
      <w:r w:rsidRPr="00F66F69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palūkanas</w:t>
      </w:r>
      <w:r w:rsidR="006B6E4F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, pavyzdžiui, penkeriems metams. </w:t>
      </w:r>
    </w:p>
    <w:p w14:paraId="7936C81A" w14:textId="77777777" w:rsidR="00F66F69" w:rsidRPr="00F66F69" w:rsidRDefault="00F66F69" w:rsidP="00F66F69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6664D102" w14:textId="7C218DDA" w:rsidR="001511D5" w:rsidRDefault="00F66F69" w:rsidP="00F66F69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 w:rsidRPr="00F66F69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„Pasirinkus </w:t>
      </w:r>
      <w:r w:rsidR="00FD59C4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terminuotai </w:t>
      </w:r>
      <w:r w:rsidRPr="00F66F69">
        <w:rPr>
          <w:rFonts w:ascii="Arial" w:eastAsia="Times New Roman" w:hAnsi="Arial" w:cs="Arial"/>
          <w:color w:val="222222"/>
          <w:sz w:val="22"/>
          <w:lang w:val="lt-LT" w:eastAsia="lt-LT"/>
        </w:rPr>
        <w:t>nekintamas palūkanas, naujas paskolos ėmėjas turi galimybę žinoti tikslias įmokas</w:t>
      </w:r>
      <w:r w:rsidR="00FA3D62">
        <w:rPr>
          <w:rFonts w:ascii="Arial" w:eastAsia="Times New Roman" w:hAnsi="Arial" w:cs="Arial"/>
          <w:color w:val="222222"/>
          <w:sz w:val="22"/>
          <w:lang w:val="lt-LT" w:eastAsia="lt-LT"/>
        </w:rPr>
        <w:t>, pavyzdžiui, artimiausiems</w:t>
      </w:r>
      <w:r w:rsidRPr="00F66F69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 w:rsidR="00FA3D62">
        <w:rPr>
          <w:rFonts w:ascii="Arial" w:eastAsia="Times New Roman" w:hAnsi="Arial" w:cs="Arial"/>
          <w:color w:val="222222"/>
          <w:sz w:val="22"/>
          <w:lang w:val="lt-LT" w:eastAsia="lt-LT"/>
        </w:rPr>
        <w:t>penkeriems metams</w:t>
      </w:r>
      <w:r w:rsidRPr="00F66F69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. </w:t>
      </w:r>
      <w:r w:rsidR="001511D5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Toks sprendimas tiks tiems, kurie nori jaustis finansiškai stabilesni, kadangi nereikės nerimauti dėl palūkanų normų pokyčių ir galimai padidėjusių </w:t>
      </w:r>
      <w:r w:rsidR="000D612C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mėnesio </w:t>
      </w:r>
      <w:r w:rsidR="001511D5">
        <w:rPr>
          <w:rFonts w:ascii="Arial" w:eastAsia="Times New Roman" w:hAnsi="Arial" w:cs="Arial"/>
          <w:color w:val="222222"/>
          <w:sz w:val="22"/>
          <w:lang w:val="lt-LT" w:eastAsia="lt-LT"/>
        </w:rPr>
        <w:t>įmokų. Tai gali padėti lengviau planuoti savo biudžetą, nes nustatyta suma išli</w:t>
      </w:r>
      <w:r w:rsidR="000D612C">
        <w:rPr>
          <w:rFonts w:ascii="Arial" w:eastAsia="Times New Roman" w:hAnsi="Arial" w:cs="Arial"/>
          <w:color w:val="222222"/>
          <w:sz w:val="22"/>
          <w:lang w:val="lt-LT" w:eastAsia="lt-LT"/>
        </w:rPr>
        <w:t>ks</w:t>
      </w:r>
      <w:r w:rsidR="001511D5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 w:rsidR="00503F8E">
        <w:rPr>
          <w:rFonts w:ascii="Arial" w:eastAsia="Times New Roman" w:hAnsi="Arial" w:cs="Arial"/>
          <w:color w:val="222222"/>
          <w:sz w:val="22"/>
          <w:lang w:val="lt-LT" w:eastAsia="lt-LT"/>
        </w:rPr>
        <w:t>vienoda visą</w:t>
      </w:r>
      <w:r w:rsidR="000D612C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nustatytą laikotarpį</w:t>
      </w:r>
      <w:r w:rsidR="001511D5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“, – sako ekspertė. </w:t>
      </w:r>
    </w:p>
    <w:p w14:paraId="6AA9B2F0" w14:textId="77777777" w:rsidR="001511D5" w:rsidRDefault="001511D5" w:rsidP="00F66F69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1C3B61EA" w14:textId="067660D0" w:rsidR="00F66F69" w:rsidRDefault="00FA3D62" w:rsidP="00F66F69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color w:val="222222"/>
          <w:sz w:val="22"/>
          <w:lang w:val="lt-LT" w:eastAsia="lt-LT"/>
        </w:rPr>
        <w:t>Ž. Rakauskaitė</w:t>
      </w:r>
      <w:r w:rsidR="001511D5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atkreipia dėmesį</w:t>
      </w:r>
      <w:r w:rsidR="00F66F69" w:rsidRPr="00F66F69">
        <w:rPr>
          <w:rFonts w:ascii="Arial" w:eastAsia="Times New Roman" w:hAnsi="Arial" w:cs="Arial"/>
          <w:color w:val="222222"/>
          <w:sz w:val="22"/>
          <w:lang w:val="lt-LT" w:eastAsia="lt-LT"/>
        </w:rPr>
        <w:t>,</w:t>
      </w:r>
      <w:r w:rsidR="006E6ADB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kad nors toks būdas gali padėti jaustis užtikrinčiau,</w:t>
      </w:r>
      <w:r w:rsidR="00A2416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 w:rsidR="00F66F69" w:rsidRPr="00F66F69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nustatytos </w:t>
      </w:r>
      <w:r w:rsidR="000D612C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terminuotai </w:t>
      </w:r>
      <w:r w:rsidR="00F66F69" w:rsidRPr="00F66F69">
        <w:rPr>
          <w:rFonts w:ascii="Arial" w:eastAsia="Times New Roman" w:hAnsi="Arial" w:cs="Arial"/>
          <w:color w:val="222222"/>
          <w:sz w:val="22"/>
          <w:lang w:val="lt-LT" w:eastAsia="lt-LT"/>
        </w:rPr>
        <w:t>nekintamos palūkanos kai kuriuo laikotarpiu gali būti didesn</w:t>
      </w:r>
      <w:r w:rsidR="006E6ADB">
        <w:rPr>
          <w:rFonts w:ascii="Arial" w:eastAsia="Times New Roman" w:hAnsi="Arial" w:cs="Arial"/>
          <w:color w:val="222222"/>
          <w:sz w:val="22"/>
          <w:lang w:val="lt-LT" w:eastAsia="lt-LT"/>
        </w:rPr>
        <w:t>ė</w:t>
      </w:r>
      <w:r w:rsidR="00F66F69" w:rsidRPr="00F66F69">
        <w:rPr>
          <w:rFonts w:ascii="Arial" w:eastAsia="Times New Roman" w:hAnsi="Arial" w:cs="Arial"/>
          <w:color w:val="222222"/>
          <w:sz w:val="22"/>
          <w:lang w:val="lt-LT" w:eastAsia="lt-LT"/>
        </w:rPr>
        <w:t>s nei kad yra kintamos</w:t>
      </w:r>
      <w:r w:rsidR="007360A0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tuo metu</w:t>
      </w:r>
      <w:r w:rsidR="00F66F69" w:rsidRPr="00F66F69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. Todėl 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šį sprendimą </w:t>
      </w:r>
      <w:r w:rsidR="00F66F69" w:rsidRPr="00F66F69">
        <w:rPr>
          <w:rFonts w:ascii="Arial" w:eastAsia="Times New Roman" w:hAnsi="Arial" w:cs="Arial"/>
          <w:color w:val="222222"/>
          <w:sz w:val="22"/>
          <w:lang w:val="lt-LT" w:eastAsia="lt-LT"/>
        </w:rPr>
        <w:t>reikėtų gerai apsvarstyti ir įsivertinti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, ar jis jus tenkins ir ateityje.</w:t>
      </w:r>
    </w:p>
    <w:p w14:paraId="22C62C0B" w14:textId="77777777" w:rsidR="00EF5F0F" w:rsidRDefault="00EF5F0F" w:rsidP="00F66F69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68E477AB" w14:textId="1304E4D1" w:rsidR="0005651E" w:rsidRPr="00AB572A" w:rsidRDefault="00D9620C" w:rsidP="0005651E">
      <w:pPr>
        <w:jc w:val="both"/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 </w:t>
      </w:r>
    </w:p>
    <w:p w14:paraId="7031BE95" w14:textId="19CCB88E" w:rsidR="005E0996" w:rsidRPr="008E2E77" w:rsidRDefault="005E0996" w:rsidP="005E0996">
      <w:pPr>
        <w:jc w:val="both"/>
        <w:rPr>
          <w:rFonts w:ascii="Arial" w:hAnsi="Arial" w:cs="Arial"/>
          <w:b/>
          <w:bCs/>
          <w:sz w:val="22"/>
          <w:shd w:val="clear" w:color="auto" w:fill="FFFFFF"/>
          <w:lang w:val="lt-LT"/>
        </w:rPr>
      </w:pPr>
      <w:r w:rsidRPr="008E2E77">
        <w:rPr>
          <w:rFonts w:ascii="Arial" w:hAnsi="Arial" w:cs="Arial"/>
          <w:b/>
          <w:bCs/>
          <w:sz w:val="22"/>
          <w:shd w:val="clear" w:color="auto" w:fill="FFFFFF"/>
          <w:lang w:val="lt-LT"/>
        </w:rPr>
        <w:t xml:space="preserve">Kontaktai žiniasklaidai: </w:t>
      </w:r>
    </w:p>
    <w:p w14:paraId="36DE4388" w14:textId="77777777" w:rsidR="003E1C61" w:rsidRPr="00AB27B8" w:rsidRDefault="003E1C61" w:rsidP="003E1C61">
      <w:pPr>
        <w:jc w:val="both"/>
        <w:rPr>
          <w:rFonts w:ascii="Arial" w:hAnsi="Arial" w:cs="Arial"/>
          <w:sz w:val="22"/>
          <w:shd w:val="clear" w:color="auto" w:fill="FFFFFF"/>
          <w:lang w:val="lt-LT"/>
        </w:rPr>
      </w:pPr>
      <w:r w:rsidRPr="00AB27B8">
        <w:rPr>
          <w:rFonts w:ascii="Arial" w:hAnsi="Arial" w:cs="Arial"/>
          <w:sz w:val="22"/>
          <w:shd w:val="clear" w:color="auto" w:fill="FFFFFF"/>
          <w:lang w:val="lt-LT"/>
        </w:rPr>
        <w:t>Simona Survilaitė</w:t>
      </w:r>
    </w:p>
    <w:p w14:paraId="07D17926" w14:textId="77777777" w:rsidR="003E1C61" w:rsidRPr="00AB27B8" w:rsidRDefault="003E1C61" w:rsidP="003E1C61">
      <w:pPr>
        <w:jc w:val="both"/>
        <w:rPr>
          <w:rFonts w:ascii="Arial" w:hAnsi="Arial" w:cs="Arial"/>
          <w:sz w:val="22"/>
          <w:shd w:val="clear" w:color="auto" w:fill="FFFFFF"/>
          <w:lang w:val="lt-LT"/>
        </w:rPr>
      </w:pPr>
      <w:r w:rsidRPr="00AB27B8">
        <w:rPr>
          <w:rFonts w:ascii="Arial" w:hAnsi="Arial" w:cs="Arial"/>
          <w:sz w:val="22"/>
          <w:shd w:val="clear" w:color="auto" w:fill="FFFFFF"/>
          <w:lang w:val="lt-LT"/>
        </w:rPr>
        <w:t xml:space="preserve">Mob. </w:t>
      </w:r>
      <w:proofErr w:type="spellStart"/>
      <w:r w:rsidRPr="00AB27B8">
        <w:rPr>
          <w:rFonts w:ascii="Arial" w:hAnsi="Arial" w:cs="Arial"/>
          <w:sz w:val="22"/>
          <w:shd w:val="clear" w:color="auto" w:fill="FFFFFF"/>
          <w:lang w:val="lt-LT"/>
        </w:rPr>
        <w:t>tel</w:t>
      </w:r>
      <w:proofErr w:type="spellEnd"/>
      <w:r w:rsidRPr="00AB27B8">
        <w:rPr>
          <w:rFonts w:ascii="Arial" w:hAnsi="Arial" w:cs="Arial"/>
          <w:sz w:val="22"/>
          <w:shd w:val="clear" w:color="auto" w:fill="FFFFFF"/>
          <w:lang w:val="lt-LT"/>
        </w:rPr>
        <w:t xml:space="preserve">: +370 685 25 281 </w:t>
      </w:r>
    </w:p>
    <w:p w14:paraId="0A2157E3" w14:textId="77777777" w:rsidR="003E1C61" w:rsidRPr="00AB27B8" w:rsidRDefault="000C23AE" w:rsidP="003E1C61">
      <w:pPr>
        <w:jc w:val="both"/>
        <w:rPr>
          <w:rFonts w:ascii="Arial" w:hAnsi="Arial" w:cs="Arial"/>
          <w:sz w:val="22"/>
          <w:lang w:val="lt-LT"/>
        </w:rPr>
      </w:pPr>
      <w:hyperlink r:id="rId8" w:history="1">
        <w:r w:rsidR="003E1C61" w:rsidRPr="009A5057">
          <w:rPr>
            <w:rStyle w:val="Hipersaitas"/>
            <w:rFonts w:ascii="Arial" w:hAnsi="Arial" w:cs="Arial"/>
            <w:sz w:val="22"/>
            <w:shd w:val="clear" w:color="auto" w:fill="FFFFFF"/>
            <w:lang w:val="lt-LT"/>
          </w:rPr>
          <w:t>simona.s@coagency.lt</w:t>
        </w:r>
      </w:hyperlink>
      <w:r w:rsidR="003E1C61">
        <w:rPr>
          <w:rFonts w:ascii="Arial" w:hAnsi="Arial" w:cs="Arial"/>
          <w:sz w:val="22"/>
          <w:shd w:val="clear" w:color="auto" w:fill="FFFFFF"/>
          <w:lang w:val="lt-LT"/>
        </w:rPr>
        <w:t xml:space="preserve"> </w:t>
      </w:r>
    </w:p>
    <w:p w14:paraId="0A5B11A7" w14:textId="2432406C" w:rsidR="003A6344" w:rsidRPr="000918EC" w:rsidRDefault="003A6344" w:rsidP="003E1C61">
      <w:pPr>
        <w:jc w:val="both"/>
        <w:rPr>
          <w:rFonts w:ascii="Arial" w:hAnsi="Arial" w:cs="Arial"/>
          <w:sz w:val="22"/>
          <w:lang w:val="lt-LT"/>
        </w:rPr>
      </w:pPr>
    </w:p>
    <w:sectPr w:rsidR="003A6344" w:rsidRPr="000918EC" w:rsidSect="00DB60EF">
      <w:headerReference w:type="default" r:id="rId9"/>
      <w:pgSz w:w="11906" w:h="16838"/>
      <w:pgMar w:top="2552" w:right="707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52EDCD" w14:textId="77777777" w:rsidR="00487243" w:rsidRDefault="00487243" w:rsidP="008C23ED">
      <w:r>
        <w:separator/>
      </w:r>
    </w:p>
  </w:endnote>
  <w:endnote w:type="continuationSeparator" w:id="0">
    <w:p w14:paraId="15979CD0" w14:textId="77777777" w:rsidR="00487243" w:rsidRDefault="00487243" w:rsidP="008C2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18628C" w14:textId="77777777" w:rsidR="00487243" w:rsidRDefault="00487243" w:rsidP="008C23ED">
      <w:r>
        <w:separator/>
      </w:r>
    </w:p>
  </w:footnote>
  <w:footnote w:type="continuationSeparator" w:id="0">
    <w:p w14:paraId="70545018" w14:textId="77777777" w:rsidR="00487243" w:rsidRDefault="00487243" w:rsidP="008C23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41C75" w14:textId="77777777" w:rsidR="00380106" w:rsidRPr="00B71EB8" w:rsidRDefault="0018132C" w:rsidP="008E2E77">
    <w:pPr>
      <w:pStyle w:val="Antrats"/>
      <w:jc w:val="right"/>
      <w:rPr>
        <w:lang w:val="lt-LT"/>
      </w:rPr>
    </w:pPr>
    <w:r>
      <w:rPr>
        <w:lang w:val="lt-LT"/>
      </w:rPr>
      <w:t xml:space="preserve">                                                     </w:t>
    </w:r>
    <w:r w:rsidRPr="00B71EB8">
      <w:rPr>
        <w:noProof/>
        <w:lang w:val="lt-LT"/>
      </w:rPr>
      <w:drawing>
        <wp:inline distT="0" distB="0" distL="0" distR="0" wp14:anchorId="68D1583F" wp14:editId="42336A37">
          <wp:extent cx="2628900" cy="586660"/>
          <wp:effectExtent l="0" t="0" r="0" b="4445"/>
          <wp:docPr id="17" name="Paveikslėli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ownloa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75418" cy="59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B71EB8">
      <w:rPr>
        <w:lang w:val="lt-LT"/>
      </w:rPr>
      <w:tab/>
    </w:r>
    <w:r w:rsidRPr="00B71EB8">
      <w:rPr>
        <w:lang w:val="lt-LT"/>
      </w:rPr>
      <w:tab/>
    </w:r>
    <w:r w:rsidRPr="00B71EB8">
      <w:rPr>
        <w:lang w:val="lt-LT"/>
      </w:rPr>
      <w:tab/>
      <w:t xml:space="preserve">Pranešimas žiniasklaidai </w:t>
    </w:r>
  </w:p>
  <w:p w14:paraId="7ED490E3" w14:textId="1E194B65" w:rsidR="00380106" w:rsidRDefault="0018132C" w:rsidP="00141F81">
    <w:pPr>
      <w:pStyle w:val="Antrats"/>
      <w:jc w:val="right"/>
      <w:rPr>
        <w:lang w:val="lt-LT"/>
      </w:rPr>
    </w:pPr>
    <w:r w:rsidRPr="00B71EB8">
      <w:rPr>
        <w:lang w:val="lt-LT"/>
      </w:rPr>
      <w:t>202</w:t>
    </w:r>
    <w:r w:rsidR="002F6713" w:rsidRPr="00B71EB8">
      <w:rPr>
        <w:lang w:val="lt-LT"/>
      </w:rPr>
      <w:t>3</w:t>
    </w:r>
    <w:r w:rsidRPr="00B71EB8">
      <w:rPr>
        <w:lang w:val="lt-LT"/>
      </w:rPr>
      <w:t xml:space="preserve"> m.</w:t>
    </w:r>
    <w:r w:rsidR="00775B4A" w:rsidRPr="00B71EB8">
      <w:rPr>
        <w:lang w:val="lt-LT"/>
      </w:rPr>
      <w:t xml:space="preserve"> </w:t>
    </w:r>
    <w:r w:rsidR="002F6713" w:rsidRPr="00B71EB8">
      <w:rPr>
        <w:lang w:val="lt-LT"/>
      </w:rPr>
      <w:t>liepos</w:t>
    </w:r>
    <w:r w:rsidR="006062B1" w:rsidRPr="00B71EB8">
      <w:rPr>
        <w:lang w:val="lt-LT"/>
      </w:rPr>
      <w:t xml:space="preserve"> </w:t>
    </w:r>
    <w:r w:rsidR="00B71EB8" w:rsidRPr="00B71EB8">
      <w:rPr>
        <w:lang w:val="lt-LT"/>
      </w:rPr>
      <w:t>31</w:t>
    </w:r>
    <w:r w:rsidR="006062B1" w:rsidRPr="00B71EB8">
      <w:rPr>
        <w:lang w:val="lt-LT"/>
      </w:rPr>
      <w:t xml:space="preserve"> </w:t>
    </w:r>
    <w:r w:rsidRPr="00B71EB8">
      <w:rPr>
        <w:lang w:val="lt-LT"/>
      </w:rPr>
      <w:t>d.</w:t>
    </w:r>
    <w:r w:rsidRPr="00D95D63">
      <w:rPr>
        <w:lang w:val="lt-LT"/>
      </w:rPr>
      <w:t xml:space="preserve"> </w:t>
    </w:r>
  </w:p>
  <w:p w14:paraId="0E186625" w14:textId="77777777" w:rsidR="008E2E77" w:rsidRPr="00141F81" w:rsidRDefault="008E2E77" w:rsidP="00141F81">
    <w:pPr>
      <w:pStyle w:val="Antrats"/>
      <w:jc w:val="right"/>
      <w:rPr>
        <w:lang w:val="lt-L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1B56A2"/>
    <w:multiLevelType w:val="hybridMultilevel"/>
    <w:tmpl w:val="D8D27E2C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40783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59B"/>
    <w:rsid w:val="00000FFC"/>
    <w:rsid w:val="000050B6"/>
    <w:rsid w:val="00017163"/>
    <w:rsid w:val="00017F0F"/>
    <w:rsid w:val="00023AA5"/>
    <w:rsid w:val="0002575F"/>
    <w:rsid w:val="00026203"/>
    <w:rsid w:val="00027A43"/>
    <w:rsid w:val="00032557"/>
    <w:rsid w:val="000327BA"/>
    <w:rsid w:val="000354CD"/>
    <w:rsid w:val="00042875"/>
    <w:rsid w:val="00050223"/>
    <w:rsid w:val="000506D0"/>
    <w:rsid w:val="0005651E"/>
    <w:rsid w:val="00063532"/>
    <w:rsid w:val="00071948"/>
    <w:rsid w:val="00082423"/>
    <w:rsid w:val="0008443E"/>
    <w:rsid w:val="00084742"/>
    <w:rsid w:val="00085CD1"/>
    <w:rsid w:val="0008650F"/>
    <w:rsid w:val="000918EC"/>
    <w:rsid w:val="00092776"/>
    <w:rsid w:val="00096867"/>
    <w:rsid w:val="00097DC3"/>
    <w:rsid w:val="000B595C"/>
    <w:rsid w:val="000B6DEA"/>
    <w:rsid w:val="000B7B96"/>
    <w:rsid w:val="000C23AE"/>
    <w:rsid w:val="000C677B"/>
    <w:rsid w:val="000D37E1"/>
    <w:rsid w:val="000D612C"/>
    <w:rsid w:val="000E1C9F"/>
    <w:rsid w:val="000E1EA9"/>
    <w:rsid w:val="000E272D"/>
    <w:rsid w:val="000E3977"/>
    <w:rsid w:val="000F4B64"/>
    <w:rsid w:val="000F74A6"/>
    <w:rsid w:val="000F7616"/>
    <w:rsid w:val="0011134A"/>
    <w:rsid w:val="001116E3"/>
    <w:rsid w:val="00121DF7"/>
    <w:rsid w:val="00124483"/>
    <w:rsid w:val="00133C3A"/>
    <w:rsid w:val="001434A9"/>
    <w:rsid w:val="00145C74"/>
    <w:rsid w:val="0014600F"/>
    <w:rsid w:val="00147B28"/>
    <w:rsid w:val="001511D5"/>
    <w:rsid w:val="00152505"/>
    <w:rsid w:val="00156734"/>
    <w:rsid w:val="0015779E"/>
    <w:rsid w:val="00157D8A"/>
    <w:rsid w:val="00163DD2"/>
    <w:rsid w:val="0016513B"/>
    <w:rsid w:val="00171870"/>
    <w:rsid w:val="00177C1B"/>
    <w:rsid w:val="0018132C"/>
    <w:rsid w:val="00184FDC"/>
    <w:rsid w:val="0019158F"/>
    <w:rsid w:val="00195DC4"/>
    <w:rsid w:val="001A19B4"/>
    <w:rsid w:val="001A6664"/>
    <w:rsid w:val="001B7A4A"/>
    <w:rsid w:val="001B7F45"/>
    <w:rsid w:val="001C1120"/>
    <w:rsid w:val="001C417F"/>
    <w:rsid w:val="001C5031"/>
    <w:rsid w:val="001D117E"/>
    <w:rsid w:val="001D49BA"/>
    <w:rsid w:val="001E2AF8"/>
    <w:rsid w:val="001F12F4"/>
    <w:rsid w:val="001F60BB"/>
    <w:rsid w:val="001F6FAA"/>
    <w:rsid w:val="001F75A0"/>
    <w:rsid w:val="002038A7"/>
    <w:rsid w:val="0020603E"/>
    <w:rsid w:val="00207C3C"/>
    <w:rsid w:val="002102C9"/>
    <w:rsid w:val="002242BB"/>
    <w:rsid w:val="0022587A"/>
    <w:rsid w:val="00235718"/>
    <w:rsid w:val="002401D1"/>
    <w:rsid w:val="00242681"/>
    <w:rsid w:val="00242927"/>
    <w:rsid w:val="00242A78"/>
    <w:rsid w:val="0026490B"/>
    <w:rsid w:val="002650E4"/>
    <w:rsid w:val="002677B3"/>
    <w:rsid w:val="002703D4"/>
    <w:rsid w:val="00275BFE"/>
    <w:rsid w:val="00282AFE"/>
    <w:rsid w:val="0029091A"/>
    <w:rsid w:val="002911AC"/>
    <w:rsid w:val="0029164F"/>
    <w:rsid w:val="00291A23"/>
    <w:rsid w:val="0029600D"/>
    <w:rsid w:val="002966CF"/>
    <w:rsid w:val="002B1A76"/>
    <w:rsid w:val="002D0853"/>
    <w:rsid w:val="002D55FC"/>
    <w:rsid w:val="002D5E7F"/>
    <w:rsid w:val="002D79D6"/>
    <w:rsid w:val="002E0E1D"/>
    <w:rsid w:val="002E336D"/>
    <w:rsid w:val="002E3A11"/>
    <w:rsid w:val="002F055F"/>
    <w:rsid w:val="002F1F80"/>
    <w:rsid w:val="002F4842"/>
    <w:rsid w:val="002F60AE"/>
    <w:rsid w:val="002F6713"/>
    <w:rsid w:val="00302470"/>
    <w:rsid w:val="00305704"/>
    <w:rsid w:val="00305C68"/>
    <w:rsid w:val="003078C2"/>
    <w:rsid w:val="00310BEE"/>
    <w:rsid w:val="00311398"/>
    <w:rsid w:val="0032033B"/>
    <w:rsid w:val="003257C4"/>
    <w:rsid w:val="00330263"/>
    <w:rsid w:val="00331208"/>
    <w:rsid w:val="00341E75"/>
    <w:rsid w:val="00343C76"/>
    <w:rsid w:val="003443C6"/>
    <w:rsid w:val="003444F5"/>
    <w:rsid w:val="00350730"/>
    <w:rsid w:val="00351347"/>
    <w:rsid w:val="00357241"/>
    <w:rsid w:val="00360534"/>
    <w:rsid w:val="003767C8"/>
    <w:rsid w:val="0038241A"/>
    <w:rsid w:val="00384902"/>
    <w:rsid w:val="00392267"/>
    <w:rsid w:val="00394ACC"/>
    <w:rsid w:val="00394CAB"/>
    <w:rsid w:val="00396120"/>
    <w:rsid w:val="003965A4"/>
    <w:rsid w:val="00396AA4"/>
    <w:rsid w:val="00397D66"/>
    <w:rsid w:val="003A3F36"/>
    <w:rsid w:val="003A6344"/>
    <w:rsid w:val="003B00DF"/>
    <w:rsid w:val="003B3368"/>
    <w:rsid w:val="003C13A9"/>
    <w:rsid w:val="003C48C4"/>
    <w:rsid w:val="003C5701"/>
    <w:rsid w:val="003C7156"/>
    <w:rsid w:val="003D0A48"/>
    <w:rsid w:val="003D13E0"/>
    <w:rsid w:val="003E1C61"/>
    <w:rsid w:val="003F1C59"/>
    <w:rsid w:val="003F391A"/>
    <w:rsid w:val="003F7F23"/>
    <w:rsid w:val="00405D89"/>
    <w:rsid w:val="00414B2F"/>
    <w:rsid w:val="004153C0"/>
    <w:rsid w:val="0041727D"/>
    <w:rsid w:val="00432B80"/>
    <w:rsid w:val="004342EE"/>
    <w:rsid w:val="004405E2"/>
    <w:rsid w:val="0044309B"/>
    <w:rsid w:val="00451A57"/>
    <w:rsid w:val="00453313"/>
    <w:rsid w:val="00462B51"/>
    <w:rsid w:val="00462B7D"/>
    <w:rsid w:val="00481791"/>
    <w:rsid w:val="00484B44"/>
    <w:rsid w:val="00487243"/>
    <w:rsid w:val="004A0994"/>
    <w:rsid w:val="004A2D28"/>
    <w:rsid w:val="004A432F"/>
    <w:rsid w:val="004A457A"/>
    <w:rsid w:val="004A5E52"/>
    <w:rsid w:val="004B49DC"/>
    <w:rsid w:val="004B7E51"/>
    <w:rsid w:val="004C4186"/>
    <w:rsid w:val="004D1032"/>
    <w:rsid w:val="004D36BC"/>
    <w:rsid w:val="004D3756"/>
    <w:rsid w:val="004D5E06"/>
    <w:rsid w:val="004D6611"/>
    <w:rsid w:val="004D7BF0"/>
    <w:rsid w:val="004E5704"/>
    <w:rsid w:val="004F0825"/>
    <w:rsid w:val="004F2CBE"/>
    <w:rsid w:val="004F5E3C"/>
    <w:rsid w:val="005023F4"/>
    <w:rsid w:val="00503F8E"/>
    <w:rsid w:val="00506662"/>
    <w:rsid w:val="00506DAA"/>
    <w:rsid w:val="00513E5F"/>
    <w:rsid w:val="005172F0"/>
    <w:rsid w:val="00517BB3"/>
    <w:rsid w:val="005244FD"/>
    <w:rsid w:val="0053251F"/>
    <w:rsid w:val="00532843"/>
    <w:rsid w:val="005335BD"/>
    <w:rsid w:val="00533DE1"/>
    <w:rsid w:val="00537926"/>
    <w:rsid w:val="005425A0"/>
    <w:rsid w:val="00545340"/>
    <w:rsid w:val="005516B8"/>
    <w:rsid w:val="00555B90"/>
    <w:rsid w:val="00560CB5"/>
    <w:rsid w:val="005610E2"/>
    <w:rsid w:val="0057299B"/>
    <w:rsid w:val="00573CB7"/>
    <w:rsid w:val="005761A4"/>
    <w:rsid w:val="00576BC1"/>
    <w:rsid w:val="005823D9"/>
    <w:rsid w:val="00582CF5"/>
    <w:rsid w:val="00584859"/>
    <w:rsid w:val="0059316E"/>
    <w:rsid w:val="00595784"/>
    <w:rsid w:val="005A3F28"/>
    <w:rsid w:val="005A7CDB"/>
    <w:rsid w:val="005B22C6"/>
    <w:rsid w:val="005B39B3"/>
    <w:rsid w:val="005B6D62"/>
    <w:rsid w:val="005B6F84"/>
    <w:rsid w:val="005C33AC"/>
    <w:rsid w:val="005C4C6F"/>
    <w:rsid w:val="005C6C22"/>
    <w:rsid w:val="005D221C"/>
    <w:rsid w:val="005E0996"/>
    <w:rsid w:val="005E7754"/>
    <w:rsid w:val="005F02B6"/>
    <w:rsid w:val="005F359A"/>
    <w:rsid w:val="005F5617"/>
    <w:rsid w:val="00600F6B"/>
    <w:rsid w:val="00602414"/>
    <w:rsid w:val="00605C13"/>
    <w:rsid w:val="006062B1"/>
    <w:rsid w:val="006114A6"/>
    <w:rsid w:val="0061213B"/>
    <w:rsid w:val="0061215D"/>
    <w:rsid w:val="00613C01"/>
    <w:rsid w:val="0062003D"/>
    <w:rsid w:val="00622B23"/>
    <w:rsid w:val="00622F4F"/>
    <w:rsid w:val="00624C2F"/>
    <w:rsid w:val="00631E34"/>
    <w:rsid w:val="00640908"/>
    <w:rsid w:val="006414FE"/>
    <w:rsid w:val="006458AA"/>
    <w:rsid w:val="00645EBD"/>
    <w:rsid w:val="00646D3B"/>
    <w:rsid w:val="006540C1"/>
    <w:rsid w:val="00654C0A"/>
    <w:rsid w:val="00656E21"/>
    <w:rsid w:val="00666EF6"/>
    <w:rsid w:val="006706A8"/>
    <w:rsid w:val="00670A96"/>
    <w:rsid w:val="00682234"/>
    <w:rsid w:val="00692792"/>
    <w:rsid w:val="00693B28"/>
    <w:rsid w:val="006956E0"/>
    <w:rsid w:val="00696E5D"/>
    <w:rsid w:val="006974A1"/>
    <w:rsid w:val="006B3CFA"/>
    <w:rsid w:val="006B4FC4"/>
    <w:rsid w:val="006B6E4F"/>
    <w:rsid w:val="006C0FD8"/>
    <w:rsid w:val="006C4618"/>
    <w:rsid w:val="006C524D"/>
    <w:rsid w:val="006D2F20"/>
    <w:rsid w:val="006D324F"/>
    <w:rsid w:val="006D37AD"/>
    <w:rsid w:val="006D3E75"/>
    <w:rsid w:val="006D6520"/>
    <w:rsid w:val="006E1A95"/>
    <w:rsid w:val="006E367A"/>
    <w:rsid w:val="006E4DD7"/>
    <w:rsid w:val="006E6ADB"/>
    <w:rsid w:val="006F081A"/>
    <w:rsid w:val="006F119D"/>
    <w:rsid w:val="006F445C"/>
    <w:rsid w:val="006F6A2B"/>
    <w:rsid w:val="00700895"/>
    <w:rsid w:val="00714874"/>
    <w:rsid w:val="00715735"/>
    <w:rsid w:val="007205BA"/>
    <w:rsid w:val="0072083F"/>
    <w:rsid w:val="00722472"/>
    <w:rsid w:val="0072755B"/>
    <w:rsid w:val="00732119"/>
    <w:rsid w:val="00732E71"/>
    <w:rsid w:val="00733677"/>
    <w:rsid w:val="007360A0"/>
    <w:rsid w:val="00745F48"/>
    <w:rsid w:val="0074679A"/>
    <w:rsid w:val="00746ADA"/>
    <w:rsid w:val="00746E8D"/>
    <w:rsid w:val="0074768B"/>
    <w:rsid w:val="00747F58"/>
    <w:rsid w:val="00755597"/>
    <w:rsid w:val="00756A26"/>
    <w:rsid w:val="00761627"/>
    <w:rsid w:val="00763DFB"/>
    <w:rsid w:val="00771291"/>
    <w:rsid w:val="00771990"/>
    <w:rsid w:val="00771C64"/>
    <w:rsid w:val="00775B4A"/>
    <w:rsid w:val="007837E6"/>
    <w:rsid w:val="00783E33"/>
    <w:rsid w:val="00784D3E"/>
    <w:rsid w:val="00787873"/>
    <w:rsid w:val="00790A2D"/>
    <w:rsid w:val="00794368"/>
    <w:rsid w:val="0079776D"/>
    <w:rsid w:val="007A2301"/>
    <w:rsid w:val="007B6B2C"/>
    <w:rsid w:val="007C0A27"/>
    <w:rsid w:val="007C2625"/>
    <w:rsid w:val="007C4D08"/>
    <w:rsid w:val="007D4489"/>
    <w:rsid w:val="007D72C7"/>
    <w:rsid w:val="007E179C"/>
    <w:rsid w:val="007E257C"/>
    <w:rsid w:val="007E6042"/>
    <w:rsid w:val="008206D5"/>
    <w:rsid w:val="00830102"/>
    <w:rsid w:val="00831C24"/>
    <w:rsid w:val="00832CD6"/>
    <w:rsid w:val="00833D0D"/>
    <w:rsid w:val="00835F15"/>
    <w:rsid w:val="00837209"/>
    <w:rsid w:val="00844277"/>
    <w:rsid w:val="00862583"/>
    <w:rsid w:val="00863638"/>
    <w:rsid w:val="00871CBC"/>
    <w:rsid w:val="00880DF9"/>
    <w:rsid w:val="0088124B"/>
    <w:rsid w:val="008836CF"/>
    <w:rsid w:val="00883F23"/>
    <w:rsid w:val="00884655"/>
    <w:rsid w:val="00885392"/>
    <w:rsid w:val="00890056"/>
    <w:rsid w:val="00893C4A"/>
    <w:rsid w:val="008A023C"/>
    <w:rsid w:val="008A2B9A"/>
    <w:rsid w:val="008A4C46"/>
    <w:rsid w:val="008A6565"/>
    <w:rsid w:val="008B09D8"/>
    <w:rsid w:val="008B139E"/>
    <w:rsid w:val="008B255D"/>
    <w:rsid w:val="008B3A1E"/>
    <w:rsid w:val="008B4B11"/>
    <w:rsid w:val="008B507D"/>
    <w:rsid w:val="008C23ED"/>
    <w:rsid w:val="008C31C9"/>
    <w:rsid w:val="008C3AF3"/>
    <w:rsid w:val="008D7B38"/>
    <w:rsid w:val="008E1037"/>
    <w:rsid w:val="008E2BA3"/>
    <w:rsid w:val="008E2E77"/>
    <w:rsid w:val="008E3EDC"/>
    <w:rsid w:val="008E4538"/>
    <w:rsid w:val="008F707F"/>
    <w:rsid w:val="00900465"/>
    <w:rsid w:val="00904795"/>
    <w:rsid w:val="00904EDD"/>
    <w:rsid w:val="00911A6B"/>
    <w:rsid w:val="00917A6B"/>
    <w:rsid w:val="00923DD3"/>
    <w:rsid w:val="00924B42"/>
    <w:rsid w:val="00926F01"/>
    <w:rsid w:val="009317DE"/>
    <w:rsid w:val="0093222B"/>
    <w:rsid w:val="00935058"/>
    <w:rsid w:val="00954B09"/>
    <w:rsid w:val="0096131A"/>
    <w:rsid w:val="00970D0C"/>
    <w:rsid w:val="00977477"/>
    <w:rsid w:val="00981E5A"/>
    <w:rsid w:val="00985245"/>
    <w:rsid w:val="00985EFE"/>
    <w:rsid w:val="0099334C"/>
    <w:rsid w:val="009A4305"/>
    <w:rsid w:val="009B5EF0"/>
    <w:rsid w:val="009B667C"/>
    <w:rsid w:val="009C0799"/>
    <w:rsid w:val="009C187A"/>
    <w:rsid w:val="009C2188"/>
    <w:rsid w:val="009D0AEF"/>
    <w:rsid w:val="009D2EE9"/>
    <w:rsid w:val="009D3314"/>
    <w:rsid w:val="009E29C8"/>
    <w:rsid w:val="009E508A"/>
    <w:rsid w:val="009E63EC"/>
    <w:rsid w:val="009F24FA"/>
    <w:rsid w:val="009F4CCC"/>
    <w:rsid w:val="00A04CA8"/>
    <w:rsid w:val="00A04FCC"/>
    <w:rsid w:val="00A10453"/>
    <w:rsid w:val="00A1158A"/>
    <w:rsid w:val="00A16074"/>
    <w:rsid w:val="00A20730"/>
    <w:rsid w:val="00A22434"/>
    <w:rsid w:val="00A24168"/>
    <w:rsid w:val="00A347BE"/>
    <w:rsid w:val="00A3555C"/>
    <w:rsid w:val="00A35578"/>
    <w:rsid w:val="00A378B6"/>
    <w:rsid w:val="00A37E61"/>
    <w:rsid w:val="00A407F7"/>
    <w:rsid w:val="00A449B9"/>
    <w:rsid w:val="00A45B7B"/>
    <w:rsid w:val="00A460C8"/>
    <w:rsid w:val="00A47239"/>
    <w:rsid w:val="00A6287A"/>
    <w:rsid w:val="00A637D7"/>
    <w:rsid w:val="00A641F1"/>
    <w:rsid w:val="00A65528"/>
    <w:rsid w:val="00A731A2"/>
    <w:rsid w:val="00A73701"/>
    <w:rsid w:val="00A73CEE"/>
    <w:rsid w:val="00A80366"/>
    <w:rsid w:val="00A80BDD"/>
    <w:rsid w:val="00A90FA3"/>
    <w:rsid w:val="00AA2324"/>
    <w:rsid w:val="00AB1D1D"/>
    <w:rsid w:val="00AB4917"/>
    <w:rsid w:val="00AB572A"/>
    <w:rsid w:val="00AC283E"/>
    <w:rsid w:val="00AC7B0E"/>
    <w:rsid w:val="00AE5924"/>
    <w:rsid w:val="00AE608C"/>
    <w:rsid w:val="00AE6AE9"/>
    <w:rsid w:val="00AF2F81"/>
    <w:rsid w:val="00AF7325"/>
    <w:rsid w:val="00B01F2C"/>
    <w:rsid w:val="00B02795"/>
    <w:rsid w:val="00B05559"/>
    <w:rsid w:val="00B10E72"/>
    <w:rsid w:val="00B11267"/>
    <w:rsid w:val="00B11317"/>
    <w:rsid w:val="00B132E8"/>
    <w:rsid w:val="00B21F10"/>
    <w:rsid w:val="00B235C5"/>
    <w:rsid w:val="00B3159B"/>
    <w:rsid w:val="00B3678B"/>
    <w:rsid w:val="00B40CB8"/>
    <w:rsid w:val="00B44A9C"/>
    <w:rsid w:val="00B50881"/>
    <w:rsid w:val="00B51B0B"/>
    <w:rsid w:val="00B54A58"/>
    <w:rsid w:val="00B552FC"/>
    <w:rsid w:val="00B60623"/>
    <w:rsid w:val="00B64778"/>
    <w:rsid w:val="00B667C1"/>
    <w:rsid w:val="00B67239"/>
    <w:rsid w:val="00B70B06"/>
    <w:rsid w:val="00B71EB8"/>
    <w:rsid w:val="00B75631"/>
    <w:rsid w:val="00B75E6E"/>
    <w:rsid w:val="00B81DC0"/>
    <w:rsid w:val="00B823FD"/>
    <w:rsid w:val="00B85E2C"/>
    <w:rsid w:val="00B940E2"/>
    <w:rsid w:val="00BA045F"/>
    <w:rsid w:val="00BC0722"/>
    <w:rsid w:val="00BC16E0"/>
    <w:rsid w:val="00BC5473"/>
    <w:rsid w:val="00BC7282"/>
    <w:rsid w:val="00BD08DF"/>
    <w:rsid w:val="00BD09DC"/>
    <w:rsid w:val="00BD63AE"/>
    <w:rsid w:val="00BD6B3D"/>
    <w:rsid w:val="00BD7E23"/>
    <w:rsid w:val="00BE0FBB"/>
    <w:rsid w:val="00BE2E1C"/>
    <w:rsid w:val="00BF4FFE"/>
    <w:rsid w:val="00C242D2"/>
    <w:rsid w:val="00C276F2"/>
    <w:rsid w:val="00C303CD"/>
    <w:rsid w:val="00C34462"/>
    <w:rsid w:val="00C35277"/>
    <w:rsid w:val="00C374ED"/>
    <w:rsid w:val="00C420D1"/>
    <w:rsid w:val="00C451B2"/>
    <w:rsid w:val="00C4589C"/>
    <w:rsid w:val="00C468A3"/>
    <w:rsid w:val="00C47028"/>
    <w:rsid w:val="00C50361"/>
    <w:rsid w:val="00C5223D"/>
    <w:rsid w:val="00C52E63"/>
    <w:rsid w:val="00C617DF"/>
    <w:rsid w:val="00C6277E"/>
    <w:rsid w:val="00C62B1B"/>
    <w:rsid w:val="00C75CD6"/>
    <w:rsid w:val="00C76832"/>
    <w:rsid w:val="00C76F86"/>
    <w:rsid w:val="00C80E13"/>
    <w:rsid w:val="00C86170"/>
    <w:rsid w:val="00C87D00"/>
    <w:rsid w:val="00C93CB6"/>
    <w:rsid w:val="00C96409"/>
    <w:rsid w:val="00CA138D"/>
    <w:rsid w:val="00CA709F"/>
    <w:rsid w:val="00CB1E45"/>
    <w:rsid w:val="00CB2C28"/>
    <w:rsid w:val="00CC0190"/>
    <w:rsid w:val="00CC5DEC"/>
    <w:rsid w:val="00CC6F0B"/>
    <w:rsid w:val="00CD7C76"/>
    <w:rsid w:val="00CE0277"/>
    <w:rsid w:val="00CE3BFD"/>
    <w:rsid w:val="00CE4859"/>
    <w:rsid w:val="00CE660F"/>
    <w:rsid w:val="00D17CD9"/>
    <w:rsid w:val="00D307B4"/>
    <w:rsid w:val="00D30C34"/>
    <w:rsid w:val="00D32E77"/>
    <w:rsid w:val="00D348AC"/>
    <w:rsid w:val="00D34F05"/>
    <w:rsid w:val="00D37173"/>
    <w:rsid w:val="00D40796"/>
    <w:rsid w:val="00D43FAE"/>
    <w:rsid w:val="00D53AB5"/>
    <w:rsid w:val="00D641E3"/>
    <w:rsid w:val="00D82A9D"/>
    <w:rsid w:val="00D83F34"/>
    <w:rsid w:val="00D86700"/>
    <w:rsid w:val="00D87ED4"/>
    <w:rsid w:val="00D91AC9"/>
    <w:rsid w:val="00D95D63"/>
    <w:rsid w:val="00D9620C"/>
    <w:rsid w:val="00DA6B2A"/>
    <w:rsid w:val="00DB60EF"/>
    <w:rsid w:val="00DC0B05"/>
    <w:rsid w:val="00DC33E8"/>
    <w:rsid w:val="00DC5070"/>
    <w:rsid w:val="00DC533D"/>
    <w:rsid w:val="00DD046A"/>
    <w:rsid w:val="00DD5C21"/>
    <w:rsid w:val="00DD7E84"/>
    <w:rsid w:val="00DE0343"/>
    <w:rsid w:val="00DF5166"/>
    <w:rsid w:val="00E0111E"/>
    <w:rsid w:val="00E072E5"/>
    <w:rsid w:val="00E11BCB"/>
    <w:rsid w:val="00E23985"/>
    <w:rsid w:val="00E24167"/>
    <w:rsid w:val="00E30D92"/>
    <w:rsid w:val="00E3268C"/>
    <w:rsid w:val="00E33A7F"/>
    <w:rsid w:val="00E34EF5"/>
    <w:rsid w:val="00E55D5D"/>
    <w:rsid w:val="00E56150"/>
    <w:rsid w:val="00E61EFE"/>
    <w:rsid w:val="00E63354"/>
    <w:rsid w:val="00E65C96"/>
    <w:rsid w:val="00E74101"/>
    <w:rsid w:val="00E778E8"/>
    <w:rsid w:val="00E80328"/>
    <w:rsid w:val="00E81355"/>
    <w:rsid w:val="00E820AC"/>
    <w:rsid w:val="00E86ABB"/>
    <w:rsid w:val="00E90BCC"/>
    <w:rsid w:val="00E93A28"/>
    <w:rsid w:val="00EB5304"/>
    <w:rsid w:val="00EC0498"/>
    <w:rsid w:val="00ED4116"/>
    <w:rsid w:val="00ED48E5"/>
    <w:rsid w:val="00EE15F4"/>
    <w:rsid w:val="00EE66D1"/>
    <w:rsid w:val="00EF5F0F"/>
    <w:rsid w:val="00F01C79"/>
    <w:rsid w:val="00F02E6F"/>
    <w:rsid w:val="00F0488E"/>
    <w:rsid w:val="00F20251"/>
    <w:rsid w:val="00F24B7C"/>
    <w:rsid w:val="00F30727"/>
    <w:rsid w:val="00F3110F"/>
    <w:rsid w:val="00F315EE"/>
    <w:rsid w:val="00F340EF"/>
    <w:rsid w:val="00F36914"/>
    <w:rsid w:val="00F36DCD"/>
    <w:rsid w:val="00F37E80"/>
    <w:rsid w:val="00F43E73"/>
    <w:rsid w:val="00F44366"/>
    <w:rsid w:val="00F472C2"/>
    <w:rsid w:val="00F62126"/>
    <w:rsid w:val="00F66F69"/>
    <w:rsid w:val="00F67159"/>
    <w:rsid w:val="00F77B8B"/>
    <w:rsid w:val="00FA39E4"/>
    <w:rsid w:val="00FA3D62"/>
    <w:rsid w:val="00FA4B53"/>
    <w:rsid w:val="00FB33DD"/>
    <w:rsid w:val="00FB37EF"/>
    <w:rsid w:val="00FC018F"/>
    <w:rsid w:val="00FC1895"/>
    <w:rsid w:val="00FC256B"/>
    <w:rsid w:val="00FC2953"/>
    <w:rsid w:val="00FC7C65"/>
    <w:rsid w:val="00FD5281"/>
    <w:rsid w:val="00FD59C4"/>
    <w:rsid w:val="00FE14B2"/>
    <w:rsid w:val="00FE1663"/>
    <w:rsid w:val="00FE2653"/>
    <w:rsid w:val="00FF1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3B4EB"/>
  <w15:chartTrackingRefBased/>
  <w15:docId w15:val="{264D4C65-D428-4969-A57F-78EEAC1E8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B3159B"/>
    <w:pPr>
      <w:spacing w:after="0" w:line="240" w:lineRule="auto"/>
    </w:pPr>
    <w:rPr>
      <w:sz w:val="20"/>
      <w:lang w:val="en-GB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normaltextrun">
    <w:name w:val="normaltextrun"/>
    <w:basedOn w:val="Numatytasispastraiposriftas"/>
    <w:rsid w:val="00B3159B"/>
  </w:style>
  <w:style w:type="paragraph" w:styleId="Antrats">
    <w:name w:val="header"/>
    <w:basedOn w:val="prastasis"/>
    <w:link w:val="AntratsDiagrama"/>
    <w:uiPriority w:val="99"/>
    <w:unhideWhenUsed/>
    <w:rsid w:val="00B3159B"/>
    <w:pPr>
      <w:tabs>
        <w:tab w:val="center" w:pos="4513"/>
        <w:tab w:val="right" w:pos="902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B3159B"/>
    <w:rPr>
      <w:sz w:val="20"/>
      <w:lang w:val="en-GB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B3159B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B3159B"/>
    <w:rPr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B3159B"/>
    <w:rPr>
      <w:sz w:val="20"/>
      <w:szCs w:val="20"/>
      <w:lang w:val="en-GB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B3159B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B3159B"/>
    <w:rPr>
      <w:rFonts w:ascii="Segoe UI" w:hAnsi="Segoe UI" w:cs="Segoe UI"/>
      <w:sz w:val="18"/>
      <w:szCs w:val="18"/>
      <w:lang w:val="en-GB"/>
    </w:rPr>
  </w:style>
  <w:style w:type="paragraph" w:styleId="prastasiniatinklio">
    <w:name w:val="Normal (Web)"/>
    <w:basedOn w:val="prastasis"/>
    <w:uiPriority w:val="99"/>
    <w:unhideWhenUsed/>
    <w:rsid w:val="00310BE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character" w:customStyle="1" w:styleId="tt">
    <w:name w:val="tt"/>
    <w:basedOn w:val="Numatytasispastraiposriftas"/>
    <w:rsid w:val="00310BEE"/>
  </w:style>
  <w:style w:type="paragraph" w:styleId="Sraopastraipa">
    <w:name w:val="List Paragraph"/>
    <w:basedOn w:val="prastasis"/>
    <w:uiPriority w:val="34"/>
    <w:qFormat/>
    <w:rsid w:val="00D37173"/>
    <w:pPr>
      <w:ind w:left="720"/>
      <w:contextualSpacing/>
    </w:p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622B23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622B23"/>
    <w:rPr>
      <w:b/>
      <w:bCs/>
      <w:sz w:val="20"/>
      <w:szCs w:val="20"/>
      <w:lang w:val="en-GB"/>
    </w:rPr>
  </w:style>
  <w:style w:type="paragraph" w:styleId="Porat">
    <w:name w:val="footer"/>
    <w:basedOn w:val="prastasis"/>
    <w:link w:val="PoratDiagrama"/>
    <w:uiPriority w:val="99"/>
    <w:unhideWhenUsed/>
    <w:rsid w:val="008C23ED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8C23ED"/>
    <w:rPr>
      <w:sz w:val="20"/>
      <w:lang w:val="en-GB"/>
    </w:rPr>
  </w:style>
  <w:style w:type="character" w:styleId="Hipersaitas">
    <w:name w:val="Hyperlink"/>
    <w:basedOn w:val="Numatytasispastraiposriftas"/>
    <w:uiPriority w:val="99"/>
    <w:unhideWhenUsed/>
    <w:rsid w:val="00207C3C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207C3C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AB1D1D"/>
    <w:pPr>
      <w:spacing w:after="0" w:line="240" w:lineRule="auto"/>
    </w:pPr>
    <w:rPr>
      <w:sz w:val="20"/>
      <w:lang w:val="en-GB"/>
    </w:rPr>
  </w:style>
  <w:style w:type="table" w:styleId="Lentelstinklelis">
    <w:name w:val="Table Grid"/>
    <w:basedOn w:val="prastojilentel"/>
    <w:uiPriority w:val="39"/>
    <w:rsid w:val="001F6F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Grietas">
    <w:name w:val="Strong"/>
    <w:basedOn w:val="Numatytasispastraiposriftas"/>
    <w:uiPriority w:val="22"/>
    <w:qFormat/>
    <w:rsid w:val="009D2EE9"/>
    <w:rPr>
      <w:b/>
      <w:bCs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E93A2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mona.s@coagency.l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A9278B-17C9-4972-A9DD-9C09DB1C8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727</Words>
  <Characters>4146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Greta Jankaityte</dc:creator>
  <cp:keywords/>
  <dc:description/>
  <cp:lastModifiedBy>Simona Survilaitė</cp:lastModifiedBy>
  <cp:revision>5</cp:revision>
  <dcterms:created xsi:type="dcterms:W3CDTF">2023-07-27T12:33:00Z</dcterms:created>
  <dcterms:modified xsi:type="dcterms:W3CDTF">2023-07-31T06:30:00Z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9a62228607065f92ef811a3fac4b87ab9c42c561c4a01172a16860cf5fd799a8</vt:lpwstr>
  </property>
</Properties>
</file>