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F547" w14:textId="134AC3CB" w:rsidR="00D23F3F" w:rsidRPr="00942600" w:rsidRDefault="00D23F3F" w:rsidP="00D23F3F">
      <w:pPr>
        <w:rPr>
          <w:rFonts w:ascii="Calibri" w:hAnsi="Calibri"/>
          <w:color w:val="000000"/>
          <w:sz w:val="22"/>
          <w:szCs w:val="22"/>
          <w:lang w:val="lt-LT" w:eastAsia="en-GB"/>
        </w:rPr>
      </w:pPr>
      <w:r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Pr="00942600">
        <w:rPr>
          <w:rFonts w:ascii="Calibri" w:hAnsi="Calibri"/>
          <w:color w:val="000000"/>
          <w:sz w:val="22"/>
          <w:szCs w:val="22"/>
          <w:lang w:val="lt-LT" w:eastAsia="en-GB"/>
        </w:rPr>
        <w:fldChar w:fldCharType="separate"/>
      </w:r>
      <w:r w:rsidRPr="00942600">
        <w:rPr>
          <w:rFonts w:ascii="Calibri" w:hAnsi="Calibri"/>
          <w:noProof/>
          <w:color w:val="000000"/>
          <w:sz w:val="22"/>
          <w:szCs w:val="22"/>
          <w:lang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42600">
        <w:rPr>
          <w:rFonts w:ascii="Calibri" w:hAnsi="Calibri"/>
          <w:color w:val="000000"/>
          <w:sz w:val="22"/>
          <w:szCs w:val="22"/>
          <w:lang w:val="lt-LT" w:eastAsia="en-GB"/>
        </w:rPr>
        <w:fldChar w:fldCharType="end"/>
      </w:r>
      <w:r w:rsidRPr="00942600">
        <w:rPr>
          <w:rFonts w:ascii="Calibri" w:hAnsi="Calibri"/>
          <w:color w:val="000000"/>
          <w:sz w:val="22"/>
          <w:szCs w:val="22"/>
          <w:lang w:val="lt-LT" w:eastAsia="en-GB"/>
        </w:rPr>
        <w:t xml:space="preserve">                                                                                                      </w:t>
      </w:r>
      <w:r w:rsidRPr="00942600">
        <w:rPr>
          <w:rFonts w:ascii="Arial" w:hAnsi="Arial" w:cs="Arial"/>
          <w:b/>
          <w:bCs/>
          <w:color w:val="000000"/>
          <w:sz w:val="16"/>
          <w:szCs w:val="16"/>
          <w:lang w:val="lt-LT" w:eastAsia="en-GB"/>
        </w:rPr>
        <w:t>Kontaktai:</w:t>
      </w:r>
    </w:p>
    <w:p w14:paraId="496868AE"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Liga Bite</w:t>
      </w:r>
    </w:p>
    <w:p w14:paraId="4584BB6B"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 xml:space="preserve">„Samsung Electronics </w:t>
      </w:r>
      <w:proofErr w:type="spellStart"/>
      <w:r w:rsidRPr="00942600">
        <w:rPr>
          <w:rFonts w:ascii="Arial" w:hAnsi="Arial" w:cs="Arial"/>
          <w:color w:val="000000"/>
          <w:sz w:val="16"/>
          <w:szCs w:val="16"/>
          <w:lang w:val="lt-LT" w:eastAsia="en-GB"/>
        </w:rPr>
        <w:t>Baltics</w:t>
      </w:r>
      <w:proofErr w:type="spellEnd"/>
      <w:r w:rsidRPr="00942600">
        <w:rPr>
          <w:rFonts w:ascii="Arial" w:hAnsi="Arial" w:cs="Arial"/>
          <w:color w:val="000000"/>
          <w:sz w:val="16"/>
          <w:szCs w:val="16"/>
          <w:lang w:val="lt-LT" w:eastAsia="en-GB"/>
        </w:rPr>
        <w:t>”</w:t>
      </w:r>
    </w:p>
    <w:p w14:paraId="1016DA68"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   Tel: +371 67076046</w:t>
      </w:r>
    </w:p>
    <w:p w14:paraId="57C575C9" w14:textId="77777777" w:rsidR="00D23F3F" w:rsidRPr="00942600" w:rsidRDefault="00000000" w:rsidP="00D23F3F">
      <w:pPr>
        <w:jc w:val="right"/>
        <w:rPr>
          <w:rFonts w:ascii="Calibri" w:hAnsi="Calibri"/>
          <w:color w:val="000000"/>
          <w:sz w:val="22"/>
          <w:szCs w:val="22"/>
          <w:lang w:val="lt-LT" w:eastAsia="en-GB"/>
        </w:rPr>
      </w:pPr>
      <w:hyperlink r:id="rId9" w:history="1">
        <w:r w:rsidR="00D23F3F" w:rsidRPr="00942600">
          <w:rPr>
            <w:rFonts w:ascii="Arial" w:hAnsi="Arial" w:cs="Arial"/>
            <w:color w:val="0563C1"/>
            <w:sz w:val="16"/>
            <w:szCs w:val="16"/>
            <w:u w:val="single"/>
            <w:lang w:val="lt-LT" w:eastAsia="en-GB"/>
          </w:rPr>
          <w:t>l.bite@samsung.com</w:t>
        </w:r>
      </w:hyperlink>
    </w:p>
    <w:p w14:paraId="5A0BDBAD" w14:textId="650A4558" w:rsidR="00D23F3F" w:rsidRPr="00942600" w:rsidRDefault="00D23F3F" w:rsidP="0091484E">
      <w:pPr>
        <w:jc w:val="center"/>
        <w:rPr>
          <w:rFonts w:ascii="Calibri" w:hAnsi="Calibri"/>
          <w:color w:val="000000"/>
          <w:sz w:val="22"/>
          <w:szCs w:val="22"/>
          <w:lang w:val="lt-LT" w:eastAsia="en-GB"/>
        </w:rPr>
      </w:pPr>
    </w:p>
    <w:p w14:paraId="13F75517" w14:textId="1B591323" w:rsidR="00D23F3F" w:rsidRDefault="0091484E" w:rsidP="007B4322">
      <w:pPr>
        <w:jc w:val="center"/>
        <w:rPr>
          <w:rFonts w:ascii="Arial" w:hAnsi="Arial" w:cs="Arial"/>
          <w:b/>
          <w:bCs/>
          <w:color w:val="000000"/>
          <w:sz w:val="20"/>
          <w:szCs w:val="20"/>
          <w:lang w:val="lt-LT" w:eastAsia="en-GB"/>
        </w:rPr>
      </w:pPr>
      <w:r w:rsidRPr="0091484E">
        <w:rPr>
          <w:rFonts w:ascii="Arial" w:hAnsi="Arial" w:cs="Arial"/>
          <w:b/>
          <w:bCs/>
          <w:color w:val="000000"/>
          <w:sz w:val="20"/>
          <w:szCs w:val="20"/>
          <w:lang w:val="lt-LT" w:eastAsia="en-GB"/>
        </w:rPr>
        <w:t>„Samsung“</w:t>
      </w:r>
      <w:r w:rsidR="00FB2BBB">
        <w:rPr>
          <w:rFonts w:ascii="Arial" w:hAnsi="Arial" w:cs="Arial"/>
          <w:b/>
          <w:bCs/>
          <w:color w:val="000000"/>
          <w:sz w:val="20"/>
          <w:szCs w:val="20"/>
          <w:lang w:val="lt-LT" w:eastAsia="en-GB"/>
        </w:rPr>
        <w:t xml:space="preserve"> pristatė</w:t>
      </w:r>
      <w:r w:rsidR="00D56319">
        <w:rPr>
          <w:rFonts w:ascii="Arial" w:hAnsi="Arial" w:cs="Arial"/>
          <w:b/>
          <w:bCs/>
          <w:color w:val="000000"/>
          <w:sz w:val="20"/>
          <w:szCs w:val="20"/>
          <w:lang w:val="lt-LT" w:eastAsia="en-GB"/>
        </w:rPr>
        <w:t xml:space="preserve"> </w:t>
      </w:r>
      <w:r w:rsidR="00AC291D">
        <w:rPr>
          <w:rFonts w:ascii="Arial" w:hAnsi="Arial" w:cs="Arial"/>
          <w:b/>
          <w:bCs/>
          <w:color w:val="000000"/>
          <w:sz w:val="20"/>
          <w:szCs w:val="20"/>
          <w:lang w:val="lt-LT" w:eastAsia="en-GB"/>
        </w:rPr>
        <w:t>naująją</w:t>
      </w:r>
      <w:r w:rsidR="00AF1670">
        <w:rPr>
          <w:rFonts w:ascii="Arial" w:hAnsi="Arial" w:cs="Arial"/>
          <w:b/>
          <w:bCs/>
          <w:color w:val="000000"/>
          <w:sz w:val="20"/>
          <w:szCs w:val="20"/>
          <w:lang w:val="lt-LT" w:eastAsia="en-GB"/>
        </w:rPr>
        <w:t xml:space="preserve"> </w:t>
      </w:r>
      <w:r w:rsidR="00EE2F59" w:rsidRPr="00EE2F59">
        <w:rPr>
          <w:rFonts w:ascii="Arial" w:hAnsi="Arial" w:cs="Arial"/>
          <w:b/>
          <w:bCs/>
          <w:color w:val="000000"/>
          <w:sz w:val="20"/>
          <w:szCs w:val="20"/>
          <w:lang w:val="lt-LT" w:eastAsia="en-GB"/>
        </w:rPr>
        <w:t>„</w:t>
      </w:r>
      <w:proofErr w:type="spellStart"/>
      <w:r w:rsidR="00EE2F59" w:rsidRPr="00EE2F59">
        <w:rPr>
          <w:rFonts w:ascii="Arial" w:hAnsi="Arial" w:cs="Arial"/>
          <w:b/>
          <w:bCs/>
          <w:color w:val="000000"/>
          <w:sz w:val="20"/>
          <w:szCs w:val="20"/>
          <w:lang w:val="lt-LT" w:eastAsia="en-GB"/>
        </w:rPr>
        <w:t>Galaxy</w:t>
      </w:r>
      <w:proofErr w:type="spellEnd"/>
      <w:r w:rsidR="00EE2F59" w:rsidRPr="00EE2F59">
        <w:rPr>
          <w:rFonts w:ascii="Arial" w:hAnsi="Arial" w:cs="Arial"/>
          <w:b/>
          <w:bCs/>
          <w:color w:val="000000"/>
          <w:sz w:val="20"/>
          <w:szCs w:val="20"/>
          <w:lang w:val="lt-LT" w:eastAsia="en-GB"/>
        </w:rPr>
        <w:t xml:space="preserve"> FE“ </w:t>
      </w:r>
      <w:r w:rsidR="00EE2F59">
        <w:rPr>
          <w:rFonts w:ascii="Arial" w:hAnsi="Arial" w:cs="Arial"/>
          <w:b/>
          <w:bCs/>
          <w:color w:val="000000"/>
          <w:sz w:val="20"/>
          <w:szCs w:val="20"/>
          <w:lang w:val="lt-LT" w:eastAsia="en-GB"/>
        </w:rPr>
        <w:t>seriją</w:t>
      </w:r>
      <w:r w:rsidR="00517FE1">
        <w:rPr>
          <w:rFonts w:ascii="Arial" w:hAnsi="Arial" w:cs="Arial"/>
          <w:b/>
          <w:bCs/>
          <w:color w:val="000000"/>
          <w:sz w:val="20"/>
          <w:szCs w:val="20"/>
          <w:lang w:val="lt-LT" w:eastAsia="en-GB"/>
        </w:rPr>
        <w:t>:</w:t>
      </w:r>
      <w:r w:rsidR="00FB2BBB">
        <w:rPr>
          <w:rFonts w:ascii="Arial" w:hAnsi="Arial" w:cs="Arial"/>
          <w:b/>
          <w:bCs/>
          <w:color w:val="000000"/>
          <w:sz w:val="20"/>
          <w:szCs w:val="20"/>
          <w:lang w:val="lt-LT" w:eastAsia="en-GB"/>
        </w:rPr>
        <w:t xml:space="preserve"> </w:t>
      </w:r>
      <w:r w:rsidR="006F21F9">
        <w:rPr>
          <w:rFonts w:ascii="Arial" w:hAnsi="Arial" w:cs="Arial"/>
          <w:b/>
          <w:bCs/>
          <w:color w:val="000000"/>
          <w:sz w:val="20"/>
          <w:szCs w:val="20"/>
          <w:lang w:val="lt-LT" w:eastAsia="en-GB"/>
        </w:rPr>
        <w:t xml:space="preserve">su </w:t>
      </w:r>
      <w:r w:rsidR="00E845EB">
        <w:rPr>
          <w:rFonts w:ascii="Arial" w:hAnsi="Arial" w:cs="Arial"/>
          <w:b/>
          <w:bCs/>
          <w:color w:val="000000"/>
          <w:sz w:val="20"/>
          <w:szCs w:val="20"/>
          <w:lang w:val="lt-LT" w:eastAsia="en-GB"/>
        </w:rPr>
        <w:t>galingomis ausinėmis</w:t>
      </w:r>
      <w:r w:rsidR="003543A3">
        <w:rPr>
          <w:rFonts w:ascii="Arial" w:hAnsi="Arial" w:cs="Arial"/>
          <w:b/>
          <w:bCs/>
          <w:color w:val="000000"/>
          <w:sz w:val="20"/>
          <w:szCs w:val="20"/>
          <w:lang w:val="lt-LT" w:eastAsia="en-GB"/>
        </w:rPr>
        <w:t xml:space="preserve"> debiutavo </w:t>
      </w:r>
      <w:r w:rsidR="000127B9">
        <w:rPr>
          <w:rFonts w:ascii="Arial" w:hAnsi="Arial" w:cs="Arial"/>
          <w:b/>
          <w:bCs/>
          <w:color w:val="000000"/>
          <w:sz w:val="20"/>
          <w:szCs w:val="20"/>
          <w:lang w:val="lt-LT" w:eastAsia="en-GB"/>
        </w:rPr>
        <w:t xml:space="preserve">nauji </w:t>
      </w:r>
      <w:r w:rsidR="003543A3">
        <w:rPr>
          <w:rFonts w:ascii="Arial" w:hAnsi="Arial" w:cs="Arial"/>
          <w:b/>
          <w:bCs/>
          <w:color w:val="000000"/>
          <w:sz w:val="20"/>
          <w:szCs w:val="20"/>
          <w:lang w:val="lt-LT" w:eastAsia="en-GB"/>
        </w:rPr>
        <w:t>planšetiniai kompiuteriai</w:t>
      </w:r>
      <w:r w:rsidR="000C672D">
        <w:rPr>
          <w:rFonts w:ascii="Arial" w:hAnsi="Arial" w:cs="Arial"/>
          <w:b/>
          <w:bCs/>
          <w:color w:val="000000"/>
          <w:sz w:val="20"/>
          <w:szCs w:val="20"/>
          <w:lang w:val="lt-LT" w:eastAsia="en-GB"/>
        </w:rPr>
        <w:t xml:space="preserve"> </w:t>
      </w:r>
    </w:p>
    <w:p w14:paraId="3089A030" w14:textId="77777777" w:rsidR="00D56319" w:rsidRPr="00942600" w:rsidRDefault="00D56319" w:rsidP="00D23F3F">
      <w:pPr>
        <w:jc w:val="center"/>
        <w:rPr>
          <w:rFonts w:ascii="Calibri" w:hAnsi="Calibri"/>
          <w:b/>
          <w:bCs/>
          <w:color w:val="000000"/>
          <w:sz w:val="22"/>
          <w:szCs w:val="22"/>
          <w:lang w:val="lt-LT" w:eastAsia="en-GB"/>
        </w:rPr>
      </w:pPr>
    </w:p>
    <w:p w14:paraId="231AC6E2" w14:textId="150837F3" w:rsidR="00611157" w:rsidRP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Spalio 4 d. technologijų kompanija „Samsung“ pristatė naujausius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FE“ serijos įrenginius – </w:t>
      </w:r>
      <w:r w:rsidR="00094E04">
        <w:rPr>
          <w:rFonts w:ascii="Arial" w:hAnsi="Arial" w:cs="Arial"/>
          <w:color w:val="000000"/>
          <w:sz w:val="20"/>
          <w:szCs w:val="20"/>
          <w:lang w:val="lt-LT" w:eastAsia="en-GB"/>
        </w:rPr>
        <w:t>aukštos kokybės gars</w:t>
      </w:r>
      <w:r w:rsidR="0092794E">
        <w:rPr>
          <w:rFonts w:ascii="Arial" w:hAnsi="Arial" w:cs="Arial"/>
          <w:color w:val="000000"/>
          <w:sz w:val="20"/>
          <w:szCs w:val="20"/>
          <w:lang w:val="lt-LT" w:eastAsia="en-GB"/>
        </w:rPr>
        <w:t>o</w:t>
      </w:r>
      <w:r w:rsidR="00094E04">
        <w:rPr>
          <w:rFonts w:ascii="Arial" w:hAnsi="Arial" w:cs="Arial"/>
          <w:color w:val="000000"/>
          <w:sz w:val="20"/>
          <w:szCs w:val="20"/>
          <w:lang w:val="lt-LT" w:eastAsia="en-GB"/>
        </w:rPr>
        <w:t xml:space="preserve"> ausines </w:t>
      </w:r>
      <w:r w:rsidR="00094E04" w:rsidRPr="00611157">
        <w:rPr>
          <w:rFonts w:ascii="Arial" w:hAnsi="Arial" w:cs="Arial"/>
          <w:color w:val="000000"/>
          <w:sz w:val="20"/>
          <w:szCs w:val="20"/>
          <w:lang w:val="lt-LT" w:eastAsia="en-GB"/>
        </w:rPr>
        <w:t>„</w:t>
      </w:r>
      <w:proofErr w:type="spellStart"/>
      <w:r w:rsidR="00094E04" w:rsidRPr="00611157">
        <w:rPr>
          <w:rFonts w:ascii="Arial" w:hAnsi="Arial" w:cs="Arial"/>
          <w:color w:val="000000"/>
          <w:sz w:val="20"/>
          <w:szCs w:val="20"/>
          <w:lang w:val="lt-LT" w:eastAsia="en-GB"/>
        </w:rPr>
        <w:t>Galaxy</w:t>
      </w:r>
      <w:proofErr w:type="spellEnd"/>
      <w:r w:rsidR="00094E04" w:rsidRPr="00611157">
        <w:rPr>
          <w:rFonts w:ascii="Arial" w:hAnsi="Arial" w:cs="Arial"/>
          <w:color w:val="000000"/>
          <w:sz w:val="20"/>
          <w:szCs w:val="20"/>
          <w:lang w:val="lt-LT" w:eastAsia="en-GB"/>
        </w:rPr>
        <w:t xml:space="preserve"> </w:t>
      </w:r>
      <w:proofErr w:type="spellStart"/>
      <w:r w:rsidR="00094E04" w:rsidRPr="00611157">
        <w:rPr>
          <w:rFonts w:ascii="Arial" w:hAnsi="Arial" w:cs="Arial"/>
          <w:color w:val="000000"/>
          <w:sz w:val="20"/>
          <w:szCs w:val="20"/>
          <w:lang w:val="lt-LT" w:eastAsia="en-GB"/>
        </w:rPr>
        <w:t>Buds</w:t>
      </w:r>
      <w:proofErr w:type="spellEnd"/>
      <w:r w:rsidR="00094E04" w:rsidRPr="00611157">
        <w:rPr>
          <w:rFonts w:ascii="Arial" w:hAnsi="Arial" w:cs="Arial"/>
          <w:color w:val="000000"/>
          <w:sz w:val="20"/>
          <w:szCs w:val="20"/>
          <w:lang w:val="lt-LT" w:eastAsia="en-GB"/>
        </w:rPr>
        <w:t xml:space="preserve"> FE“</w:t>
      </w:r>
      <w:r w:rsidR="00B278EC">
        <w:rPr>
          <w:rFonts w:ascii="Arial" w:hAnsi="Arial" w:cs="Arial"/>
          <w:color w:val="000000"/>
          <w:sz w:val="20"/>
          <w:szCs w:val="20"/>
          <w:lang w:val="lt-LT" w:eastAsia="en-GB"/>
        </w:rPr>
        <w:t>,</w:t>
      </w:r>
      <w:r w:rsidR="00094E04">
        <w:rPr>
          <w:rFonts w:ascii="Arial" w:hAnsi="Arial" w:cs="Arial"/>
          <w:color w:val="000000"/>
          <w:sz w:val="20"/>
          <w:szCs w:val="20"/>
          <w:lang w:val="lt-LT" w:eastAsia="en-GB"/>
        </w:rPr>
        <w:t xml:space="preserve"> </w:t>
      </w:r>
      <w:r w:rsidR="00B278EC">
        <w:rPr>
          <w:rFonts w:ascii="Arial" w:hAnsi="Arial" w:cs="Arial"/>
          <w:color w:val="000000"/>
          <w:sz w:val="20"/>
          <w:szCs w:val="20"/>
          <w:lang w:val="lt-LT" w:eastAsia="en-GB"/>
        </w:rPr>
        <w:t>kurios puikiai slopina aplinkos triukšmą</w:t>
      </w:r>
      <w:r w:rsidR="00AC291D">
        <w:rPr>
          <w:rFonts w:ascii="Arial" w:hAnsi="Arial" w:cs="Arial"/>
          <w:color w:val="000000"/>
          <w:sz w:val="20"/>
          <w:szCs w:val="20"/>
          <w:lang w:val="lt-LT" w:eastAsia="en-GB"/>
        </w:rPr>
        <w:t xml:space="preserve"> bei</w:t>
      </w:r>
      <w:r w:rsidR="00B278EC">
        <w:rPr>
          <w:rFonts w:ascii="Arial" w:hAnsi="Arial" w:cs="Arial"/>
          <w:color w:val="000000"/>
          <w:sz w:val="20"/>
          <w:szCs w:val="20"/>
          <w:lang w:val="lt-LT" w:eastAsia="en-GB"/>
        </w:rPr>
        <w:t xml:space="preserve"> </w:t>
      </w:r>
      <w:r w:rsidR="00094E04">
        <w:rPr>
          <w:rFonts w:ascii="Arial" w:hAnsi="Arial" w:cs="Arial"/>
          <w:color w:val="000000"/>
          <w:sz w:val="20"/>
          <w:szCs w:val="20"/>
          <w:lang w:val="lt-LT" w:eastAsia="en-GB"/>
        </w:rPr>
        <w:t>planšetinius kompiuterius</w:t>
      </w:r>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w:t>
      </w:r>
      <w:r w:rsidR="00094E04">
        <w:rPr>
          <w:rFonts w:ascii="Arial" w:hAnsi="Arial" w:cs="Arial"/>
          <w:color w:val="000000"/>
          <w:sz w:val="20"/>
          <w:szCs w:val="20"/>
          <w:lang w:val="lt-LT" w:eastAsia="en-GB"/>
        </w:rPr>
        <w:t xml:space="preserve"> ir</w:t>
      </w:r>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w:t>
      </w:r>
      <w:r w:rsidR="00AC291D">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Su naująja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FE“ linija siekiama</w:t>
      </w:r>
      <w:r w:rsidR="00AA197B">
        <w:rPr>
          <w:rFonts w:ascii="Arial" w:hAnsi="Arial" w:cs="Arial"/>
          <w:color w:val="000000"/>
          <w:sz w:val="20"/>
          <w:szCs w:val="20"/>
          <w:lang w:val="lt-LT" w:eastAsia="en-GB"/>
        </w:rPr>
        <w:t>, kad naujausios</w:t>
      </w:r>
      <w:r w:rsidRPr="00611157">
        <w:rPr>
          <w:rFonts w:ascii="Arial" w:hAnsi="Arial" w:cs="Arial"/>
          <w:color w:val="000000"/>
          <w:sz w:val="20"/>
          <w:szCs w:val="20"/>
          <w:lang w:val="lt-LT" w:eastAsia="en-GB"/>
        </w:rPr>
        <w:t xml:space="preserve"> technologi</w:t>
      </w:r>
      <w:r w:rsidR="00AA197B">
        <w:rPr>
          <w:rFonts w:ascii="Arial" w:hAnsi="Arial" w:cs="Arial"/>
          <w:color w:val="000000"/>
          <w:sz w:val="20"/>
          <w:szCs w:val="20"/>
          <w:lang w:val="lt-LT" w:eastAsia="en-GB"/>
        </w:rPr>
        <w:t>jų</w:t>
      </w:r>
      <w:r w:rsidRPr="00611157">
        <w:rPr>
          <w:rFonts w:ascii="Arial" w:hAnsi="Arial" w:cs="Arial"/>
          <w:color w:val="000000"/>
          <w:sz w:val="20"/>
          <w:szCs w:val="20"/>
          <w:lang w:val="lt-LT" w:eastAsia="en-GB"/>
        </w:rPr>
        <w:t xml:space="preserve"> rinkos inovacij</w:t>
      </w:r>
      <w:r w:rsidR="00AA197B">
        <w:rPr>
          <w:rFonts w:ascii="Arial" w:hAnsi="Arial" w:cs="Arial"/>
          <w:color w:val="000000"/>
          <w:sz w:val="20"/>
          <w:szCs w:val="20"/>
          <w:lang w:val="lt-LT" w:eastAsia="en-GB"/>
        </w:rPr>
        <w:t>os būtų prieinamos didesnei daliai žmonių</w:t>
      </w:r>
      <w:r w:rsidRPr="00611157">
        <w:rPr>
          <w:rFonts w:ascii="Arial" w:hAnsi="Arial" w:cs="Arial"/>
          <w:color w:val="000000"/>
          <w:sz w:val="20"/>
          <w:szCs w:val="20"/>
          <w:lang w:val="lt-LT" w:eastAsia="en-GB"/>
        </w:rPr>
        <w:t>.</w:t>
      </w:r>
    </w:p>
    <w:p w14:paraId="554C9648" w14:textId="77777777" w:rsidR="00611157" w:rsidRPr="00611157" w:rsidRDefault="00611157" w:rsidP="00611157">
      <w:pPr>
        <w:jc w:val="both"/>
        <w:rPr>
          <w:rFonts w:ascii="Arial" w:hAnsi="Arial" w:cs="Arial"/>
          <w:color w:val="000000"/>
          <w:sz w:val="20"/>
          <w:szCs w:val="20"/>
          <w:lang w:val="lt-LT" w:eastAsia="en-GB"/>
        </w:rPr>
      </w:pPr>
    </w:p>
    <w:p w14:paraId="762E1B40" w14:textId="10F8F021" w:rsid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w:t>
      </w:r>
      <w:r w:rsidR="00B618D1">
        <w:rPr>
          <w:rFonts w:ascii="Arial" w:hAnsi="Arial" w:cs="Arial"/>
          <w:color w:val="000000"/>
          <w:sz w:val="20"/>
          <w:szCs w:val="20"/>
          <w:lang w:val="lt-LT" w:eastAsia="en-GB"/>
        </w:rPr>
        <w:t>Šių metų</w:t>
      </w:r>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Fan</w:t>
      </w:r>
      <w:proofErr w:type="spellEnd"/>
      <w:r w:rsidRPr="00611157">
        <w:rPr>
          <w:rFonts w:ascii="Arial" w:hAnsi="Arial" w:cs="Arial"/>
          <w:color w:val="000000"/>
          <w:sz w:val="20"/>
          <w:szCs w:val="20"/>
          <w:lang w:val="lt-LT" w:eastAsia="en-GB"/>
        </w:rPr>
        <w:t xml:space="preserve"> Edition“ (FE) serija, kuria atsidėkojame ištikimiausiems gerbėjams, yra kaip niekada </w:t>
      </w:r>
      <w:r w:rsidR="001F0C66">
        <w:rPr>
          <w:rFonts w:ascii="Arial" w:hAnsi="Arial" w:cs="Arial"/>
          <w:color w:val="000000"/>
          <w:sz w:val="20"/>
          <w:szCs w:val="20"/>
          <w:lang w:val="lt-LT" w:eastAsia="en-GB"/>
        </w:rPr>
        <w:t>gausi.</w:t>
      </w:r>
      <w:r w:rsidRPr="00611157">
        <w:rPr>
          <w:rFonts w:ascii="Arial" w:hAnsi="Arial" w:cs="Arial"/>
          <w:color w:val="000000"/>
          <w:sz w:val="20"/>
          <w:szCs w:val="20"/>
          <w:lang w:val="lt-LT" w:eastAsia="en-GB"/>
        </w:rPr>
        <w:t xml:space="preserve"> J</w:t>
      </w:r>
      <w:r w:rsidR="00B618D1">
        <w:rPr>
          <w:rFonts w:ascii="Arial" w:hAnsi="Arial" w:cs="Arial"/>
          <w:color w:val="000000"/>
          <w:sz w:val="20"/>
          <w:szCs w:val="20"/>
          <w:lang w:val="lt-LT" w:eastAsia="en-GB"/>
        </w:rPr>
        <w:t>ą</w:t>
      </w:r>
      <w:r w:rsidRPr="00611157">
        <w:rPr>
          <w:rFonts w:ascii="Arial" w:hAnsi="Arial" w:cs="Arial"/>
          <w:color w:val="000000"/>
          <w:sz w:val="20"/>
          <w:szCs w:val="20"/>
          <w:lang w:val="lt-LT" w:eastAsia="en-GB"/>
        </w:rPr>
        <w:t xml:space="preserve"> </w:t>
      </w:r>
      <w:r w:rsidR="00B618D1">
        <w:rPr>
          <w:rFonts w:ascii="Arial" w:hAnsi="Arial" w:cs="Arial"/>
          <w:color w:val="000000"/>
          <w:sz w:val="20"/>
          <w:szCs w:val="20"/>
          <w:lang w:val="lt-LT" w:eastAsia="en-GB"/>
        </w:rPr>
        <w:t>sudaro</w:t>
      </w:r>
      <w:r w:rsidR="00B618D1" w:rsidRPr="00611157">
        <w:rPr>
          <w:rFonts w:ascii="Arial" w:hAnsi="Arial" w:cs="Arial"/>
          <w:color w:val="000000"/>
          <w:sz w:val="20"/>
          <w:szCs w:val="20"/>
          <w:lang w:val="lt-LT" w:eastAsia="en-GB"/>
        </w:rPr>
        <w:t xml:space="preserve"> </w:t>
      </w:r>
      <w:r w:rsidR="00AC291D">
        <w:rPr>
          <w:rFonts w:ascii="Arial" w:hAnsi="Arial" w:cs="Arial"/>
          <w:color w:val="000000"/>
          <w:sz w:val="20"/>
          <w:szCs w:val="20"/>
          <w:lang w:val="lt-LT" w:eastAsia="en-GB"/>
        </w:rPr>
        <w:t xml:space="preserve">ne tik </w:t>
      </w:r>
      <w:r w:rsidRPr="00611157">
        <w:rPr>
          <w:rFonts w:ascii="Arial" w:hAnsi="Arial" w:cs="Arial"/>
          <w:color w:val="000000"/>
          <w:sz w:val="20"/>
          <w:szCs w:val="20"/>
          <w:lang w:val="lt-LT" w:eastAsia="en-GB"/>
        </w:rPr>
        <w:t>du planšetini</w:t>
      </w:r>
      <w:r w:rsidR="00B618D1">
        <w:rPr>
          <w:rFonts w:ascii="Arial" w:hAnsi="Arial" w:cs="Arial"/>
          <w:color w:val="000000"/>
          <w:sz w:val="20"/>
          <w:szCs w:val="20"/>
          <w:lang w:val="lt-LT" w:eastAsia="en-GB"/>
        </w:rPr>
        <w:t>ų</w:t>
      </w:r>
      <w:r w:rsidRPr="00611157">
        <w:rPr>
          <w:rFonts w:ascii="Arial" w:hAnsi="Arial" w:cs="Arial"/>
          <w:color w:val="000000"/>
          <w:sz w:val="20"/>
          <w:szCs w:val="20"/>
          <w:lang w:val="lt-LT" w:eastAsia="en-GB"/>
        </w:rPr>
        <w:t xml:space="preserve"> kompiuterių </w:t>
      </w:r>
      <w:r w:rsidR="00B618D1">
        <w:rPr>
          <w:rFonts w:ascii="Arial" w:hAnsi="Arial" w:cs="Arial"/>
          <w:color w:val="000000"/>
          <w:sz w:val="20"/>
          <w:szCs w:val="20"/>
          <w:lang w:val="lt-LT" w:eastAsia="en-GB"/>
        </w:rPr>
        <w:t>modeliai</w:t>
      </w:r>
      <w:r w:rsidRPr="00611157">
        <w:rPr>
          <w:rFonts w:ascii="Arial" w:hAnsi="Arial" w:cs="Arial"/>
          <w:color w:val="000000"/>
          <w:sz w:val="20"/>
          <w:szCs w:val="20"/>
          <w:lang w:val="lt-LT" w:eastAsia="en-GB"/>
        </w:rPr>
        <w:t>, bet ir pirmąkart linijos istorijoje debiutuojanči</w:t>
      </w:r>
      <w:r w:rsidR="00B618D1">
        <w:rPr>
          <w:rFonts w:ascii="Arial" w:hAnsi="Arial" w:cs="Arial"/>
          <w:color w:val="000000"/>
          <w:sz w:val="20"/>
          <w:szCs w:val="20"/>
          <w:lang w:val="lt-LT" w:eastAsia="en-GB"/>
        </w:rPr>
        <w:t>o</w:t>
      </w:r>
      <w:r w:rsidRPr="00611157">
        <w:rPr>
          <w:rFonts w:ascii="Arial" w:hAnsi="Arial" w:cs="Arial"/>
          <w:color w:val="000000"/>
          <w:sz w:val="20"/>
          <w:szCs w:val="20"/>
          <w:lang w:val="lt-LT" w:eastAsia="en-GB"/>
        </w:rPr>
        <w:t>s „</w:t>
      </w:r>
      <w:proofErr w:type="spellStart"/>
      <w:r w:rsidRPr="00611157">
        <w:rPr>
          <w:rFonts w:ascii="Arial" w:hAnsi="Arial" w:cs="Arial"/>
          <w:color w:val="000000"/>
          <w:sz w:val="20"/>
          <w:szCs w:val="20"/>
          <w:lang w:val="lt-LT" w:eastAsia="en-GB"/>
        </w:rPr>
        <w:t>Buds</w:t>
      </w:r>
      <w:proofErr w:type="spellEnd"/>
      <w:r w:rsidRPr="00611157">
        <w:rPr>
          <w:rFonts w:ascii="Arial" w:hAnsi="Arial" w:cs="Arial"/>
          <w:color w:val="000000"/>
          <w:sz w:val="20"/>
          <w:szCs w:val="20"/>
          <w:lang w:val="lt-LT" w:eastAsia="en-GB"/>
        </w:rPr>
        <w:t xml:space="preserve"> FE“ belaides ausin</w:t>
      </w:r>
      <w:r w:rsidR="00B618D1">
        <w:rPr>
          <w:rFonts w:ascii="Arial" w:hAnsi="Arial" w:cs="Arial"/>
          <w:color w:val="000000"/>
          <w:sz w:val="20"/>
          <w:szCs w:val="20"/>
          <w:lang w:val="lt-LT" w:eastAsia="en-GB"/>
        </w:rPr>
        <w:t>ė</w:t>
      </w:r>
      <w:r w:rsidRPr="00611157">
        <w:rPr>
          <w:rFonts w:ascii="Arial" w:hAnsi="Arial" w:cs="Arial"/>
          <w:color w:val="000000"/>
          <w:sz w:val="20"/>
          <w:szCs w:val="20"/>
          <w:lang w:val="lt-LT" w:eastAsia="en-GB"/>
        </w:rPr>
        <w:t xml:space="preserve">s. Tikime, kad </w:t>
      </w:r>
      <w:r w:rsidR="006F21F9">
        <w:rPr>
          <w:rFonts w:ascii="Arial" w:hAnsi="Arial" w:cs="Arial"/>
          <w:color w:val="000000"/>
          <w:sz w:val="20"/>
          <w:szCs w:val="20"/>
          <w:lang w:val="lt-LT" w:eastAsia="en-GB"/>
        </w:rPr>
        <w:t>prieinamos kainos flagmanai</w:t>
      </w:r>
      <w:r w:rsidRPr="00611157">
        <w:rPr>
          <w:rFonts w:ascii="Arial" w:hAnsi="Arial" w:cs="Arial"/>
          <w:color w:val="000000"/>
          <w:sz w:val="20"/>
          <w:szCs w:val="20"/>
          <w:lang w:val="lt-LT" w:eastAsia="en-GB"/>
        </w:rPr>
        <w:t xml:space="preserve"> vartotojams </w:t>
      </w:r>
      <w:r w:rsidR="00B618D1">
        <w:rPr>
          <w:rFonts w:ascii="Arial" w:hAnsi="Arial" w:cs="Arial"/>
          <w:color w:val="000000"/>
          <w:sz w:val="20"/>
          <w:szCs w:val="20"/>
          <w:lang w:val="lt-LT" w:eastAsia="en-GB"/>
        </w:rPr>
        <w:t>leis</w:t>
      </w:r>
      <w:r w:rsidR="00B618D1" w:rsidRPr="00611157">
        <w:rPr>
          <w:rFonts w:ascii="Arial" w:hAnsi="Arial" w:cs="Arial"/>
          <w:color w:val="000000"/>
          <w:sz w:val="20"/>
          <w:szCs w:val="20"/>
          <w:lang w:val="lt-LT" w:eastAsia="en-GB"/>
        </w:rPr>
        <w:t xml:space="preserve"> </w:t>
      </w:r>
      <w:r w:rsidR="00B618D1">
        <w:rPr>
          <w:rFonts w:ascii="Arial" w:hAnsi="Arial" w:cs="Arial"/>
          <w:color w:val="000000"/>
          <w:sz w:val="20"/>
          <w:szCs w:val="20"/>
          <w:lang w:val="lt-LT" w:eastAsia="en-GB"/>
        </w:rPr>
        <w:t>patirti</w:t>
      </w:r>
      <w:r w:rsidR="00B618D1" w:rsidRPr="00611157">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w:t>
      </w:r>
      <w:proofErr w:type="spellStart"/>
      <w:r w:rsidRPr="00611157">
        <w:rPr>
          <w:rFonts w:ascii="Arial" w:hAnsi="Arial" w:cs="Arial"/>
          <w:color w:val="000000"/>
          <w:sz w:val="20"/>
          <w:szCs w:val="20"/>
          <w:lang w:val="lt-LT" w:eastAsia="en-GB"/>
        </w:rPr>
        <w:t>premium</w:t>
      </w:r>
      <w:proofErr w:type="spellEnd"/>
      <w:r w:rsidRPr="00611157">
        <w:rPr>
          <w:rFonts w:ascii="Arial" w:hAnsi="Arial" w:cs="Arial"/>
          <w:color w:val="000000"/>
          <w:sz w:val="20"/>
          <w:szCs w:val="20"/>
          <w:lang w:val="lt-LT" w:eastAsia="en-GB"/>
        </w:rPr>
        <w:t xml:space="preserve">“ segmento </w:t>
      </w:r>
      <w:r w:rsidR="00B618D1">
        <w:rPr>
          <w:rFonts w:ascii="Arial" w:hAnsi="Arial" w:cs="Arial"/>
          <w:color w:val="000000"/>
          <w:sz w:val="20"/>
          <w:szCs w:val="20"/>
          <w:lang w:val="lt-LT" w:eastAsia="en-GB"/>
        </w:rPr>
        <w:t xml:space="preserve">privalumus ir sklandžiai bei patogiai naudotis visa </w:t>
      </w:r>
      <w:r w:rsidRPr="00611157">
        <w:rPr>
          <w:rFonts w:ascii="Arial" w:hAnsi="Arial" w:cs="Arial"/>
          <w:color w:val="000000"/>
          <w:sz w:val="20"/>
          <w:szCs w:val="20"/>
          <w:lang w:val="lt-LT" w:eastAsia="en-GB"/>
        </w:rPr>
        <w:t>„</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ekosistema“, – pranešime spaudai sako Simonas </w:t>
      </w:r>
      <w:proofErr w:type="spellStart"/>
      <w:r w:rsidRPr="00611157">
        <w:rPr>
          <w:rFonts w:ascii="Arial" w:hAnsi="Arial" w:cs="Arial"/>
          <w:color w:val="000000"/>
          <w:sz w:val="20"/>
          <w:szCs w:val="20"/>
          <w:lang w:val="lt-LT" w:eastAsia="en-GB"/>
        </w:rPr>
        <w:t>Skupas</w:t>
      </w:r>
      <w:proofErr w:type="spellEnd"/>
      <w:r w:rsidRPr="00611157">
        <w:rPr>
          <w:rFonts w:ascii="Arial" w:hAnsi="Arial" w:cs="Arial"/>
          <w:color w:val="000000"/>
          <w:sz w:val="20"/>
          <w:szCs w:val="20"/>
          <w:lang w:val="lt-LT" w:eastAsia="en-GB"/>
        </w:rPr>
        <w:t xml:space="preserve">, „Samsung Electronics </w:t>
      </w:r>
      <w:proofErr w:type="spellStart"/>
      <w:r w:rsidRPr="00611157">
        <w:rPr>
          <w:rFonts w:ascii="Arial" w:hAnsi="Arial" w:cs="Arial"/>
          <w:color w:val="000000"/>
          <w:sz w:val="20"/>
          <w:szCs w:val="20"/>
          <w:lang w:val="lt-LT" w:eastAsia="en-GB"/>
        </w:rPr>
        <w:t>Baltics</w:t>
      </w:r>
      <w:proofErr w:type="spellEnd"/>
      <w:r w:rsidRPr="00611157">
        <w:rPr>
          <w:rFonts w:ascii="Arial" w:hAnsi="Arial" w:cs="Arial"/>
          <w:color w:val="000000"/>
          <w:sz w:val="20"/>
          <w:szCs w:val="20"/>
          <w:lang w:val="lt-LT" w:eastAsia="en-GB"/>
        </w:rPr>
        <w:t>“ vadovas Lietuvoje.</w:t>
      </w:r>
    </w:p>
    <w:p w14:paraId="7C1269CC" w14:textId="77777777" w:rsidR="00094E04" w:rsidRDefault="00094E04" w:rsidP="00094E04">
      <w:pPr>
        <w:jc w:val="both"/>
        <w:rPr>
          <w:rFonts w:ascii="Arial" w:hAnsi="Arial" w:cs="Arial"/>
          <w:b/>
          <w:bCs/>
          <w:color w:val="000000"/>
          <w:sz w:val="20"/>
          <w:szCs w:val="20"/>
          <w:lang w:val="lt-LT" w:eastAsia="en-GB"/>
        </w:rPr>
      </w:pPr>
    </w:p>
    <w:p w14:paraId="319C8D6A" w14:textId="5BD7ACF0" w:rsidR="00094E04" w:rsidRPr="003C573E" w:rsidRDefault="00094E04" w:rsidP="00094E04">
      <w:pPr>
        <w:jc w:val="both"/>
        <w:rPr>
          <w:rFonts w:ascii="Arial" w:hAnsi="Arial" w:cs="Arial"/>
          <w:b/>
          <w:bCs/>
          <w:color w:val="000000"/>
          <w:sz w:val="20"/>
          <w:szCs w:val="20"/>
          <w:lang w:val="lt-LT" w:eastAsia="en-GB"/>
        </w:rPr>
      </w:pPr>
      <w:r w:rsidRPr="003C573E">
        <w:rPr>
          <w:rFonts w:ascii="Arial" w:hAnsi="Arial" w:cs="Arial"/>
          <w:b/>
          <w:bCs/>
          <w:color w:val="000000"/>
          <w:sz w:val="20"/>
          <w:szCs w:val="20"/>
          <w:lang w:val="lt-LT" w:eastAsia="en-GB"/>
        </w:rPr>
        <w:t>„</w:t>
      </w:r>
      <w:proofErr w:type="spellStart"/>
      <w:r w:rsidRPr="003C573E">
        <w:rPr>
          <w:rFonts w:ascii="Arial" w:hAnsi="Arial" w:cs="Arial"/>
          <w:b/>
          <w:bCs/>
          <w:color w:val="000000"/>
          <w:sz w:val="20"/>
          <w:szCs w:val="20"/>
          <w:lang w:val="lt-LT" w:eastAsia="en-GB"/>
        </w:rPr>
        <w:t>Galaxy</w:t>
      </w:r>
      <w:proofErr w:type="spellEnd"/>
      <w:r w:rsidRPr="003C573E">
        <w:rPr>
          <w:rFonts w:ascii="Arial" w:hAnsi="Arial" w:cs="Arial"/>
          <w:b/>
          <w:bCs/>
          <w:color w:val="000000"/>
          <w:sz w:val="20"/>
          <w:szCs w:val="20"/>
          <w:lang w:val="lt-LT" w:eastAsia="en-GB"/>
        </w:rPr>
        <w:t xml:space="preserve"> </w:t>
      </w:r>
      <w:proofErr w:type="spellStart"/>
      <w:r w:rsidRPr="003C573E">
        <w:rPr>
          <w:rFonts w:ascii="Arial" w:hAnsi="Arial" w:cs="Arial"/>
          <w:b/>
          <w:bCs/>
          <w:color w:val="000000"/>
          <w:sz w:val="20"/>
          <w:szCs w:val="20"/>
          <w:lang w:val="lt-LT" w:eastAsia="en-GB"/>
        </w:rPr>
        <w:t>Buds</w:t>
      </w:r>
      <w:proofErr w:type="spellEnd"/>
      <w:r w:rsidRPr="003C573E">
        <w:rPr>
          <w:rFonts w:ascii="Arial" w:hAnsi="Arial" w:cs="Arial"/>
          <w:b/>
          <w:bCs/>
          <w:color w:val="000000"/>
          <w:sz w:val="20"/>
          <w:szCs w:val="20"/>
          <w:lang w:val="lt-LT" w:eastAsia="en-GB"/>
        </w:rPr>
        <w:t xml:space="preserve"> FE“: aukštos kokybės garsas ir ergonomiškas dizainas </w:t>
      </w:r>
    </w:p>
    <w:p w14:paraId="5DE9F8F1" w14:textId="77777777" w:rsidR="00094E04" w:rsidRPr="00611157" w:rsidRDefault="00094E04" w:rsidP="00094E04">
      <w:pPr>
        <w:jc w:val="both"/>
        <w:rPr>
          <w:rFonts w:ascii="Arial" w:hAnsi="Arial" w:cs="Arial"/>
          <w:color w:val="000000"/>
          <w:sz w:val="20"/>
          <w:szCs w:val="20"/>
          <w:lang w:val="lt-LT" w:eastAsia="en-GB"/>
        </w:rPr>
      </w:pPr>
    </w:p>
    <w:p w14:paraId="740022CB" w14:textId="77777777" w:rsidR="00094E04" w:rsidRPr="00611157" w:rsidRDefault="00094E04" w:rsidP="00094E04">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Galingi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Buds</w:t>
      </w:r>
      <w:proofErr w:type="spellEnd"/>
      <w:r w:rsidRPr="00611157">
        <w:rPr>
          <w:rFonts w:ascii="Arial" w:hAnsi="Arial" w:cs="Arial"/>
          <w:color w:val="000000"/>
          <w:sz w:val="20"/>
          <w:szCs w:val="20"/>
          <w:lang w:val="lt-LT" w:eastAsia="en-GB"/>
        </w:rPr>
        <w:t xml:space="preserve"> FE“ žemieji dažniai kuria gilų ir sodrų garsą, padedantį muziką išgirsti taip, kaip norėjo jos kūrėjas</w:t>
      </w:r>
      <w:r>
        <w:rPr>
          <w:rFonts w:ascii="Arial" w:hAnsi="Arial" w:cs="Arial"/>
          <w:color w:val="000000"/>
          <w:sz w:val="20"/>
          <w:szCs w:val="20"/>
          <w:lang w:val="lt-LT" w:eastAsia="en-GB"/>
        </w:rPr>
        <w:t>.</w:t>
      </w:r>
      <w:r w:rsidRPr="00611157">
        <w:rPr>
          <w:rFonts w:ascii="Arial" w:hAnsi="Arial" w:cs="Arial"/>
          <w:color w:val="000000"/>
          <w:sz w:val="20"/>
          <w:szCs w:val="20"/>
          <w:lang w:val="lt-LT" w:eastAsia="en-GB"/>
        </w:rPr>
        <w:t xml:space="preserve"> </w:t>
      </w:r>
      <w:r>
        <w:rPr>
          <w:rFonts w:ascii="Arial" w:hAnsi="Arial" w:cs="Arial"/>
          <w:color w:val="000000"/>
          <w:sz w:val="20"/>
          <w:szCs w:val="20"/>
          <w:lang w:val="lt-LT" w:eastAsia="en-GB"/>
        </w:rPr>
        <w:t>A</w:t>
      </w:r>
      <w:r w:rsidRPr="00611157">
        <w:rPr>
          <w:rFonts w:ascii="Arial" w:hAnsi="Arial" w:cs="Arial"/>
          <w:color w:val="000000"/>
          <w:sz w:val="20"/>
          <w:szCs w:val="20"/>
          <w:lang w:val="lt-LT" w:eastAsia="en-GB"/>
        </w:rPr>
        <w:t>ktyvaus triukšmo slopinimo (ANC) ir „</w:t>
      </w:r>
      <w:proofErr w:type="spellStart"/>
      <w:r w:rsidRPr="00611157">
        <w:rPr>
          <w:rFonts w:ascii="Arial" w:hAnsi="Arial" w:cs="Arial"/>
          <w:color w:val="000000"/>
          <w:sz w:val="20"/>
          <w:szCs w:val="20"/>
          <w:lang w:val="lt-LT" w:eastAsia="en-GB"/>
        </w:rPr>
        <w:t>Ambient</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Sound</w:t>
      </w:r>
      <w:proofErr w:type="spellEnd"/>
      <w:r w:rsidRPr="00611157">
        <w:rPr>
          <w:rFonts w:ascii="Arial" w:hAnsi="Arial" w:cs="Arial"/>
          <w:color w:val="000000"/>
          <w:sz w:val="20"/>
          <w:szCs w:val="20"/>
          <w:lang w:val="lt-LT" w:eastAsia="en-GB"/>
        </w:rPr>
        <w:t>“ funkcijos kovoja su visais nepageidaujamais aplinkos garsais. Jas papildo pažangi trijų mikrofonų sistema, kuri skambu</w:t>
      </w:r>
      <w:r>
        <w:rPr>
          <w:rFonts w:ascii="Arial" w:hAnsi="Arial" w:cs="Arial"/>
          <w:color w:val="000000"/>
          <w:sz w:val="20"/>
          <w:szCs w:val="20"/>
          <w:lang w:val="lt-LT" w:eastAsia="en-GB"/>
        </w:rPr>
        <w:t>čių metu</w:t>
      </w:r>
      <w:r w:rsidRPr="00611157">
        <w:rPr>
          <w:rFonts w:ascii="Arial" w:hAnsi="Arial" w:cs="Arial"/>
          <w:color w:val="000000"/>
          <w:sz w:val="20"/>
          <w:szCs w:val="20"/>
          <w:lang w:val="lt-LT" w:eastAsia="en-GB"/>
        </w:rPr>
        <w:t xml:space="preserve"> atskiria vartotojo balsą nuo aplinkini</w:t>
      </w:r>
      <w:r>
        <w:rPr>
          <w:rFonts w:ascii="Arial" w:hAnsi="Arial" w:cs="Arial"/>
          <w:color w:val="000000"/>
          <w:sz w:val="20"/>
          <w:szCs w:val="20"/>
          <w:lang w:val="lt-LT" w:eastAsia="en-GB"/>
        </w:rPr>
        <w:t>o</w:t>
      </w:r>
      <w:r w:rsidRPr="00611157">
        <w:rPr>
          <w:rFonts w:ascii="Arial" w:hAnsi="Arial" w:cs="Arial"/>
          <w:color w:val="000000"/>
          <w:sz w:val="20"/>
          <w:szCs w:val="20"/>
          <w:lang w:val="lt-LT" w:eastAsia="en-GB"/>
        </w:rPr>
        <w:t xml:space="preserve"> triukšm</w:t>
      </w:r>
      <w:r>
        <w:rPr>
          <w:rFonts w:ascii="Arial" w:hAnsi="Arial" w:cs="Arial"/>
          <w:color w:val="000000"/>
          <w:sz w:val="20"/>
          <w:szCs w:val="20"/>
          <w:lang w:val="lt-LT" w:eastAsia="en-GB"/>
        </w:rPr>
        <w:t>o</w:t>
      </w:r>
      <w:r w:rsidRPr="00611157">
        <w:rPr>
          <w:rFonts w:ascii="Arial" w:hAnsi="Arial" w:cs="Arial"/>
          <w:color w:val="000000"/>
          <w:sz w:val="20"/>
          <w:szCs w:val="20"/>
          <w:lang w:val="lt-LT" w:eastAsia="en-GB"/>
        </w:rPr>
        <w:t xml:space="preserve"> ir leidžia jį geriau girdėti pašnekovui.</w:t>
      </w:r>
    </w:p>
    <w:p w14:paraId="4443BF81" w14:textId="77777777" w:rsidR="00094E04" w:rsidRPr="00611157" w:rsidRDefault="00094E04" w:rsidP="00094E04">
      <w:pPr>
        <w:jc w:val="both"/>
        <w:rPr>
          <w:rFonts w:ascii="Arial" w:hAnsi="Arial" w:cs="Arial"/>
          <w:color w:val="000000"/>
          <w:sz w:val="20"/>
          <w:szCs w:val="20"/>
          <w:lang w:val="lt-LT" w:eastAsia="en-GB"/>
        </w:rPr>
      </w:pPr>
    </w:p>
    <w:p w14:paraId="6D24A360" w14:textId="42BC2A87" w:rsidR="00094E04" w:rsidRPr="00611157" w:rsidRDefault="00094E04"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Buds</w:t>
      </w:r>
      <w:proofErr w:type="spellEnd"/>
      <w:r w:rsidRPr="00611157">
        <w:rPr>
          <w:rFonts w:ascii="Arial" w:hAnsi="Arial" w:cs="Arial"/>
          <w:color w:val="000000"/>
          <w:sz w:val="20"/>
          <w:szCs w:val="20"/>
          <w:lang w:val="lt-LT" w:eastAsia="en-GB"/>
        </w:rPr>
        <w:t xml:space="preserve"> FE“ taip pat pasižymi visoje „</w:t>
      </w:r>
      <w:proofErr w:type="spellStart"/>
      <w:r w:rsidRPr="00611157">
        <w:rPr>
          <w:rFonts w:ascii="Arial" w:hAnsi="Arial" w:cs="Arial"/>
          <w:color w:val="000000"/>
          <w:sz w:val="20"/>
          <w:szCs w:val="20"/>
          <w:lang w:val="lt-LT" w:eastAsia="en-GB"/>
        </w:rPr>
        <w:t>Buds</w:t>
      </w:r>
      <w:proofErr w:type="spellEnd"/>
      <w:r w:rsidRPr="00611157">
        <w:rPr>
          <w:rFonts w:ascii="Arial" w:hAnsi="Arial" w:cs="Arial"/>
          <w:color w:val="000000"/>
          <w:sz w:val="20"/>
          <w:szCs w:val="20"/>
          <w:lang w:val="lt-LT" w:eastAsia="en-GB"/>
        </w:rPr>
        <w:t>“ serijoje geriausia baterijos ištverme, suteikiančia 8,5 valandos klausymo vienu įkrovimu, o įskaitant dėkle esančios baterijos rezervą, bendra klausymo trukmė pailgėja iki 30 valandų. Tam</w:t>
      </w:r>
      <w:r w:rsidR="00047EA5">
        <w:rPr>
          <w:rFonts w:ascii="Arial" w:hAnsi="Arial" w:cs="Arial"/>
          <w:color w:val="000000"/>
          <w:sz w:val="20"/>
          <w:szCs w:val="20"/>
          <w:lang w:val="lt-LT" w:eastAsia="en-GB"/>
        </w:rPr>
        <w:t>,</w:t>
      </w:r>
      <w:r w:rsidRPr="00611157">
        <w:rPr>
          <w:rFonts w:ascii="Arial" w:hAnsi="Arial" w:cs="Arial"/>
          <w:color w:val="000000"/>
          <w:sz w:val="20"/>
          <w:szCs w:val="20"/>
          <w:lang w:val="lt-LT" w:eastAsia="en-GB"/>
        </w:rPr>
        <w:t xml:space="preserve"> kad ilgos klausymo sesijos pernelyg nenuvargintų ausų,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Buds</w:t>
      </w:r>
      <w:proofErr w:type="spellEnd"/>
      <w:r w:rsidRPr="00611157">
        <w:rPr>
          <w:rFonts w:ascii="Arial" w:hAnsi="Arial" w:cs="Arial"/>
          <w:color w:val="000000"/>
          <w:sz w:val="20"/>
          <w:szCs w:val="20"/>
          <w:lang w:val="lt-LT" w:eastAsia="en-GB"/>
        </w:rPr>
        <w:t xml:space="preserve"> FE“ dizainas buvo sukurtas maksimaliam komfortui, kurį kiekvienas asmuo gali prisitaikyti pasirinkęs vieną iš trijų pridedamų guminių pagalvėlių</w:t>
      </w:r>
      <w:r>
        <w:rPr>
          <w:rFonts w:ascii="Arial" w:hAnsi="Arial" w:cs="Arial"/>
          <w:color w:val="000000"/>
          <w:sz w:val="20"/>
          <w:szCs w:val="20"/>
          <w:lang w:val="lt-LT" w:eastAsia="en-GB"/>
        </w:rPr>
        <w:t>.</w:t>
      </w:r>
    </w:p>
    <w:p w14:paraId="4B5E6102" w14:textId="77777777" w:rsidR="00611157" w:rsidRPr="00611157" w:rsidRDefault="00611157" w:rsidP="00611157">
      <w:pPr>
        <w:jc w:val="both"/>
        <w:rPr>
          <w:rFonts w:ascii="Arial" w:hAnsi="Arial" w:cs="Arial"/>
          <w:color w:val="000000"/>
          <w:sz w:val="20"/>
          <w:szCs w:val="20"/>
          <w:lang w:val="lt-LT" w:eastAsia="en-GB"/>
        </w:rPr>
      </w:pPr>
    </w:p>
    <w:p w14:paraId="7EBC6A75" w14:textId="15025BAE" w:rsidR="00611157" w:rsidRPr="003C573E" w:rsidRDefault="00611157" w:rsidP="00611157">
      <w:pPr>
        <w:jc w:val="both"/>
        <w:rPr>
          <w:rFonts w:ascii="Arial" w:hAnsi="Arial" w:cs="Arial"/>
          <w:b/>
          <w:bCs/>
          <w:color w:val="000000"/>
          <w:sz w:val="20"/>
          <w:szCs w:val="20"/>
          <w:lang w:val="lt-LT" w:eastAsia="en-GB"/>
        </w:rPr>
      </w:pPr>
      <w:r w:rsidRPr="003C573E">
        <w:rPr>
          <w:rFonts w:ascii="Arial" w:hAnsi="Arial" w:cs="Arial"/>
          <w:b/>
          <w:bCs/>
          <w:color w:val="000000"/>
          <w:sz w:val="20"/>
          <w:szCs w:val="20"/>
          <w:lang w:val="lt-LT" w:eastAsia="en-GB"/>
        </w:rPr>
        <w:t>„</w:t>
      </w:r>
      <w:proofErr w:type="spellStart"/>
      <w:r w:rsidRPr="003C573E">
        <w:rPr>
          <w:rFonts w:ascii="Arial" w:hAnsi="Arial" w:cs="Arial"/>
          <w:b/>
          <w:bCs/>
          <w:color w:val="000000"/>
          <w:sz w:val="20"/>
          <w:szCs w:val="20"/>
          <w:lang w:val="lt-LT" w:eastAsia="en-GB"/>
        </w:rPr>
        <w:t>Galaxy</w:t>
      </w:r>
      <w:proofErr w:type="spellEnd"/>
      <w:r w:rsidRPr="003C573E">
        <w:rPr>
          <w:rFonts w:ascii="Arial" w:hAnsi="Arial" w:cs="Arial"/>
          <w:b/>
          <w:bCs/>
          <w:color w:val="000000"/>
          <w:sz w:val="20"/>
          <w:szCs w:val="20"/>
          <w:lang w:val="lt-LT" w:eastAsia="en-GB"/>
        </w:rPr>
        <w:t xml:space="preserve"> </w:t>
      </w:r>
      <w:proofErr w:type="spellStart"/>
      <w:r w:rsidRPr="003C573E">
        <w:rPr>
          <w:rFonts w:ascii="Arial" w:hAnsi="Arial" w:cs="Arial"/>
          <w:b/>
          <w:bCs/>
          <w:color w:val="000000"/>
          <w:sz w:val="20"/>
          <w:szCs w:val="20"/>
          <w:lang w:val="lt-LT" w:eastAsia="en-GB"/>
        </w:rPr>
        <w:t>Tab</w:t>
      </w:r>
      <w:proofErr w:type="spellEnd"/>
      <w:r w:rsidRPr="003C573E">
        <w:rPr>
          <w:rFonts w:ascii="Arial" w:hAnsi="Arial" w:cs="Arial"/>
          <w:b/>
          <w:bCs/>
          <w:color w:val="000000"/>
          <w:sz w:val="20"/>
          <w:szCs w:val="20"/>
          <w:lang w:val="lt-LT" w:eastAsia="en-GB"/>
        </w:rPr>
        <w:t xml:space="preserve"> S9 FE“ ir „</w:t>
      </w:r>
      <w:proofErr w:type="spellStart"/>
      <w:r w:rsidRPr="003C573E">
        <w:rPr>
          <w:rFonts w:ascii="Arial" w:hAnsi="Arial" w:cs="Arial"/>
          <w:b/>
          <w:bCs/>
          <w:color w:val="000000"/>
          <w:sz w:val="20"/>
          <w:szCs w:val="20"/>
          <w:lang w:val="lt-LT" w:eastAsia="en-GB"/>
        </w:rPr>
        <w:t>Tab</w:t>
      </w:r>
      <w:proofErr w:type="spellEnd"/>
      <w:r w:rsidRPr="003C573E">
        <w:rPr>
          <w:rFonts w:ascii="Arial" w:hAnsi="Arial" w:cs="Arial"/>
          <w:b/>
          <w:bCs/>
          <w:color w:val="000000"/>
          <w:sz w:val="20"/>
          <w:szCs w:val="20"/>
          <w:lang w:val="lt-LT" w:eastAsia="en-GB"/>
        </w:rPr>
        <w:t xml:space="preserve"> S9+ FE“: </w:t>
      </w:r>
      <w:r w:rsidR="006F21F9">
        <w:rPr>
          <w:rFonts w:ascii="Arial" w:hAnsi="Arial" w:cs="Arial"/>
          <w:b/>
          <w:bCs/>
          <w:color w:val="000000"/>
          <w:sz w:val="20"/>
          <w:szCs w:val="20"/>
          <w:lang w:val="lt-LT" w:eastAsia="en-GB"/>
        </w:rPr>
        <w:t>produktyvus laisvalaikis</w:t>
      </w:r>
      <w:r w:rsidRPr="003C573E">
        <w:rPr>
          <w:rFonts w:ascii="Arial" w:hAnsi="Arial" w:cs="Arial"/>
          <w:b/>
          <w:bCs/>
          <w:color w:val="000000"/>
          <w:sz w:val="20"/>
          <w:szCs w:val="20"/>
          <w:lang w:val="lt-LT" w:eastAsia="en-GB"/>
        </w:rPr>
        <w:t xml:space="preserve"> su dideliu ekranu ir „S-</w:t>
      </w:r>
      <w:proofErr w:type="spellStart"/>
      <w:r w:rsidRPr="003C573E">
        <w:rPr>
          <w:rFonts w:ascii="Arial" w:hAnsi="Arial" w:cs="Arial"/>
          <w:b/>
          <w:bCs/>
          <w:color w:val="000000"/>
          <w:sz w:val="20"/>
          <w:szCs w:val="20"/>
          <w:lang w:val="lt-LT" w:eastAsia="en-GB"/>
        </w:rPr>
        <w:t>Pen</w:t>
      </w:r>
      <w:proofErr w:type="spellEnd"/>
      <w:r w:rsidRPr="003C573E">
        <w:rPr>
          <w:rFonts w:ascii="Arial" w:hAnsi="Arial" w:cs="Arial"/>
          <w:b/>
          <w:bCs/>
          <w:color w:val="000000"/>
          <w:sz w:val="20"/>
          <w:szCs w:val="20"/>
          <w:lang w:val="lt-LT" w:eastAsia="en-GB"/>
        </w:rPr>
        <w:t>“ rašikliu</w:t>
      </w:r>
    </w:p>
    <w:p w14:paraId="1D4CF774" w14:textId="77777777" w:rsidR="00611157" w:rsidRPr="00611157" w:rsidRDefault="00611157" w:rsidP="00611157">
      <w:pPr>
        <w:jc w:val="both"/>
        <w:rPr>
          <w:rFonts w:ascii="Arial" w:hAnsi="Arial" w:cs="Arial"/>
          <w:color w:val="000000"/>
          <w:sz w:val="20"/>
          <w:szCs w:val="20"/>
          <w:lang w:val="lt-LT" w:eastAsia="en-GB"/>
        </w:rPr>
      </w:pPr>
    </w:p>
    <w:p w14:paraId="2CBDD4D0" w14:textId="56984625" w:rsidR="00611157" w:rsidRP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Šiemet iki dviejų modelių išaug</w:t>
      </w:r>
      <w:r w:rsidR="00B618D1">
        <w:rPr>
          <w:rFonts w:ascii="Arial" w:hAnsi="Arial" w:cs="Arial"/>
          <w:color w:val="000000"/>
          <w:sz w:val="20"/>
          <w:szCs w:val="20"/>
          <w:lang w:val="lt-LT" w:eastAsia="en-GB"/>
        </w:rPr>
        <w:t>usi</w:t>
      </w:r>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planšetinių kompiuterių </w:t>
      </w:r>
      <w:r w:rsidR="00B618D1">
        <w:rPr>
          <w:rFonts w:ascii="Arial" w:hAnsi="Arial" w:cs="Arial"/>
          <w:color w:val="000000"/>
          <w:sz w:val="20"/>
          <w:szCs w:val="20"/>
          <w:lang w:val="lt-LT" w:eastAsia="en-GB"/>
        </w:rPr>
        <w:t>serija</w:t>
      </w:r>
      <w:r w:rsidR="00B618D1" w:rsidRPr="00611157">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 xml:space="preserve">atveria galimybes dar platesniam vartotojų ratui </w:t>
      </w:r>
      <w:r w:rsidR="00B618D1">
        <w:rPr>
          <w:rFonts w:ascii="Arial" w:hAnsi="Arial" w:cs="Arial"/>
          <w:color w:val="000000"/>
          <w:sz w:val="20"/>
          <w:szCs w:val="20"/>
          <w:lang w:val="lt-LT" w:eastAsia="en-GB"/>
        </w:rPr>
        <w:t>suprasti ir išnaudoti</w:t>
      </w:r>
      <w:r w:rsidR="00B618D1" w:rsidRPr="00611157">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 serijos universalumą. Skaitmeninio turinio kūrėjai, verslininkai, užsiėmę studentai, menininkai</w:t>
      </w:r>
      <w:r w:rsidR="006F21F9">
        <w:rPr>
          <w:rFonts w:ascii="Arial" w:hAnsi="Arial" w:cs="Arial"/>
          <w:color w:val="000000"/>
          <w:sz w:val="20"/>
          <w:szCs w:val="20"/>
          <w:lang w:val="lt-LT" w:eastAsia="en-GB"/>
        </w:rPr>
        <w:t xml:space="preserve"> ar </w:t>
      </w:r>
      <w:r w:rsidR="00B618D1">
        <w:rPr>
          <w:rFonts w:ascii="Arial" w:hAnsi="Arial" w:cs="Arial"/>
          <w:color w:val="000000"/>
          <w:sz w:val="20"/>
          <w:szCs w:val="20"/>
          <w:lang w:val="lt-LT" w:eastAsia="en-GB"/>
        </w:rPr>
        <w:t xml:space="preserve">žaidimų mėgėjai </w:t>
      </w:r>
      <w:r w:rsidRPr="00611157">
        <w:rPr>
          <w:rFonts w:ascii="Arial" w:hAnsi="Arial" w:cs="Arial"/>
          <w:color w:val="000000"/>
          <w:sz w:val="20"/>
          <w:szCs w:val="20"/>
          <w:lang w:val="lt-LT" w:eastAsia="en-GB"/>
        </w:rPr>
        <w:t xml:space="preserve">įvertins </w:t>
      </w:r>
      <w:r w:rsidR="00B618D1">
        <w:rPr>
          <w:rFonts w:ascii="Arial" w:hAnsi="Arial" w:cs="Arial"/>
          <w:color w:val="000000"/>
          <w:sz w:val="20"/>
          <w:szCs w:val="20"/>
          <w:lang w:val="lt-LT" w:eastAsia="en-GB"/>
        </w:rPr>
        <w:t xml:space="preserve">smarkiai </w:t>
      </w:r>
      <w:r w:rsidRPr="00611157">
        <w:rPr>
          <w:rFonts w:ascii="Arial" w:hAnsi="Arial" w:cs="Arial"/>
          <w:color w:val="000000"/>
          <w:sz w:val="20"/>
          <w:szCs w:val="20"/>
          <w:lang w:val="lt-LT" w:eastAsia="en-GB"/>
        </w:rPr>
        <w:t>išaugusį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bei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veikimo greitį ir našumą, lyginant su jų ankstesniu FE linijos pirmtaku.</w:t>
      </w:r>
    </w:p>
    <w:p w14:paraId="099A07D5" w14:textId="77777777" w:rsidR="00611157" w:rsidRPr="00611157" w:rsidRDefault="00611157" w:rsidP="00611157">
      <w:pPr>
        <w:jc w:val="both"/>
        <w:rPr>
          <w:rFonts w:ascii="Arial" w:hAnsi="Arial" w:cs="Arial"/>
          <w:color w:val="000000"/>
          <w:sz w:val="20"/>
          <w:szCs w:val="20"/>
          <w:lang w:val="lt-LT" w:eastAsia="en-GB"/>
        </w:rPr>
      </w:pPr>
    </w:p>
    <w:p w14:paraId="752B28CD" w14:textId="47A4D472" w:rsidR="00611157" w:rsidRP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Su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10,9 colio ir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12,4 colio ekranais</w:t>
      </w:r>
      <w:r w:rsidR="00B618D1">
        <w:rPr>
          <w:rFonts w:ascii="Arial" w:hAnsi="Arial" w:cs="Arial"/>
          <w:color w:val="000000"/>
          <w:sz w:val="20"/>
          <w:szCs w:val="20"/>
          <w:lang w:val="lt-LT" w:eastAsia="en-GB"/>
        </w:rPr>
        <w:t xml:space="preserve">, vos atėjus įkvėpimui, </w:t>
      </w:r>
      <w:r w:rsidR="005600A8">
        <w:rPr>
          <w:rFonts w:ascii="Arial" w:hAnsi="Arial" w:cs="Arial"/>
          <w:color w:val="000000"/>
          <w:sz w:val="20"/>
          <w:szCs w:val="20"/>
          <w:lang w:val="lt-LT" w:eastAsia="en-GB"/>
        </w:rPr>
        <w:t xml:space="preserve">idėjas realizuosite bet kur: </w:t>
      </w:r>
      <w:r w:rsidRPr="00611157">
        <w:rPr>
          <w:rFonts w:ascii="Arial" w:hAnsi="Arial" w:cs="Arial"/>
          <w:color w:val="000000"/>
          <w:sz w:val="20"/>
          <w:szCs w:val="20"/>
          <w:lang w:val="lt-LT" w:eastAsia="en-GB"/>
        </w:rPr>
        <w:t>namie, darbe, universitete ar net parke. 90 Hz atsinaujinimo dažnis bei ryškioje saulės šviesoje spalvas ir kontrastą optimizuojanti „</w:t>
      </w:r>
      <w:proofErr w:type="spellStart"/>
      <w:r w:rsidRPr="00611157">
        <w:rPr>
          <w:rFonts w:ascii="Arial" w:hAnsi="Arial" w:cs="Arial"/>
          <w:color w:val="000000"/>
          <w:sz w:val="20"/>
          <w:szCs w:val="20"/>
          <w:lang w:val="lt-LT" w:eastAsia="en-GB"/>
        </w:rPr>
        <w:t>Vision</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Booster</w:t>
      </w:r>
      <w:proofErr w:type="spellEnd"/>
      <w:r w:rsidRPr="00611157">
        <w:rPr>
          <w:rFonts w:ascii="Arial" w:hAnsi="Arial" w:cs="Arial"/>
          <w:color w:val="000000"/>
          <w:sz w:val="20"/>
          <w:szCs w:val="20"/>
          <w:lang w:val="lt-LT" w:eastAsia="en-GB"/>
        </w:rPr>
        <w:t>“ funkcija užtikrina aiškų</w:t>
      </w:r>
      <w:r w:rsidR="005600A8">
        <w:rPr>
          <w:rFonts w:ascii="Arial" w:hAnsi="Arial" w:cs="Arial"/>
          <w:color w:val="000000"/>
          <w:sz w:val="20"/>
          <w:szCs w:val="20"/>
          <w:lang w:val="lt-LT" w:eastAsia="en-GB"/>
        </w:rPr>
        <w:t xml:space="preserve"> vaizdą</w:t>
      </w:r>
      <w:r w:rsidR="006F21F9">
        <w:rPr>
          <w:rFonts w:ascii="Arial" w:hAnsi="Arial" w:cs="Arial"/>
          <w:color w:val="000000"/>
          <w:sz w:val="20"/>
          <w:szCs w:val="20"/>
          <w:lang w:val="lt-LT" w:eastAsia="en-GB"/>
        </w:rPr>
        <w:t xml:space="preserve">, kad ir kur būtumėte. </w:t>
      </w:r>
      <w:r w:rsidRPr="00611157">
        <w:rPr>
          <w:rFonts w:ascii="Arial" w:hAnsi="Arial" w:cs="Arial"/>
          <w:color w:val="000000"/>
          <w:sz w:val="20"/>
          <w:szCs w:val="20"/>
          <w:lang w:val="lt-LT" w:eastAsia="en-GB"/>
        </w:rPr>
        <w:t>Kaip ir naujoji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serija, abu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turi IP68 atsparumo vandeniui ir dulkėms sertifikatą, suteikiantį daugiau užtikrintumo keliaujant.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taip pat gali pasigirti </w:t>
      </w:r>
      <w:r w:rsidR="005600A8">
        <w:rPr>
          <w:rFonts w:ascii="Arial" w:hAnsi="Arial" w:cs="Arial"/>
          <w:color w:val="000000"/>
          <w:sz w:val="20"/>
          <w:szCs w:val="20"/>
          <w:lang w:val="lt-LT" w:eastAsia="en-GB"/>
        </w:rPr>
        <w:t xml:space="preserve">ilgai tarnaujančia </w:t>
      </w:r>
      <w:r w:rsidRPr="00611157">
        <w:rPr>
          <w:rFonts w:ascii="Arial" w:hAnsi="Arial" w:cs="Arial"/>
          <w:color w:val="000000"/>
          <w:sz w:val="20"/>
          <w:szCs w:val="20"/>
          <w:lang w:val="lt-LT" w:eastAsia="en-GB"/>
        </w:rPr>
        <w:t xml:space="preserve">baterija, kuri vienu įkrovimu </w:t>
      </w:r>
      <w:r w:rsidR="005600A8">
        <w:rPr>
          <w:rFonts w:ascii="Arial" w:hAnsi="Arial" w:cs="Arial"/>
          <w:color w:val="000000"/>
          <w:sz w:val="20"/>
          <w:szCs w:val="20"/>
          <w:lang w:val="lt-LT" w:eastAsia="en-GB"/>
        </w:rPr>
        <w:t>garantuoja</w:t>
      </w:r>
      <w:r w:rsidR="005600A8" w:rsidRPr="00611157">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iki 20 valandų</w:t>
      </w:r>
      <w:r w:rsidR="00903E7F">
        <w:rPr>
          <w:rFonts w:ascii="Arial" w:hAnsi="Arial" w:cs="Arial"/>
          <w:color w:val="000000"/>
          <w:sz w:val="20"/>
          <w:szCs w:val="20"/>
          <w:lang w:val="lt-LT" w:eastAsia="en-GB"/>
        </w:rPr>
        <w:t xml:space="preserve"> trunkančią</w:t>
      </w:r>
      <w:r w:rsidRPr="00611157">
        <w:rPr>
          <w:rFonts w:ascii="Arial" w:hAnsi="Arial" w:cs="Arial"/>
          <w:color w:val="000000"/>
          <w:sz w:val="20"/>
          <w:szCs w:val="20"/>
          <w:lang w:val="lt-LT" w:eastAsia="en-GB"/>
        </w:rPr>
        <w:t xml:space="preserve"> vaizdo turinio</w:t>
      </w:r>
      <w:r w:rsidR="00903E7F">
        <w:rPr>
          <w:rFonts w:ascii="Arial" w:hAnsi="Arial" w:cs="Arial"/>
          <w:color w:val="000000"/>
          <w:sz w:val="20"/>
          <w:szCs w:val="20"/>
          <w:lang w:val="lt-LT" w:eastAsia="en-GB"/>
        </w:rPr>
        <w:t xml:space="preserve"> peržiūrą.</w:t>
      </w:r>
    </w:p>
    <w:p w14:paraId="13C94A0B" w14:textId="77777777" w:rsidR="00611157" w:rsidRPr="00611157" w:rsidRDefault="00611157" w:rsidP="00611157">
      <w:pPr>
        <w:jc w:val="both"/>
        <w:rPr>
          <w:rFonts w:ascii="Arial" w:hAnsi="Arial" w:cs="Arial"/>
          <w:color w:val="000000"/>
          <w:sz w:val="20"/>
          <w:szCs w:val="20"/>
          <w:lang w:val="lt-LT" w:eastAsia="en-GB"/>
        </w:rPr>
      </w:pPr>
    </w:p>
    <w:p w14:paraId="2C2A4E5B" w14:textId="66F5BE7B" w:rsidR="00611157" w:rsidRP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Idėj</w:t>
      </w:r>
      <w:r w:rsidR="005600A8">
        <w:rPr>
          <w:rFonts w:ascii="Arial" w:hAnsi="Arial" w:cs="Arial"/>
          <w:color w:val="000000"/>
          <w:sz w:val="20"/>
          <w:szCs w:val="20"/>
          <w:lang w:val="lt-LT" w:eastAsia="en-GB"/>
        </w:rPr>
        <w:t>as</w:t>
      </w:r>
      <w:r w:rsidRPr="00611157">
        <w:rPr>
          <w:rFonts w:ascii="Arial" w:hAnsi="Arial" w:cs="Arial"/>
          <w:color w:val="000000"/>
          <w:sz w:val="20"/>
          <w:szCs w:val="20"/>
          <w:lang w:val="lt-LT" w:eastAsia="en-GB"/>
        </w:rPr>
        <w:t xml:space="preserve"> ir užraš</w:t>
      </w:r>
      <w:r w:rsidR="005600A8">
        <w:rPr>
          <w:rFonts w:ascii="Arial" w:hAnsi="Arial" w:cs="Arial"/>
          <w:color w:val="000000"/>
          <w:sz w:val="20"/>
          <w:szCs w:val="20"/>
          <w:lang w:val="lt-LT" w:eastAsia="en-GB"/>
        </w:rPr>
        <w:t>us</w:t>
      </w:r>
      <w:r w:rsidRPr="00611157">
        <w:rPr>
          <w:rFonts w:ascii="Arial" w:hAnsi="Arial" w:cs="Arial"/>
          <w:color w:val="000000"/>
          <w:sz w:val="20"/>
          <w:szCs w:val="20"/>
          <w:lang w:val="lt-LT" w:eastAsia="en-GB"/>
        </w:rPr>
        <w:t xml:space="preserve"> </w:t>
      </w:r>
      <w:r w:rsidR="005600A8">
        <w:rPr>
          <w:rFonts w:ascii="Arial" w:hAnsi="Arial" w:cs="Arial"/>
          <w:color w:val="000000"/>
          <w:sz w:val="20"/>
          <w:szCs w:val="20"/>
          <w:lang w:val="lt-LT" w:eastAsia="en-GB"/>
        </w:rPr>
        <w:t>fiksuoti paprasčiau ir su</w:t>
      </w:r>
      <w:r w:rsidR="005600A8" w:rsidRPr="00611157">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IP68 atsparum</w:t>
      </w:r>
      <w:r w:rsidR="005600A8">
        <w:rPr>
          <w:rFonts w:ascii="Arial" w:hAnsi="Arial" w:cs="Arial"/>
          <w:color w:val="000000"/>
          <w:sz w:val="20"/>
          <w:szCs w:val="20"/>
          <w:lang w:val="lt-LT" w:eastAsia="en-GB"/>
        </w:rPr>
        <w:t>ą</w:t>
      </w:r>
      <w:r w:rsidRPr="00611157">
        <w:rPr>
          <w:rFonts w:ascii="Arial" w:hAnsi="Arial" w:cs="Arial"/>
          <w:color w:val="000000"/>
          <w:sz w:val="20"/>
          <w:szCs w:val="20"/>
          <w:lang w:val="lt-LT" w:eastAsia="en-GB"/>
        </w:rPr>
        <w:t xml:space="preserve"> turin</w:t>
      </w:r>
      <w:r w:rsidR="005600A8">
        <w:rPr>
          <w:rFonts w:ascii="Arial" w:hAnsi="Arial" w:cs="Arial"/>
          <w:color w:val="000000"/>
          <w:sz w:val="20"/>
          <w:szCs w:val="20"/>
          <w:lang w:val="lt-LT" w:eastAsia="en-GB"/>
        </w:rPr>
        <w:t>čiu</w:t>
      </w:r>
      <w:r w:rsidRPr="00611157">
        <w:rPr>
          <w:rFonts w:ascii="Arial" w:hAnsi="Arial" w:cs="Arial"/>
          <w:color w:val="000000"/>
          <w:sz w:val="20"/>
          <w:szCs w:val="20"/>
          <w:lang w:val="lt-LT" w:eastAsia="en-GB"/>
        </w:rPr>
        <w:t xml:space="preserve"> tradici</w:t>
      </w:r>
      <w:r w:rsidR="005600A8">
        <w:rPr>
          <w:rFonts w:ascii="Arial" w:hAnsi="Arial" w:cs="Arial"/>
          <w:color w:val="000000"/>
          <w:sz w:val="20"/>
          <w:szCs w:val="20"/>
          <w:lang w:val="lt-LT" w:eastAsia="en-GB"/>
        </w:rPr>
        <w:t>niu</w:t>
      </w:r>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įrenginių aksesuar</w:t>
      </w:r>
      <w:r w:rsidR="005600A8">
        <w:rPr>
          <w:rFonts w:ascii="Arial" w:hAnsi="Arial" w:cs="Arial"/>
          <w:color w:val="000000"/>
          <w:sz w:val="20"/>
          <w:szCs w:val="20"/>
          <w:lang w:val="lt-LT" w:eastAsia="en-GB"/>
        </w:rPr>
        <w:t>u</w:t>
      </w:r>
      <w:r w:rsidRPr="00611157">
        <w:rPr>
          <w:rFonts w:ascii="Arial" w:hAnsi="Arial" w:cs="Arial"/>
          <w:color w:val="000000"/>
          <w:sz w:val="20"/>
          <w:szCs w:val="20"/>
          <w:lang w:val="lt-LT" w:eastAsia="en-GB"/>
        </w:rPr>
        <w:t xml:space="preserve"> – „S-</w:t>
      </w:r>
      <w:proofErr w:type="spellStart"/>
      <w:r w:rsidRPr="00611157">
        <w:rPr>
          <w:rFonts w:ascii="Arial" w:hAnsi="Arial" w:cs="Arial"/>
          <w:color w:val="000000"/>
          <w:sz w:val="20"/>
          <w:szCs w:val="20"/>
          <w:lang w:val="lt-LT" w:eastAsia="en-GB"/>
        </w:rPr>
        <w:t>Pen</w:t>
      </w:r>
      <w:proofErr w:type="spellEnd"/>
      <w:r w:rsidRPr="00611157">
        <w:rPr>
          <w:rFonts w:ascii="Arial" w:hAnsi="Arial" w:cs="Arial"/>
          <w:color w:val="000000"/>
          <w:sz w:val="20"/>
          <w:szCs w:val="20"/>
          <w:lang w:val="lt-LT" w:eastAsia="en-GB"/>
        </w:rPr>
        <w:t>“ rašikli</w:t>
      </w:r>
      <w:r w:rsidR="005600A8">
        <w:rPr>
          <w:rFonts w:ascii="Arial" w:hAnsi="Arial" w:cs="Arial"/>
          <w:color w:val="000000"/>
          <w:sz w:val="20"/>
          <w:szCs w:val="20"/>
          <w:lang w:val="lt-LT" w:eastAsia="en-GB"/>
        </w:rPr>
        <w:t>u</w:t>
      </w:r>
      <w:r w:rsidRPr="00611157">
        <w:rPr>
          <w:rFonts w:ascii="Arial" w:hAnsi="Arial" w:cs="Arial"/>
          <w:color w:val="000000"/>
          <w:sz w:val="20"/>
          <w:szCs w:val="20"/>
          <w:lang w:val="lt-LT" w:eastAsia="en-GB"/>
        </w:rPr>
        <w:t>. Kaip ir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ir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siūlo daugybę kūrybinių įrankių ir programėlių, įskaitant vartotojų pamėgtas „</w:t>
      </w:r>
      <w:proofErr w:type="spellStart"/>
      <w:r w:rsidRPr="00611157">
        <w:rPr>
          <w:rFonts w:ascii="Arial" w:hAnsi="Arial" w:cs="Arial"/>
          <w:color w:val="000000"/>
          <w:sz w:val="20"/>
          <w:szCs w:val="20"/>
          <w:lang w:val="lt-LT" w:eastAsia="en-GB"/>
        </w:rPr>
        <w:t>Goodnotes</w:t>
      </w:r>
      <w:proofErr w:type="spellEnd"/>
      <w:r w:rsidRPr="00611157">
        <w:rPr>
          <w:rFonts w:ascii="Arial" w:hAnsi="Arial" w:cs="Arial"/>
          <w:color w:val="000000"/>
          <w:sz w:val="20"/>
          <w:szCs w:val="20"/>
          <w:lang w:val="lt-LT" w:eastAsia="en-GB"/>
        </w:rPr>
        <w:t>“, „</w:t>
      </w:r>
      <w:proofErr w:type="spellStart"/>
      <w:r w:rsidRPr="00611157">
        <w:rPr>
          <w:rFonts w:ascii="Arial" w:hAnsi="Arial" w:cs="Arial"/>
          <w:color w:val="000000"/>
          <w:sz w:val="20"/>
          <w:szCs w:val="20"/>
          <w:lang w:val="lt-LT" w:eastAsia="en-GB"/>
        </w:rPr>
        <w:t>LumaFusion</w:t>
      </w:r>
      <w:proofErr w:type="spellEnd"/>
      <w:r w:rsidRPr="00611157">
        <w:rPr>
          <w:rFonts w:ascii="Arial" w:hAnsi="Arial" w:cs="Arial"/>
          <w:color w:val="000000"/>
          <w:sz w:val="20"/>
          <w:szCs w:val="20"/>
          <w:lang w:val="lt-LT" w:eastAsia="en-GB"/>
        </w:rPr>
        <w:t>“ ir „</w:t>
      </w:r>
      <w:proofErr w:type="spellStart"/>
      <w:r w:rsidRPr="00611157">
        <w:rPr>
          <w:rFonts w:ascii="Arial" w:hAnsi="Arial" w:cs="Arial"/>
          <w:color w:val="000000"/>
          <w:sz w:val="20"/>
          <w:szCs w:val="20"/>
          <w:lang w:val="lt-LT" w:eastAsia="en-GB"/>
        </w:rPr>
        <w:t>Clip</w:t>
      </w:r>
      <w:proofErr w:type="spellEnd"/>
      <w:r w:rsidRPr="00611157">
        <w:rPr>
          <w:rFonts w:ascii="Arial" w:hAnsi="Arial" w:cs="Arial"/>
          <w:color w:val="000000"/>
          <w:sz w:val="20"/>
          <w:szCs w:val="20"/>
          <w:lang w:val="lt-LT" w:eastAsia="en-GB"/>
        </w:rPr>
        <w:t xml:space="preserve"> Studio </w:t>
      </w:r>
      <w:proofErr w:type="spellStart"/>
      <w:r w:rsidRPr="00611157">
        <w:rPr>
          <w:rFonts w:ascii="Arial" w:hAnsi="Arial" w:cs="Arial"/>
          <w:color w:val="000000"/>
          <w:sz w:val="20"/>
          <w:szCs w:val="20"/>
          <w:lang w:val="lt-LT" w:eastAsia="en-GB"/>
        </w:rPr>
        <w:t>Paint</w:t>
      </w:r>
      <w:proofErr w:type="spellEnd"/>
      <w:r w:rsidRPr="00611157">
        <w:rPr>
          <w:rFonts w:ascii="Arial" w:hAnsi="Arial" w:cs="Arial"/>
          <w:color w:val="000000"/>
          <w:sz w:val="20"/>
          <w:szCs w:val="20"/>
          <w:lang w:val="lt-LT" w:eastAsia="en-GB"/>
        </w:rPr>
        <w:t>“. Vis</w:t>
      </w:r>
      <w:r w:rsidR="00E31D62">
        <w:rPr>
          <w:rFonts w:ascii="Arial" w:hAnsi="Arial" w:cs="Arial"/>
          <w:color w:val="000000"/>
          <w:sz w:val="20"/>
          <w:szCs w:val="20"/>
          <w:lang w:val="lt-LT" w:eastAsia="en-GB"/>
        </w:rPr>
        <w:t>u</w:t>
      </w:r>
      <w:r w:rsidRPr="00611157">
        <w:rPr>
          <w:rFonts w:ascii="Arial" w:hAnsi="Arial" w:cs="Arial"/>
          <w:color w:val="000000"/>
          <w:sz w:val="20"/>
          <w:szCs w:val="20"/>
          <w:lang w:val="lt-LT" w:eastAsia="en-GB"/>
        </w:rPr>
        <w:t>s konspektus, eskizus ir vaizdo įrašus galima išsaugoti iki du kartus</w:t>
      </w:r>
      <w:r w:rsidR="006F21F9">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 xml:space="preserve">nei anksčiau didesnėje vidinėje atmintyje arba išorinėje iki 1 </w:t>
      </w:r>
      <w:proofErr w:type="spellStart"/>
      <w:r w:rsidRPr="00611157">
        <w:rPr>
          <w:rFonts w:ascii="Arial" w:hAnsi="Arial" w:cs="Arial"/>
          <w:color w:val="000000"/>
          <w:sz w:val="20"/>
          <w:szCs w:val="20"/>
          <w:lang w:val="lt-LT" w:eastAsia="en-GB"/>
        </w:rPr>
        <w:t>terabaito</w:t>
      </w:r>
      <w:proofErr w:type="spellEnd"/>
      <w:r w:rsidRPr="00611157">
        <w:rPr>
          <w:rFonts w:ascii="Arial" w:hAnsi="Arial" w:cs="Arial"/>
          <w:color w:val="000000"/>
          <w:sz w:val="20"/>
          <w:szCs w:val="20"/>
          <w:lang w:val="lt-LT" w:eastAsia="en-GB"/>
        </w:rPr>
        <w:t xml:space="preserve"> talpos „</w:t>
      </w:r>
      <w:proofErr w:type="spellStart"/>
      <w:r w:rsidRPr="00611157">
        <w:rPr>
          <w:rFonts w:ascii="Arial" w:hAnsi="Arial" w:cs="Arial"/>
          <w:color w:val="000000"/>
          <w:sz w:val="20"/>
          <w:szCs w:val="20"/>
          <w:lang w:val="lt-LT" w:eastAsia="en-GB"/>
        </w:rPr>
        <w:t>microSD</w:t>
      </w:r>
      <w:proofErr w:type="spellEnd"/>
      <w:r w:rsidRPr="00611157">
        <w:rPr>
          <w:rFonts w:ascii="Arial" w:hAnsi="Arial" w:cs="Arial"/>
          <w:color w:val="000000"/>
          <w:sz w:val="20"/>
          <w:szCs w:val="20"/>
          <w:lang w:val="lt-LT" w:eastAsia="en-GB"/>
        </w:rPr>
        <w:t>“ kortelėje.</w:t>
      </w:r>
    </w:p>
    <w:p w14:paraId="6E5F4347" w14:textId="77777777" w:rsidR="00094E04" w:rsidRPr="00611157" w:rsidRDefault="00094E04" w:rsidP="00611157">
      <w:pPr>
        <w:jc w:val="both"/>
        <w:rPr>
          <w:rFonts w:ascii="Arial" w:hAnsi="Arial" w:cs="Arial"/>
          <w:color w:val="000000"/>
          <w:sz w:val="20"/>
          <w:szCs w:val="20"/>
          <w:lang w:val="lt-LT" w:eastAsia="en-GB"/>
        </w:rPr>
      </w:pPr>
    </w:p>
    <w:p w14:paraId="755292D9" w14:textId="0FCBAA0B" w:rsidR="00611157" w:rsidRPr="003C573E" w:rsidRDefault="005600A8" w:rsidP="00611157">
      <w:pPr>
        <w:jc w:val="both"/>
        <w:rPr>
          <w:rFonts w:ascii="Arial" w:hAnsi="Arial" w:cs="Arial"/>
          <w:b/>
          <w:bCs/>
          <w:color w:val="000000"/>
          <w:sz w:val="20"/>
          <w:szCs w:val="20"/>
          <w:lang w:val="lt-LT" w:eastAsia="en-GB"/>
        </w:rPr>
      </w:pPr>
      <w:r>
        <w:rPr>
          <w:rFonts w:ascii="Arial" w:hAnsi="Arial" w:cs="Arial"/>
          <w:b/>
          <w:bCs/>
          <w:color w:val="000000"/>
          <w:sz w:val="20"/>
          <w:szCs w:val="20"/>
          <w:lang w:val="lt-LT" w:eastAsia="en-GB"/>
        </w:rPr>
        <w:t>Sklandus</w:t>
      </w:r>
      <w:r w:rsidRPr="003C573E">
        <w:rPr>
          <w:rFonts w:ascii="Arial" w:hAnsi="Arial" w:cs="Arial"/>
          <w:b/>
          <w:bCs/>
          <w:color w:val="000000"/>
          <w:sz w:val="20"/>
          <w:szCs w:val="20"/>
          <w:lang w:val="lt-LT" w:eastAsia="en-GB"/>
        </w:rPr>
        <w:t xml:space="preserve"> </w:t>
      </w:r>
      <w:r w:rsidR="00611157" w:rsidRPr="003C573E">
        <w:rPr>
          <w:rFonts w:ascii="Arial" w:hAnsi="Arial" w:cs="Arial"/>
          <w:b/>
          <w:bCs/>
          <w:color w:val="000000"/>
          <w:sz w:val="20"/>
          <w:szCs w:val="20"/>
          <w:lang w:val="lt-LT" w:eastAsia="en-GB"/>
        </w:rPr>
        <w:t>suderinamumas ir rūpinimasis planeta</w:t>
      </w:r>
    </w:p>
    <w:p w14:paraId="7BD8819E" w14:textId="77777777" w:rsidR="00611157" w:rsidRPr="00611157" w:rsidRDefault="00611157" w:rsidP="00611157">
      <w:pPr>
        <w:jc w:val="both"/>
        <w:rPr>
          <w:rFonts w:ascii="Arial" w:hAnsi="Arial" w:cs="Arial"/>
          <w:color w:val="000000"/>
          <w:sz w:val="20"/>
          <w:szCs w:val="20"/>
          <w:lang w:val="lt-LT" w:eastAsia="en-GB"/>
        </w:rPr>
      </w:pPr>
    </w:p>
    <w:p w14:paraId="3BF19517" w14:textId="352B7274" w:rsidR="00611157" w:rsidRP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lastRenderedPageBreak/>
        <w:t xml:space="preserve">Su naujaisiais įrenginiais </w:t>
      </w:r>
      <w:r w:rsidR="005600A8">
        <w:rPr>
          <w:rFonts w:ascii="Arial" w:hAnsi="Arial" w:cs="Arial"/>
          <w:color w:val="000000"/>
          <w:sz w:val="20"/>
          <w:szCs w:val="20"/>
          <w:lang w:val="lt-LT" w:eastAsia="en-GB"/>
        </w:rPr>
        <w:t>lengva naudotis</w:t>
      </w:r>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ekosistemos suteikiam</w:t>
      </w:r>
      <w:r w:rsidR="005600A8">
        <w:rPr>
          <w:rFonts w:ascii="Arial" w:hAnsi="Arial" w:cs="Arial"/>
          <w:color w:val="000000"/>
          <w:sz w:val="20"/>
          <w:szCs w:val="20"/>
          <w:lang w:val="lt-LT" w:eastAsia="en-GB"/>
        </w:rPr>
        <w:t>ais</w:t>
      </w:r>
      <w:r w:rsidRPr="00611157">
        <w:rPr>
          <w:rFonts w:ascii="Arial" w:hAnsi="Arial" w:cs="Arial"/>
          <w:color w:val="000000"/>
          <w:sz w:val="20"/>
          <w:szCs w:val="20"/>
          <w:lang w:val="lt-LT" w:eastAsia="en-GB"/>
        </w:rPr>
        <w:t xml:space="preserve"> pranašum</w:t>
      </w:r>
      <w:r w:rsidR="005600A8">
        <w:rPr>
          <w:rFonts w:ascii="Arial" w:hAnsi="Arial" w:cs="Arial"/>
          <w:color w:val="000000"/>
          <w:sz w:val="20"/>
          <w:szCs w:val="20"/>
          <w:lang w:val="lt-LT" w:eastAsia="en-GB"/>
        </w:rPr>
        <w:t>ais</w:t>
      </w:r>
      <w:r w:rsidRPr="00611157">
        <w:rPr>
          <w:rFonts w:ascii="Arial" w:hAnsi="Arial" w:cs="Arial"/>
          <w:color w:val="000000"/>
          <w:sz w:val="20"/>
          <w:szCs w:val="20"/>
          <w:lang w:val="lt-LT" w:eastAsia="en-GB"/>
        </w:rPr>
        <w:t>. „</w:t>
      </w:r>
      <w:proofErr w:type="spellStart"/>
      <w:r w:rsidRPr="00611157">
        <w:rPr>
          <w:rFonts w:ascii="Arial" w:hAnsi="Arial" w:cs="Arial"/>
          <w:color w:val="000000"/>
          <w:sz w:val="20"/>
          <w:szCs w:val="20"/>
          <w:lang w:val="lt-LT" w:eastAsia="en-GB"/>
        </w:rPr>
        <w:t>Multi</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Control</w:t>
      </w:r>
      <w:proofErr w:type="spellEnd"/>
      <w:r w:rsidRPr="00611157">
        <w:rPr>
          <w:rFonts w:ascii="Arial" w:hAnsi="Arial" w:cs="Arial"/>
          <w:color w:val="000000"/>
          <w:sz w:val="20"/>
          <w:szCs w:val="20"/>
          <w:lang w:val="lt-LT" w:eastAsia="en-GB"/>
        </w:rPr>
        <w:t xml:space="preserve">“ funkcionalumas vartotojui leidžia </w:t>
      </w:r>
      <w:r w:rsidR="005600A8">
        <w:rPr>
          <w:rFonts w:ascii="Arial" w:hAnsi="Arial" w:cs="Arial"/>
          <w:color w:val="000000"/>
          <w:sz w:val="20"/>
          <w:szCs w:val="20"/>
          <w:lang w:val="lt-LT" w:eastAsia="en-GB"/>
        </w:rPr>
        <w:t xml:space="preserve">turinį </w:t>
      </w:r>
      <w:r w:rsidR="006F21F9">
        <w:rPr>
          <w:rFonts w:ascii="Arial" w:hAnsi="Arial" w:cs="Arial"/>
          <w:color w:val="000000"/>
          <w:sz w:val="20"/>
          <w:szCs w:val="20"/>
          <w:lang w:val="lt-LT" w:eastAsia="en-GB"/>
        </w:rPr>
        <w:t xml:space="preserve">lengvai </w:t>
      </w:r>
      <w:r w:rsidRPr="00611157">
        <w:rPr>
          <w:rFonts w:ascii="Arial" w:hAnsi="Arial" w:cs="Arial"/>
          <w:color w:val="000000"/>
          <w:sz w:val="20"/>
          <w:szCs w:val="20"/>
          <w:lang w:val="lt-LT" w:eastAsia="en-GB"/>
        </w:rPr>
        <w:t>perkelti į kitą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r w:rsidR="003124D1">
        <w:rPr>
          <w:rFonts w:ascii="Arial" w:hAnsi="Arial" w:cs="Arial"/>
          <w:color w:val="000000"/>
          <w:sz w:val="20"/>
          <w:szCs w:val="20"/>
          <w:lang w:val="lt-LT" w:eastAsia="en-GB"/>
        </w:rPr>
        <w:t>įrenginį.</w:t>
      </w:r>
      <w:r w:rsidRPr="00611157">
        <w:rPr>
          <w:rFonts w:ascii="Arial" w:hAnsi="Arial" w:cs="Arial"/>
          <w:color w:val="000000"/>
          <w:sz w:val="20"/>
          <w:szCs w:val="20"/>
          <w:lang w:val="lt-LT" w:eastAsia="en-GB"/>
        </w:rPr>
        <w:t xml:space="preserve"> </w:t>
      </w:r>
      <w:r w:rsidR="003124D1">
        <w:rPr>
          <w:rFonts w:ascii="Arial" w:hAnsi="Arial" w:cs="Arial"/>
          <w:color w:val="000000"/>
          <w:sz w:val="20"/>
          <w:szCs w:val="20"/>
          <w:lang w:val="lt-LT" w:eastAsia="en-GB"/>
        </w:rPr>
        <w:t>P</w:t>
      </w:r>
      <w:r w:rsidRPr="00611157">
        <w:rPr>
          <w:rFonts w:ascii="Arial" w:hAnsi="Arial" w:cs="Arial"/>
          <w:color w:val="000000"/>
          <w:sz w:val="20"/>
          <w:szCs w:val="20"/>
          <w:lang w:val="lt-LT" w:eastAsia="en-GB"/>
        </w:rPr>
        <w:t xml:space="preserve">rireikus išmaniajame </w:t>
      </w:r>
      <w:r w:rsidR="003124D1">
        <w:rPr>
          <w:rFonts w:ascii="Arial" w:hAnsi="Arial" w:cs="Arial"/>
          <w:color w:val="000000"/>
          <w:sz w:val="20"/>
          <w:szCs w:val="20"/>
          <w:lang w:val="lt-LT" w:eastAsia="en-GB"/>
        </w:rPr>
        <w:t xml:space="preserve">telefone </w:t>
      </w:r>
      <w:r w:rsidRPr="00611157">
        <w:rPr>
          <w:rFonts w:ascii="Arial" w:hAnsi="Arial" w:cs="Arial"/>
          <w:color w:val="000000"/>
          <w:sz w:val="20"/>
          <w:szCs w:val="20"/>
          <w:lang w:val="lt-LT" w:eastAsia="en-GB"/>
        </w:rPr>
        <w:t xml:space="preserve">suredaguoti nuotrauką ar vaizdo įrašą, </w:t>
      </w:r>
      <w:r w:rsidR="005600A8">
        <w:rPr>
          <w:rFonts w:ascii="Arial" w:hAnsi="Arial" w:cs="Arial"/>
          <w:color w:val="000000"/>
          <w:sz w:val="20"/>
          <w:szCs w:val="20"/>
          <w:lang w:val="lt-LT" w:eastAsia="en-GB"/>
        </w:rPr>
        <w:t xml:space="preserve">patogu pasinaudoti </w:t>
      </w:r>
      <w:r w:rsidRPr="00611157">
        <w:rPr>
          <w:rFonts w:ascii="Arial" w:hAnsi="Arial" w:cs="Arial"/>
          <w:color w:val="000000"/>
          <w:sz w:val="20"/>
          <w:szCs w:val="20"/>
          <w:lang w:val="lt-LT" w:eastAsia="en-GB"/>
        </w:rPr>
        <w:t>„</w:t>
      </w:r>
      <w:r w:rsidR="00F11BB9">
        <w:rPr>
          <w:rFonts w:ascii="Arial" w:hAnsi="Arial" w:cs="Arial"/>
          <w:color w:val="000000"/>
          <w:sz w:val="20"/>
          <w:szCs w:val="20"/>
          <w:lang w:val="lt-LT" w:eastAsia="en-GB"/>
        </w:rPr>
        <w:t>Sparčiuoju bendrinimu</w:t>
      </w:r>
      <w:r w:rsidRPr="00611157">
        <w:rPr>
          <w:rFonts w:ascii="Arial" w:hAnsi="Arial" w:cs="Arial"/>
          <w:color w:val="000000"/>
          <w:sz w:val="20"/>
          <w:szCs w:val="20"/>
          <w:lang w:val="lt-LT" w:eastAsia="en-GB"/>
        </w:rPr>
        <w:t>“</w:t>
      </w:r>
      <w:r w:rsidR="005600A8">
        <w:rPr>
          <w:rFonts w:ascii="Arial" w:hAnsi="Arial" w:cs="Arial"/>
          <w:color w:val="000000"/>
          <w:sz w:val="20"/>
          <w:szCs w:val="20"/>
          <w:lang w:val="lt-LT" w:eastAsia="en-GB"/>
        </w:rPr>
        <w:t>,</w:t>
      </w:r>
      <w:r w:rsidRPr="00611157">
        <w:rPr>
          <w:rFonts w:ascii="Arial" w:hAnsi="Arial" w:cs="Arial"/>
          <w:color w:val="000000"/>
          <w:sz w:val="20"/>
          <w:szCs w:val="20"/>
          <w:lang w:val="lt-LT" w:eastAsia="en-GB"/>
        </w:rPr>
        <w:t xml:space="preserve"> persi</w:t>
      </w:r>
      <w:r w:rsidR="005600A8">
        <w:rPr>
          <w:rFonts w:ascii="Arial" w:hAnsi="Arial" w:cs="Arial"/>
          <w:color w:val="000000"/>
          <w:sz w:val="20"/>
          <w:szCs w:val="20"/>
          <w:lang w:val="lt-LT" w:eastAsia="en-GB"/>
        </w:rPr>
        <w:t>ųsti failą</w:t>
      </w:r>
      <w:r w:rsidRPr="00611157">
        <w:rPr>
          <w:rFonts w:ascii="Arial" w:hAnsi="Arial" w:cs="Arial"/>
          <w:color w:val="000000"/>
          <w:sz w:val="20"/>
          <w:szCs w:val="20"/>
          <w:lang w:val="lt-LT" w:eastAsia="en-GB"/>
        </w:rPr>
        <w:t xml:space="preserve"> iš telefono į didesnį ekraną turinčią planšetę</w:t>
      </w:r>
      <w:r w:rsidR="005600A8">
        <w:rPr>
          <w:rFonts w:ascii="Arial" w:hAnsi="Arial" w:cs="Arial"/>
          <w:color w:val="000000"/>
          <w:sz w:val="20"/>
          <w:szCs w:val="20"/>
          <w:lang w:val="lt-LT" w:eastAsia="en-GB"/>
        </w:rPr>
        <w:t xml:space="preserve"> ir tęsti redagavimą</w:t>
      </w:r>
      <w:r w:rsidRPr="00611157">
        <w:rPr>
          <w:rFonts w:ascii="Arial" w:hAnsi="Arial" w:cs="Arial"/>
          <w:color w:val="000000"/>
          <w:sz w:val="20"/>
          <w:szCs w:val="20"/>
          <w:lang w:val="lt-LT" w:eastAsia="en-GB"/>
        </w:rPr>
        <w:t>.</w:t>
      </w:r>
    </w:p>
    <w:p w14:paraId="3DF17596" w14:textId="77777777" w:rsidR="00611157" w:rsidRPr="00611157" w:rsidRDefault="00611157" w:rsidP="00611157">
      <w:pPr>
        <w:jc w:val="both"/>
        <w:rPr>
          <w:rFonts w:ascii="Arial" w:hAnsi="Arial" w:cs="Arial"/>
          <w:color w:val="000000"/>
          <w:sz w:val="20"/>
          <w:szCs w:val="20"/>
          <w:lang w:val="lt-LT" w:eastAsia="en-GB"/>
        </w:rPr>
      </w:pPr>
    </w:p>
    <w:p w14:paraId="7338DA59" w14:textId="6BB5536C" w:rsidR="00611157" w:rsidRP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 xml:space="preserve">Ekosistemos </w:t>
      </w:r>
      <w:r w:rsidR="005600A8">
        <w:rPr>
          <w:rFonts w:ascii="Arial" w:hAnsi="Arial" w:cs="Arial"/>
          <w:color w:val="000000"/>
          <w:sz w:val="20"/>
          <w:szCs w:val="20"/>
          <w:lang w:val="lt-LT" w:eastAsia="en-GB"/>
        </w:rPr>
        <w:t>privalumai</w:t>
      </w:r>
      <w:r w:rsidR="005600A8" w:rsidRPr="00611157">
        <w:rPr>
          <w:rFonts w:ascii="Arial" w:hAnsi="Arial" w:cs="Arial"/>
          <w:color w:val="000000"/>
          <w:sz w:val="20"/>
          <w:szCs w:val="20"/>
          <w:lang w:val="lt-LT" w:eastAsia="en-GB"/>
        </w:rPr>
        <w:t xml:space="preserve"> </w:t>
      </w:r>
      <w:r w:rsidRPr="00611157">
        <w:rPr>
          <w:rFonts w:ascii="Arial" w:hAnsi="Arial" w:cs="Arial"/>
          <w:color w:val="000000"/>
          <w:sz w:val="20"/>
          <w:szCs w:val="20"/>
          <w:lang w:val="lt-LT" w:eastAsia="en-GB"/>
        </w:rPr>
        <w:t>nesibaigia ir pramogaujant.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Buds</w:t>
      </w:r>
      <w:proofErr w:type="spellEnd"/>
      <w:r w:rsidRPr="00611157">
        <w:rPr>
          <w:rFonts w:ascii="Arial" w:hAnsi="Arial" w:cs="Arial"/>
          <w:color w:val="000000"/>
          <w:sz w:val="20"/>
          <w:szCs w:val="20"/>
          <w:lang w:val="lt-LT" w:eastAsia="en-GB"/>
        </w:rPr>
        <w:t xml:space="preserve"> FE“ gali automatiškai persijungti tarp išmaniojo telefono, planšetinio kompiuterio ir televizoriaus – priklausomai nuo to, kurį </w:t>
      </w:r>
      <w:r w:rsidR="003124D1">
        <w:rPr>
          <w:rFonts w:ascii="Arial" w:hAnsi="Arial" w:cs="Arial"/>
          <w:color w:val="000000"/>
          <w:sz w:val="20"/>
          <w:szCs w:val="20"/>
          <w:lang w:val="lt-LT" w:eastAsia="en-GB"/>
        </w:rPr>
        <w:t>įrenginį</w:t>
      </w:r>
      <w:r w:rsidRPr="00611157">
        <w:rPr>
          <w:rFonts w:ascii="Arial" w:hAnsi="Arial" w:cs="Arial"/>
          <w:color w:val="000000"/>
          <w:sz w:val="20"/>
          <w:szCs w:val="20"/>
          <w:lang w:val="lt-LT" w:eastAsia="en-GB"/>
        </w:rPr>
        <w:t xml:space="preserve"> tuo metu naudojate. </w:t>
      </w:r>
    </w:p>
    <w:p w14:paraId="671D86E2" w14:textId="77777777" w:rsidR="00611157" w:rsidRPr="00611157" w:rsidRDefault="00611157" w:rsidP="00611157">
      <w:pPr>
        <w:jc w:val="both"/>
        <w:rPr>
          <w:rFonts w:ascii="Arial" w:hAnsi="Arial" w:cs="Arial"/>
          <w:color w:val="000000"/>
          <w:sz w:val="20"/>
          <w:szCs w:val="20"/>
          <w:lang w:val="lt-LT" w:eastAsia="en-GB"/>
        </w:rPr>
      </w:pPr>
    </w:p>
    <w:p w14:paraId="72CC845C" w14:textId="46B7F393" w:rsidR="00611157" w:rsidRPr="00611157" w:rsidRDefault="00611157" w:rsidP="00611157">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Naujieji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FE“ produktai taip pat yra draugiški aplinkai. Jų gamybai naudojami perdirbti plastikai ir aliuminis, o ilgesnį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serij</w:t>
      </w:r>
      <w:r w:rsidR="00AC291D">
        <w:rPr>
          <w:rFonts w:ascii="Arial" w:hAnsi="Arial" w:cs="Arial"/>
          <w:color w:val="000000"/>
          <w:sz w:val="20"/>
          <w:szCs w:val="20"/>
          <w:lang w:val="lt-LT" w:eastAsia="en-GB"/>
        </w:rPr>
        <w:t>os</w:t>
      </w:r>
      <w:r w:rsidRPr="00611157">
        <w:rPr>
          <w:rFonts w:ascii="Arial" w:hAnsi="Arial" w:cs="Arial"/>
          <w:color w:val="000000"/>
          <w:sz w:val="20"/>
          <w:szCs w:val="20"/>
          <w:lang w:val="lt-LT" w:eastAsia="en-GB"/>
        </w:rPr>
        <w:t xml:space="preserve"> įrenginių gyvavimo ciklą garantuoja keturi operacinės sistemos versijos atnaujinimai ir penkerius metus siunčiami saugumo pataisymai.</w:t>
      </w:r>
    </w:p>
    <w:p w14:paraId="2AFEABB8" w14:textId="77777777" w:rsidR="00611157" w:rsidRPr="00611157" w:rsidRDefault="00611157" w:rsidP="00611157">
      <w:pPr>
        <w:jc w:val="both"/>
        <w:rPr>
          <w:rFonts w:ascii="Arial" w:hAnsi="Arial" w:cs="Arial"/>
          <w:color w:val="000000"/>
          <w:sz w:val="20"/>
          <w:szCs w:val="20"/>
          <w:lang w:val="lt-LT" w:eastAsia="en-GB"/>
        </w:rPr>
      </w:pPr>
    </w:p>
    <w:p w14:paraId="652E5B85" w14:textId="3AFC861C" w:rsidR="002B600F" w:rsidRDefault="00611157" w:rsidP="00ED4ABF">
      <w:pPr>
        <w:jc w:val="both"/>
        <w:rPr>
          <w:rFonts w:ascii="Arial" w:hAnsi="Arial" w:cs="Arial"/>
          <w:color w:val="000000"/>
          <w:sz w:val="20"/>
          <w:szCs w:val="20"/>
          <w:lang w:val="lt-LT" w:eastAsia="en-GB"/>
        </w:rPr>
      </w:pPr>
      <w:r w:rsidRPr="00611157">
        <w:rPr>
          <w:rFonts w:ascii="Arial" w:hAnsi="Arial" w:cs="Arial"/>
          <w:color w:val="000000"/>
          <w:sz w:val="20"/>
          <w:szCs w:val="20"/>
          <w:lang w:val="lt-LT" w:eastAsia="en-GB"/>
        </w:rPr>
        <w:t>„</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 ir „</w:t>
      </w:r>
      <w:proofErr w:type="spellStart"/>
      <w:r w:rsidRPr="00611157">
        <w:rPr>
          <w:rFonts w:ascii="Arial" w:hAnsi="Arial" w:cs="Arial"/>
          <w:color w:val="000000"/>
          <w:sz w:val="20"/>
          <w:szCs w:val="20"/>
          <w:lang w:val="lt-LT" w:eastAsia="en-GB"/>
        </w:rPr>
        <w:t>Tab</w:t>
      </w:r>
      <w:proofErr w:type="spellEnd"/>
      <w:r w:rsidRPr="00611157">
        <w:rPr>
          <w:rFonts w:ascii="Arial" w:hAnsi="Arial" w:cs="Arial"/>
          <w:color w:val="000000"/>
          <w:sz w:val="20"/>
          <w:szCs w:val="20"/>
          <w:lang w:val="lt-LT" w:eastAsia="en-GB"/>
        </w:rPr>
        <w:t xml:space="preserve"> S9+ FE“</w:t>
      </w:r>
      <w:r w:rsidR="00AC291D" w:rsidRPr="00AC291D">
        <w:rPr>
          <w:rFonts w:ascii="Arial" w:hAnsi="Arial" w:cs="Arial"/>
          <w:color w:val="000000"/>
          <w:sz w:val="20"/>
          <w:szCs w:val="20"/>
          <w:lang w:val="lt-LT" w:eastAsia="en-GB"/>
        </w:rPr>
        <w:t xml:space="preserve"> </w:t>
      </w:r>
      <w:r w:rsidR="00AC291D" w:rsidRPr="00611157">
        <w:rPr>
          <w:rFonts w:ascii="Arial" w:hAnsi="Arial" w:cs="Arial"/>
          <w:color w:val="000000"/>
          <w:sz w:val="20"/>
          <w:szCs w:val="20"/>
          <w:lang w:val="lt-LT" w:eastAsia="en-GB"/>
        </w:rPr>
        <w:t>pirkėjai galės rinktis iš</w:t>
      </w:r>
      <w:r w:rsidRPr="00611157">
        <w:rPr>
          <w:rFonts w:ascii="Arial" w:hAnsi="Arial" w:cs="Arial"/>
          <w:color w:val="000000"/>
          <w:sz w:val="20"/>
          <w:szCs w:val="20"/>
          <w:lang w:val="lt-LT" w:eastAsia="en-GB"/>
        </w:rPr>
        <w:t xml:space="preserve"> mėtų, sidabro, </w:t>
      </w:r>
      <w:r w:rsidR="00F11BB9">
        <w:rPr>
          <w:rFonts w:ascii="Arial" w:hAnsi="Arial" w:cs="Arial"/>
          <w:color w:val="000000"/>
          <w:sz w:val="20"/>
          <w:szCs w:val="20"/>
          <w:lang w:val="lt-LT" w:eastAsia="en-GB"/>
        </w:rPr>
        <w:t xml:space="preserve">ir </w:t>
      </w:r>
      <w:r w:rsidRPr="00611157">
        <w:rPr>
          <w:rFonts w:ascii="Arial" w:hAnsi="Arial" w:cs="Arial"/>
          <w:color w:val="000000"/>
          <w:sz w:val="20"/>
          <w:szCs w:val="20"/>
          <w:lang w:val="lt-LT" w:eastAsia="en-GB"/>
        </w:rPr>
        <w:t>pilkos</w:t>
      </w:r>
      <w:r w:rsidR="00AC291D">
        <w:rPr>
          <w:rFonts w:ascii="Arial" w:hAnsi="Arial" w:cs="Arial"/>
          <w:color w:val="000000"/>
          <w:sz w:val="20"/>
          <w:szCs w:val="20"/>
          <w:lang w:val="lt-LT" w:eastAsia="en-GB"/>
        </w:rPr>
        <w:t xml:space="preserve"> spalv</w:t>
      </w:r>
      <w:r w:rsidR="003073AB">
        <w:rPr>
          <w:rFonts w:ascii="Arial" w:hAnsi="Arial" w:cs="Arial"/>
          <w:color w:val="000000"/>
          <w:sz w:val="20"/>
          <w:szCs w:val="20"/>
          <w:lang w:val="lt-LT" w:eastAsia="en-GB"/>
        </w:rPr>
        <w:t>ų</w:t>
      </w:r>
      <w:r w:rsidRPr="00611157">
        <w:rPr>
          <w:rFonts w:ascii="Arial" w:hAnsi="Arial" w:cs="Arial"/>
          <w:color w:val="000000"/>
          <w:sz w:val="20"/>
          <w:szCs w:val="20"/>
          <w:lang w:val="lt-LT" w:eastAsia="en-GB"/>
        </w:rPr>
        <w:t>.</w:t>
      </w:r>
      <w:r w:rsidR="003073AB">
        <w:rPr>
          <w:rFonts w:ascii="Arial" w:hAnsi="Arial" w:cs="Arial"/>
          <w:color w:val="000000"/>
          <w:sz w:val="20"/>
          <w:szCs w:val="20"/>
          <w:lang w:val="lt-LT" w:eastAsia="en-GB"/>
        </w:rPr>
        <w:t xml:space="preserve"> O</w:t>
      </w:r>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Galaxy</w:t>
      </w:r>
      <w:proofErr w:type="spellEnd"/>
      <w:r w:rsidRPr="00611157">
        <w:rPr>
          <w:rFonts w:ascii="Arial" w:hAnsi="Arial" w:cs="Arial"/>
          <w:color w:val="000000"/>
          <w:sz w:val="20"/>
          <w:szCs w:val="20"/>
          <w:lang w:val="lt-LT" w:eastAsia="en-GB"/>
        </w:rPr>
        <w:t xml:space="preserve"> </w:t>
      </w:r>
      <w:proofErr w:type="spellStart"/>
      <w:r w:rsidRPr="00611157">
        <w:rPr>
          <w:rFonts w:ascii="Arial" w:hAnsi="Arial" w:cs="Arial"/>
          <w:color w:val="000000"/>
          <w:sz w:val="20"/>
          <w:szCs w:val="20"/>
          <w:lang w:val="lt-LT" w:eastAsia="en-GB"/>
        </w:rPr>
        <w:t>Buds</w:t>
      </w:r>
      <w:proofErr w:type="spellEnd"/>
      <w:r w:rsidRPr="00611157">
        <w:rPr>
          <w:rFonts w:ascii="Arial" w:hAnsi="Arial" w:cs="Arial"/>
          <w:color w:val="000000"/>
          <w:sz w:val="20"/>
          <w:szCs w:val="20"/>
          <w:lang w:val="lt-LT" w:eastAsia="en-GB"/>
        </w:rPr>
        <w:t xml:space="preserve"> FE“ ausinės bus prieinamos grafito ir baltos spalvų.</w:t>
      </w:r>
      <w:r w:rsidR="005F02DE" w:rsidRPr="005F02DE">
        <w:rPr>
          <w:rFonts w:ascii="Arial" w:hAnsi="Arial" w:cs="Arial"/>
          <w:color w:val="000000"/>
          <w:sz w:val="20"/>
          <w:szCs w:val="20"/>
          <w:lang w:val="lt-LT" w:eastAsia="en-GB"/>
        </w:rPr>
        <w:t xml:space="preserve"> </w:t>
      </w:r>
      <w:r w:rsidR="005F02DE">
        <w:rPr>
          <w:rFonts w:ascii="Arial" w:hAnsi="Arial" w:cs="Arial"/>
          <w:color w:val="000000"/>
          <w:sz w:val="20"/>
          <w:szCs w:val="20"/>
          <w:lang w:val="lt-LT" w:eastAsia="en-GB"/>
        </w:rPr>
        <w:t xml:space="preserve">Planšetinių kompiuterių </w:t>
      </w:r>
      <w:r w:rsidR="005F02DE" w:rsidRPr="00611157">
        <w:rPr>
          <w:rFonts w:ascii="Arial" w:hAnsi="Arial" w:cs="Arial"/>
          <w:color w:val="000000"/>
          <w:sz w:val="20"/>
          <w:szCs w:val="20"/>
          <w:lang w:val="lt-LT" w:eastAsia="en-GB"/>
        </w:rPr>
        <w:t xml:space="preserve">prekyba prasidės spalio </w:t>
      </w:r>
      <w:r w:rsidR="005F02DE">
        <w:rPr>
          <w:rFonts w:ascii="Arial" w:hAnsi="Arial" w:cs="Arial"/>
          <w:color w:val="000000"/>
          <w:sz w:val="20"/>
          <w:szCs w:val="20"/>
          <w:lang w:val="lt-LT" w:eastAsia="en-GB"/>
        </w:rPr>
        <w:t>5</w:t>
      </w:r>
      <w:r w:rsidR="005F02DE" w:rsidRPr="00611157">
        <w:rPr>
          <w:rFonts w:ascii="Arial" w:hAnsi="Arial" w:cs="Arial"/>
          <w:color w:val="000000"/>
          <w:sz w:val="20"/>
          <w:szCs w:val="20"/>
          <w:lang w:val="lt-LT" w:eastAsia="en-GB"/>
        </w:rPr>
        <w:t xml:space="preserve"> d.</w:t>
      </w:r>
      <w:r w:rsidR="005F02DE">
        <w:rPr>
          <w:rFonts w:ascii="Arial" w:hAnsi="Arial" w:cs="Arial"/>
          <w:color w:val="000000"/>
          <w:sz w:val="20"/>
          <w:szCs w:val="20"/>
          <w:lang w:val="lt-LT" w:eastAsia="en-GB"/>
        </w:rPr>
        <w:t>, o ausines pirkėjai galės įsigyti nuo spalio 6</w:t>
      </w:r>
      <w:r w:rsidR="005F02DE" w:rsidRPr="005E500A">
        <w:rPr>
          <w:rFonts w:ascii="Arial" w:hAnsi="Arial" w:cs="Arial"/>
          <w:color w:val="000000"/>
          <w:sz w:val="20"/>
          <w:szCs w:val="20"/>
          <w:lang w:val="lt-LT" w:eastAsia="en-GB"/>
        </w:rPr>
        <w:t xml:space="preserve"> d. </w:t>
      </w:r>
    </w:p>
    <w:p w14:paraId="1050A3FA" w14:textId="77777777" w:rsidR="00BF7FE5" w:rsidRDefault="00BF7FE5" w:rsidP="00611157">
      <w:pPr>
        <w:jc w:val="both"/>
        <w:rPr>
          <w:rFonts w:ascii="Arial" w:hAnsi="Arial" w:cs="Arial"/>
          <w:color w:val="000000"/>
          <w:sz w:val="20"/>
          <w:szCs w:val="20"/>
          <w:lang w:val="lt-LT" w:eastAsia="en-GB"/>
        </w:rPr>
      </w:pPr>
    </w:p>
    <w:p w14:paraId="5136786A" w14:textId="77777777" w:rsidR="002B600F" w:rsidRDefault="002B600F" w:rsidP="00611157">
      <w:pPr>
        <w:jc w:val="both"/>
        <w:rPr>
          <w:rFonts w:ascii="Arial" w:hAnsi="Arial" w:cs="Arial"/>
          <w:color w:val="000000"/>
          <w:sz w:val="20"/>
          <w:szCs w:val="20"/>
          <w:lang w:val="lt-LT" w:eastAsia="en-GB"/>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8"/>
        <w:gridCol w:w="8206"/>
      </w:tblGrid>
      <w:tr w:rsidR="002B600F" w:rsidRPr="00FE0F48" w14:paraId="6C0500D7" w14:textId="77777777" w:rsidTr="0053660D">
        <w:trPr>
          <w:trHeight w:val="428"/>
        </w:trPr>
        <w:tc>
          <w:tcPr>
            <w:tcW w:w="9344" w:type="dxa"/>
            <w:gridSpan w:val="2"/>
            <w:tcBorders>
              <w:top w:val="single" w:sz="6" w:space="0" w:color="auto"/>
              <w:left w:val="single" w:sz="6" w:space="0" w:color="auto"/>
              <w:bottom w:val="single" w:sz="6" w:space="0" w:color="auto"/>
              <w:right w:val="single" w:sz="6" w:space="0" w:color="auto"/>
            </w:tcBorders>
            <w:shd w:val="clear" w:color="auto" w:fill="000000"/>
            <w:vAlign w:val="center"/>
            <w:hideMark/>
          </w:tcPr>
          <w:p w14:paraId="15D6C9B6" w14:textId="3E81AA66" w:rsidR="002B600F" w:rsidRPr="002B600F" w:rsidRDefault="002B600F" w:rsidP="0053660D">
            <w:pPr>
              <w:jc w:val="center"/>
              <w:textAlignment w:val="baseline"/>
              <w:rPr>
                <w:rFonts w:asciiTheme="minorHAnsi" w:hAnsiTheme="minorHAnsi" w:cstheme="minorHAnsi"/>
                <w:szCs w:val="18"/>
                <w:lang w:val="en-US"/>
              </w:rPr>
            </w:pPr>
            <w:r>
              <w:rPr>
                <w:rFonts w:asciiTheme="minorHAnsi" w:hAnsiTheme="minorHAnsi" w:cstheme="minorHAnsi"/>
                <w:b/>
                <w:bCs/>
                <w:color w:val="FFFFFF"/>
                <w:sz w:val="22"/>
                <w:szCs w:val="18"/>
              </w:rPr>
              <w:t>Galaxy S23 FE</w:t>
            </w:r>
            <w:r>
              <w:rPr>
                <w:rFonts w:asciiTheme="minorHAnsi" w:hAnsiTheme="minorHAnsi" w:cstheme="minorHAnsi"/>
                <w:b/>
                <w:bCs/>
                <w:color w:val="FFFFFF"/>
                <w:sz w:val="22"/>
                <w:szCs w:val="18"/>
                <w:lang w:val="en-US"/>
              </w:rPr>
              <w:t xml:space="preserve"> </w:t>
            </w:r>
            <w:proofErr w:type="spellStart"/>
            <w:r>
              <w:rPr>
                <w:rFonts w:asciiTheme="minorHAnsi" w:hAnsiTheme="minorHAnsi" w:cstheme="minorHAnsi"/>
                <w:b/>
                <w:bCs/>
                <w:color w:val="FFFFFF"/>
                <w:sz w:val="22"/>
                <w:szCs w:val="18"/>
                <w:lang w:val="en-US"/>
              </w:rPr>
              <w:t>specifikacijos</w:t>
            </w:r>
            <w:proofErr w:type="spellEnd"/>
          </w:p>
        </w:tc>
      </w:tr>
      <w:tr w:rsidR="002B600F" w:rsidRPr="0020266F" w14:paraId="283F1EEB" w14:textId="77777777" w:rsidTr="0053660D">
        <w:trPr>
          <w:trHeight w:val="1399"/>
        </w:trPr>
        <w:tc>
          <w:tcPr>
            <w:tcW w:w="1138" w:type="dxa"/>
            <w:vMerge w:val="restart"/>
            <w:tcBorders>
              <w:top w:val="nil"/>
              <w:left w:val="single" w:sz="6" w:space="0" w:color="auto"/>
              <w:right w:val="single" w:sz="6" w:space="0" w:color="auto"/>
            </w:tcBorders>
            <w:shd w:val="clear" w:color="auto" w:fill="auto"/>
            <w:vAlign w:val="center"/>
            <w:hideMark/>
          </w:tcPr>
          <w:p w14:paraId="16FE1B03" w14:textId="00CCEFEA" w:rsidR="002B600F" w:rsidRPr="0020266F" w:rsidRDefault="002B600F"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Ekranas</w:t>
            </w:r>
          </w:p>
        </w:tc>
        <w:tc>
          <w:tcPr>
            <w:tcW w:w="8206" w:type="dxa"/>
            <w:tcBorders>
              <w:top w:val="nil"/>
              <w:left w:val="nil"/>
              <w:bottom w:val="single" w:sz="6" w:space="0" w:color="auto"/>
              <w:right w:val="single" w:sz="6" w:space="0" w:color="auto"/>
            </w:tcBorders>
            <w:shd w:val="clear" w:color="auto" w:fill="auto"/>
            <w:vAlign w:val="center"/>
            <w:hideMark/>
          </w:tcPr>
          <w:p w14:paraId="2D5F12F0" w14:textId="5624AB61"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6,4 colio FHD+</w:t>
            </w:r>
          </w:p>
          <w:p w14:paraId="33665AA7" w14:textId="5A05E217" w:rsidR="002B600F" w:rsidRPr="0020266F" w:rsidRDefault="002B600F" w:rsidP="0053660D">
            <w:pPr>
              <w:textAlignment w:val="baseline"/>
              <w:rPr>
                <w:rFonts w:asciiTheme="minorHAnsi" w:hAnsiTheme="minorHAnsi" w:cstheme="minorHAnsi"/>
                <w:sz w:val="18"/>
                <w:szCs w:val="18"/>
                <w:lang w:val="lt-LT"/>
              </w:rPr>
            </w:pPr>
            <w:proofErr w:type="spellStart"/>
            <w:r w:rsidRPr="0020266F">
              <w:rPr>
                <w:rFonts w:asciiTheme="minorHAnsi" w:hAnsiTheme="minorHAnsi" w:cstheme="minorHAnsi"/>
                <w:sz w:val="18"/>
                <w:szCs w:val="18"/>
                <w:lang w:val="lt-LT"/>
              </w:rPr>
              <w:t>Dynamic</w:t>
            </w:r>
            <w:proofErr w:type="spellEnd"/>
            <w:r w:rsidRPr="0020266F">
              <w:rPr>
                <w:rFonts w:asciiTheme="minorHAnsi" w:hAnsiTheme="minorHAnsi" w:cstheme="minorHAnsi"/>
                <w:sz w:val="18"/>
                <w:szCs w:val="18"/>
                <w:lang w:val="lt-LT"/>
              </w:rPr>
              <w:t xml:space="preserve"> AMOLED 2X technologija</w:t>
            </w:r>
          </w:p>
          <w:p w14:paraId="78B08DDC" w14:textId="22655F4E" w:rsidR="002B600F" w:rsidRPr="0020266F" w:rsidRDefault="002B600F" w:rsidP="0053660D">
            <w:pPr>
              <w:textAlignment w:val="baseline"/>
              <w:rPr>
                <w:rFonts w:asciiTheme="minorHAnsi" w:hAnsiTheme="minorHAnsi" w:cstheme="minorHAnsi"/>
                <w:color w:val="FF0000"/>
                <w:sz w:val="18"/>
                <w:szCs w:val="18"/>
                <w:lang w:val="lt-LT"/>
              </w:rPr>
            </w:pPr>
            <w:r w:rsidRPr="0020266F">
              <w:rPr>
                <w:rFonts w:asciiTheme="minorHAnsi" w:hAnsiTheme="minorHAnsi" w:cstheme="minorHAnsi"/>
                <w:sz w:val="18"/>
                <w:szCs w:val="18"/>
                <w:lang w:val="lt-LT"/>
              </w:rPr>
              <w:t xml:space="preserve">Adaptyvus 120Hz atsinaujinimo dažnis (60~120Hz) </w:t>
            </w:r>
          </w:p>
        </w:tc>
      </w:tr>
      <w:tr w:rsidR="002B600F" w:rsidRPr="0020266F" w14:paraId="59BA0FF4" w14:textId="77777777" w:rsidTr="0053660D">
        <w:trPr>
          <w:trHeight w:val="270"/>
        </w:trPr>
        <w:tc>
          <w:tcPr>
            <w:tcW w:w="1138" w:type="dxa"/>
            <w:vMerge/>
            <w:tcBorders>
              <w:left w:val="single" w:sz="6" w:space="0" w:color="auto"/>
              <w:bottom w:val="single" w:sz="4" w:space="0" w:color="auto"/>
              <w:right w:val="single" w:sz="6" w:space="0" w:color="auto"/>
            </w:tcBorders>
            <w:shd w:val="clear" w:color="auto" w:fill="auto"/>
            <w:vAlign w:val="center"/>
          </w:tcPr>
          <w:p w14:paraId="1891E9BA" w14:textId="77777777" w:rsidR="002B600F" w:rsidRPr="0020266F" w:rsidRDefault="002B600F" w:rsidP="0053660D">
            <w:pPr>
              <w:jc w:val="center"/>
              <w:textAlignment w:val="baseline"/>
              <w:rPr>
                <w:rFonts w:asciiTheme="minorHAnsi" w:hAnsiTheme="minorHAnsi" w:cstheme="minorHAnsi"/>
                <w:b/>
                <w:bCs/>
                <w:sz w:val="18"/>
                <w:szCs w:val="18"/>
                <w:lang w:val="lt-LT"/>
              </w:rPr>
            </w:pPr>
          </w:p>
        </w:tc>
        <w:tc>
          <w:tcPr>
            <w:tcW w:w="8206" w:type="dxa"/>
            <w:tcBorders>
              <w:top w:val="nil"/>
              <w:left w:val="nil"/>
              <w:bottom w:val="single" w:sz="6" w:space="0" w:color="auto"/>
              <w:right w:val="single" w:sz="6" w:space="0" w:color="auto"/>
            </w:tcBorders>
            <w:shd w:val="clear" w:color="auto" w:fill="auto"/>
            <w:vAlign w:val="center"/>
          </w:tcPr>
          <w:p w14:paraId="30C03B92" w14:textId="536FD68C" w:rsidR="002B600F" w:rsidRPr="0020266F" w:rsidRDefault="002B600F" w:rsidP="0053660D">
            <w:pPr>
              <w:textAlignment w:val="baseline"/>
              <w:rPr>
                <w:rFonts w:asciiTheme="minorHAnsi" w:hAnsiTheme="minorHAnsi" w:cstheme="minorHAnsi"/>
                <w:i/>
                <w:color w:val="FF0000"/>
                <w:sz w:val="16"/>
                <w:szCs w:val="18"/>
                <w:lang w:val="lt-LT"/>
              </w:rPr>
            </w:pPr>
            <w:r w:rsidRPr="0020266F">
              <w:rPr>
                <w:rFonts w:asciiTheme="minorHAnsi" w:hAnsiTheme="minorHAnsi" w:cstheme="minorHAnsi"/>
                <w:i/>
                <w:color w:val="000000" w:themeColor="text1"/>
                <w:sz w:val="16"/>
                <w:szCs w:val="18"/>
                <w:lang w:val="lt-LT"/>
              </w:rPr>
              <w:t>*Matuota įstrižai,</w:t>
            </w:r>
            <w:r w:rsidR="001949BB" w:rsidRPr="0020266F">
              <w:rPr>
                <w:rFonts w:asciiTheme="minorHAnsi" w:hAnsiTheme="minorHAnsi" w:cstheme="minorHAnsi"/>
                <w:i/>
                <w:color w:val="000000" w:themeColor="text1"/>
                <w:sz w:val="16"/>
                <w:szCs w:val="18"/>
                <w:lang w:val="lt-LT"/>
              </w:rPr>
              <w:t xml:space="preserve"> naudingas plotas mažesnis dėl kameros išpjovos ir suapvalintų kampų</w:t>
            </w:r>
          </w:p>
        </w:tc>
      </w:tr>
      <w:tr w:rsidR="002B600F" w:rsidRPr="0020266F" w14:paraId="22D66ED7" w14:textId="77777777" w:rsidTr="0053660D">
        <w:tc>
          <w:tcPr>
            <w:tcW w:w="1138"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5202DB28" w14:textId="7CDBEAB0" w:rsidR="002B600F" w:rsidRPr="0020266F" w:rsidRDefault="00680F53"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Matmenys ir</w:t>
            </w:r>
            <w:r w:rsidR="002B600F" w:rsidRPr="0020266F">
              <w:rPr>
                <w:rFonts w:asciiTheme="minorHAnsi" w:hAnsiTheme="minorHAnsi" w:cstheme="minorHAnsi"/>
                <w:b/>
                <w:bCs/>
                <w:sz w:val="18"/>
                <w:szCs w:val="18"/>
                <w:lang w:val="lt-LT"/>
              </w:rPr>
              <w:t xml:space="preserve"> </w:t>
            </w:r>
            <w:r w:rsidRPr="0020266F">
              <w:rPr>
                <w:rFonts w:asciiTheme="minorHAnsi" w:hAnsiTheme="minorHAnsi" w:cstheme="minorHAnsi"/>
                <w:b/>
                <w:bCs/>
                <w:sz w:val="18"/>
                <w:szCs w:val="18"/>
                <w:lang w:val="lt-LT"/>
              </w:rPr>
              <w:t>svoris</w:t>
            </w:r>
          </w:p>
        </w:tc>
        <w:tc>
          <w:tcPr>
            <w:tcW w:w="8206" w:type="dxa"/>
            <w:tcBorders>
              <w:top w:val="nil"/>
              <w:left w:val="nil"/>
              <w:bottom w:val="single" w:sz="6" w:space="0" w:color="auto"/>
              <w:right w:val="single" w:sz="6" w:space="0" w:color="auto"/>
            </w:tcBorders>
            <w:shd w:val="clear" w:color="auto" w:fill="auto"/>
            <w:vAlign w:val="center"/>
            <w:hideMark/>
          </w:tcPr>
          <w:p w14:paraId="529E6D5D" w14:textId="2E49509A"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76</w:t>
            </w:r>
            <w:r w:rsidR="00680F53"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5 X 158 X 8</w:t>
            </w:r>
            <w:r w:rsidR="00680F53"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2mm, 209g</w:t>
            </w:r>
          </w:p>
        </w:tc>
      </w:tr>
      <w:tr w:rsidR="002B600F" w:rsidRPr="0020266F" w14:paraId="7FF27B30" w14:textId="77777777" w:rsidTr="0053660D">
        <w:trPr>
          <w:trHeight w:val="2630"/>
        </w:trPr>
        <w:tc>
          <w:tcPr>
            <w:tcW w:w="1138" w:type="dxa"/>
            <w:tcBorders>
              <w:top w:val="nil"/>
              <w:left w:val="single" w:sz="6" w:space="0" w:color="auto"/>
              <w:bottom w:val="single" w:sz="4" w:space="0" w:color="auto"/>
              <w:right w:val="single" w:sz="6" w:space="0" w:color="auto"/>
            </w:tcBorders>
            <w:shd w:val="clear" w:color="auto" w:fill="auto"/>
            <w:vAlign w:val="center"/>
            <w:hideMark/>
          </w:tcPr>
          <w:p w14:paraId="1766F0B8" w14:textId="2BC89E05" w:rsidR="002B600F" w:rsidRPr="0020266F" w:rsidRDefault="00677B1C"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K</w:t>
            </w:r>
            <w:r w:rsidR="002B600F" w:rsidRPr="0020266F">
              <w:rPr>
                <w:rFonts w:asciiTheme="minorHAnsi" w:hAnsiTheme="minorHAnsi" w:cstheme="minorHAnsi"/>
                <w:b/>
                <w:bCs/>
                <w:sz w:val="18"/>
                <w:szCs w:val="18"/>
                <w:lang w:val="lt-LT"/>
              </w:rPr>
              <w:t>amera</w:t>
            </w:r>
            <w:r w:rsidR="002B600F" w:rsidRPr="0020266F">
              <w:rPr>
                <w:rFonts w:asciiTheme="minorHAnsi" w:hAnsiTheme="minorHAnsi" w:cstheme="minorHAnsi"/>
                <w:sz w:val="18"/>
                <w:szCs w:val="18"/>
                <w:lang w:val="lt-LT"/>
              </w:rPr>
              <w:t> </w:t>
            </w:r>
          </w:p>
        </w:tc>
        <w:tc>
          <w:tcPr>
            <w:tcW w:w="8206" w:type="dxa"/>
            <w:tcBorders>
              <w:top w:val="nil"/>
              <w:left w:val="nil"/>
              <w:bottom w:val="single" w:sz="4" w:space="0" w:color="auto"/>
              <w:right w:val="single" w:sz="6" w:space="0" w:color="auto"/>
            </w:tcBorders>
            <w:shd w:val="clear" w:color="auto" w:fill="auto"/>
            <w:vAlign w:val="center"/>
            <w:hideMark/>
          </w:tcPr>
          <w:p w14:paraId="632D88AD" w14:textId="6450F20A"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12MP </w:t>
            </w:r>
            <w:r w:rsidR="00BB4475" w:rsidRPr="0020266F">
              <w:rPr>
                <w:rFonts w:asciiTheme="minorHAnsi" w:hAnsiTheme="minorHAnsi" w:cstheme="minorHAnsi"/>
                <w:sz w:val="18"/>
                <w:szCs w:val="18"/>
                <w:lang w:val="lt-LT"/>
              </w:rPr>
              <w:t>itin plataus kampo kamera</w:t>
            </w:r>
            <w:r w:rsidRPr="0020266F">
              <w:rPr>
                <w:rFonts w:asciiTheme="minorHAnsi" w:hAnsiTheme="minorHAnsi" w:cstheme="minorHAnsi"/>
                <w:sz w:val="18"/>
                <w:szCs w:val="18"/>
                <w:lang w:val="lt-LT"/>
              </w:rPr>
              <w:t> </w:t>
            </w:r>
          </w:p>
          <w:p w14:paraId="64E139C6" w14:textId="6FD613C5" w:rsidR="002B600F" w:rsidRPr="0020266F" w:rsidRDefault="002B600F" w:rsidP="002B600F">
            <w:pPr>
              <w:pStyle w:val="ListParagraph"/>
              <w:numPr>
                <w:ilvl w:val="0"/>
                <w:numId w:val="6"/>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F2.2, 123˚ </w:t>
            </w:r>
            <w:r w:rsidR="007C4EAC" w:rsidRPr="0020266F">
              <w:rPr>
                <w:rFonts w:eastAsia="Times New Roman" w:cstheme="minorHAnsi"/>
                <w:sz w:val="18"/>
                <w:szCs w:val="18"/>
                <w:lang w:val="lt-LT"/>
              </w:rPr>
              <w:t>apžvalgos kampas</w:t>
            </w:r>
          </w:p>
          <w:p w14:paraId="2F725478" w14:textId="4FA87516"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50MP </w:t>
            </w:r>
            <w:r w:rsidR="00BB4475" w:rsidRPr="0020266F">
              <w:rPr>
                <w:rFonts w:asciiTheme="minorHAnsi" w:hAnsiTheme="minorHAnsi" w:cstheme="minorHAnsi"/>
                <w:sz w:val="18"/>
                <w:szCs w:val="18"/>
                <w:lang w:val="lt-LT"/>
              </w:rPr>
              <w:t>pagrindinė kamera</w:t>
            </w:r>
            <w:r w:rsidRPr="0020266F">
              <w:rPr>
                <w:rFonts w:asciiTheme="minorHAnsi" w:hAnsiTheme="minorHAnsi" w:cstheme="minorHAnsi"/>
                <w:sz w:val="18"/>
                <w:szCs w:val="18"/>
                <w:lang w:val="lt-LT"/>
              </w:rPr>
              <w:t> </w:t>
            </w:r>
          </w:p>
          <w:p w14:paraId="501F5CE1" w14:textId="4883DE76" w:rsidR="002B600F" w:rsidRPr="0020266F" w:rsidRDefault="002B600F" w:rsidP="002B600F">
            <w:pPr>
              <w:pStyle w:val="ListParagraph"/>
              <w:numPr>
                <w:ilvl w:val="0"/>
                <w:numId w:val="6"/>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F1.8,</w:t>
            </w:r>
            <w:r w:rsidR="007E7A0B" w:rsidRPr="0020266F">
              <w:rPr>
                <w:rFonts w:eastAsia="Times New Roman" w:cstheme="minorHAnsi"/>
                <w:sz w:val="18"/>
                <w:szCs w:val="18"/>
                <w:lang w:val="lt-LT"/>
              </w:rPr>
              <w:t xml:space="preserve"> </w:t>
            </w:r>
            <w:r w:rsidRPr="0020266F">
              <w:rPr>
                <w:rFonts w:eastAsia="Times New Roman" w:cstheme="minorHAnsi"/>
                <w:sz w:val="18"/>
                <w:szCs w:val="18"/>
                <w:lang w:val="lt-LT"/>
              </w:rPr>
              <w:t>84˚ </w:t>
            </w:r>
            <w:r w:rsidR="007C4EAC" w:rsidRPr="0020266F">
              <w:rPr>
                <w:rFonts w:eastAsia="Times New Roman" w:cstheme="minorHAnsi"/>
                <w:sz w:val="18"/>
                <w:szCs w:val="18"/>
                <w:lang w:val="lt-LT"/>
              </w:rPr>
              <w:t>apžvalgos kampas</w:t>
            </w:r>
          </w:p>
          <w:p w14:paraId="5E3B030C" w14:textId="6F25E5C7" w:rsidR="002B600F" w:rsidRPr="0020266F" w:rsidRDefault="007E7A0B" w:rsidP="002B600F">
            <w:pPr>
              <w:pStyle w:val="ListParagraph"/>
              <w:numPr>
                <w:ilvl w:val="0"/>
                <w:numId w:val="6"/>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Adaptyvūs pikseliai</w:t>
            </w:r>
          </w:p>
          <w:p w14:paraId="18F0BF00" w14:textId="60E98C78"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8MP </w:t>
            </w:r>
            <w:proofErr w:type="spellStart"/>
            <w:r w:rsidR="007E7A0B" w:rsidRPr="0020266F">
              <w:rPr>
                <w:rFonts w:asciiTheme="minorHAnsi" w:hAnsiTheme="minorHAnsi" w:cstheme="minorHAnsi"/>
                <w:sz w:val="18"/>
                <w:szCs w:val="18"/>
                <w:lang w:val="lt-LT"/>
              </w:rPr>
              <w:t>telefoto</w:t>
            </w:r>
            <w:proofErr w:type="spellEnd"/>
            <w:r w:rsidR="007E7A0B" w:rsidRPr="0020266F">
              <w:rPr>
                <w:rFonts w:asciiTheme="minorHAnsi" w:hAnsiTheme="minorHAnsi" w:cstheme="minorHAnsi"/>
                <w:sz w:val="18"/>
                <w:szCs w:val="18"/>
                <w:lang w:val="lt-LT"/>
              </w:rPr>
              <w:t xml:space="preserve"> k</w:t>
            </w:r>
            <w:r w:rsidRPr="0020266F">
              <w:rPr>
                <w:rFonts w:asciiTheme="minorHAnsi" w:hAnsiTheme="minorHAnsi" w:cstheme="minorHAnsi"/>
                <w:sz w:val="18"/>
                <w:szCs w:val="18"/>
                <w:lang w:val="lt-LT"/>
              </w:rPr>
              <w:t>amera </w:t>
            </w:r>
          </w:p>
          <w:p w14:paraId="66DC1C18" w14:textId="775BC6D5" w:rsidR="002B600F" w:rsidRPr="0020266F" w:rsidRDefault="002B600F" w:rsidP="002B600F">
            <w:pPr>
              <w:pStyle w:val="ListParagraph"/>
              <w:numPr>
                <w:ilvl w:val="0"/>
                <w:numId w:val="7"/>
              </w:numPr>
              <w:spacing w:after="160" w:line="259" w:lineRule="auto"/>
              <w:textAlignment w:val="baseline"/>
              <w:rPr>
                <w:rFonts w:eastAsia="Times New Roman" w:cstheme="minorHAnsi"/>
                <w:sz w:val="18"/>
                <w:szCs w:val="18"/>
                <w:lang w:val="lt-LT"/>
              </w:rPr>
            </w:pPr>
            <w:r w:rsidRPr="0020266F">
              <w:rPr>
                <w:rFonts w:eastAsia="Times New Roman" w:cstheme="minorHAnsi"/>
                <w:sz w:val="18"/>
                <w:szCs w:val="18"/>
                <w:lang w:val="lt-LT"/>
              </w:rPr>
              <w:t>3</w:t>
            </w:r>
            <w:r w:rsidR="007E7A0B" w:rsidRPr="0020266F">
              <w:rPr>
                <w:rFonts w:eastAsia="Times New Roman" w:cstheme="minorHAnsi"/>
                <w:sz w:val="18"/>
                <w:szCs w:val="18"/>
                <w:lang w:val="lt-LT"/>
              </w:rPr>
              <w:t xml:space="preserve"> kartų</w:t>
            </w:r>
            <w:r w:rsidRPr="0020266F">
              <w:rPr>
                <w:rFonts w:eastAsia="Times New Roman" w:cstheme="minorHAnsi"/>
                <w:sz w:val="18"/>
                <w:szCs w:val="18"/>
                <w:lang w:val="lt-LT"/>
              </w:rPr>
              <w:t xml:space="preserve"> </w:t>
            </w:r>
            <w:r w:rsidR="007E7A0B" w:rsidRPr="0020266F">
              <w:rPr>
                <w:rFonts w:eastAsia="Times New Roman" w:cstheme="minorHAnsi"/>
                <w:sz w:val="18"/>
                <w:szCs w:val="18"/>
                <w:lang w:val="lt-LT"/>
              </w:rPr>
              <w:t>optinis priartinimas</w:t>
            </w:r>
            <w:r w:rsidRPr="0020266F">
              <w:rPr>
                <w:rFonts w:eastAsia="Times New Roman" w:cstheme="minorHAnsi"/>
                <w:sz w:val="18"/>
                <w:szCs w:val="18"/>
                <w:lang w:val="lt-LT"/>
              </w:rPr>
              <w:t>, F2.4, 32˚</w:t>
            </w:r>
            <w:r w:rsidR="00CD069C" w:rsidRPr="0020266F">
              <w:rPr>
                <w:rFonts w:eastAsia="Times New Roman" w:cstheme="minorHAnsi"/>
                <w:sz w:val="18"/>
                <w:szCs w:val="18"/>
                <w:lang w:val="lt-LT"/>
              </w:rPr>
              <w:t xml:space="preserve"> </w:t>
            </w:r>
            <w:r w:rsidR="007C4EAC" w:rsidRPr="0020266F">
              <w:rPr>
                <w:rFonts w:eastAsia="Times New Roman" w:cstheme="minorHAnsi"/>
                <w:sz w:val="18"/>
                <w:szCs w:val="18"/>
                <w:lang w:val="lt-LT"/>
              </w:rPr>
              <w:t>apžvalgos kampas</w:t>
            </w:r>
            <w:r w:rsidRPr="0020266F">
              <w:rPr>
                <w:rFonts w:eastAsia="Times New Roman" w:cstheme="minorHAnsi"/>
                <w:sz w:val="18"/>
                <w:szCs w:val="18"/>
                <w:lang w:val="lt-LT"/>
              </w:rPr>
              <w:t> </w:t>
            </w:r>
          </w:p>
          <w:p w14:paraId="252EAE4B" w14:textId="13CCE7E2"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10MP </w:t>
            </w:r>
            <w:r w:rsidR="00CD069C" w:rsidRPr="0020266F">
              <w:rPr>
                <w:rFonts w:asciiTheme="minorHAnsi" w:hAnsiTheme="minorHAnsi" w:cstheme="minorHAnsi"/>
                <w:sz w:val="18"/>
                <w:szCs w:val="18"/>
                <w:lang w:val="lt-LT"/>
              </w:rPr>
              <w:t>priekinė kamera</w:t>
            </w:r>
            <w:r w:rsidRPr="0020266F">
              <w:rPr>
                <w:rFonts w:asciiTheme="minorHAnsi" w:hAnsiTheme="minorHAnsi" w:cstheme="minorHAnsi"/>
                <w:sz w:val="18"/>
                <w:szCs w:val="18"/>
                <w:lang w:val="lt-LT"/>
              </w:rPr>
              <w:t> </w:t>
            </w:r>
          </w:p>
          <w:p w14:paraId="0AE14A77" w14:textId="37B5FBDB" w:rsidR="002B600F" w:rsidRPr="0020266F" w:rsidRDefault="002B600F" w:rsidP="002B600F">
            <w:pPr>
              <w:pStyle w:val="ListParagraph"/>
              <w:numPr>
                <w:ilvl w:val="0"/>
                <w:numId w:val="7"/>
              </w:numPr>
              <w:spacing w:after="160" w:line="259" w:lineRule="auto"/>
              <w:textAlignment w:val="baseline"/>
              <w:rPr>
                <w:rFonts w:eastAsia="Times New Roman" w:cstheme="minorHAnsi"/>
                <w:color w:val="FF0000"/>
                <w:sz w:val="18"/>
                <w:szCs w:val="18"/>
                <w:lang w:val="lt-LT"/>
              </w:rPr>
            </w:pPr>
            <w:r w:rsidRPr="0020266F">
              <w:rPr>
                <w:rFonts w:eastAsia="Times New Roman" w:cstheme="minorHAnsi"/>
                <w:sz w:val="18"/>
                <w:szCs w:val="18"/>
                <w:lang w:val="lt-LT"/>
              </w:rPr>
              <w:t>F2.4, 80˚</w:t>
            </w:r>
            <w:r w:rsidR="00CD069C" w:rsidRPr="0020266F">
              <w:rPr>
                <w:rFonts w:eastAsia="Times New Roman" w:cstheme="minorHAnsi"/>
                <w:sz w:val="18"/>
                <w:szCs w:val="18"/>
                <w:lang w:val="lt-LT"/>
              </w:rPr>
              <w:t xml:space="preserve"> apžvalgos kampas</w:t>
            </w:r>
            <w:r w:rsidRPr="0020266F">
              <w:rPr>
                <w:rFonts w:eastAsia="Times New Roman" w:cstheme="minorHAnsi"/>
                <w:sz w:val="18"/>
                <w:szCs w:val="18"/>
                <w:lang w:val="lt-LT"/>
              </w:rPr>
              <w:t xml:space="preserve">   </w:t>
            </w:r>
          </w:p>
        </w:tc>
      </w:tr>
      <w:tr w:rsidR="002B600F" w:rsidRPr="0020266F" w14:paraId="5612286D" w14:textId="77777777" w:rsidTr="0053660D">
        <w:trPr>
          <w:trHeight w:val="417"/>
        </w:trPr>
        <w:tc>
          <w:tcPr>
            <w:tcW w:w="1138" w:type="dxa"/>
            <w:tcBorders>
              <w:top w:val="single" w:sz="4" w:space="0" w:color="auto"/>
              <w:left w:val="single" w:sz="6" w:space="0" w:color="auto"/>
              <w:bottom w:val="nil"/>
              <w:right w:val="single" w:sz="6" w:space="0" w:color="auto"/>
            </w:tcBorders>
            <w:shd w:val="clear" w:color="auto" w:fill="auto"/>
            <w:vAlign w:val="center"/>
            <w:hideMark/>
          </w:tcPr>
          <w:p w14:paraId="146CD6FA" w14:textId="77777777" w:rsidR="002B600F" w:rsidRPr="0020266F" w:rsidRDefault="002B600F" w:rsidP="0053660D">
            <w:pPr>
              <w:jc w:val="center"/>
              <w:textAlignment w:val="baseline"/>
              <w:rPr>
                <w:rFonts w:asciiTheme="minorHAnsi" w:hAnsiTheme="minorHAnsi" w:cstheme="minorHAnsi"/>
                <w:b/>
                <w:bCs/>
                <w:sz w:val="18"/>
                <w:szCs w:val="18"/>
                <w:lang w:val="lt-LT"/>
              </w:rPr>
            </w:pPr>
          </w:p>
          <w:p w14:paraId="2E7FF616" w14:textId="5AA56665" w:rsidR="002B600F" w:rsidRPr="0020266F" w:rsidRDefault="00CD069C"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Procesorius</w:t>
            </w:r>
          </w:p>
        </w:tc>
        <w:tc>
          <w:tcPr>
            <w:tcW w:w="8206" w:type="dxa"/>
            <w:tcBorders>
              <w:top w:val="single" w:sz="4" w:space="0" w:color="auto"/>
              <w:left w:val="nil"/>
              <w:bottom w:val="single" w:sz="6" w:space="0" w:color="auto"/>
              <w:right w:val="single" w:sz="6" w:space="0" w:color="auto"/>
            </w:tcBorders>
            <w:shd w:val="clear" w:color="auto" w:fill="auto"/>
            <w:vAlign w:val="center"/>
            <w:hideMark/>
          </w:tcPr>
          <w:p w14:paraId="7E10657B" w14:textId="46B5645A" w:rsidR="002B600F" w:rsidRPr="00306DF3" w:rsidRDefault="002707BA" w:rsidP="0053660D">
            <w:pPr>
              <w:textAlignment w:val="baseline"/>
              <w:rPr>
                <w:rFonts w:asciiTheme="minorHAnsi" w:hAnsiTheme="minorHAnsi" w:cstheme="minorHAnsi"/>
                <w:color w:val="FF0000"/>
                <w:sz w:val="18"/>
                <w:szCs w:val="18"/>
                <w:lang w:val="lt-LT"/>
              </w:rPr>
            </w:pPr>
            <w:proofErr w:type="spellStart"/>
            <w:r w:rsidRPr="00306DF3">
              <w:rPr>
                <w:rFonts w:asciiTheme="minorHAnsi" w:hAnsiTheme="minorHAnsi" w:cstheme="minorHAnsi"/>
                <w:color w:val="000000" w:themeColor="text1"/>
                <w:sz w:val="18"/>
                <w:szCs w:val="18"/>
                <w:lang w:val="lt-LT"/>
              </w:rPr>
              <w:t>Exynos</w:t>
            </w:r>
            <w:proofErr w:type="spellEnd"/>
            <w:r w:rsidRPr="00306DF3">
              <w:rPr>
                <w:rFonts w:asciiTheme="minorHAnsi" w:hAnsiTheme="minorHAnsi" w:cstheme="minorHAnsi"/>
                <w:color w:val="000000" w:themeColor="text1"/>
                <w:sz w:val="18"/>
                <w:szCs w:val="18"/>
                <w:lang w:val="lt-LT"/>
              </w:rPr>
              <w:t xml:space="preserve"> 2200 (pažangi 4nm gamybos technologija)</w:t>
            </w:r>
          </w:p>
        </w:tc>
      </w:tr>
      <w:tr w:rsidR="002B600F" w:rsidRPr="0020266F" w14:paraId="7FCC5409" w14:textId="77777777" w:rsidTr="0053660D">
        <w:trPr>
          <w:trHeight w:val="417"/>
        </w:trPr>
        <w:tc>
          <w:tcPr>
            <w:tcW w:w="1138" w:type="dxa"/>
            <w:tcBorders>
              <w:top w:val="nil"/>
              <w:left w:val="single" w:sz="6" w:space="0" w:color="auto"/>
              <w:bottom w:val="nil"/>
              <w:right w:val="single" w:sz="6" w:space="0" w:color="auto"/>
            </w:tcBorders>
            <w:shd w:val="clear" w:color="auto" w:fill="auto"/>
            <w:vAlign w:val="center"/>
          </w:tcPr>
          <w:p w14:paraId="11A5CA79" w14:textId="77777777" w:rsidR="002B600F" w:rsidRPr="0020266F" w:rsidRDefault="002B600F" w:rsidP="0053660D">
            <w:pPr>
              <w:jc w:val="center"/>
              <w:textAlignment w:val="baseline"/>
              <w:rPr>
                <w:rFonts w:asciiTheme="minorHAnsi" w:hAnsiTheme="minorHAnsi" w:cstheme="minorHAnsi"/>
                <w:b/>
                <w:bCs/>
                <w:sz w:val="18"/>
                <w:szCs w:val="18"/>
                <w:lang w:val="lt-LT"/>
              </w:rPr>
            </w:pPr>
          </w:p>
        </w:tc>
        <w:tc>
          <w:tcPr>
            <w:tcW w:w="8206" w:type="dxa"/>
            <w:tcBorders>
              <w:top w:val="nil"/>
              <w:left w:val="nil"/>
              <w:bottom w:val="single" w:sz="6" w:space="0" w:color="auto"/>
              <w:right w:val="single" w:sz="6" w:space="0" w:color="auto"/>
            </w:tcBorders>
            <w:shd w:val="clear" w:color="auto" w:fill="auto"/>
            <w:vAlign w:val="center"/>
          </w:tcPr>
          <w:p w14:paraId="20553483" w14:textId="3B0DA182" w:rsidR="002B600F" w:rsidRPr="0020266F" w:rsidRDefault="002B600F" w:rsidP="0053660D">
            <w:pPr>
              <w:textAlignment w:val="baseline"/>
              <w:rPr>
                <w:rFonts w:asciiTheme="minorHAnsi" w:hAnsiTheme="minorHAnsi" w:cstheme="minorHAnsi"/>
                <w:i/>
                <w:iCs/>
                <w:sz w:val="16"/>
                <w:szCs w:val="18"/>
                <w:lang w:val="lt-LT"/>
              </w:rPr>
            </w:pPr>
            <w:r w:rsidRPr="0020266F">
              <w:rPr>
                <w:rFonts w:asciiTheme="minorHAnsi" w:hAnsiTheme="minorHAnsi" w:cstheme="minorHAnsi"/>
                <w:i/>
                <w:iCs/>
                <w:sz w:val="16"/>
                <w:szCs w:val="18"/>
                <w:lang w:val="lt-LT"/>
              </w:rPr>
              <w:t>*</w:t>
            </w:r>
            <w:r w:rsidR="002707BA" w:rsidRPr="0020266F">
              <w:rPr>
                <w:rFonts w:asciiTheme="minorHAnsi" w:hAnsiTheme="minorHAnsi" w:cstheme="minorHAnsi"/>
                <w:i/>
                <w:iCs/>
                <w:sz w:val="16"/>
                <w:szCs w:val="18"/>
                <w:lang w:val="lt-LT"/>
              </w:rPr>
              <w:t>Gali skirtis priklausomai nuo rinkos ir mobiliojo ryšio operatoriaus</w:t>
            </w:r>
          </w:p>
        </w:tc>
      </w:tr>
      <w:tr w:rsidR="002B600F" w:rsidRPr="0020266F" w14:paraId="184FBC36" w14:textId="77777777" w:rsidTr="0053660D">
        <w:trPr>
          <w:trHeight w:val="597"/>
        </w:trPr>
        <w:tc>
          <w:tcPr>
            <w:tcW w:w="1138" w:type="dxa"/>
            <w:vMerge w:val="restart"/>
            <w:tcBorders>
              <w:top w:val="single" w:sz="4" w:space="0" w:color="auto"/>
              <w:left w:val="single" w:sz="6" w:space="0" w:color="auto"/>
              <w:right w:val="single" w:sz="6" w:space="0" w:color="auto"/>
            </w:tcBorders>
            <w:shd w:val="clear" w:color="auto" w:fill="auto"/>
            <w:vAlign w:val="center"/>
            <w:hideMark/>
          </w:tcPr>
          <w:p w14:paraId="5CC0E44A" w14:textId="155B2144" w:rsidR="002B600F" w:rsidRPr="0020266F" w:rsidRDefault="001D6E2B" w:rsidP="0053660D">
            <w:pPr>
              <w:jc w:val="center"/>
              <w:textAlignment w:val="baseline"/>
              <w:rPr>
                <w:rFonts w:asciiTheme="minorHAnsi" w:hAnsiTheme="minorHAnsi" w:cstheme="minorHAnsi"/>
                <w:b/>
                <w:sz w:val="18"/>
                <w:szCs w:val="18"/>
                <w:lang w:val="lt-LT"/>
              </w:rPr>
            </w:pPr>
            <w:r w:rsidRPr="0020266F">
              <w:rPr>
                <w:rFonts w:asciiTheme="minorHAnsi" w:hAnsiTheme="minorHAnsi" w:cstheme="minorHAnsi"/>
                <w:b/>
                <w:bCs/>
                <w:sz w:val="18"/>
                <w:szCs w:val="18"/>
                <w:lang w:val="lt-LT"/>
              </w:rPr>
              <w:t>Darbinė a</w:t>
            </w:r>
            <w:r w:rsidR="002707BA" w:rsidRPr="0020266F">
              <w:rPr>
                <w:rFonts w:asciiTheme="minorHAnsi" w:hAnsiTheme="minorHAnsi" w:cstheme="minorHAnsi"/>
                <w:b/>
                <w:bCs/>
                <w:sz w:val="18"/>
                <w:szCs w:val="18"/>
                <w:lang w:val="lt-LT"/>
              </w:rPr>
              <w:t xml:space="preserve">tmintis </w:t>
            </w:r>
          </w:p>
          <w:p w14:paraId="6F02D102" w14:textId="1219CBE3" w:rsidR="002B600F" w:rsidRPr="0020266F" w:rsidRDefault="001D6E2B" w:rsidP="0053660D">
            <w:pPr>
              <w:jc w:val="center"/>
              <w:textAlignment w:val="baseline"/>
              <w:rPr>
                <w:rFonts w:asciiTheme="minorHAnsi" w:hAnsiTheme="minorHAnsi" w:cstheme="minorHAnsi"/>
                <w:b/>
                <w:sz w:val="18"/>
                <w:szCs w:val="18"/>
                <w:lang w:val="lt-LT"/>
              </w:rPr>
            </w:pPr>
            <w:r w:rsidRPr="0020266F">
              <w:rPr>
                <w:rFonts w:asciiTheme="minorHAnsi" w:hAnsiTheme="minorHAnsi" w:cstheme="minorHAnsi"/>
                <w:b/>
                <w:sz w:val="18"/>
                <w:szCs w:val="18"/>
                <w:lang w:val="lt-LT"/>
              </w:rPr>
              <w:t>ir vidinė talpykla</w:t>
            </w:r>
          </w:p>
        </w:tc>
        <w:tc>
          <w:tcPr>
            <w:tcW w:w="8206" w:type="dxa"/>
            <w:tcBorders>
              <w:top w:val="nil"/>
              <w:left w:val="nil"/>
              <w:bottom w:val="single" w:sz="6" w:space="0" w:color="auto"/>
              <w:right w:val="single" w:sz="6" w:space="0" w:color="auto"/>
            </w:tcBorders>
            <w:shd w:val="clear" w:color="auto" w:fill="auto"/>
            <w:vAlign w:val="center"/>
            <w:hideMark/>
          </w:tcPr>
          <w:p w14:paraId="5A1929AB" w14:textId="77777777"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8GB + 128GB</w:t>
            </w:r>
          </w:p>
          <w:p w14:paraId="12606D59" w14:textId="77777777"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8GB + 256GB</w:t>
            </w:r>
          </w:p>
        </w:tc>
      </w:tr>
      <w:tr w:rsidR="002B600F" w:rsidRPr="0020266F" w14:paraId="7436B4C8" w14:textId="77777777" w:rsidTr="0053660D">
        <w:trPr>
          <w:trHeight w:val="444"/>
        </w:trPr>
        <w:tc>
          <w:tcPr>
            <w:tcW w:w="1138" w:type="dxa"/>
            <w:vMerge/>
            <w:tcBorders>
              <w:left w:val="single" w:sz="6" w:space="0" w:color="auto"/>
              <w:bottom w:val="single" w:sz="6" w:space="0" w:color="auto"/>
              <w:right w:val="single" w:sz="6" w:space="0" w:color="auto"/>
            </w:tcBorders>
            <w:shd w:val="clear" w:color="auto" w:fill="auto"/>
            <w:vAlign w:val="center"/>
          </w:tcPr>
          <w:p w14:paraId="45F42508" w14:textId="77777777" w:rsidR="002B600F" w:rsidRPr="0020266F" w:rsidRDefault="002B600F" w:rsidP="0053660D">
            <w:pPr>
              <w:jc w:val="center"/>
              <w:textAlignment w:val="baseline"/>
              <w:rPr>
                <w:rFonts w:asciiTheme="minorHAnsi" w:hAnsiTheme="minorHAnsi" w:cstheme="minorHAnsi"/>
                <w:b/>
                <w:bCs/>
                <w:sz w:val="18"/>
                <w:szCs w:val="18"/>
                <w:lang w:val="lt-LT"/>
              </w:rPr>
            </w:pPr>
          </w:p>
        </w:tc>
        <w:tc>
          <w:tcPr>
            <w:tcW w:w="8206" w:type="dxa"/>
            <w:tcBorders>
              <w:top w:val="nil"/>
              <w:left w:val="nil"/>
              <w:bottom w:val="single" w:sz="6" w:space="0" w:color="auto"/>
              <w:right w:val="single" w:sz="6" w:space="0" w:color="auto"/>
            </w:tcBorders>
            <w:shd w:val="clear" w:color="auto" w:fill="auto"/>
            <w:vAlign w:val="center"/>
          </w:tcPr>
          <w:p w14:paraId="423D6D56" w14:textId="30C90873" w:rsidR="002B600F" w:rsidRPr="0020266F" w:rsidRDefault="002B600F" w:rsidP="0053660D">
            <w:pPr>
              <w:textAlignment w:val="baseline"/>
              <w:rPr>
                <w:rFonts w:asciiTheme="minorHAnsi" w:hAnsiTheme="minorHAnsi" w:cstheme="minorHAnsi"/>
                <w:i/>
                <w:sz w:val="16"/>
                <w:szCs w:val="18"/>
                <w:lang w:val="lt-LT"/>
              </w:rPr>
            </w:pPr>
            <w:r w:rsidRPr="0020266F">
              <w:rPr>
                <w:rFonts w:asciiTheme="minorHAnsi" w:hAnsiTheme="minorHAnsi" w:cstheme="minorHAnsi"/>
                <w:i/>
                <w:sz w:val="16"/>
                <w:szCs w:val="18"/>
                <w:lang w:val="lt-LT"/>
              </w:rPr>
              <w:t>*</w:t>
            </w:r>
            <w:r w:rsidR="001D6E2B" w:rsidRPr="0020266F">
              <w:rPr>
                <w:rFonts w:asciiTheme="minorHAnsi" w:hAnsiTheme="minorHAnsi" w:cstheme="minorHAnsi"/>
                <w:i/>
                <w:sz w:val="16"/>
                <w:szCs w:val="18"/>
                <w:lang w:val="lt-LT"/>
              </w:rPr>
              <w:t>Prieinamas vidinės talpyklos dydis priklauso nuo instaliuotos programinės įrangos</w:t>
            </w:r>
          </w:p>
          <w:p w14:paraId="49985661" w14:textId="3BC87C42" w:rsidR="002B600F" w:rsidRPr="0020266F" w:rsidRDefault="002B600F" w:rsidP="0053660D">
            <w:pPr>
              <w:textAlignment w:val="baseline"/>
              <w:rPr>
                <w:rFonts w:asciiTheme="minorHAnsi" w:hAnsiTheme="minorHAnsi" w:cstheme="minorHAnsi"/>
                <w:sz w:val="16"/>
                <w:szCs w:val="18"/>
                <w:lang w:val="lt-LT"/>
              </w:rPr>
            </w:pPr>
            <w:r w:rsidRPr="0020266F">
              <w:rPr>
                <w:rFonts w:asciiTheme="minorHAnsi" w:hAnsiTheme="minorHAnsi" w:cstheme="minorHAnsi"/>
                <w:i/>
                <w:sz w:val="16"/>
                <w:szCs w:val="18"/>
                <w:lang w:val="lt-LT"/>
              </w:rPr>
              <w:t>*</w:t>
            </w:r>
            <w:r w:rsidR="001D6E2B" w:rsidRPr="0020266F">
              <w:rPr>
                <w:rFonts w:asciiTheme="minorHAnsi" w:hAnsiTheme="minorHAnsi" w:cstheme="minorHAnsi"/>
                <w:i/>
                <w:sz w:val="16"/>
                <w:szCs w:val="18"/>
                <w:lang w:val="lt-LT"/>
              </w:rPr>
              <w:t>Atminties</w:t>
            </w:r>
            <w:r w:rsidR="006160E4" w:rsidRPr="0020266F">
              <w:rPr>
                <w:rFonts w:asciiTheme="minorHAnsi" w:hAnsiTheme="minorHAnsi" w:cstheme="minorHAnsi"/>
                <w:i/>
                <w:sz w:val="16"/>
                <w:szCs w:val="18"/>
                <w:lang w:val="lt-LT"/>
              </w:rPr>
              <w:t xml:space="preserve"> dydis gali skirtis priklausomai nuo rinkos</w:t>
            </w:r>
            <w:r w:rsidRPr="0020266F">
              <w:rPr>
                <w:rFonts w:asciiTheme="minorHAnsi" w:hAnsiTheme="minorHAnsi" w:cstheme="minorHAnsi"/>
                <w:i/>
                <w:sz w:val="16"/>
                <w:szCs w:val="18"/>
                <w:lang w:val="lt-LT"/>
              </w:rPr>
              <w:t>.</w:t>
            </w:r>
          </w:p>
        </w:tc>
      </w:tr>
      <w:tr w:rsidR="002B600F" w:rsidRPr="0020266F" w14:paraId="5FFB4643" w14:textId="77777777" w:rsidTr="0053660D">
        <w:trPr>
          <w:trHeight w:val="304"/>
        </w:trPr>
        <w:tc>
          <w:tcPr>
            <w:tcW w:w="1138" w:type="dxa"/>
            <w:vMerge w:val="restart"/>
            <w:tcBorders>
              <w:top w:val="nil"/>
              <w:left w:val="single" w:sz="6" w:space="0" w:color="auto"/>
              <w:bottom w:val="single" w:sz="6" w:space="0" w:color="auto"/>
              <w:right w:val="single" w:sz="6" w:space="0" w:color="auto"/>
            </w:tcBorders>
            <w:shd w:val="clear" w:color="auto" w:fill="auto"/>
            <w:vAlign w:val="center"/>
            <w:hideMark/>
          </w:tcPr>
          <w:p w14:paraId="71C24BEC" w14:textId="7A54466F" w:rsidR="002B600F" w:rsidRPr="0020266F" w:rsidRDefault="002B600F"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Bat</w:t>
            </w:r>
            <w:r w:rsidR="006160E4" w:rsidRPr="0020266F">
              <w:rPr>
                <w:rFonts w:asciiTheme="minorHAnsi" w:hAnsiTheme="minorHAnsi" w:cstheme="minorHAnsi"/>
                <w:b/>
                <w:bCs/>
                <w:sz w:val="18"/>
                <w:szCs w:val="18"/>
                <w:lang w:val="lt-LT"/>
              </w:rPr>
              <w:t>erija</w:t>
            </w:r>
          </w:p>
        </w:tc>
        <w:tc>
          <w:tcPr>
            <w:tcW w:w="8206" w:type="dxa"/>
            <w:tcBorders>
              <w:top w:val="nil"/>
              <w:left w:val="nil"/>
              <w:bottom w:val="single" w:sz="6" w:space="0" w:color="auto"/>
              <w:right w:val="single" w:sz="6" w:space="0" w:color="auto"/>
            </w:tcBorders>
            <w:shd w:val="clear" w:color="auto" w:fill="auto"/>
            <w:vAlign w:val="center"/>
            <w:hideMark/>
          </w:tcPr>
          <w:p w14:paraId="45E792E5" w14:textId="57DE2765"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4500</w:t>
            </w:r>
            <w:r w:rsidR="006160E4"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mAh</w:t>
            </w:r>
            <w:proofErr w:type="spellEnd"/>
            <w:r w:rsidRPr="0020266F">
              <w:rPr>
                <w:rFonts w:asciiTheme="minorHAnsi" w:hAnsiTheme="minorHAnsi" w:cstheme="minorHAnsi"/>
                <w:sz w:val="18"/>
                <w:szCs w:val="18"/>
                <w:lang w:val="lt-LT"/>
              </w:rPr>
              <w:t> </w:t>
            </w:r>
          </w:p>
        </w:tc>
      </w:tr>
      <w:tr w:rsidR="002B600F" w:rsidRPr="0020266F" w14:paraId="03AB9366" w14:textId="77777777" w:rsidTr="0053660D">
        <w:tc>
          <w:tcPr>
            <w:tcW w:w="1138" w:type="dxa"/>
            <w:vMerge/>
            <w:tcBorders>
              <w:top w:val="nil"/>
              <w:left w:val="single" w:sz="6" w:space="0" w:color="auto"/>
              <w:bottom w:val="single" w:sz="6" w:space="0" w:color="auto"/>
              <w:right w:val="single" w:sz="6" w:space="0" w:color="auto"/>
            </w:tcBorders>
            <w:shd w:val="clear" w:color="auto" w:fill="auto"/>
            <w:vAlign w:val="center"/>
            <w:hideMark/>
          </w:tcPr>
          <w:p w14:paraId="45C367D5" w14:textId="77777777" w:rsidR="002B600F" w:rsidRPr="0020266F" w:rsidRDefault="002B600F" w:rsidP="0053660D">
            <w:pPr>
              <w:rPr>
                <w:rFonts w:asciiTheme="minorHAnsi" w:hAnsiTheme="minorHAnsi" w:cstheme="minorHAnsi"/>
                <w:sz w:val="18"/>
                <w:szCs w:val="18"/>
                <w:lang w:val="lt-LT"/>
              </w:rPr>
            </w:pPr>
          </w:p>
        </w:tc>
        <w:tc>
          <w:tcPr>
            <w:tcW w:w="8206" w:type="dxa"/>
            <w:tcBorders>
              <w:top w:val="nil"/>
              <w:left w:val="nil"/>
              <w:bottom w:val="single" w:sz="6" w:space="0" w:color="auto"/>
              <w:right w:val="single" w:sz="6" w:space="0" w:color="auto"/>
            </w:tcBorders>
            <w:shd w:val="clear" w:color="auto" w:fill="auto"/>
            <w:vAlign w:val="center"/>
            <w:hideMark/>
          </w:tcPr>
          <w:p w14:paraId="74733B01" w14:textId="5A0F1612" w:rsidR="002B600F" w:rsidRPr="0020266F" w:rsidRDefault="002B600F" w:rsidP="0053660D">
            <w:pPr>
              <w:textAlignment w:val="baseline"/>
              <w:rPr>
                <w:rFonts w:asciiTheme="minorHAnsi" w:hAnsiTheme="minorHAnsi" w:cstheme="minorHAnsi"/>
                <w:i/>
                <w:color w:val="FF0000"/>
                <w:sz w:val="16"/>
                <w:szCs w:val="18"/>
                <w:lang w:val="lt-LT"/>
              </w:rPr>
            </w:pPr>
            <w:r w:rsidRPr="0020266F">
              <w:rPr>
                <w:rFonts w:asciiTheme="minorHAnsi" w:hAnsiTheme="minorHAnsi" w:cstheme="minorHAnsi"/>
                <w:i/>
                <w:sz w:val="16"/>
                <w:szCs w:val="18"/>
                <w:lang w:val="lt-LT"/>
              </w:rPr>
              <w:t xml:space="preserve">* </w:t>
            </w:r>
            <w:r w:rsidR="002F69F9" w:rsidRPr="0020266F">
              <w:rPr>
                <w:rFonts w:asciiTheme="minorHAnsi" w:hAnsiTheme="minorHAnsi" w:cstheme="minorHAnsi"/>
                <w:i/>
                <w:sz w:val="16"/>
                <w:szCs w:val="18"/>
                <w:lang w:val="lt-LT"/>
              </w:rPr>
              <w:t xml:space="preserve">Tipinė talpa nustatyta trečiųjų šalių laboratorijos sąlygomis. Tipinė talpa yra numatomas talpios vidurkis, atsižvelgiant į baterijų talpos nukrypimus pagal IEC 61960 standartą testuotuose baterijų pavyzdžiuose. Nurodyta (minimali) talpa yra 4370 </w:t>
            </w:r>
            <w:proofErr w:type="spellStart"/>
            <w:r w:rsidR="002F69F9" w:rsidRPr="0020266F">
              <w:rPr>
                <w:rFonts w:asciiTheme="minorHAnsi" w:hAnsiTheme="minorHAnsi" w:cstheme="minorHAnsi"/>
                <w:i/>
                <w:sz w:val="16"/>
                <w:szCs w:val="18"/>
                <w:lang w:val="lt-LT"/>
              </w:rPr>
              <w:t>mAh</w:t>
            </w:r>
            <w:proofErr w:type="spellEnd"/>
            <w:r w:rsidR="002F69F9" w:rsidRPr="0020266F">
              <w:rPr>
                <w:rFonts w:asciiTheme="minorHAnsi" w:hAnsiTheme="minorHAnsi" w:cstheme="minorHAnsi"/>
                <w:i/>
                <w:sz w:val="16"/>
                <w:szCs w:val="18"/>
                <w:lang w:val="lt-LT"/>
              </w:rPr>
              <w:t>. Tikroji baterijos ištvermė gali skirtis priklausomai nuo ryšio aplinkos, naudojimo įpročių ir kitų faktorių</w:t>
            </w:r>
          </w:p>
        </w:tc>
      </w:tr>
      <w:tr w:rsidR="002B600F" w:rsidRPr="0020266F" w14:paraId="184602B2" w14:textId="77777777" w:rsidTr="0053660D">
        <w:trPr>
          <w:trHeight w:val="826"/>
        </w:trPr>
        <w:tc>
          <w:tcPr>
            <w:tcW w:w="1138" w:type="dxa"/>
            <w:vMerge w:val="restart"/>
            <w:tcBorders>
              <w:top w:val="nil"/>
              <w:left w:val="single" w:sz="6" w:space="0" w:color="auto"/>
              <w:right w:val="single" w:sz="6" w:space="0" w:color="auto"/>
            </w:tcBorders>
            <w:shd w:val="clear" w:color="auto" w:fill="auto"/>
            <w:vAlign w:val="center"/>
            <w:hideMark/>
          </w:tcPr>
          <w:p w14:paraId="6842513F" w14:textId="05587AF5" w:rsidR="002B600F" w:rsidRPr="0020266F" w:rsidRDefault="00252CB2"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lastRenderedPageBreak/>
              <w:t>Įkrovimas</w:t>
            </w:r>
            <w:r w:rsidR="002B600F" w:rsidRPr="0020266F">
              <w:rPr>
                <w:rFonts w:asciiTheme="minorHAnsi" w:hAnsiTheme="minorHAnsi" w:cstheme="minorHAnsi"/>
                <w:b/>
                <w:bCs/>
                <w:sz w:val="18"/>
                <w:szCs w:val="18"/>
                <w:lang w:val="lt-LT"/>
              </w:rPr>
              <w:t>*</w:t>
            </w:r>
            <w:r w:rsidR="002B600F" w:rsidRPr="0020266F">
              <w:rPr>
                <w:rFonts w:asciiTheme="minorHAnsi" w:hAnsiTheme="minorHAnsi" w:cstheme="minorHAnsi"/>
                <w:sz w:val="18"/>
                <w:szCs w:val="18"/>
                <w:lang w:val="lt-LT"/>
              </w:rPr>
              <w:t> </w:t>
            </w:r>
          </w:p>
        </w:tc>
        <w:tc>
          <w:tcPr>
            <w:tcW w:w="8206" w:type="dxa"/>
            <w:tcBorders>
              <w:top w:val="nil"/>
              <w:left w:val="nil"/>
              <w:bottom w:val="single" w:sz="6" w:space="0" w:color="auto"/>
              <w:right w:val="single" w:sz="6" w:space="0" w:color="auto"/>
            </w:tcBorders>
            <w:shd w:val="clear" w:color="auto" w:fill="auto"/>
            <w:vAlign w:val="center"/>
            <w:hideMark/>
          </w:tcPr>
          <w:p w14:paraId="637B2CEF" w14:textId="77777777" w:rsidR="00252CB2" w:rsidRPr="0020266F" w:rsidRDefault="00252CB2" w:rsidP="00252CB2">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Laidinis*: iki 50% įkrova per maždaug 30 min su 25W įkrovikliu** ir 3A USB-C kabeliu***</w:t>
            </w:r>
          </w:p>
          <w:p w14:paraId="0777B773" w14:textId="77777777" w:rsidR="00252CB2" w:rsidRPr="0020266F" w:rsidRDefault="00252CB2" w:rsidP="00252CB2">
            <w:pPr>
              <w:textAlignment w:val="baseline"/>
              <w:rPr>
                <w:rFonts w:asciiTheme="minorHAnsi" w:hAnsiTheme="minorHAnsi" w:cstheme="minorHAnsi"/>
                <w:sz w:val="18"/>
                <w:szCs w:val="18"/>
                <w:lang w:val="lt-LT"/>
              </w:rPr>
            </w:pPr>
            <w:proofErr w:type="spellStart"/>
            <w:r w:rsidRPr="0020266F">
              <w:rPr>
                <w:rFonts w:asciiTheme="minorHAnsi" w:hAnsiTheme="minorHAnsi" w:cstheme="minorHAnsi"/>
                <w:sz w:val="18"/>
                <w:szCs w:val="18"/>
                <w:lang w:val="lt-LT"/>
              </w:rPr>
              <w:t>Fast</w:t>
            </w:r>
            <w:proofErr w:type="spellEnd"/>
            <w:r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Wireless</w:t>
            </w:r>
            <w:proofErr w:type="spellEnd"/>
            <w:r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Charging</w:t>
            </w:r>
            <w:proofErr w:type="spellEnd"/>
            <w:r w:rsidRPr="0020266F">
              <w:rPr>
                <w:rFonts w:asciiTheme="minorHAnsi" w:hAnsiTheme="minorHAnsi" w:cstheme="minorHAnsi"/>
                <w:sz w:val="18"/>
                <w:szCs w:val="18"/>
                <w:lang w:val="lt-LT"/>
              </w:rPr>
              <w:t xml:space="preserve"> 2.0****</w:t>
            </w:r>
          </w:p>
          <w:p w14:paraId="0196FBC9" w14:textId="16C57C77" w:rsidR="002B600F" w:rsidRPr="0020266F" w:rsidRDefault="00252CB2" w:rsidP="00252CB2">
            <w:pPr>
              <w:textAlignment w:val="baseline"/>
              <w:rPr>
                <w:rFonts w:asciiTheme="minorHAnsi" w:hAnsiTheme="minorHAnsi" w:cstheme="minorHAnsi"/>
                <w:sz w:val="18"/>
                <w:szCs w:val="18"/>
                <w:lang w:val="lt-LT"/>
              </w:rPr>
            </w:pPr>
            <w:proofErr w:type="spellStart"/>
            <w:r w:rsidRPr="0020266F">
              <w:rPr>
                <w:rFonts w:asciiTheme="minorHAnsi" w:hAnsiTheme="minorHAnsi" w:cstheme="minorHAnsi"/>
                <w:sz w:val="18"/>
                <w:szCs w:val="18"/>
                <w:lang w:val="lt-LT"/>
              </w:rPr>
              <w:t>Wireless</w:t>
            </w:r>
            <w:proofErr w:type="spellEnd"/>
            <w:r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PowerShare</w:t>
            </w:r>
            <w:proofErr w:type="spellEnd"/>
            <w:r w:rsidRPr="0020266F">
              <w:rPr>
                <w:rFonts w:asciiTheme="minorHAnsi" w:hAnsiTheme="minorHAnsi" w:cstheme="minorHAnsi"/>
                <w:sz w:val="18"/>
                <w:szCs w:val="18"/>
                <w:lang w:val="lt-LT"/>
              </w:rPr>
              <w:t>*****</w:t>
            </w:r>
          </w:p>
        </w:tc>
      </w:tr>
      <w:tr w:rsidR="002B600F" w:rsidRPr="0020266F" w14:paraId="66E1BA82" w14:textId="77777777" w:rsidTr="0053660D">
        <w:trPr>
          <w:trHeight w:val="116"/>
        </w:trPr>
        <w:tc>
          <w:tcPr>
            <w:tcW w:w="1138" w:type="dxa"/>
            <w:vMerge/>
            <w:tcBorders>
              <w:left w:val="single" w:sz="6" w:space="0" w:color="auto"/>
              <w:right w:val="single" w:sz="6" w:space="0" w:color="auto"/>
            </w:tcBorders>
            <w:shd w:val="clear" w:color="auto" w:fill="auto"/>
            <w:vAlign w:val="center"/>
          </w:tcPr>
          <w:p w14:paraId="50E234BD" w14:textId="77777777" w:rsidR="002B600F" w:rsidRPr="0020266F" w:rsidRDefault="002B600F" w:rsidP="0053660D">
            <w:pPr>
              <w:jc w:val="center"/>
              <w:textAlignment w:val="baseline"/>
              <w:rPr>
                <w:rFonts w:asciiTheme="minorHAnsi" w:hAnsiTheme="minorHAnsi" w:cstheme="minorHAnsi"/>
                <w:b/>
                <w:bCs/>
                <w:sz w:val="18"/>
                <w:szCs w:val="18"/>
                <w:lang w:val="lt-LT"/>
              </w:rPr>
            </w:pPr>
          </w:p>
        </w:tc>
        <w:tc>
          <w:tcPr>
            <w:tcW w:w="8206" w:type="dxa"/>
            <w:tcBorders>
              <w:top w:val="nil"/>
              <w:left w:val="nil"/>
              <w:bottom w:val="single" w:sz="6" w:space="0" w:color="auto"/>
              <w:right w:val="single" w:sz="6" w:space="0" w:color="auto"/>
            </w:tcBorders>
            <w:shd w:val="clear" w:color="auto" w:fill="auto"/>
            <w:vAlign w:val="center"/>
          </w:tcPr>
          <w:p w14:paraId="110E2658" w14:textId="3BDAF288" w:rsidR="002B600F" w:rsidRPr="0020266F" w:rsidRDefault="002B600F" w:rsidP="0053660D">
            <w:pPr>
              <w:textAlignment w:val="baseline"/>
              <w:rPr>
                <w:rFonts w:asciiTheme="minorHAnsi" w:hAnsiTheme="minorHAnsi" w:cstheme="minorHAnsi"/>
                <w:i/>
                <w:sz w:val="16"/>
                <w:szCs w:val="18"/>
                <w:lang w:val="lt-LT"/>
              </w:rPr>
            </w:pPr>
            <w:r w:rsidRPr="0020266F">
              <w:rPr>
                <w:rFonts w:asciiTheme="minorHAnsi" w:hAnsiTheme="minorHAnsi" w:cstheme="minorHAnsi"/>
                <w:i/>
                <w:sz w:val="16"/>
                <w:szCs w:val="18"/>
                <w:lang w:val="lt-LT"/>
              </w:rPr>
              <w:t>*</w:t>
            </w:r>
            <w:r w:rsidR="00FE4363" w:rsidRPr="0020266F">
              <w:rPr>
                <w:rFonts w:asciiTheme="minorHAnsi" w:hAnsiTheme="minorHAnsi" w:cstheme="minorHAnsi"/>
                <w:i/>
                <w:sz w:val="16"/>
                <w:szCs w:val="18"/>
                <w:lang w:val="lt-LT"/>
              </w:rPr>
              <w:t>Laidinis įkrovimas suderinamas su QC2.0 ir AFC standartais.</w:t>
            </w:r>
          </w:p>
        </w:tc>
      </w:tr>
      <w:tr w:rsidR="002B600F" w:rsidRPr="0020266F" w14:paraId="533EAB83" w14:textId="77777777" w:rsidTr="0053660D">
        <w:trPr>
          <w:trHeight w:val="204"/>
        </w:trPr>
        <w:tc>
          <w:tcPr>
            <w:tcW w:w="1138" w:type="dxa"/>
            <w:vMerge/>
            <w:tcBorders>
              <w:left w:val="single" w:sz="6" w:space="0" w:color="auto"/>
              <w:right w:val="single" w:sz="6" w:space="0" w:color="auto"/>
            </w:tcBorders>
            <w:shd w:val="clear" w:color="auto" w:fill="auto"/>
            <w:vAlign w:val="center"/>
          </w:tcPr>
          <w:p w14:paraId="7CBD046F" w14:textId="77777777" w:rsidR="002B600F" w:rsidRPr="0020266F" w:rsidRDefault="002B600F" w:rsidP="0053660D">
            <w:pPr>
              <w:jc w:val="center"/>
              <w:textAlignment w:val="baseline"/>
              <w:rPr>
                <w:rFonts w:asciiTheme="minorHAnsi" w:hAnsiTheme="minorHAnsi" w:cstheme="minorHAnsi"/>
                <w:b/>
                <w:bCs/>
                <w:sz w:val="18"/>
                <w:szCs w:val="18"/>
                <w:lang w:val="lt-LT"/>
              </w:rPr>
            </w:pPr>
          </w:p>
        </w:tc>
        <w:tc>
          <w:tcPr>
            <w:tcW w:w="8206" w:type="dxa"/>
            <w:tcBorders>
              <w:top w:val="nil"/>
              <w:left w:val="nil"/>
              <w:bottom w:val="single" w:sz="6" w:space="0" w:color="auto"/>
              <w:right w:val="single" w:sz="6" w:space="0" w:color="auto"/>
            </w:tcBorders>
            <w:shd w:val="clear" w:color="auto" w:fill="auto"/>
            <w:vAlign w:val="center"/>
          </w:tcPr>
          <w:p w14:paraId="7A601626" w14:textId="29286983" w:rsidR="002B600F" w:rsidRPr="0020266F" w:rsidRDefault="003337C0" w:rsidP="0053660D">
            <w:pPr>
              <w:textAlignment w:val="baseline"/>
              <w:rPr>
                <w:rFonts w:asciiTheme="minorHAnsi" w:hAnsiTheme="minorHAnsi" w:cstheme="minorHAnsi"/>
                <w:i/>
                <w:sz w:val="16"/>
                <w:szCs w:val="18"/>
                <w:highlight w:val="yellow"/>
                <w:lang w:val="lt-LT"/>
              </w:rPr>
            </w:pPr>
            <w:r w:rsidRPr="0020266F">
              <w:rPr>
                <w:rFonts w:asciiTheme="minorHAnsi" w:hAnsiTheme="minorHAnsi" w:cstheme="minorHAnsi"/>
                <w:i/>
                <w:sz w:val="16"/>
                <w:szCs w:val="18"/>
                <w:lang w:val="lt-LT"/>
              </w:rPr>
              <w:t>**25W įkroviklis parduodamas atskirai. Naudokite tik „Samsung” patvirtintus įkroviklius ir laidus.</w:t>
            </w:r>
          </w:p>
        </w:tc>
      </w:tr>
      <w:tr w:rsidR="002B600F" w:rsidRPr="0020266F" w14:paraId="41F1D95D" w14:textId="77777777" w:rsidTr="0053660D">
        <w:trPr>
          <w:trHeight w:val="34"/>
        </w:trPr>
        <w:tc>
          <w:tcPr>
            <w:tcW w:w="1138" w:type="dxa"/>
            <w:vMerge/>
            <w:tcBorders>
              <w:left w:val="single" w:sz="6" w:space="0" w:color="auto"/>
              <w:right w:val="single" w:sz="6" w:space="0" w:color="auto"/>
            </w:tcBorders>
            <w:shd w:val="clear" w:color="auto" w:fill="auto"/>
            <w:vAlign w:val="center"/>
          </w:tcPr>
          <w:p w14:paraId="2646963C" w14:textId="77777777" w:rsidR="002B600F" w:rsidRPr="0020266F" w:rsidRDefault="002B600F" w:rsidP="0053660D">
            <w:pPr>
              <w:jc w:val="center"/>
              <w:textAlignment w:val="baseline"/>
              <w:rPr>
                <w:rFonts w:asciiTheme="minorHAnsi" w:hAnsiTheme="minorHAnsi" w:cstheme="minorHAnsi"/>
                <w:b/>
                <w:bCs/>
                <w:sz w:val="18"/>
                <w:szCs w:val="18"/>
                <w:lang w:val="lt-LT"/>
              </w:rPr>
            </w:pPr>
          </w:p>
        </w:tc>
        <w:tc>
          <w:tcPr>
            <w:tcW w:w="8206" w:type="dxa"/>
            <w:tcBorders>
              <w:top w:val="nil"/>
              <w:left w:val="nil"/>
              <w:bottom w:val="single" w:sz="6" w:space="0" w:color="auto"/>
              <w:right w:val="single" w:sz="6" w:space="0" w:color="auto"/>
            </w:tcBorders>
            <w:shd w:val="clear" w:color="auto" w:fill="auto"/>
            <w:vAlign w:val="center"/>
          </w:tcPr>
          <w:p w14:paraId="7CFE46DF" w14:textId="46A3C915" w:rsidR="002B600F" w:rsidRPr="0020266F" w:rsidRDefault="00786F0C" w:rsidP="0053660D">
            <w:pPr>
              <w:textAlignment w:val="baseline"/>
              <w:rPr>
                <w:rFonts w:asciiTheme="minorHAnsi" w:hAnsiTheme="minorHAnsi" w:cstheme="minorHAnsi"/>
                <w:i/>
                <w:sz w:val="16"/>
                <w:szCs w:val="18"/>
                <w:lang w:val="lt-LT"/>
              </w:rPr>
            </w:pPr>
            <w:r w:rsidRPr="0020266F">
              <w:rPr>
                <w:rFonts w:asciiTheme="minorHAnsi" w:hAnsiTheme="minorHAnsi" w:cstheme="minorHAnsi"/>
                <w:i/>
                <w:sz w:val="16"/>
                <w:szCs w:val="18"/>
                <w:lang w:val="lt-LT"/>
              </w:rPr>
              <w:t>***Belaidis krovimas suderinamas su WPC.</w:t>
            </w:r>
          </w:p>
        </w:tc>
      </w:tr>
      <w:tr w:rsidR="002B600F" w:rsidRPr="0020266F" w14:paraId="22CD7BF9" w14:textId="77777777" w:rsidTr="0053660D">
        <w:trPr>
          <w:trHeight w:val="411"/>
        </w:trPr>
        <w:tc>
          <w:tcPr>
            <w:tcW w:w="1138" w:type="dxa"/>
            <w:vMerge/>
            <w:tcBorders>
              <w:left w:val="single" w:sz="6" w:space="0" w:color="auto"/>
              <w:right w:val="single" w:sz="6" w:space="0" w:color="auto"/>
            </w:tcBorders>
            <w:shd w:val="clear" w:color="auto" w:fill="auto"/>
            <w:vAlign w:val="center"/>
          </w:tcPr>
          <w:p w14:paraId="762CA477" w14:textId="77777777" w:rsidR="002B600F" w:rsidRPr="0020266F" w:rsidRDefault="002B600F" w:rsidP="0053660D">
            <w:pPr>
              <w:jc w:val="center"/>
              <w:textAlignment w:val="baseline"/>
              <w:rPr>
                <w:rFonts w:asciiTheme="minorHAnsi" w:hAnsiTheme="minorHAnsi" w:cstheme="minorHAnsi"/>
                <w:b/>
                <w:bCs/>
                <w:sz w:val="18"/>
                <w:szCs w:val="18"/>
                <w:lang w:val="lt-LT"/>
              </w:rPr>
            </w:pPr>
          </w:p>
        </w:tc>
        <w:tc>
          <w:tcPr>
            <w:tcW w:w="8206" w:type="dxa"/>
            <w:tcBorders>
              <w:top w:val="single" w:sz="4" w:space="0" w:color="auto"/>
              <w:left w:val="nil"/>
              <w:bottom w:val="single" w:sz="6" w:space="0" w:color="auto"/>
              <w:right w:val="single" w:sz="6" w:space="0" w:color="auto"/>
            </w:tcBorders>
            <w:shd w:val="clear" w:color="auto" w:fill="auto"/>
            <w:vAlign w:val="center"/>
          </w:tcPr>
          <w:p w14:paraId="29AE67B6" w14:textId="4EAEC64A" w:rsidR="002B600F" w:rsidRPr="0020266F" w:rsidRDefault="002B600F" w:rsidP="0053660D">
            <w:pPr>
              <w:textAlignment w:val="baseline"/>
              <w:rPr>
                <w:rFonts w:asciiTheme="minorHAnsi" w:hAnsiTheme="minorHAnsi" w:cstheme="minorHAnsi"/>
                <w:i/>
                <w:color w:val="FF0000"/>
                <w:sz w:val="16"/>
                <w:szCs w:val="18"/>
                <w:lang w:val="lt-LT"/>
              </w:rPr>
            </w:pPr>
            <w:r w:rsidRPr="0020266F">
              <w:rPr>
                <w:rFonts w:asciiTheme="minorHAnsi" w:hAnsiTheme="minorHAnsi" w:cstheme="minorHAnsi"/>
                <w:i/>
                <w:sz w:val="16"/>
                <w:szCs w:val="18"/>
                <w:lang w:val="lt-LT"/>
              </w:rPr>
              <w:t>****</w:t>
            </w:r>
            <w:r w:rsidR="0085237D" w:rsidRPr="0020266F">
              <w:rPr>
                <w:lang w:val="lt-LT"/>
              </w:rPr>
              <w:t xml:space="preserve"> </w:t>
            </w:r>
            <w:proofErr w:type="spellStart"/>
            <w:r w:rsidR="0085237D" w:rsidRPr="0020266F">
              <w:rPr>
                <w:rFonts w:asciiTheme="minorHAnsi" w:hAnsiTheme="minorHAnsi" w:cstheme="minorHAnsi"/>
                <w:i/>
                <w:sz w:val="16"/>
                <w:szCs w:val="18"/>
                <w:lang w:val="lt-LT"/>
              </w:rPr>
              <w:t>PowerShare</w:t>
            </w:r>
            <w:proofErr w:type="spellEnd"/>
            <w:r w:rsidR="0085237D" w:rsidRPr="0020266F">
              <w:rPr>
                <w:rFonts w:asciiTheme="minorHAnsi" w:hAnsiTheme="minorHAnsi" w:cstheme="minorHAnsi"/>
                <w:i/>
                <w:sz w:val="16"/>
                <w:szCs w:val="18"/>
                <w:lang w:val="lt-LT"/>
              </w:rPr>
              <w:t xml:space="preserve"> funkcija palaikoma Samsung ir kitų gamintojų išmaniųjų telefonų su WPC </w:t>
            </w:r>
            <w:proofErr w:type="spellStart"/>
            <w:r w:rsidR="0085237D" w:rsidRPr="0020266F">
              <w:rPr>
                <w:rFonts w:asciiTheme="minorHAnsi" w:hAnsiTheme="minorHAnsi" w:cstheme="minorHAnsi"/>
                <w:i/>
                <w:sz w:val="16"/>
                <w:szCs w:val="18"/>
                <w:lang w:val="lt-LT"/>
              </w:rPr>
              <w:t>Qi</w:t>
            </w:r>
            <w:proofErr w:type="spellEnd"/>
            <w:r w:rsidR="0085237D" w:rsidRPr="0020266F">
              <w:rPr>
                <w:rFonts w:asciiTheme="minorHAnsi" w:hAnsiTheme="minorHAnsi" w:cstheme="minorHAnsi"/>
                <w:i/>
                <w:sz w:val="16"/>
                <w:szCs w:val="18"/>
                <w:lang w:val="lt-LT"/>
              </w:rPr>
              <w:t xml:space="preserve"> belaidžio įkrovimo palaikymu, pavyzdžiui, </w:t>
            </w:r>
            <w:proofErr w:type="spellStart"/>
            <w:r w:rsidR="0085237D" w:rsidRPr="0020266F">
              <w:rPr>
                <w:rFonts w:asciiTheme="minorHAnsi" w:hAnsiTheme="minorHAnsi" w:cstheme="minorHAnsi"/>
                <w:i/>
                <w:sz w:val="16"/>
                <w:szCs w:val="18"/>
                <w:lang w:val="lt-LT"/>
              </w:rPr>
              <w:t>Galaxy</w:t>
            </w:r>
            <w:proofErr w:type="spellEnd"/>
            <w:r w:rsidR="0085237D" w:rsidRPr="0020266F">
              <w:rPr>
                <w:rFonts w:asciiTheme="minorHAnsi" w:hAnsiTheme="minorHAnsi" w:cstheme="minorHAnsi"/>
                <w:i/>
                <w:sz w:val="16"/>
                <w:szCs w:val="18"/>
                <w:lang w:val="lt-LT"/>
              </w:rPr>
              <w:t xml:space="preserve"> Z Fold5, Z Flip5, </w:t>
            </w:r>
            <w:proofErr w:type="spellStart"/>
            <w:r w:rsidR="0085237D" w:rsidRPr="0020266F">
              <w:rPr>
                <w:rFonts w:asciiTheme="minorHAnsi" w:hAnsiTheme="minorHAnsi" w:cstheme="minorHAnsi"/>
                <w:i/>
                <w:sz w:val="16"/>
                <w:szCs w:val="18"/>
                <w:lang w:val="lt-LT"/>
              </w:rPr>
              <w:t>Galaxy</w:t>
            </w:r>
            <w:proofErr w:type="spellEnd"/>
            <w:r w:rsidR="0085237D" w:rsidRPr="0020266F">
              <w:rPr>
                <w:rFonts w:asciiTheme="minorHAnsi" w:hAnsiTheme="minorHAnsi" w:cstheme="minorHAnsi"/>
                <w:i/>
                <w:sz w:val="16"/>
                <w:szCs w:val="18"/>
                <w:lang w:val="lt-LT"/>
              </w:rPr>
              <w:t xml:space="preserve"> Z Fold4, Z Flip4, S2</w:t>
            </w:r>
            <w:r w:rsidR="00E76D0F" w:rsidRPr="0020266F">
              <w:rPr>
                <w:rFonts w:asciiTheme="minorHAnsi" w:hAnsiTheme="minorHAnsi" w:cstheme="minorHAnsi"/>
                <w:i/>
                <w:sz w:val="16"/>
                <w:szCs w:val="18"/>
                <w:lang w:val="lt-LT"/>
              </w:rPr>
              <w:t>3</w:t>
            </w:r>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series</w:t>
            </w:r>
            <w:proofErr w:type="spellEnd"/>
            <w:r w:rsidR="00E76D0F" w:rsidRPr="0020266F">
              <w:rPr>
                <w:rFonts w:asciiTheme="minorHAnsi" w:hAnsiTheme="minorHAnsi" w:cstheme="minorHAnsi"/>
                <w:i/>
                <w:sz w:val="16"/>
                <w:szCs w:val="18"/>
                <w:lang w:val="lt-LT"/>
              </w:rPr>
              <w:t>,</w:t>
            </w:r>
            <w:r w:rsidR="0085237D" w:rsidRPr="0020266F">
              <w:rPr>
                <w:rFonts w:asciiTheme="minorHAnsi" w:hAnsiTheme="minorHAnsi" w:cstheme="minorHAnsi"/>
                <w:i/>
                <w:sz w:val="16"/>
                <w:szCs w:val="18"/>
                <w:lang w:val="lt-LT"/>
              </w:rPr>
              <w:t xml:space="preserve"> S22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Z Fold3 5G, Z Flip3 5G, S21 FE 5G, S21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Z Fold2, Note20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S20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Z </w:t>
            </w:r>
            <w:proofErr w:type="spellStart"/>
            <w:r w:rsidR="0085237D" w:rsidRPr="0020266F">
              <w:rPr>
                <w:rFonts w:asciiTheme="minorHAnsi" w:hAnsiTheme="minorHAnsi" w:cstheme="minorHAnsi"/>
                <w:i/>
                <w:sz w:val="16"/>
                <w:szCs w:val="18"/>
                <w:lang w:val="lt-LT"/>
              </w:rPr>
              <w:t>Flip</w:t>
            </w:r>
            <w:proofErr w:type="spellEnd"/>
            <w:r w:rsidR="0085237D" w:rsidRPr="0020266F">
              <w:rPr>
                <w:rFonts w:asciiTheme="minorHAnsi" w:hAnsiTheme="minorHAnsi" w:cstheme="minorHAnsi"/>
                <w:i/>
                <w:sz w:val="16"/>
                <w:szCs w:val="18"/>
                <w:lang w:val="lt-LT"/>
              </w:rPr>
              <w:t xml:space="preserve">, Note10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S10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S9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S8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S7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S6 </w:t>
            </w:r>
            <w:proofErr w:type="spellStart"/>
            <w:r w:rsidR="0085237D" w:rsidRPr="0020266F">
              <w:rPr>
                <w:rFonts w:asciiTheme="minorHAnsi" w:hAnsiTheme="minorHAnsi" w:cstheme="minorHAnsi"/>
                <w:i/>
                <w:sz w:val="16"/>
                <w:szCs w:val="18"/>
                <w:lang w:val="lt-LT"/>
              </w:rPr>
              <w:t>series</w:t>
            </w:r>
            <w:proofErr w:type="spellEnd"/>
            <w:r w:rsidR="0085237D" w:rsidRPr="0020266F">
              <w:rPr>
                <w:rFonts w:asciiTheme="minorHAnsi" w:hAnsiTheme="minorHAnsi" w:cstheme="minorHAnsi"/>
                <w:i/>
                <w:sz w:val="16"/>
                <w:szCs w:val="18"/>
                <w:lang w:val="lt-LT"/>
              </w:rPr>
              <w:t xml:space="preserve">, Note9, Note8, </w:t>
            </w:r>
            <w:proofErr w:type="spellStart"/>
            <w:r w:rsidR="0085237D" w:rsidRPr="0020266F">
              <w:rPr>
                <w:rFonts w:asciiTheme="minorHAnsi" w:hAnsiTheme="minorHAnsi" w:cstheme="minorHAnsi"/>
                <w:i/>
                <w:sz w:val="16"/>
                <w:szCs w:val="18"/>
                <w:lang w:val="lt-LT"/>
              </w:rPr>
              <w:t>Note</w:t>
            </w:r>
            <w:proofErr w:type="spellEnd"/>
            <w:r w:rsidR="0085237D" w:rsidRPr="0020266F">
              <w:rPr>
                <w:rFonts w:asciiTheme="minorHAnsi" w:hAnsiTheme="minorHAnsi" w:cstheme="minorHAnsi"/>
                <w:i/>
                <w:sz w:val="16"/>
                <w:szCs w:val="18"/>
                <w:lang w:val="lt-LT"/>
              </w:rPr>
              <w:t xml:space="preserve"> FE, Note5, </w:t>
            </w:r>
            <w:proofErr w:type="spellStart"/>
            <w:r w:rsidR="0085237D" w:rsidRPr="0020266F">
              <w:rPr>
                <w:rFonts w:asciiTheme="minorHAnsi" w:hAnsiTheme="minorHAnsi" w:cstheme="minorHAnsi"/>
                <w:i/>
                <w:sz w:val="16"/>
                <w:szCs w:val="18"/>
                <w:lang w:val="lt-LT"/>
              </w:rPr>
              <w:t>and</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wearables</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such</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as</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Galaxy</w:t>
            </w:r>
            <w:proofErr w:type="spellEnd"/>
            <w:r w:rsidR="0085237D" w:rsidRPr="0020266F">
              <w:rPr>
                <w:rFonts w:asciiTheme="minorHAnsi" w:hAnsiTheme="minorHAnsi" w:cstheme="minorHAnsi"/>
                <w:i/>
                <w:sz w:val="16"/>
                <w:szCs w:val="18"/>
                <w:lang w:val="lt-LT"/>
              </w:rPr>
              <w:t xml:space="preserve"> Buds2 Pro, Buds2, </w:t>
            </w:r>
            <w:proofErr w:type="spellStart"/>
            <w:r w:rsidR="0085237D" w:rsidRPr="0020266F">
              <w:rPr>
                <w:rFonts w:asciiTheme="minorHAnsi" w:hAnsiTheme="minorHAnsi" w:cstheme="minorHAnsi"/>
                <w:i/>
                <w:sz w:val="16"/>
                <w:szCs w:val="18"/>
                <w:lang w:val="lt-LT"/>
              </w:rPr>
              <w:t>Buds</w:t>
            </w:r>
            <w:proofErr w:type="spellEnd"/>
            <w:r w:rsidR="0085237D" w:rsidRPr="0020266F">
              <w:rPr>
                <w:rFonts w:asciiTheme="minorHAnsi" w:hAnsiTheme="minorHAnsi" w:cstheme="minorHAnsi"/>
                <w:i/>
                <w:sz w:val="16"/>
                <w:szCs w:val="18"/>
                <w:lang w:val="lt-LT"/>
              </w:rPr>
              <w:t xml:space="preserve"> Pro, </w:t>
            </w:r>
            <w:proofErr w:type="spellStart"/>
            <w:r w:rsidR="0085237D" w:rsidRPr="0020266F">
              <w:rPr>
                <w:rFonts w:asciiTheme="minorHAnsi" w:hAnsiTheme="minorHAnsi" w:cstheme="minorHAnsi"/>
                <w:i/>
                <w:sz w:val="16"/>
                <w:szCs w:val="18"/>
                <w:lang w:val="lt-LT"/>
              </w:rPr>
              <w:t>Buds</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Live</w:t>
            </w:r>
            <w:proofErr w:type="spellEnd"/>
            <w:r w:rsidR="0085237D" w:rsidRPr="0020266F">
              <w:rPr>
                <w:rFonts w:asciiTheme="minorHAnsi" w:hAnsiTheme="minorHAnsi" w:cstheme="minorHAnsi"/>
                <w:i/>
                <w:sz w:val="16"/>
                <w:szCs w:val="18"/>
                <w:lang w:val="lt-LT"/>
              </w:rPr>
              <w:t xml:space="preserve">, Watch6, Watch6 </w:t>
            </w:r>
            <w:proofErr w:type="spellStart"/>
            <w:r w:rsidR="0085237D" w:rsidRPr="0020266F">
              <w:rPr>
                <w:rFonts w:asciiTheme="minorHAnsi" w:hAnsiTheme="minorHAnsi" w:cstheme="minorHAnsi"/>
                <w:i/>
                <w:sz w:val="16"/>
                <w:szCs w:val="18"/>
                <w:lang w:val="lt-LT"/>
              </w:rPr>
              <w:t>Classic</w:t>
            </w:r>
            <w:proofErr w:type="spellEnd"/>
            <w:r w:rsidR="0085237D" w:rsidRPr="0020266F">
              <w:rPr>
                <w:rFonts w:asciiTheme="minorHAnsi" w:hAnsiTheme="minorHAnsi" w:cstheme="minorHAnsi"/>
                <w:i/>
                <w:sz w:val="16"/>
                <w:szCs w:val="18"/>
                <w:lang w:val="lt-LT"/>
              </w:rPr>
              <w:t xml:space="preserve">, Watch5, Watch5 Pro, Watch4, Watch4 </w:t>
            </w:r>
            <w:proofErr w:type="spellStart"/>
            <w:r w:rsidR="0085237D" w:rsidRPr="0020266F">
              <w:rPr>
                <w:rFonts w:asciiTheme="minorHAnsi" w:hAnsiTheme="minorHAnsi" w:cstheme="minorHAnsi"/>
                <w:i/>
                <w:sz w:val="16"/>
                <w:szCs w:val="18"/>
                <w:lang w:val="lt-LT"/>
              </w:rPr>
              <w:t>Classic</w:t>
            </w:r>
            <w:proofErr w:type="spellEnd"/>
            <w:r w:rsidR="0085237D" w:rsidRPr="0020266F">
              <w:rPr>
                <w:rFonts w:asciiTheme="minorHAnsi" w:hAnsiTheme="minorHAnsi" w:cstheme="minorHAnsi"/>
                <w:i/>
                <w:sz w:val="16"/>
                <w:szCs w:val="18"/>
                <w:lang w:val="lt-LT"/>
              </w:rPr>
              <w:t xml:space="preserve">, Watch3, </w:t>
            </w:r>
            <w:proofErr w:type="spellStart"/>
            <w:r w:rsidR="0085237D" w:rsidRPr="0020266F">
              <w:rPr>
                <w:rFonts w:asciiTheme="minorHAnsi" w:hAnsiTheme="minorHAnsi" w:cstheme="minorHAnsi"/>
                <w:i/>
                <w:sz w:val="16"/>
                <w:szCs w:val="18"/>
                <w:lang w:val="lt-LT"/>
              </w:rPr>
              <w:t>Watch</w:t>
            </w:r>
            <w:proofErr w:type="spellEnd"/>
            <w:r w:rsidR="0085237D" w:rsidRPr="0020266F">
              <w:rPr>
                <w:rFonts w:asciiTheme="minorHAnsi" w:hAnsiTheme="minorHAnsi" w:cstheme="minorHAnsi"/>
                <w:i/>
                <w:sz w:val="16"/>
                <w:szCs w:val="18"/>
                <w:lang w:val="lt-LT"/>
              </w:rPr>
              <w:t xml:space="preserve"> Active2, </w:t>
            </w:r>
            <w:proofErr w:type="spellStart"/>
            <w:r w:rsidR="0085237D" w:rsidRPr="0020266F">
              <w:rPr>
                <w:rFonts w:asciiTheme="minorHAnsi" w:hAnsiTheme="minorHAnsi" w:cstheme="minorHAnsi"/>
                <w:i/>
                <w:sz w:val="16"/>
                <w:szCs w:val="18"/>
                <w:lang w:val="lt-LT"/>
              </w:rPr>
              <w:t>Watch</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Active</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Gear</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Sport</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Gear</w:t>
            </w:r>
            <w:proofErr w:type="spellEnd"/>
            <w:r w:rsidR="0085237D" w:rsidRPr="0020266F">
              <w:rPr>
                <w:rFonts w:asciiTheme="minorHAnsi" w:hAnsiTheme="minorHAnsi" w:cstheme="minorHAnsi"/>
                <w:i/>
                <w:sz w:val="16"/>
                <w:szCs w:val="18"/>
                <w:lang w:val="lt-LT"/>
              </w:rPr>
              <w:t xml:space="preserve"> S3, </w:t>
            </w:r>
            <w:proofErr w:type="spellStart"/>
            <w:r w:rsidR="0085237D" w:rsidRPr="0020266F">
              <w:rPr>
                <w:rFonts w:asciiTheme="minorHAnsi" w:hAnsiTheme="minorHAnsi" w:cstheme="minorHAnsi"/>
                <w:i/>
                <w:sz w:val="16"/>
                <w:szCs w:val="18"/>
                <w:lang w:val="lt-LT"/>
              </w:rPr>
              <w:t>Galaxy</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Watch</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and</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Galaxy</w:t>
            </w:r>
            <w:proofErr w:type="spellEnd"/>
            <w:r w:rsidR="0085237D" w:rsidRPr="0020266F">
              <w:rPr>
                <w:rFonts w:asciiTheme="minorHAnsi" w:hAnsiTheme="minorHAnsi" w:cstheme="minorHAnsi"/>
                <w:i/>
                <w:sz w:val="16"/>
                <w:szCs w:val="18"/>
                <w:lang w:val="lt-LT"/>
              </w:rPr>
              <w:t xml:space="preserve"> </w:t>
            </w:r>
            <w:proofErr w:type="spellStart"/>
            <w:r w:rsidR="0085237D" w:rsidRPr="0020266F">
              <w:rPr>
                <w:rFonts w:asciiTheme="minorHAnsi" w:hAnsiTheme="minorHAnsi" w:cstheme="minorHAnsi"/>
                <w:i/>
                <w:sz w:val="16"/>
                <w:szCs w:val="18"/>
                <w:lang w:val="lt-LT"/>
              </w:rPr>
              <w:t>Buds</w:t>
            </w:r>
            <w:proofErr w:type="spellEnd"/>
            <w:r w:rsidR="0085237D" w:rsidRPr="0020266F">
              <w:rPr>
                <w:rFonts w:asciiTheme="minorHAnsi" w:hAnsiTheme="minorHAnsi" w:cstheme="minorHAnsi"/>
                <w:i/>
                <w:sz w:val="16"/>
                <w:szCs w:val="18"/>
                <w:lang w:val="lt-LT"/>
              </w:rPr>
              <w:t>. Gali neveikti su tam tikrais aksesuarais dėklais ir kitų gamintojų įrenginiais. Gali paveikti ryšio stiprumą, priklausomai nuo tinklo ir aplinkos.</w:t>
            </w:r>
          </w:p>
        </w:tc>
      </w:tr>
      <w:tr w:rsidR="002B600F" w:rsidRPr="0020266F" w14:paraId="0910B1D6" w14:textId="77777777" w:rsidTr="0053660D">
        <w:trPr>
          <w:trHeight w:val="801"/>
        </w:trPr>
        <w:tc>
          <w:tcPr>
            <w:tcW w:w="1138" w:type="dxa"/>
            <w:tcBorders>
              <w:top w:val="single" w:sz="4" w:space="0" w:color="auto"/>
              <w:left w:val="single" w:sz="6" w:space="0" w:color="auto"/>
              <w:right w:val="single" w:sz="6" w:space="0" w:color="auto"/>
            </w:tcBorders>
            <w:shd w:val="clear" w:color="auto" w:fill="auto"/>
            <w:vAlign w:val="center"/>
            <w:hideMark/>
          </w:tcPr>
          <w:p w14:paraId="4019C48B" w14:textId="77777777" w:rsidR="002B600F" w:rsidRPr="0020266F" w:rsidRDefault="002B600F"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OS</w:t>
            </w:r>
            <w:r w:rsidRPr="0020266F">
              <w:rPr>
                <w:rFonts w:asciiTheme="minorHAnsi" w:hAnsiTheme="minorHAnsi" w:cstheme="minorHAnsi"/>
                <w:sz w:val="18"/>
                <w:szCs w:val="18"/>
                <w:lang w:val="lt-LT"/>
              </w:rPr>
              <w:t> </w:t>
            </w:r>
          </w:p>
        </w:tc>
        <w:tc>
          <w:tcPr>
            <w:tcW w:w="8206" w:type="dxa"/>
            <w:tcBorders>
              <w:top w:val="nil"/>
              <w:left w:val="nil"/>
              <w:right w:val="single" w:sz="6" w:space="0" w:color="auto"/>
            </w:tcBorders>
            <w:shd w:val="clear" w:color="auto" w:fill="auto"/>
            <w:vAlign w:val="center"/>
            <w:hideMark/>
          </w:tcPr>
          <w:p w14:paraId="3795CE1B" w14:textId="77777777" w:rsidR="002B600F" w:rsidRPr="0020266F" w:rsidRDefault="002B600F" w:rsidP="0053660D">
            <w:pPr>
              <w:textAlignment w:val="baseline"/>
              <w:rPr>
                <w:rFonts w:asciiTheme="minorHAnsi" w:hAnsiTheme="minorHAnsi" w:cstheme="minorHAnsi"/>
                <w:i/>
                <w:iCs/>
                <w:color w:val="FF0000"/>
                <w:sz w:val="18"/>
                <w:szCs w:val="18"/>
                <w:lang w:val="lt-LT"/>
              </w:rPr>
            </w:pPr>
            <w:r w:rsidRPr="0020266F">
              <w:rPr>
                <w:rFonts w:asciiTheme="minorHAnsi" w:hAnsiTheme="minorHAnsi" w:cstheme="minorHAnsi"/>
                <w:color w:val="000000" w:themeColor="text1"/>
                <w:sz w:val="18"/>
                <w:szCs w:val="18"/>
                <w:lang w:val="lt-LT"/>
              </w:rPr>
              <w:t>Android 13</w:t>
            </w:r>
          </w:p>
        </w:tc>
      </w:tr>
      <w:tr w:rsidR="002B600F" w:rsidRPr="0020266F" w14:paraId="57DF8B47" w14:textId="77777777" w:rsidTr="0053660D">
        <w:trPr>
          <w:trHeight w:val="274"/>
        </w:trPr>
        <w:tc>
          <w:tcPr>
            <w:tcW w:w="1138" w:type="dxa"/>
            <w:vMerge w:val="restart"/>
            <w:tcBorders>
              <w:top w:val="single" w:sz="4" w:space="0" w:color="auto"/>
              <w:left w:val="single" w:sz="6" w:space="0" w:color="auto"/>
              <w:bottom w:val="single" w:sz="4" w:space="0" w:color="auto"/>
              <w:right w:val="single" w:sz="6" w:space="0" w:color="auto"/>
            </w:tcBorders>
            <w:shd w:val="clear" w:color="auto" w:fill="auto"/>
            <w:vAlign w:val="center"/>
            <w:hideMark/>
          </w:tcPr>
          <w:p w14:paraId="608311EB" w14:textId="00D62380" w:rsidR="002B600F" w:rsidRPr="0020266F" w:rsidRDefault="00472395"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Tinklas ir ryšiai</w:t>
            </w:r>
          </w:p>
        </w:tc>
        <w:tc>
          <w:tcPr>
            <w:tcW w:w="8206" w:type="dxa"/>
            <w:tcBorders>
              <w:top w:val="single" w:sz="4" w:space="0" w:color="auto"/>
              <w:left w:val="nil"/>
              <w:bottom w:val="single" w:sz="4" w:space="0" w:color="auto"/>
              <w:right w:val="single" w:sz="6" w:space="0" w:color="auto"/>
            </w:tcBorders>
            <w:shd w:val="clear" w:color="auto" w:fill="auto"/>
            <w:vAlign w:val="center"/>
            <w:hideMark/>
          </w:tcPr>
          <w:p w14:paraId="1F534089" w14:textId="77777777" w:rsidR="002B600F" w:rsidRPr="0020266F" w:rsidRDefault="002B600F" w:rsidP="0053660D">
            <w:pPr>
              <w:textAlignment w:val="baseline"/>
              <w:rPr>
                <w:rFonts w:asciiTheme="minorHAnsi" w:hAnsiTheme="minorHAnsi" w:cstheme="minorHAnsi"/>
                <w:color w:val="FF0000"/>
                <w:sz w:val="18"/>
                <w:szCs w:val="18"/>
                <w:lang w:val="lt-LT"/>
              </w:rPr>
            </w:pPr>
            <w:r w:rsidRPr="0020266F">
              <w:rPr>
                <w:rFonts w:asciiTheme="minorHAnsi" w:hAnsiTheme="minorHAnsi" w:cstheme="minorHAnsi"/>
                <w:color w:val="000000" w:themeColor="text1"/>
                <w:sz w:val="18"/>
                <w:szCs w:val="18"/>
                <w:lang w:val="lt-LT"/>
              </w:rPr>
              <w:t xml:space="preserve"> 5G*, LTE**, </w:t>
            </w:r>
            <w:proofErr w:type="spellStart"/>
            <w:r w:rsidRPr="0020266F">
              <w:rPr>
                <w:rFonts w:asciiTheme="minorHAnsi" w:hAnsiTheme="minorHAnsi" w:cstheme="minorHAnsi"/>
                <w:color w:val="000000" w:themeColor="text1"/>
                <w:sz w:val="18"/>
                <w:szCs w:val="18"/>
                <w:lang w:val="lt-LT"/>
              </w:rPr>
              <w:t>Wi</w:t>
            </w:r>
            <w:proofErr w:type="spellEnd"/>
            <w:r w:rsidRPr="0020266F">
              <w:rPr>
                <w:rFonts w:asciiTheme="minorHAnsi" w:hAnsiTheme="minorHAnsi" w:cstheme="minorHAnsi"/>
                <w:color w:val="000000" w:themeColor="text1"/>
                <w:sz w:val="18"/>
                <w:szCs w:val="18"/>
                <w:lang w:val="lt-LT"/>
              </w:rPr>
              <w:t xml:space="preserve">-Fi 6E***, </w:t>
            </w:r>
            <w:proofErr w:type="spellStart"/>
            <w:r w:rsidRPr="0020266F">
              <w:rPr>
                <w:rFonts w:asciiTheme="minorHAnsi" w:hAnsiTheme="minorHAnsi" w:cstheme="minorHAnsi"/>
                <w:color w:val="000000" w:themeColor="text1"/>
                <w:sz w:val="18"/>
                <w:szCs w:val="18"/>
                <w:lang w:val="lt-LT"/>
              </w:rPr>
              <w:t>Wi</w:t>
            </w:r>
            <w:proofErr w:type="spellEnd"/>
            <w:r w:rsidRPr="0020266F">
              <w:rPr>
                <w:rFonts w:asciiTheme="minorHAnsi" w:hAnsiTheme="minorHAnsi" w:cstheme="minorHAnsi"/>
                <w:color w:val="000000" w:themeColor="text1"/>
                <w:sz w:val="18"/>
                <w:szCs w:val="18"/>
                <w:lang w:val="lt-LT"/>
              </w:rPr>
              <w:t xml:space="preserve">-Fi </w:t>
            </w:r>
            <w:proofErr w:type="spellStart"/>
            <w:r w:rsidRPr="0020266F">
              <w:rPr>
                <w:rFonts w:asciiTheme="minorHAnsi" w:hAnsiTheme="minorHAnsi" w:cstheme="minorHAnsi"/>
                <w:color w:val="000000" w:themeColor="text1"/>
                <w:sz w:val="18"/>
                <w:szCs w:val="18"/>
                <w:lang w:val="lt-LT"/>
              </w:rPr>
              <w:t>Direct</w:t>
            </w:r>
            <w:proofErr w:type="spellEnd"/>
            <w:r w:rsidRPr="0020266F">
              <w:rPr>
                <w:rFonts w:asciiTheme="minorHAnsi" w:hAnsiTheme="minorHAnsi" w:cstheme="minorHAnsi"/>
                <w:color w:val="000000" w:themeColor="text1"/>
                <w:sz w:val="18"/>
                <w:szCs w:val="18"/>
                <w:lang w:val="lt-LT"/>
              </w:rPr>
              <w:t xml:space="preserve"> Bluetooth® v 5.3</w:t>
            </w:r>
          </w:p>
        </w:tc>
      </w:tr>
      <w:tr w:rsidR="002B600F" w:rsidRPr="0020266F" w14:paraId="1F114062" w14:textId="77777777" w:rsidTr="0053660D">
        <w:trPr>
          <w:trHeight w:val="1124"/>
        </w:trPr>
        <w:tc>
          <w:tcPr>
            <w:tcW w:w="1138" w:type="dxa"/>
            <w:vMerge/>
            <w:tcBorders>
              <w:top w:val="single" w:sz="4" w:space="0" w:color="auto"/>
              <w:left w:val="single" w:sz="6" w:space="0" w:color="auto"/>
              <w:bottom w:val="single" w:sz="4" w:space="0" w:color="auto"/>
              <w:right w:val="single" w:sz="6" w:space="0" w:color="auto"/>
            </w:tcBorders>
            <w:shd w:val="clear" w:color="auto" w:fill="auto"/>
            <w:vAlign w:val="center"/>
            <w:hideMark/>
          </w:tcPr>
          <w:p w14:paraId="35EF15E2" w14:textId="77777777" w:rsidR="002B600F" w:rsidRPr="0020266F" w:rsidRDefault="002B600F" w:rsidP="0053660D">
            <w:pPr>
              <w:rPr>
                <w:rFonts w:asciiTheme="minorHAnsi" w:hAnsiTheme="minorHAnsi" w:cstheme="minorHAnsi"/>
                <w:sz w:val="18"/>
                <w:szCs w:val="18"/>
                <w:lang w:val="lt-LT"/>
              </w:rPr>
            </w:pPr>
          </w:p>
        </w:tc>
        <w:tc>
          <w:tcPr>
            <w:tcW w:w="8206" w:type="dxa"/>
            <w:tcBorders>
              <w:top w:val="single" w:sz="4" w:space="0" w:color="auto"/>
              <w:left w:val="nil"/>
              <w:bottom w:val="single" w:sz="6" w:space="0" w:color="auto"/>
              <w:right w:val="single" w:sz="6" w:space="0" w:color="auto"/>
            </w:tcBorders>
            <w:shd w:val="clear" w:color="auto" w:fill="auto"/>
            <w:vAlign w:val="center"/>
          </w:tcPr>
          <w:p w14:paraId="606F7872" w14:textId="77777777" w:rsidR="009576D5" w:rsidRPr="0020266F" w:rsidRDefault="009576D5" w:rsidP="009576D5">
            <w:pPr>
              <w:textAlignment w:val="baseline"/>
              <w:rPr>
                <w:rFonts w:asciiTheme="minorHAnsi" w:hAnsiTheme="minorHAnsi" w:cstheme="minorHAnsi"/>
                <w:i/>
                <w:color w:val="000000" w:themeColor="text1"/>
                <w:sz w:val="16"/>
                <w:szCs w:val="18"/>
                <w:lang w:val="lt-LT"/>
              </w:rPr>
            </w:pPr>
            <w:r w:rsidRPr="0020266F">
              <w:rPr>
                <w:rFonts w:asciiTheme="minorHAnsi" w:hAnsiTheme="minorHAnsi" w:cstheme="minorHAnsi"/>
                <w:i/>
                <w:color w:val="000000" w:themeColor="text1"/>
                <w:sz w:val="16"/>
                <w:szCs w:val="18"/>
                <w:lang w:val="lt-LT"/>
              </w:rPr>
              <w:t>* Reikalingas optimalus 5G ryšys. 5G paslaugos palaikomos tik 5G ryšiu padengtose vietovėse ir šalyse. Realus 5G greitis ir prieinamumas gali priklausyti nuo šalies, ryšio paslaugų teikėjo ir vartotojo aplinkos.</w:t>
            </w:r>
          </w:p>
          <w:p w14:paraId="2F6CA347" w14:textId="77777777" w:rsidR="009576D5" w:rsidRPr="0020266F" w:rsidRDefault="009576D5" w:rsidP="009576D5">
            <w:pPr>
              <w:textAlignment w:val="baseline"/>
              <w:rPr>
                <w:rFonts w:asciiTheme="minorHAnsi" w:hAnsiTheme="minorHAnsi" w:cstheme="minorHAnsi"/>
                <w:i/>
                <w:color w:val="000000" w:themeColor="text1"/>
                <w:sz w:val="16"/>
                <w:szCs w:val="18"/>
                <w:lang w:val="lt-LT"/>
              </w:rPr>
            </w:pPr>
            <w:r w:rsidRPr="0020266F">
              <w:rPr>
                <w:rFonts w:asciiTheme="minorHAnsi" w:hAnsiTheme="minorHAnsi" w:cstheme="minorHAnsi"/>
                <w:i/>
                <w:color w:val="000000" w:themeColor="text1"/>
                <w:sz w:val="16"/>
                <w:szCs w:val="18"/>
                <w:lang w:val="lt-LT"/>
              </w:rPr>
              <w:t>** 4G modelio prieinamumas priklauso nuo šalies ir operatoriaus.</w:t>
            </w:r>
          </w:p>
          <w:p w14:paraId="42324F19" w14:textId="75C0A9EA" w:rsidR="002B600F" w:rsidRPr="0020266F" w:rsidRDefault="009576D5" w:rsidP="009576D5">
            <w:pPr>
              <w:textAlignment w:val="baseline"/>
              <w:rPr>
                <w:rFonts w:asciiTheme="minorHAnsi" w:hAnsiTheme="minorHAnsi" w:cstheme="minorHAnsi"/>
                <w:color w:val="000000" w:themeColor="text1"/>
                <w:sz w:val="18"/>
                <w:szCs w:val="18"/>
                <w:lang w:val="lt-LT"/>
              </w:rPr>
            </w:pPr>
            <w:r w:rsidRPr="0020266F">
              <w:rPr>
                <w:rFonts w:asciiTheme="minorHAnsi" w:hAnsiTheme="minorHAnsi" w:cstheme="minorHAnsi"/>
                <w:i/>
                <w:color w:val="000000" w:themeColor="text1"/>
                <w:sz w:val="16"/>
                <w:szCs w:val="18"/>
                <w:lang w:val="lt-LT"/>
              </w:rPr>
              <w:t>***</w:t>
            </w:r>
            <w:proofErr w:type="spellStart"/>
            <w:r w:rsidRPr="0020266F">
              <w:rPr>
                <w:rFonts w:asciiTheme="minorHAnsi" w:hAnsiTheme="minorHAnsi" w:cstheme="minorHAnsi"/>
                <w:i/>
                <w:color w:val="000000" w:themeColor="text1"/>
                <w:sz w:val="16"/>
                <w:szCs w:val="18"/>
                <w:lang w:val="lt-LT"/>
              </w:rPr>
              <w:t>Wi</w:t>
            </w:r>
            <w:proofErr w:type="spellEnd"/>
            <w:r w:rsidRPr="0020266F">
              <w:rPr>
                <w:rFonts w:asciiTheme="minorHAnsi" w:hAnsiTheme="minorHAnsi" w:cstheme="minorHAnsi"/>
                <w:i/>
                <w:color w:val="000000" w:themeColor="text1"/>
                <w:sz w:val="16"/>
                <w:szCs w:val="18"/>
                <w:lang w:val="lt-LT"/>
              </w:rPr>
              <w:t xml:space="preserve">-Fi 6E tinklo prieinamumas priklauso nuo šalies, ryšio paslaugų teikėjo ir vartotojo aplinkos. Reikalingas optimalus ryšio stiprumas ir </w:t>
            </w:r>
            <w:proofErr w:type="spellStart"/>
            <w:r w:rsidRPr="0020266F">
              <w:rPr>
                <w:rFonts w:asciiTheme="minorHAnsi" w:hAnsiTheme="minorHAnsi" w:cstheme="minorHAnsi"/>
                <w:i/>
                <w:color w:val="000000" w:themeColor="text1"/>
                <w:sz w:val="16"/>
                <w:szCs w:val="18"/>
                <w:lang w:val="lt-LT"/>
              </w:rPr>
              <w:t>Wi</w:t>
            </w:r>
            <w:proofErr w:type="spellEnd"/>
            <w:r w:rsidRPr="0020266F">
              <w:rPr>
                <w:rFonts w:asciiTheme="minorHAnsi" w:hAnsiTheme="minorHAnsi" w:cstheme="minorHAnsi"/>
                <w:i/>
                <w:color w:val="000000" w:themeColor="text1"/>
                <w:sz w:val="16"/>
                <w:szCs w:val="18"/>
                <w:lang w:val="lt-LT"/>
              </w:rPr>
              <w:t>-Fi 6E maršrutizatorius</w:t>
            </w:r>
          </w:p>
        </w:tc>
      </w:tr>
      <w:tr w:rsidR="002B600F" w:rsidRPr="0020266F" w14:paraId="1C6FD810" w14:textId="77777777" w:rsidTr="0053660D">
        <w:trPr>
          <w:trHeight w:val="300"/>
        </w:trPr>
        <w:tc>
          <w:tcPr>
            <w:tcW w:w="1138" w:type="dxa"/>
            <w:tcBorders>
              <w:top w:val="single" w:sz="4" w:space="0" w:color="auto"/>
              <w:left w:val="single" w:sz="6" w:space="0" w:color="auto"/>
              <w:bottom w:val="single" w:sz="6" w:space="0" w:color="auto"/>
              <w:right w:val="single" w:sz="6" w:space="0" w:color="auto"/>
            </w:tcBorders>
            <w:shd w:val="clear" w:color="auto" w:fill="auto"/>
            <w:vAlign w:val="center"/>
          </w:tcPr>
          <w:p w14:paraId="73DFC252" w14:textId="2B522637" w:rsidR="002B600F" w:rsidRPr="0020266F" w:rsidRDefault="009576D5" w:rsidP="0053660D">
            <w:pPr>
              <w:jc w:val="center"/>
              <w:textAlignment w:val="baseline"/>
              <w:rPr>
                <w:rFonts w:asciiTheme="minorHAnsi" w:hAnsiTheme="minorHAnsi" w:cstheme="minorHAnsi"/>
                <w:b/>
                <w:bCs/>
                <w:sz w:val="18"/>
                <w:szCs w:val="18"/>
                <w:lang w:val="lt-LT"/>
              </w:rPr>
            </w:pPr>
            <w:r w:rsidRPr="0020266F">
              <w:rPr>
                <w:rFonts w:asciiTheme="minorHAnsi" w:hAnsiTheme="minorHAnsi" w:cstheme="minorHAnsi"/>
                <w:b/>
                <w:bCs/>
                <w:sz w:val="18"/>
                <w:szCs w:val="18"/>
                <w:lang w:val="lt-LT"/>
              </w:rPr>
              <w:t>Saugumas</w:t>
            </w:r>
          </w:p>
        </w:tc>
        <w:tc>
          <w:tcPr>
            <w:tcW w:w="8206" w:type="dxa"/>
            <w:tcBorders>
              <w:top w:val="single" w:sz="4" w:space="0" w:color="auto"/>
              <w:left w:val="nil"/>
              <w:bottom w:val="single" w:sz="6" w:space="0" w:color="auto"/>
              <w:right w:val="single" w:sz="6" w:space="0" w:color="auto"/>
            </w:tcBorders>
            <w:shd w:val="clear" w:color="auto" w:fill="auto"/>
            <w:vAlign w:val="center"/>
          </w:tcPr>
          <w:p w14:paraId="6A2EB202" w14:textId="77777777" w:rsidR="002B600F" w:rsidRPr="0020266F" w:rsidRDefault="002B600F" w:rsidP="0053660D">
            <w:pPr>
              <w:textAlignment w:val="baseline"/>
              <w:rPr>
                <w:rFonts w:asciiTheme="minorHAnsi" w:hAnsiTheme="minorHAnsi" w:cstheme="minorHAnsi"/>
                <w:color w:val="FF0000"/>
                <w:sz w:val="18"/>
                <w:szCs w:val="18"/>
                <w:lang w:val="lt-LT"/>
              </w:rPr>
            </w:pPr>
            <w:r w:rsidRPr="0020266F">
              <w:rPr>
                <w:rFonts w:asciiTheme="minorHAnsi" w:hAnsiTheme="minorHAnsi" w:cstheme="minorHAnsi"/>
                <w:color w:val="000000" w:themeColor="text1"/>
                <w:sz w:val="18"/>
                <w:szCs w:val="18"/>
                <w:lang w:val="lt-LT"/>
              </w:rPr>
              <w:t xml:space="preserve">Samsung </w:t>
            </w:r>
            <w:proofErr w:type="spellStart"/>
            <w:r w:rsidRPr="0020266F">
              <w:rPr>
                <w:rFonts w:asciiTheme="minorHAnsi" w:hAnsiTheme="minorHAnsi" w:cstheme="minorHAnsi"/>
                <w:color w:val="000000" w:themeColor="text1"/>
                <w:sz w:val="18"/>
                <w:szCs w:val="18"/>
                <w:lang w:val="lt-LT"/>
              </w:rPr>
              <w:t>Knox</w:t>
            </w:r>
            <w:proofErr w:type="spellEnd"/>
            <w:r w:rsidRPr="0020266F">
              <w:rPr>
                <w:rFonts w:asciiTheme="minorHAnsi" w:hAnsiTheme="minorHAnsi" w:cstheme="minorHAnsi"/>
                <w:color w:val="000000" w:themeColor="text1"/>
                <w:sz w:val="18"/>
                <w:szCs w:val="18"/>
                <w:lang w:val="lt-LT"/>
              </w:rPr>
              <w:t xml:space="preserve">, Samsung </w:t>
            </w:r>
            <w:proofErr w:type="spellStart"/>
            <w:r w:rsidRPr="0020266F">
              <w:rPr>
                <w:rFonts w:asciiTheme="minorHAnsi" w:hAnsiTheme="minorHAnsi" w:cstheme="minorHAnsi"/>
                <w:color w:val="000000" w:themeColor="text1"/>
                <w:sz w:val="18"/>
                <w:szCs w:val="18"/>
                <w:lang w:val="lt-LT"/>
              </w:rPr>
              <w:t>Knox</w:t>
            </w:r>
            <w:proofErr w:type="spellEnd"/>
            <w:r w:rsidRPr="0020266F">
              <w:rPr>
                <w:rFonts w:asciiTheme="minorHAnsi" w:hAnsiTheme="minorHAnsi" w:cstheme="minorHAnsi"/>
                <w:color w:val="000000" w:themeColor="text1"/>
                <w:sz w:val="18"/>
                <w:szCs w:val="18"/>
                <w:lang w:val="lt-LT"/>
              </w:rPr>
              <w:t xml:space="preserve"> </w:t>
            </w:r>
            <w:proofErr w:type="spellStart"/>
            <w:r w:rsidRPr="0020266F">
              <w:rPr>
                <w:rFonts w:asciiTheme="minorHAnsi" w:hAnsiTheme="minorHAnsi" w:cstheme="minorHAnsi"/>
                <w:color w:val="000000" w:themeColor="text1"/>
                <w:sz w:val="18"/>
                <w:szCs w:val="18"/>
                <w:lang w:val="lt-LT"/>
              </w:rPr>
              <w:t>Vault</w:t>
            </w:r>
            <w:proofErr w:type="spellEnd"/>
            <w:r w:rsidRPr="0020266F">
              <w:rPr>
                <w:rFonts w:asciiTheme="minorHAnsi" w:hAnsiTheme="minorHAnsi" w:cstheme="minorHAnsi"/>
                <w:color w:val="000000" w:themeColor="text1"/>
                <w:sz w:val="18"/>
                <w:szCs w:val="18"/>
                <w:lang w:val="lt-LT"/>
              </w:rPr>
              <w:t> </w:t>
            </w:r>
          </w:p>
        </w:tc>
      </w:tr>
      <w:tr w:rsidR="002B600F" w:rsidRPr="0020266F" w14:paraId="3C9FEAB6" w14:textId="77777777" w:rsidTr="0053660D">
        <w:trPr>
          <w:trHeight w:val="345"/>
        </w:trPr>
        <w:tc>
          <w:tcPr>
            <w:tcW w:w="1138" w:type="dxa"/>
            <w:vMerge w:val="restart"/>
            <w:tcBorders>
              <w:top w:val="nil"/>
              <w:left w:val="single" w:sz="6" w:space="0" w:color="auto"/>
              <w:bottom w:val="single" w:sz="6" w:space="0" w:color="auto"/>
              <w:right w:val="single" w:sz="6" w:space="0" w:color="auto"/>
            </w:tcBorders>
            <w:shd w:val="clear" w:color="auto" w:fill="auto"/>
            <w:vAlign w:val="center"/>
            <w:hideMark/>
          </w:tcPr>
          <w:p w14:paraId="09C08F6B" w14:textId="43415195" w:rsidR="002B600F" w:rsidRPr="0020266F" w:rsidRDefault="00F803D5"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Atsparumas vandeniui</w:t>
            </w:r>
          </w:p>
        </w:tc>
        <w:tc>
          <w:tcPr>
            <w:tcW w:w="8206" w:type="dxa"/>
            <w:tcBorders>
              <w:top w:val="nil"/>
              <w:left w:val="nil"/>
              <w:bottom w:val="single" w:sz="6" w:space="0" w:color="auto"/>
              <w:right w:val="single" w:sz="6" w:space="0" w:color="auto"/>
            </w:tcBorders>
            <w:shd w:val="clear" w:color="auto" w:fill="auto"/>
            <w:vAlign w:val="center"/>
            <w:hideMark/>
          </w:tcPr>
          <w:p w14:paraId="3B4AB8CA" w14:textId="77777777" w:rsidR="002B600F" w:rsidRPr="0020266F" w:rsidRDefault="002B600F"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IP68 </w:t>
            </w:r>
          </w:p>
        </w:tc>
      </w:tr>
      <w:tr w:rsidR="002B600F" w:rsidRPr="0020266F" w14:paraId="47A445DA" w14:textId="77777777" w:rsidTr="0053660D">
        <w:tc>
          <w:tcPr>
            <w:tcW w:w="1138" w:type="dxa"/>
            <w:vMerge/>
            <w:tcBorders>
              <w:top w:val="nil"/>
              <w:left w:val="single" w:sz="6" w:space="0" w:color="auto"/>
              <w:bottom w:val="single" w:sz="6" w:space="0" w:color="auto"/>
              <w:right w:val="single" w:sz="6" w:space="0" w:color="auto"/>
            </w:tcBorders>
            <w:shd w:val="clear" w:color="auto" w:fill="auto"/>
            <w:vAlign w:val="center"/>
            <w:hideMark/>
          </w:tcPr>
          <w:p w14:paraId="5DFC0CFA" w14:textId="77777777" w:rsidR="002B600F" w:rsidRPr="0020266F" w:rsidRDefault="002B600F" w:rsidP="0053660D">
            <w:pPr>
              <w:rPr>
                <w:rFonts w:asciiTheme="minorHAnsi" w:hAnsiTheme="minorHAnsi" w:cstheme="minorHAnsi"/>
                <w:sz w:val="18"/>
                <w:szCs w:val="18"/>
                <w:lang w:val="lt-LT"/>
              </w:rPr>
            </w:pPr>
          </w:p>
        </w:tc>
        <w:tc>
          <w:tcPr>
            <w:tcW w:w="8206" w:type="dxa"/>
            <w:tcBorders>
              <w:top w:val="nil"/>
              <w:left w:val="nil"/>
              <w:bottom w:val="single" w:sz="6" w:space="0" w:color="auto"/>
              <w:right w:val="single" w:sz="6" w:space="0" w:color="auto"/>
            </w:tcBorders>
            <w:shd w:val="clear" w:color="auto" w:fill="auto"/>
            <w:vAlign w:val="center"/>
            <w:hideMark/>
          </w:tcPr>
          <w:p w14:paraId="298AA9E4" w14:textId="7485ECFA" w:rsidR="002B600F" w:rsidRPr="0020266F" w:rsidRDefault="002B600F" w:rsidP="0053660D">
            <w:pPr>
              <w:textAlignment w:val="baseline"/>
              <w:rPr>
                <w:rFonts w:asciiTheme="minorHAnsi" w:hAnsiTheme="minorHAnsi" w:cstheme="minorHAnsi"/>
                <w:i/>
                <w:sz w:val="16"/>
                <w:szCs w:val="18"/>
                <w:lang w:val="lt-LT"/>
              </w:rPr>
            </w:pPr>
            <w:r w:rsidRPr="0020266F">
              <w:rPr>
                <w:rFonts w:asciiTheme="minorHAnsi" w:hAnsiTheme="minorHAnsi" w:cstheme="minorHAnsi"/>
                <w:i/>
                <w:sz w:val="16"/>
                <w:szCs w:val="18"/>
                <w:lang w:val="lt-LT"/>
              </w:rPr>
              <w:t xml:space="preserve">* </w:t>
            </w:r>
            <w:r w:rsidR="00530357" w:rsidRPr="0020266F">
              <w:rPr>
                <w:rFonts w:asciiTheme="minorHAnsi" w:hAnsiTheme="minorHAnsi" w:cstheme="minorHAnsi"/>
                <w:i/>
                <w:sz w:val="16"/>
                <w:szCs w:val="18"/>
                <w:lang w:val="lt-LT"/>
              </w:rPr>
              <w:t>* IP68 paremtas panardinimu į 1,5 metro gėlo vandens gylį iki 30 minučių. Nepatariama naudoti paplūdimyje ar prie baseino</w:t>
            </w:r>
          </w:p>
        </w:tc>
      </w:tr>
    </w:tbl>
    <w:p w14:paraId="3B390738" w14:textId="77777777" w:rsidR="002B600F" w:rsidRPr="0020266F" w:rsidRDefault="002B600F" w:rsidP="00611157">
      <w:pPr>
        <w:jc w:val="both"/>
        <w:rPr>
          <w:rFonts w:ascii="Calibri" w:hAnsi="Calibri"/>
          <w:b/>
          <w:bCs/>
          <w:color w:val="000000"/>
          <w:sz w:val="22"/>
          <w:szCs w:val="22"/>
          <w:lang w:val="lt-LT" w:eastAsia="en-GB"/>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8"/>
        <w:gridCol w:w="3881"/>
        <w:gridCol w:w="90"/>
        <w:gridCol w:w="4235"/>
      </w:tblGrid>
      <w:tr w:rsidR="006048D7" w:rsidRPr="0020266F" w14:paraId="0E062B04" w14:textId="77777777" w:rsidTr="0053660D">
        <w:trPr>
          <w:trHeight w:val="451"/>
        </w:trPr>
        <w:tc>
          <w:tcPr>
            <w:tcW w:w="9344" w:type="dxa"/>
            <w:gridSpan w:val="4"/>
            <w:tcBorders>
              <w:top w:val="single" w:sz="6" w:space="0" w:color="auto"/>
              <w:left w:val="single" w:sz="6" w:space="0" w:color="auto"/>
              <w:bottom w:val="single" w:sz="6" w:space="0" w:color="auto"/>
              <w:right w:val="single" w:sz="6" w:space="0" w:color="auto"/>
            </w:tcBorders>
            <w:shd w:val="clear" w:color="auto" w:fill="000000"/>
            <w:vAlign w:val="center"/>
            <w:hideMark/>
          </w:tcPr>
          <w:p w14:paraId="7F878BAB" w14:textId="72D6DB7F" w:rsidR="006048D7" w:rsidRPr="0020266F" w:rsidRDefault="006048D7" w:rsidP="0053660D">
            <w:pPr>
              <w:adjustRightInd w:val="0"/>
              <w:jc w:val="center"/>
              <w:rPr>
                <w:rFonts w:asciiTheme="minorHAnsi" w:hAnsiTheme="minorHAnsi" w:cstheme="minorHAnsi"/>
                <w:b/>
                <w:bCs/>
                <w:sz w:val="22"/>
                <w:szCs w:val="22"/>
                <w:lang w:val="lt-LT"/>
              </w:rPr>
            </w:pPr>
            <w:proofErr w:type="spellStart"/>
            <w:r w:rsidRPr="0020266F">
              <w:rPr>
                <w:rFonts w:asciiTheme="minorHAnsi" w:hAnsiTheme="minorHAnsi" w:cstheme="minorHAnsi"/>
                <w:b/>
                <w:bCs/>
                <w:sz w:val="22"/>
                <w:szCs w:val="22"/>
                <w:lang w:val="lt-LT"/>
              </w:rPr>
              <w:t>Galaxy</w:t>
            </w:r>
            <w:proofErr w:type="spellEnd"/>
            <w:r w:rsidRPr="0020266F">
              <w:rPr>
                <w:rFonts w:asciiTheme="minorHAnsi" w:hAnsiTheme="minorHAnsi" w:cstheme="minorHAnsi"/>
                <w:b/>
                <w:bCs/>
                <w:sz w:val="22"/>
                <w:szCs w:val="22"/>
                <w:lang w:val="lt-LT"/>
              </w:rPr>
              <w:t xml:space="preserve"> </w:t>
            </w:r>
            <w:proofErr w:type="spellStart"/>
            <w:r w:rsidRPr="0020266F">
              <w:rPr>
                <w:rFonts w:asciiTheme="minorHAnsi" w:hAnsiTheme="minorHAnsi" w:cstheme="minorHAnsi"/>
                <w:b/>
                <w:bCs/>
                <w:sz w:val="22"/>
                <w:szCs w:val="22"/>
                <w:lang w:val="lt-LT"/>
              </w:rPr>
              <w:t>Tab</w:t>
            </w:r>
            <w:proofErr w:type="spellEnd"/>
            <w:r w:rsidRPr="0020266F">
              <w:rPr>
                <w:rFonts w:asciiTheme="minorHAnsi" w:hAnsiTheme="minorHAnsi" w:cstheme="minorHAnsi"/>
                <w:b/>
                <w:bCs/>
                <w:sz w:val="22"/>
                <w:szCs w:val="22"/>
                <w:lang w:val="lt-LT"/>
              </w:rPr>
              <w:t xml:space="preserve"> S9 / S9 FE+ specifikacijos</w:t>
            </w:r>
          </w:p>
        </w:tc>
      </w:tr>
      <w:tr w:rsidR="006048D7" w:rsidRPr="0020266F" w14:paraId="731DD439" w14:textId="77777777" w:rsidTr="0053660D">
        <w:tc>
          <w:tcPr>
            <w:tcW w:w="1138" w:type="dxa"/>
            <w:tcBorders>
              <w:top w:val="nil"/>
              <w:left w:val="single" w:sz="4" w:space="0" w:color="auto"/>
              <w:bottom w:val="single" w:sz="4" w:space="0" w:color="auto"/>
              <w:right w:val="nil"/>
            </w:tcBorders>
            <w:shd w:val="clear" w:color="auto" w:fill="808080" w:themeFill="background1" w:themeFillShade="80"/>
            <w:vAlign w:val="center"/>
          </w:tcPr>
          <w:p w14:paraId="1DACF0BA" w14:textId="77777777" w:rsidR="006048D7" w:rsidRPr="0020266F" w:rsidRDefault="006048D7" w:rsidP="0053660D">
            <w:pPr>
              <w:jc w:val="center"/>
              <w:textAlignment w:val="baseline"/>
              <w:rPr>
                <w:rFonts w:asciiTheme="minorHAnsi" w:hAnsiTheme="minorHAnsi" w:cstheme="minorHAnsi"/>
                <w:b/>
                <w:bCs/>
                <w:sz w:val="22"/>
                <w:szCs w:val="22"/>
                <w:lang w:val="lt-LT"/>
              </w:rPr>
            </w:pPr>
          </w:p>
        </w:tc>
        <w:tc>
          <w:tcPr>
            <w:tcW w:w="3881" w:type="dxa"/>
            <w:tcBorders>
              <w:top w:val="nil"/>
              <w:left w:val="nil"/>
              <w:bottom w:val="single" w:sz="6" w:space="0" w:color="auto"/>
              <w:right w:val="single" w:sz="6" w:space="0" w:color="auto"/>
            </w:tcBorders>
            <w:shd w:val="clear" w:color="auto" w:fill="7F7F7F" w:themeFill="text1" w:themeFillTint="80"/>
            <w:vAlign w:val="center"/>
          </w:tcPr>
          <w:p w14:paraId="0E9BD2DC" w14:textId="77777777" w:rsidR="006048D7" w:rsidRPr="0020266F" w:rsidRDefault="006048D7" w:rsidP="0053660D">
            <w:pPr>
              <w:jc w:val="center"/>
              <w:textAlignment w:val="baseline"/>
              <w:rPr>
                <w:rFonts w:asciiTheme="minorHAnsi" w:hAnsiTheme="minorHAnsi" w:cstheme="minorHAnsi"/>
                <w:sz w:val="22"/>
                <w:szCs w:val="22"/>
                <w:lang w:val="lt-LT"/>
              </w:rPr>
            </w:pPr>
            <w:proofErr w:type="spellStart"/>
            <w:r w:rsidRPr="0020266F">
              <w:rPr>
                <w:rFonts w:asciiTheme="minorHAnsi" w:hAnsiTheme="minorHAnsi" w:cstheme="minorHAnsi"/>
                <w:b/>
                <w:bCs/>
                <w:color w:val="FFFFFF"/>
                <w:sz w:val="22"/>
                <w:szCs w:val="22"/>
                <w:lang w:val="lt-LT"/>
              </w:rPr>
              <w:t>Galaxy</w:t>
            </w:r>
            <w:proofErr w:type="spellEnd"/>
            <w:r w:rsidRPr="0020266F">
              <w:rPr>
                <w:rFonts w:asciiTheme="minorHAnsi" w:hAnsiTheme="minorHAnsi" w:cstheme="minorHAnsi"/>
                <w:b/>
                <w:bCs/>
                <w:color w:val="FFFFFF"/>
                <w:sz w:val="22"/>
                <w:szCs w:val="22"/>
                <w:lang w:val="lt-LT"/>
              </w:rPr>
              <w:t xml:space="preserve"> </w:t>
            </w:r>
            <w:proofErr w:type="spellStart"/>
            <w:r w:rsidRPr="0020266F">
              <w:rPr>
                <w:rFonts w:asciiTheme="minorHAnsi" w:hAnsiTheme="minorHAnsi" w:cstheme="minorHAnsi"/>
                <w:b/>
                <w:bCs/>
                <w:color w:val="FFFFFF"/>
                <w:sz w:val="22"/>
                <w:szCs w:val="22"/>
                <w:lang w:val="lt-LT"/>
              </w:rPr>
              <w:t>Tab</w:t>
            </w:r>
            <w:proofErr w:type="spellEnd"/>
            <w:r w:rsidRPr="0020266F">
              <w:rPr>
                <w:rFonts w:asciiTheme="minorHAnsi" w:hAnsiTheme="minorHAnsi" w:cstheme="minorHAnsi"/>
                <w:b/>
                <w:bCs/>
                <w:color w:val="FFFFFF"/>
                <w:sz w:val="22"/>
                <w:szCs w:val="22"/>
                <w:lang w:val="lt-LT"/>
              </w:rPr>
              <w:t xml:space="preserve"> S9 FE</w:t>
            </w:r>
          </w:p>
        </w:tc>
        <w:tc>
          <w:tcPr>
            <w:tcW w:w="4325" w:type="dxa"/>
            <w:gridSpan w:val="2"/>
            <w:tcBorders>
              <w:top w:val="nil"/>
              <w:left w:val="nil"/>
              <w:bottom w:val="single" w:sz="6" w:space="0" w:color="auto"/>
              <w:right w:val="single" w:sz="6" w:space="0" w:color="auto"/>
            </w:tcBorders>
            <w:shd w:val="clear" w:color="auto" w:fill="7F7F7F" w:themeFill="text1" w:themeFillTint="80"/>
            <w:vAlign w:val="center"/>
          </w:tcPr>
          <w:p w14:paraId="0AF4F9BF" w14:textId="77777777" w:rsidR="006048D7" w:rsidRPr="0020266F" w:rsidRDefault="006048D7" w:rsidP="0053660D">
            <w:pPr>
              <w:jc w:val="center"/>
              <w:textAlignment w:val="baseline"/>
              <w:rPr>
                <w:rFonts w:asciiTheme="minorHAnsi" w:hAnsiTheme="minorHAnsi" w:cstheme="minorHAnsi"/>
                <w:sz w:val="22"/>
                <w:szCs w:val="22"/>
                <w:lang w:val="lt-LT"/>
              </w:rPr>
            </w:pPr>
            <w:proofErr w:type="spellStart"/>
            <w:r w:rsidRPr="0020266F">
              <w:rPr>
                <w:rFonts w:asciiTheme="minorHAnsi" w:hAnsiTheme="minorHAnsi" w:cstheme="minorHAnsi"/>
                <w:b/>
                <w:bCs/>
                <w:color w:val="FFFFFF"/>
                <w:sz w:val="22"/>
                <w:szCs w:val="22"/>
                <w:lang w:val="lt-LT"/>
              </w:rPr>
              <w:t>Galaxy</w:t>
            </w:r>
            <w:proofErr w:type="spellEnd"/>
            <w:r w:rsidRPr="0020266F">
              <w:rPr>
                <w:rFonts w:asciiTheme="minorHAnsi" w:hAnsiTheme="minorHAnsi" w:cstheme="minorHAnsi"/>
                <w:b/>
                <w:bCs/>
                <w:color w:val="FFFFFF"/>
                <w:sz w:val="22"/>
                <w:szCs w:val="22"/>
                <w:lang w:val="lt-LT"/>
              </w:rPr>
              <w:t xml:space="preserve"> </w:t>
            </w:r>
            <w:proofErr w:type="spellStart"/>
            <w:r w:rsidRPr="0020266F">
              <w:rPr>
                <w:rFonts w:asciiTheme="minorHAnsi" w:hAnsiTheme="minorHAnsi" w:cstheme="minorHAnsi"/>
                <w:b/>
                <w:bCs/>
                <w:color w:val="FFFFFF"/>
                <w:sz w:val="22"/>
                <w:szCs w:val="22"/>
                <w:lang w:val="lt-LT"/>
              </w:rPr>
              <w:t>Tab</w:t>
            </w:r>
            <w:proofErr w:type="spellEnd"/>
            <w:r w:rsidRPr="0020266F">
              <w:rPr>
                <w:rFonts w:asciiTheme="minorHAnsi" w:hAnsiTheme="minorHAnsi" w:cstheme="minorHAnsi"/>
                <w:b/>
                <w:bCs/>
                <w:color w:val="FFFFFF"/>
                <w:sz w:val="22"/>
                <w:szCs w:val="22"/>
                <w:lang w:val="lt-LT"/>
              </w:rPr>
              <w:t xml:space="preserve"> S9 FE+</w:t>
            </w:r>
          </w:p>
        </w:tc>
      </w:tr>
      <w:tr w:rsidR="006048D7" w:rsidRPr="0020266F" w14:paraId="68F0CDAE" w14:textId="77777777" w:rsidTr="0053660D">
        <w:trPr>
          <w:trHeight w:val="1330"/>
        </w:trPr>
        <w:tc>
          <w:tcPr>
            <w:tcW w:w="1138" w:type="dxa"/>
            <w:vMerge w:val="restart"/>
            <w:tcBorders>
              <w:top w:val="single" w:sz="4" w:space="0" w:color="auto"/>
              <w:left w:val="single" w:sz="6" w:space="0" w:color="auto"/>
              <w:bottom w:val="nil"/>
              <w:right w:val="single" w:sz="6" w:space="0" w:color="auto"/>
            </w:tcBorders>
            <w:shd w:val="clear" w:color="auto" w:fill="auto"/>
            <w:vAlign w:val="center"/>
            <w:hideMark/>
          </w:tcPr>
          <w:p w14:paraId="5A63859E" w14:textId="4EAA9328" w:rsidR="006048D7" w:rsidRPr="0020266F" w:rsidRDefault="006048D7" w:rsidP="0053660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Ekranas</w:t>
            </w:r>
          </w:p>
        </w:tc>
        <w:tc>
          <w:tcPr>
            <w:tcW w:w="3881" w:type="dxa"/>
            <w:tcBorders>
              <w:top w:val="nil"/>
              <w:left w:val="nil"/>
              <w:bottom w:val="single" w:sz="6" w:space="0" w:color="auto"/>
              <w:right w:val="single" w:sz="6" w:space="0" w:color="auto"/>
            </w:tcBorders>
            <w:shd w:val="clear" w:color="auto" w:fill="auto"/>
            <w:vAlign w:val="center"/>
            <w:hideMark/>
          </w:tcPr>
          <w:p w14:paraId="3709E26E" w14:textId="64B687A2" w:rsidR="006048D7" w:rsidRPr="0020266F" w:rsidRDefault="006048D7"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10</w:t>
            </w:r>
            <w:r w:rsidR="00AE09C6"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9</w:t>
            </w:r>
            <w:r w:rsidR="00AE09C6" w:rsidRPr="0020266F">
              <w:rPr>
                <w:rFonts w:asciiTheme="minorHAnsi" w:hAnsiTheme="minorHAnsi" w:cstheme="minorHAnsi"/>
                <w:sz w:val="18"/>
                <w:szCs w:val="18"/>
                <w:lang w:val="lt-LT"/>
              </w:rPr>
              <w:t xml:space="preserve"> colio</w:t>
            </w:r>
            <w:r w:rsidRPr="0020266F">
              <w:rPr>
                <w:rFonts w:asciiTheme="minorHAnsi" w:hAnsiTheme="minorHAnsi" w:cstheme="minorHAnsi"/>
                <w:sz w:val="18"/>
                <w:szCs w:val="18"/>
                <w:lang w:val="lt-LT"/>
              </w:rPr>
              <w:t>, LCD</w:t>
            </w:r>
          </w:p>
          <w:p w14:paraId="11405C3F" w14:textId="2EB74AB3" w:rsidR="006048D7" w:rsidRPr="0020266F" w:rsidRDefault="006048D7"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 (</w:t>
            </w:r>
            <w:r w:rsidR="00DC2CB9" w:rsidRPr="0020266F">
              <w:rPr>
                <w:rFonts w:asciiTheme="minorHAnsi" w:hAnsiTheme="minorHAnsi" w:cstheme="minorHAnsi"/>
                <w:sz w:val="18"/>
                <w:szCs w:val="18"/>
                <w:lang w:val="lt-LT"/>
              </w:rPr>
              <w:t>iki</w:t>
            </w:r>
            <w:r w:rsidRPr="0020266F">
              <w:rPr>
                <w:rFonts w:asciiTheme="minorHAnsi" w:hAnsiTheme="minorHAnsi" w:cstheme="minorHAnsi"/>
                <w:sz w:val="18"/>
                <w:szCs w:val="18"/>
                <w:lang w:val="lt-LT"/>
              </w:rPr>
              <w:t xml:space="preserve"> 90Hz)</w:t>
            </w:r>
          </w:p>
        </w:tc>
        <w:tc>
          <w:tcPr>
            <w:tcW w:w="4325" w:type="dxa"/>
            <w:gridSpan w:val="2"/>
            <w:tcBorders>
              <w:top w:val="nil"/>
              <w:left w:val="nil"/>
              <w:bottom w:val="single" w:sz="6" w:space="0" w:color="auto"/>
              <w:right w:val="single" w:sz="6" w:space="0" w:color="auto"/>
            </w:tcBorders>
            <w:shd w:val="clear" w:color="auto" w:fill="auto"/>
            <w:vAlign w:val="center"/>
          </w:tcPr>
          <w:p w14:paraId="6D1F9EE5" w14:textId="035EBC6B" w:rsidR="006048D7" w:rsidRPr="0020266F" w:rsidRDefault="006048D7"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12</w:t>
            </w:r>
            <w:r w:rsidR="00DC2CB9"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4</w:t>
            </w:r>
            <w:r w:rsidR="00DC2CB9" w:rsidRPr="0020266F">
              <w:rPr>
                <w:rFonts w:asciiTheme="minorHAnsi" w:hAnsiTheme="minorHAnsi" w:cstheme="minorHAnsi"/>
                <w:sz w:val="18"/>
                <w:szCs w:val="18"/>
                <w:lang w:val="lt-LT"/>
              </w:rPr>
              <w:t xml:space="preserve"> colio</w:t>
            </w:r>
            <w:r w:rsidRPr="0020266F">
              <w:rPr>
                <w:rFonts w:asciiTheme="minorHAnsi" w:hAnsiTheme="minorHAnsi" w:cstheme="minorHAnsi"/>
                <w:sz w:val="18"/>
                <w:szCs w:val="18"/>
                <w:lang w:val="lt-LT"/>
              </w:rPr>
              <w:t>, LCD</w:t>
            </w:r>
          </w:p>
          <w:p w14:paraId="711FB85D" w14:textId="15975766" w:rsidR="006048D7" w:rsidRPr="0020266F" w:rsidRDefault="006048D7" w:rsidP="0053660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 (</w:t>
            </w:r>
            <w:r w:rsidR="00DC2CB9" w:rsidRPr="0020266F">
              <w:rPr>
                <w:rFonts w:asciiTheme="minorHAnsi" w:hAnsiTheme="minorHAnsi" w:cstheme="minorHAnsi"/>
                <w:sz w:val="18"/>
                <w:szCs w:val="18"/>
                <w:lang w:val="lt-LT"/>
              </w:rPr>
              <w:t>iki</w:t>
            </w:r>
            <w:r w:rsidRPr="0020266F">
              <w:rPr>
                <w:rFonts w:asciiTheme="minorHAnsi" w:hAnsiTheme="minorHAnsi" w:cstheme="minorHAnsi"/>
                <w:sz w:val="18"/>
                <w:szCs w:val="18"/>
                <w:lang w:val="lt-LT"/>
              </w:rPr>
              <w:t xml:space="preserve"> 90Hz)</w:t>
            </w:r>
          </w:p>
        </w:tc>
      </w:tr>
      <w:tr w:rsidR="003A4F83" w:rsidRPr="0020266F" w14:paraId="199404FF" w14:textId="77777777" w:rsidTr="0053660D">
        <w:tc>
          <w:tcPr>
            <w:tcW w:w="1138" w:type="dxa"/>
            <w:vMerge/>
            <w:tcBorders>
              <w:left w:val="single" w:sz="6" w:space="0" w:color="auto"/>
              <w:bottom w:val="single" w:sz="6" w:space="0" w:color="auto"/>
              <w:right w:val="single" w:sz="6" w:space="0" w:color="auto"/>
            </w:tcBorders>
            <w:shd w:val="clear" w:color="auto" w:fill="auto"/>
            <w:vAlign w:val="center"/>
          </w:tcPr>
          <w:p w14:paraId="790F7CD3" w14:textId="77777777" w:rsidR="003A4F83" w:rsidRPr="0020266F" w:rsidRDefault="003A4F83" w:rsidP="003A4F83">
            <w:pPr>
              <w:jc w:val="center"/>
              <w:textAlignment w:val="baseline"/>
              <w:rPr>
                <w:rFonts w:asciiTheme="minorHAnsi" w:hAnsiTheme="minorHAnsi" w:cstheme="minorHAnsi"/>
                <w:b/>
                <w:bCs/>
                <w:sz w:val="18"/>
                <w:szCs w:val="18"/>
                <w:lang w:val="lt-LT"/>
              </w:rPr>
            </w:pPr>
          </w:p>
        </w:tc>
        <w:tc>
          <w:tcPr>
            <w:tcW w:w="8206" w:type="dxa"/>
            <w:gridSpan w:val="3"/>
            <w:tcBorders>
              <w:top w:val="nil"/>
              <w:left w:val="nil"/>
              <w:bottom w:val="single" w:sz="6" w:space="0" w:color="auto"/>
              <w:right w:val="single" w:sz="6" w:space="0" w:color="auto"/>
            </w:tcBorders>
            <w:shd w:val="clear" w:color="auto" w:fill="auto"/>
            <w:vAlign w:val="center"/>
          </w:tcPr>
          <w:p w14:paraId="6234AB14" w14:textId="14C89909" w:rsidR="003A4F83" w:rsidRPr="0020266F" w:rsidRDefault="003A4F83" w:rsidP="003A4F83">
            <w:pPr>
              <w:textAlignment w:val="baseline"/>
              <w:rPr>
                <w:rFonts w:asciiTheme="minorHAnsi" w:hAnsiTheme="minorHAnsi" w:cstheme="minorHAnsi"/>
                <w:i/>
                <w:color w:val="FF0000"/>
                <w:sz w:val="16"/>
                <w:szCs w:val="18"/>
                <w:lang w:val="lt-LT"/>
              </w:rPr>
            </w:pPr>
            <w:r w:rsidRPr="0020266F">
              <w:rPr>
                <w:rFonts w:asciiTheme="minorHAnsi" w:hAnsiTheme="minorHAnsi" w:cstheme="minorHAnsi"/>
                <w:i/>
                <w:color w:val="000000" w:themeColor="text1"/>
                <w:sz w:val="16"/>
                <w:szCs w:val="18"/>
                <w:lang w:val="lt-LT"/>
              </w:rPr>
              <w:t>*Matuota įstrižai, naudingas plotas mažesnis dėl kameros išpjovos ir suapvalintų kampų</w:t>
            </w:r>
          </w:p>
        </w:tc>
      </w:tr>
      <w:tr w:rsidR="00677B1C" w:rsidRPr="0020266F" w14:paraId="17E56D36" w14:textId="77777777" w:rsidTr="0053660D">
        <w:tc>
          <w:tcPr>
            <w:tcW w:w="1138" w:type="dxa"/>
            <w:tcBorders>
              <w:top w:val="nil"/>
              <w:left w:val="single" w:sz="6" w:space="0" w:color="auto"/>
              <w:bottom w:val="single" w:sz="6" w:space="0" w:color="auto"/>
              <w:right w:val="single" w:sz="6" w:space="0" w:color="auto"/>
            </w:tcBorders>
            <w:shd w:val="clear" w:color="auto" w:fill="auto"/>
            <w:vAlign w:val="center"/>
            <w:hideMark/>
          </w:tcPr>
          <w:p w14:paraId="5E905F3C" w14:textId="33912F39" w:rsidR="00677B1C" w:rsidRPr="0020266F" w:rsidRDefault="00677B1C" w:rsidP="00677B1C">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Matmenys ir svoris</w:t>
            </w:r>
          </w:p>
        </w:tc>
        <w:tc>
          <w:tcPr>
            <w:tcW w:w="3881" w:type="dxa"/>
            <w:tcBorders>
              <w:top w:val="nil"/>
              <w:left w:val="nil"/>
              <w:bottom w:val="single" w:sz="6" w:space="0" w:color="auto"/>
              <w:right w:val="single" w:sz="6" w:space="0" w:color="auto"/>
            </w:tcBorders>
            <w:shd w:val="clear" w:color="auto" w:fill="auto"/>
            <w:vAlign w:val="center"/>
            <w:hideMark/>
          </w:tcPr>
          <w:p w14:paraId="63A26E44" w14:textId="78F5D234"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165</w:t>
            </w:r>
            <w:r w:rsidR="00467D3D"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8 x 254</w:t>
            </w:r>
            <w:r w:rsidR="00467D3D"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3 x 6</w:t>
            </w:r>
            <w:r w:rsidR="00467D3D"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5 mm, 523g (</w:t>
            </w:r>
            <w:proofErr w:type="spellStart"/>
            <w:r w:rsidRPr="0020266F">
              <w:rPr>
                <w:rFonts w:asciiTheme="minorHAnsi" w:hAnsiTheme="minorHAnsi" w:cstheme="minorHAnsi"/>
                <w:sz w:val="18"/>
                <w:szCs w:val="18"/>
                <w:lang w:val="lt-LT"/>
              </w:rPr>
              <w:t>Wi</w:t>
            </w:r>
            <w:proofErr w:type="spellEnd"/>
            <w:r w:rsidRPr="0020266F">
              <w:rPr>
                <w:rFonts w:asciiTheme="minorHAnsi" w:hAnsiTheme="minorHAnsi" w:cstheme="minorHAnsi"/>
                <w:sz w:val="18"/>
                <w:szCs w:val="18"/>
                <w:lang w:val="lt-LT"/>
              </w:rPr>
              <w:t>-Fi), 524g (5G)</w:t>
            </w:r>
          </w:p>
        </w:tc>
        <w:tc>
          <w:tcPr>
            <w:tcW w:w="4325" w:type="dxa"/>
            <w:gridSpan w:val="2"/>
            <w:tcBorders>
              <w:top w:val="nil"/>
              <w:left w:val="nil"/>
              <w:bottom w:val="single" w:sz="6" w:space="0" w:color="auto"/>
              <w:right w:val="single" w:sz="6" w:space="0" w:color="auto"/>
            </w:tcBorders>
            <w:shd w:val="clear" w:color="auto" w:fill="auto"/>
            <w:vAlign w:val="center"/>
          </w:tcPr>
          <w:p w14:paraId="696D0F00" w14:textId="1A7AE1C4"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185</w:t>
            </w:r>
            <w:r w:rsidR="00467D3D"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4 x 285</w:t>
            </w:r>
            <w:r w:rsidR="00467D3D"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4 x 6</w:t>
            </w:r>
            <w:r w:rsidR="00467D3D" w:rsidRPr="0020266F">
              <w:rPr>
                <w:rFonts w:asciiTheme="minorHAnsi" w:hAnsiTheme="minorHAnsi" w:cstheme="minorHAnsi"/>
                <w:sz w:val="18"/>
                <w:szCs w:val="18"/>
                <w:lang w:val="lt-LT"/>
              </w:rPr>
              <w:t>,</w:t>
            </w:r>
            <w:r w:rsidRPr="0020266F">
              <w:rPr>
                <w:rFonts w:asciiTheme="minorHAnsi" w:hAnsiTheme="minorHAnsi" w:cstheme="minorHAnsi"/>
                <w:sz w:val="18"/>
                <w:szCs w:val="18"/>
                <w:lang w:val="lt-LT"/>
              </w:rPr>
              <w:t>5 mm, 627g (</w:t>
            </w:r>
            <w:proofErr w:type="spellStart"/>
            <w:r w:rsidRPr="0020266F">
              <w:rPr>
                <w:rFonts w:asciiTheme="minorHAnsi" w:hAnsiTheme="minorHAnsi" w:cstheme="minorHAnsi"/>
                <w:sz w:val="18"/>
                <w:szCs w:val="18"/>
                <w:lang w:val="lt-LT"/>
              </w:rPr>
              <w:t>Wi</w:t>
            </w:r>
            <w:proofErr w:type="spellEnd"/>
            <w:r w:rsidRPr="0020266F">
              <w:rPr>
                <w:rFonts w:asciiTheme="minorHAnsi" w:hAnsiTheme="minorHAnsi" w:cstheme="minorHAnsi"/>
                <w:sz w:val="18"/>
                <w:szCs w:val="18"/>
                <w:lang w:val="lt-LT"/>
              </w:rPr>
              <w:t>-Fi), 628g (5G)</w:t>
            </w:r>
          </w:p>
        </w:tc>
      </w:tr>
      <w:tr w:rsidR="00677B1C" w:rsidRPr="0020266F" w14:paraId="441B07EC" w14:textId="77777777" w:rsidTr="0053660D">
        <w:trPr>
          <w:trHeight w:val="795"/>
        </w:trPr>
        <w:tc>
          <w:tcPr>
            <w:tcW w:w="1138" w:type="dxa"/>
            <w:tcBorders>
              <w:top w:val="nil"/>
              <w:left w:val="single" w:sz="6" w:space="0" w:color="auto"/>
              <w:bottom w:val="single" w:sz="6" w:space="0" w:color="auto"/>
              <w:right w:val="single" w:sz="6" w:space="0" w:color="auto"/>
            </w:tcBorders>
            <w:shd w:val="clear" w:color="auto" w:fill="auto"/>
            <w:vAlign w:val="center"/>
            <w:hideMark/>
          </w:tcPr>
          <w:p w14:paraId="579B6DE8" w14:textId="516CD36C" w:rsidR="00677B1C" w:rsidRPr="0020266F" w:rsidRDefault="00677B1C" w:rsidP="00677B1C">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Kamera</w:t>
            </w:r>
            <w:r w:rsidRPr="0020266F">
              <w:rPr>
                <w:rFonts w:asciiTheme="minorHAnsi" w:hAnsiTheme="minorHAnsi" w:cstheme="minorHAnsi"/>
                <w:sz w:val="18"/>
                <w:szCs w:val="18"/>
                <w:lang w:val="lt-LT"/>
              </w:rPr>
              <w:t> </w:t>
            </w:r>
          </w:p>
        </w:tc>
        <w:tc>
          <w:tcPr>
            <w:tcW w:w="3881" w:type="dxa"/>
            <w:tcBorders>
              <w:top w:val="nil"/>
              <w:left w:val="nil"/>
              <w:bottom w:val="single" w:sz="6" w:space="0" w:color="auto"/>
              <w:right w:val="single" w:sz="6" w:space="0" w:color="auto"/>
            </w:tcBorders>
            <w:shd w:val="clear" w:color="auto" w:fill="auto"/>
            <w:vAlign w:val="center"/>
            <w:hideMark/>
          </w:tcPr>
          <w:p w14:paraId="00D44D74" w14:textId="2EF9D400"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8 MP </w:t>
            </w:r>
            <w:r w:rsidR="00467D3D" w:rsidRPr="0020266F">
              <w:rPr>
                <w:rFonts w:asciiTheme="minorHAnsi" w:hAnsiTheme="minorHAnsi" w:cstheme="minorHAnsi"/>
                <w:sz w:val="18"/>
                <w:szCs w:val="18"/>
                <w:lang w:val="lt-LT"/>
              </w:rPr>
              <w:t>galinė kamera</w:t>
            </w:r>
          </w:p>
          <w:p w14:paraId="6BAC0B64" w14:textId="74FE2E37" w:rsidR="00677B1C" w:rsidRPr="0020266F" w:rsidRDefault="00677B1C" w:rsidP="00677B1C">
            <w:pPr>
              <w:textAlignment w:val="baseline"/>
              <w:rPr>
                <w:rFonts w:asciiTheme="minorHAnsi" w:hAnsiTheme="minorHAnsi" w:cstheme="minorHAnsi"/>
                <w:color w:val="FF0000"/>
                <w:sz w:val="18"/>
                <w:szCs w:val="18"/>
                <w:lang w:val="lt-LT"/>
              </w:rPr>
            </w:pPr>
            <w:r w:rsidRPr="0020266F">
              <w:rPr>
                <w:rFonts w:asciiTheme="minorHAnsi" w:hAnsiTheme="minorHAnsi" w:cstheme="minorHAnsi"/>
                <w:sz w:val="18"/>
                <w:szCs w:val="18"/>
                <w:lang w:val="lt-LT"/>
              </w:rPr>
              <w:t xml:space="preserve">12 MP </w:t>
            </w:r>
            <w:r w:rsidR="00467D3D" w:rsidRPr="0020266F">
              <w:rPr>
                <w:rFonts w:asciiTheme="minorHAnsi" w:hAnsiTheme="minorHAnsi" w:cstheme="minorHAnsi"/>
                <w:sz w:val="18"/>
                <w:szCs w:val="18"/>
                <w:lang w:val="lt-LT"/>
              </w:rPr>
              <w:t>itin plataus kampo priekinė kamera</w:t>
            </w:r>
          </w:p>
        </w:tc>
        <w:tc>
          <w:tcPr>
            <w:tcW w:w="4325" w:type="dxa"/>
            <w:gridSpan w:val="2"/>
            <w:tcBorders>
              <w:top w:val="nil"/>
              <w:left w:val="nil"/>
              <w:bottom w:val="single" w:sz="6" w:space="0" w:color="auto"/>
              <w:right w:val="single" w:sz="6" w:space="0" w:color="auto"/>
            </w:tcBorders>
            <w:shd w:val="clear" w:color="auto" w:fill="auto"/>
            <w:vAlign w:val="center"/>
          </w:tcPr>
          <w:p w14:paraId="423DFAA2" w14:textId="27134D0D"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8 MP + 8MP </w:t>
            </w:r>
            <w:r w:rsidR="00467D3D" w:rsidRPr="0020266F">
              <w:rPr>
                <w:rFonts w:asciiTheme="minorHAnsi" w:hAnsiTheme="minorHAnsi" w:cstheme="minorHAnsi"/>
                <w:sz w:val="18"/>
                <w:szCs w:val="18"/>
                <w:lang w:val="lt-LT"/>
              </w:rPr>
              <w:t>itin plataus kampo galinė</w:t>
            </w:r>
            <w:r w:rsidRPr="0020266F">
              <w:rPr>
                <w:rFonts w:asciiTheme="minorHAnsi" w:hAnsiTheme="minorHAnsi" w:cstheme="minorHAnsi"/>
                <w:sz w:val="18"/>
                <w:szCs w:val="18"/>
                <w:lang w:val="lt-LT"/>
              </w:rPr>
              <w:t xml:space="preserve"> </w:t>
            </w:r>
            <w:r w:rsidR="00467D3D" w:rsidRPr="0020266F">
              <w:rPr>
                <w:rFonts w:asciiTheme="minorHAnsi" w:hAnsiTheme="minorHAnsi" w:cstheme="minorHAnsi"/>
                <w:sz w:val="18"/>
                <w:szCs w:val="18"/>
                <w:lang w:val="lt-LT"/>
              </w:rPr>
              <w:t>k</w:t>
            </w:r>
            <w:r w:rsidRPr="0020266F">
              <w:rPr>
                <w:rFonts w:asciiTheme="minorHAnsi" w:hAnsiTheme="minorHAnsi" w:cstheme="minorHAnsi"/>
                <w:sz w:val="18"/>
                <w:szCs w:val="18"/>
                <w:lang w:val="lt-LT"/>
              </w:rPr>
              <w:t>amera</w:t>
            </w:r>
          </w:p>
          <w:p w14:paraId="5EC4EF3E" w14:textId="538EE989" w:rsidR="00677B1C" w:rsidRPr="0020266F" w:rsidRDefault="00467D3D" w:rsidP="00677B1C">
            <w:pPr>
              <w:textAlignment w:val="baseline"/>
              <w:rPr>
                <w:rFonts w:asciiTheme="minorHAnsi" w:hAnsiTheme="minorHAnsi" w:cstheme="minorHAnsi"/>
                <w:color w:val="FF0000"/>
                <w:sz w:val="18"/>
                <w:szCs w:val="18"/>
                <w:lang w:val="lt-LT"/>
              </w:rPr>
            </w:pPr>
            <w:r w:rsidRPr="0020266F">
              <w:rPr>
                <w:rFonts w:asciiTheme="minorHAnsi" w:hAnsiTheme="minorHAnsi" w:cstheme="minorHAnsi"/>
                <w:sz w:val="18"/>
                <w:szCs w:val="18"/>
                <w:lang w:val="lt-LT"/>
              </w:rPr>
              <w:t>12 MP itin plataus kampo priekinė kamera</w:t>
            </w:r>
          </w:p>
        </w:tc>
      </w:tr>
      <w:tr w:rsidR="00677B1C" w:rsidRPr="0020266F" w14:paraId="527CF53A" w14:textId="77777777" w:rsidTr="0053660D">
        <w:trPr>
          <w:trHeight w:val="328"/>
        </w:trPr>
        <w:tc>
          <w:tcPr>
            <w:tcW w:w="1138" w:type="dxa"/>
            <w:tcBorders>
              <w:top w:val="nil"/>
              <w:left w:val="single" w:sz="6" w:space="0" w:color="auto"/>
              <w:bottom w:val="single" w:sz="4" w:space="0" w:color="auto"/>
              <w:right w:val="single" w:sz="6" w:space="0" w:color="auto"/>
            </w:tcBorders>
            <w:shd w:val="clear" w:color="auto" w:fill="auto"/>
            <w:vAlign w:val="center"/>
            <w:hideMark/>
          </w:tcPr>
          <w:p w14:paraId="38588F41" w14:textId="77777777" w:rsidR="00677B1C" w:rsidRPr="0020266F" w:rsidRDefault="00677B1C" w:rsidP="00677B1C">
            <w:pPr>
              <w:jc w:val="center"/>
              <w:textAlignment w:val="baseline"/>
              <w:rPr>
                <w:rFonts w:asciiTheme="minorHAnsi" w:hAnsiTheme="minorHAnsi" w:cstheme="minorHAnsi"/>
                <w:b/>
                <w:bCs/>
                <w:sz w:val="18"/>
                <w:szCs w:val="18"/>
                <w:lang w:val="lt-LT"/>
              </w:rPr>
            </w:pPr>
          </w:p>
          <w:p w14:paraId="5C0BBFE0" w14:textId="387C6FEE" w:rsidR="00677B1C" w:rsidRPr="0020266F" w:rsidRDefault="00677B1C" w:rsidP="00677B1C">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Procesorius</w:t>
            </w:r>
          </w:p>
        </w:tc>
        <w:tc>
          <w:tcPr>
            <w:tcW w:w="8206" w:type="dxa"/>
            <w:gridSpan w:val="3"/>
            <w:tcBorders>
              <w:top w:val="nil"/>
              <w:left w:val="nil"/>
              <w:bottom w:val="single" w:sz="6" w:space="0" w:color="auto"/>
              <w:right w:val="single" w:sz="6" w:space="0" w:color="auto"/>
            </w:tcBorders>
            <w:shd w:val="clear" w:color="auto" w:fill="auto"/>
            <w:vAlign w:val="center"/>
            <w:hideMark/>
          </w:tcPr>
          <w:p w14:paraId="49CCD7BB" w14:textId="079A8E35" w:rsidR="00677B1C" w:rsidRPr="0020266F" w:rsidRDefault="00467D3D"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Aštuonių branduolių procesorius</w:t>
            </w:r>
          </w:p>
        </w:tc>
      </w:tr>
      <w:tr w:rsidR="00677B1C" w:rsidRPr="0020266F" w14:paraId="1F33ADEF" w14:textId="77777777" w:rsidTr="0053660D">
        <w:trPr>
          <w:trHeight w:val="759"/>
        </w:trPr>
        <w:tc>
          <w:tcPr>
            <w:tcW w:w="1138"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14:paraId="3ADBA816" w14:textId="77777777" w:rsidR="00677B1C" w:rsidRPr="0020266F" w:rsidRDefault="00677B1C" w:rsidP="00677B1C">
            <w:pPr>
              <w:jc w:val="center"/>
              <w:textAlignment w:val="baseline"/>
              <w:rPr>
                <w:rFonts w:asciiTheme="minorHAnsi" w:hAnsiTheme="minorHAnsi" w:cstheme="minorHAnsi"/>
                <w:sz w:val="18"/>
                <w:szCs w:val="18"/>
                <w:lang w:val="lt-LT"/>
              </w:rPr>
            </w:pPr>
          </w:p>
          <w:p w14:paraId="17CC32C7" w14:textId="77777777" w:rsidR="00677B1C" w:rsidRPr="0020266F" w:rsidRDefault="00677B1C" w:rsidP="00677B1C">
            <w:pPr>
              <w:jc w:val="center"/>
              <w:textAlignment w:val="baseline"/>
              <w:rPr>
                <w:rFonts w:asciiTheme="minorHAnsi" w:hAnsiTheme="minorHAnsi" w:cstheme="minorHAnsi"/>
                <w:b/>
                <w:sz w:val="18"/>
                <w:szCs w:val="18"/>
                <w:lang w:val="lt-LT"/>
              </w:rPr>
            </w:pPr>
            <w:r w:rsidRPr="0020266F">
              <w:rPr>
                <w:rFonts w:asciiTheme="minorHAnsi" w:hAnsiTheme="minorHAnsi" w:cstheme="minorHAnsi"/>
                <w:b/>
                <w:bCs/>
                <w:sz w:val="18"/>
                <w:szCs w:val="18"/>
                <w:lang w:val="lt-LT"/>
              </w:rPr>
              <w:t xml:space="preserve">Darbinė atmintis </w:t>
            </w:r>
          </w:p>
          <w:p w14:paraId="1ED8992D" w14:textId="0FC4CD85" w:rsidR="00677B1C" w:rsidRPr="0020266F" w:rsidRDefault="00677B1C" w:rsidP="00677B1C">
            <w:pPr>
              <w:jc w:val="center"/>
              <w:textAlignment w:val="baseline"/>
              <w:rPr>
                <w:rFonts w:asciiTheme="minorHAnsi" w:hAnsiTheme="minorHAnsi" w:cstheme="minorHAnsi"/>
                <w:sz w:val="18"/>
                <w:szCs w:val="18"/>
                <w:lang w:val="lt-LT"/>
              </w:rPr>
            </w:pPr>
            <w:r w:rsidRPr="0020266F">
              <w:rPr>
                <w:rFonts w:asciiTheme="minorHAnsi" w:hAnsiTheme="minorHAnsi" w:cstheme="minorHAnsi"/>
                <w:b/>
                <w:sz w:val="18"/>
                <w:szCs w:val="18"/>
                <w:lang w:val="lt-LT"/>
              </w:rPr>
              <w:t>ir vidinė talpykla</w:t>
            </w:r>
          </w:p>
        </w:tc>
        <w:tc>
          <w:tcPr>
            <w:tcW w:w="3971" w:type="dxa"/>
            <w:gridSpan w:val="2"/>
            <w:tcBorders>
              <w:top w:val="nil"/>
              <w:left w:val="nil"/>
              <w:bottom w:val="single" w:sz="6" w:space="0" w:color="auto"/>
              <w:right w:val="single" w:sz="6" w:space="0" w:color="auto"/>
            </w:tcBorders>
            <w:shd w:val="clear" w:color="auto" w:fill="auto"/>
            <w:vAlign w:val="center"/>
            <w:hideMark/>
          </w:tcPr>
          <w:p w14:paraId="7679046C" w14:textId="77777777"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6GB + 128GB</w:t>
            </w:r>
          </w:p>
          <w:p w14:paraId="1BABA277" w14:textId="77777777"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8GB + 256GB</w:t>
            </w:r>
          </w:p>
        </w:tc>
        <w:tc>
          <w:tcPr>
            <w:tcW w:w="4235" w:type="dxa"/>
            <w:tcBorders>
              <w:top w:val="nil"/>
              <w:left w:val="nil"/>
              <w:bottom w:val="single" w:sz="6" w:space="0" w:color="auto"/>
              <w:right w:val="single" w:sz="6" w:space="0" w:color="auto"/>
            </w:tcBorders>
            <w:shd w:val="clear" w:color="auto" w:fill="auto"/>
            <w:vAlign w:val="center"/>
          </w:tcPr>
          <w:p w14:paraId="22847331" w14:textId="77777777"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8GB + 128GB</w:t>
            </w:r>
          </w:p>
          <w:p w14:paraId="4E43EEF9" w14:textId="77777777" w:rsidR="00677B1C" w:rsidRPr="0020266F" w:rsidRDefault="00677B1C" w:rsidP="00677B1C">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12GB + 256GB</w:t>
            </w:r>
          </w:p>
        </w:tc>
      </w:tr>
      <w:tr w:rsidR="00467D3D" w:rsidRPr="0020266F" w14:paraId="64D1DE0D" w14:textId="77777777" w:rsidTr="0053660D">
        <w:trPr>
          <w:trHeight w:val="292"/>
        </w:trPr>
        <w:tc>
          <w:tcPr>
            <w:tcW w:w="1138" w:type="dxa"/>
            <w:vMerge/>
            <w:tcBorders>
              <w:top w:val="nil"/>
              <w:left w:val="single" w:sz="6" w:space="0" w:color="auto"/>
              <w:bottom w:val="single" w:sz="6" w:space="0" w:color="auto"/>
              <w:right w:val="single" w:sz="6" w:space="0" w:color="auto"/>
            </w:tcBorders>
            <w:shd w:val="clear" w:color="auto" w:fill="auto"/>
            <w:vAlign w:val="center"/>
          </w:tcPr>
          <w:p w14:paraId="1CA47DBF" w14:textId="77777777" w:rsidR="00467D3D" w:rsidRPr="0020266F" w:rsidRDefault="00467D3D" w:rsidP="00467D3D">
            <w:pPr>
              <w:jc w:val="center"/>
              <w:textAlignment w:val="baseline"/>
              <w:rPr>
                <w:rFonts w:asciiTheme="minorHAnsi" w:hAnsiTheme="minorHAnsi" w:cstheme="minorHAnsi"/>
                <w:b/>
                <w:bCs/>
                <w:sz w:val="18"/>
                <w:szCs w:val="18"/>
                <w:lang w:val="lt-LT"/>
              </w:rPr>
            </w:pPr>
          </w:p>
        </w:tc>
        <w:tc>
          <w:tcPr>
            <w:tcW w:w="8206" w:type="dxa"/>
            <w:gridSpan w:val="3"/>
            <w:tcBorders>
              <w:top w:val="nil"/>
              <w:left w:val="nil"/>
              <w:bottom w:val="single" w:sz="6" w:space="0" w:color="auto"/>
              <w:right w:val="single" w:sz="6" w:space="0" w:color="auto"/>
            </w:tcBorders>
            <w:shd w:val="clear" w:color="auto" w:fill="auto"/>
            <w:vAlign w:val="center"/>
          </w:tcPr>
          <w:p w14:paraId="79A5CE11" w14:textId="77777777" w:rsidR="00467D3D" w:rsidRPr="0020266F" w:rsidRDefault="00467D3D" w:rsidP="00467D3D">
            <w:pPr>
              <w:textAlignment w:val="baseline"/>
              <w:rPr>
                <w:rFonts w:asciiTheme="minorHAnsi" w:hAnsiTheme="minorHAnsi" w:cstheme="minorHAnsi"/>
                <w:i/>
                <w:sz w:val="16"/>
                <w:szCs w:val="18"/>
                <w:lang w:val="lt-LT"/>
              </w:rPr>
            </w:pPr>
            <w:r w:rsidRPr="0020266F">
              <w:rPr>
                <w:rFonts w:asciiTheme="minorHAnsi" w:hAnsiTheme="minorHAnsi" w:cstheme="minorHAnsi"/>
                <w:i/>
                <w:sz w:val="16"/>
                <w:szCs w:val="18"/>
                <w:lang w:val="lt-LT"/>
              </w:rPr>
              <w:t>*Prieinamas vidinės talpyklos dydis priklauso nuo instaliuotos programinės įrangos</w:t>
            </w:r>
          </w:p>
          <w:p w14:paraId="4E4FC1FD" w14:textId="68DF6AB1" w:rsidR="00467D3D" w:rsidRPr="0020266F" w:rsidRDefault="00467D3D" w:rsidP="00467D3D">
            <w:pPr>
              <w:textAlignment w:val="baseline"/>
              <w:rPr>
                <w:rFonts w:asciiTheme="minorHAnsi" w:hAnsiTheme="minorHAnsi" w:cstheme="minorHAnsi"/>
                <w:i/>
                <w:color w:val="FF0000"/>
                <w:sz w:val="18"/>
                <w:szCs w:val="18"/>
                <w:lang w:val="lt-LT"/>
              </w:rPr>
            </w:pPr>
            <w:r w:rsidRPr="0020266F">
              <w:rPr>
                <w:rFonts w:asciiTheme="minorHAnsi" w:hAnsiTheme="minorHAnsi" w:cstheme="minorHAnsi"/>
                <w:i/>
                <w:sz w:val="16"/>
                <w:szCs w:val="18"/>
                <w:lang w:val="lt-LT"/>
              </w:rPr>
              <w:t>*Atminties dydis gali skirtis priklausomai nuo rinkos.</w:t>
            </w:r>
          </w:p>
        </w:tc>
      </w:tr>
      <w:tr w:rsidR="00467D3D" w:rsidRPr="0020266F" w14:paraId="6A7BC229" w14:textId="77777777" w:rsidTr="0053660D">
        <w:trPr>
          <w:trHeight w:val="403"/>
        </w:trPr>
        <w:tc>
          <w:tcPr>
            <w:tcW w:w="1138" w:type="dxa"/>
            <w:vMerge w:val="restart"/>
            <w:tcBorders>
              <w:top w:val="nil"/>
              <w:left w:val="single" w:sz="6" w:space="0" w:color="auto"/>
              <w:bottom w:val="single" w:sz="6" w:space="0" w:color="auto"/>
              <w:right w:val="single" w:sz="6" w:space="0" w:color="auto"/>
            </w:tcBorders>
            <w:shd w:val="clear" w:color="auto" w:fill="auto"/>
            <w:vAlign w:val="center"/>
            <w:hideMark/>
          </w:tcPr>
          <w:p w14:paraId="2B05FC1D" w14:textId="77777777" w:rsidR="00467D3D" w:rsidRPr="0020266F" w:rsidRDefault="00467D3D" w:rsidP="00467D3D">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Baterija</w:t>
            </w:r>
          </w:p>
          <w:p w14:paraId="62407C13" w14:textId="56F7A4C2" w:rsidR="00467D3D" w:rsidRPr="0020266F" w:rsidRDefault="00467D3D" w:rsidP="00467D3D">
            <w:pPr>
              <w:jc w:val="center"/>
              <w:textAlignment w:val="baseline"/>
              <w:rPr>
                <w:rFonts w:asciiTheme="minorHAnsi" w:hAnsiTheme="minorHAnsi" w:cstheme="minorHAnsi"/>
                <w:sz w:val="18"/>
                <w:szCs w:val="18"/>
                <w:lang w:val="lt-LT"/>
              </w:rPr>
            </w:pPr>
          </w:p>
        </w:tc>
        <w:tc>
          <w:tcPr>
            <w:tcW w:w="3971" w:type="dxa"/>
            <w:gridSpan w:val="2"/>
            <w:tcBorders>
              <w:top w:val="nil"/>
              <w:left w:val="nil"/>
              <w:bottom w:val="single" w:sz="6" w:space="0" w:color="auto"/>
              <w:right w:val="single" w:sz="6" w:space="0" w:color="auto"/>
            </w:tcBorders>
            <w:shd w:val="clear" w:color="auto" w:fill="auto"/>
            <w:vAlign w:val="center"/>
            <w:hideMark/>
          </w:tcPr>
          <w:p w14:paraId="5EE4DF8F" w14:textId="7B7B1A17" w:rsidR="00467D3D" w:rsidRPr="0020266F" w:rsidRDefault="00467D3D" w:rsidP="00467D3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8000</w:t>
            </w:r>
            <w:r w:rsidR="00C21118"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mAh</w:t>
            </w:r>
            <w:proofErr w:type="spellEnd"/>
            <w:r w:rsidRPr="0020266F">
              <w:rPr>
                <w:rFonts w:asciiTheme="minorHAnsi" w:hAnsiTheme="minorHAnsi" w:cstheme="minorHAnsi"/>
                <w:sz w:val="18"/>
                <w:szCs w:val="18"/>
                <w:lang w:val="lt-LT"/>
              </w:rPr>
              <w:t> </w:t>
            </w:r>
          </w:p>
        </w:tc>
        <w:tc>
          <w:tcPr>
            <w:tcW w:w="4235" w:type="dxa"/>
            <w:tcBorders>
              <w:top w:val="nil"/>
              <w:left w:val="nil"/>
              <w:bottom w:val="single" w:sz="6" w:space="0" w:color="auto"/>
              <w:right w:val="single" w:sz="6" w:space="0" w:color="auto"/>
            </w:tcBorders>
            <w:shd w:val="clear" w:color="auto" w:fill="auto"/>
            <w:vAlign w:val="center"/>
          </w:tcPr>
          <w:p w14:paraId="0D61580E" w14:textId="3CA4D9C5" w:rsidR="00467D3D" w:rsidRPr="0020266F" w:rsidRDefault="00467D3D" w:rsidP="00467D3D">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10</w:t>
            </w:r>
            <w:r w:rsidR="00C21118" w:rsidRPr="0020266F">
              <w:rPr>
                <w:rFonts w:asciiTheme="minorHAnsi" w:hAnsiTheme="minorHAnsi" w:cstheme="minorHAnsi"/>
                <w:sz w:val="18"/>
                <w:szCs w:val="18"/>
                <w:lang w:val="lt-LT"/>
              </w:rPr>
              <w:t xml:space="preserve"> </w:t>
            </w:r>
            <w:r w:rsidRPr="0020266F">
              <w:rPr>
                <w:rFonts w:asciiTheme="minorHAnsi" w:hAnsiTheme="minorHAnsi" w:cstheme="minorHAnsi"/>
                <w:sz w:val="18"/>
                <w:szCs w:val="18"/>
                <w:lang w:val="lt-LT"/>
              </w:rPr>
              <w:t>090</w:t>
            </w:r>
            <w:r w:rsidR="00C21118" w:rsidRPr="0020266F">
              <w:rPr>
                <w:rFonts w:asciiTheme="minorHAnsi" w:hAnsiTheme="minorHAnsi" w:cstheme="minorHAnsi"/>
                <w:sz w:val="18"/>
                <w:szCs w:val="18"/>
                <w:lang w:val="lt-LT"/>
              </w:rPr>
              <w:t xml:space="preserve"> </w:t>
            </w:r>
            <w:proofErr w:type="spellStart"/>
            <w:r w:rsidRPr="0020266F">
              <w:rPr>
                <w:rFonts w:asciiTheme="minorHAnsi" w:hAnsiTheme="minorHAnsi" w:cstheme="minorHAnsi"/>
                <w:sz w:val="18"/>
                <w:szCs w:val="18"/>
                <w:lang w:val="lt-LT"/>
              </w:rPr>
              <w:t>mAh</w:t>
            </w:r>
            <w:proofErr w:type="spellEnd"/>
            <w:r w:rsidRPr="0020266F">
              <w:rPr>
                <w:rFonts w:asciiTheme="minorHAnsi" w:hAnsiTheme="minorHAnsi" w:cstheme="minorHAnsi"/>
                <w:sz w:val="18"/>
                <w:szCs w:val="18"/>
                <w:lang w:val="lt-LT"/>
              </w:rPr>
              <w:t> </w:t>
            </w:r>
          </w:p>
        </w:tc>
      </w:tr>
      <w:tr w:rsidR="00467D3D" w:rsidRPr="0020266F" w14:paraId="754E8BEC" w14:textId="77777777" w:rsidTr="0053660D">
        <w:tc>
          <w:tcPr>
            <w:tcW w:w="1138" w:type="dxa"/>
            <w:vMerge/>
            <w:tcBorders>
              <w:top w:val="nil"/>
              <w:left w:val="single" w:sz="6" w:space="0" w:color="auto"/>
              <w:bottom w:val="single" w:sz="6" w:space="0" w:color="auto"/>
              <w:right w:val="single" w:sz="6" w:space="0" w:color="auto"/>
            </w:tcBorders>
            <w:shd w:val="clear" w:color="auto" w:fill="auto"/>
            <w:vAlign w:val="center"/>
            <w:hideMark/>
          </w:tcPr>
          <w:p w14:paraId="28D49E20" w14:textId="77777777" w:rsidR="00467D3D" w:rsidRPr="0020266F" w:rsidRDefault="00467D3D" w:rsidP="00467D3D">
            <w:pPr>
              <w:rPr>
                <w:rFonts w:asciiTheme="minorHAnsi" w:hAnsiTheme="minorHAnsi" w:cstheme="minorHAnsi"/>
                <w:sz w:val="18"/>
                <w:szCs w:val="18"/>
                <w:lang w:val="lt-LT"/>
              </w:rPr>
            </w:pPr>
          </w:p>
        </w:tc>
        <w:tc>
          <w:tcPr>
            <w:tcW w:w="8206" w:type="dxa"/>
            <w:gridSpan w:val="3"/>
            <w:tcBorders>
              <w:top w:val="nil"/>
              <w:left w:val="nil"/>
              <w:bottom w:val="single" w:sz="6" w:space="0" w:color="auto"/>
              <w:right w:val="single" w:sz="6" w:space="0" w:color="auto"/>
            </w:tcBorders>
            <w:shd w:val="clear" w:color="auto" w:fill="auto"/>
            <w:vAlign w:val="center"/>
            <w:hideMark/>
          </w:tcPr>
          <w:p w14:paraId="7FC2F56E" w14:textId="276F0017" w:rsidR="00467D3D" w:rsidRPr="0020266F" w:rsidRDefault="00C21118" w:rsidP="00467D3D">
            <w:pPr>
              <w:textAlignment w:val="baseline"/>
              <w:rPr>
                <w:rFonts w:asciiTheme="minorHAnsi" w:hAnsiTheme="minorHAnsi" w:cstheme="minorHAnsi"/>
                <w:i/>
                <w:color w:val="FF0000"/>
                <w:sz w:val="16"/>
                <w:szCs w:val="18"/>
                <w:lang w:val="lt-LT"/>
              </w:rPr>
            </w:pPr>
            <w:r w:rsidRPr="0020266F">
              <w:rPr>
                <w:rFonts w:asciiTheme="minorHAnsi" w:hAnsiTheme="minorHAnsi" w:cstheme="minorHAnsi"/>
                <w:i/>
                <w:sz w:val="16"/>
                <w:szCs w:val="18"/>
                <w:lang w:val="lt-LT"/>
              </w:rPr>
              <w:t>* Tipinė talpa nustatyta trečiųjų šalių laboratorijos sąlygomis. Tipinė talpa yra numatomas talpios vidurkis, atsižvelgiant į baterijų talpos nukrypimus pagal IEC 61960 standartą testuotuose baterijų pavyzdžiuose. Tikroji baterijos ištvermė gali skirtis priklausomai nuo ryšio aplinkos, naudojimo įpročių ir kitų faktorių</w:t>
            </w:r>
          </w:p>
        </w:tc>
      </w:tr>
      <w:tr w:rsidR="00467D3D" w:rsidRPr="0020266F" w14:paraId="1DD9153D" w14:textId="77777777" w:rsidTr="0053660D">
        <w:trPr>
          <w:trHeight w:val="143"/>
        </w:trPr>
        <w:tc>
          <w:tcPr>
            <w:tcW w:w="1138" w:type="dxa"/>
            <w:vMerge/>
            <w:tcBorders>
              <w:left w:val="single" w:sz="6" w:space="0" w:color="auto"/>
              <w:right w:val="single" w:sz="6" w:space="0" w:color="auto"/>
            </w:tcBorders>
            <w:shd w:val="clear" w:color="auto" w:fill="auto"/>
            <w:vAlign w:val="center"/>
          </w:tcPr>
          <w:p w14:paraId="615ACC73" w14:textId="77777777" w:rsidR="00467D3D" w:rsidRPr="0020266F" w:rsidRDefault="00467D3D" w:rsidP="00467D3D">
            <w:pPr>
              <w:jc w:val="center"/>
              <w:textAlignment w:val="baseline"/>
              <w:rPr>
                <w:rFonts w:asciiTheme="minorHAnsi" w:hAnsiTheme="minorHAnsi" w:cstheme="minorHAnsi"/>
                <w:b/>
                <w:bCs/>
                <w:sz w:val="18"/>
                <w:szCs w:val="18"/>
                <w:lang w:val="lt-LT"/>
              </w:rPr>
            </w:pPr>
          </w:p>
        </w:tc>
        <w:tc>
          <w:tcPr>
            <w:tcW w:w="8206" w:type="dxa"/>
            <w:gridSpan w:val="3"/>
            <w:tcBorders>
              <w:top w:val="nil"/>
              <w:left w:val="nil"/>
              <w:bottom w:val="single" w:sz="6" w:space="0" w:color="auto"/>
              <w:right w:val="single" w:sz="6" w:space="0" w:color="auto"/>
            </w:tcBorders>
            <w:shd w:val="clear" w:color="auto" w:fill="auto"/>
            <w:vAlign w:val="center"/>
          </w:tcPr>
          <w:p w14:paraId="73625162" w14:textId="38BD0DF7" w:rsidR="00467D3D" w:rsidRPr="0020266F" w:rsidRDefault="00467D3D" w:rsidP="00467D3D">
            <w:pPr>
              <w:textAlignment w:val="baseline"/>
              <w:rPr>
                <w:rFonts w:asciiTheme="minorHAnsi" w:hAnsiTheme="minorHAnsi" w:cstheme="minorHAnsi"/>
                <w:i/>
                <w:sz w:val="16"/>
                <w:szCs w:val="18"/>
                <w:lang w:val="lt-LT"/>
              </w:rPr>
            </w:pPr>
            <w:r w:rsidRPr="0020266F">
              <w:rPr>
                <w:rFonts w:asciiTheme="minorHAnsi" w:hAnsiTheme="minorHAnsi" w:cstheme="minorHAnsi"/>
                <w:i/>
                <w:sz w:val="16"/>
                <w:szCs w:val="18"/>
                <w:lang w:val="lt-LT"/>
              </w:rPr>
              <w:t>*</w:t>
            </w:r>
            <w:r w:rsidR="00C21118" w:rsidRPr="0020266F">
              <w:rPr>
                <w:rFonts w:asciiTheme="minorHAnsi" w:hAnsiTheme="minorHAnsi" w:cstheme="minorHAnsi"/>
                <w:i/>
                <w:sz w:val="16"/>
                <w:szCs w:val="18"/>
                <w:lang w:val="lt-LT"/>
              </w:rPr>
              <w:t xml:space="preserve"> Laidinis įkrovimas suderinamas su QC2.0 ir AFC standartais.</w:t>
            </w:r>
          </w:p>
        </w:tc>
      </w:tr>
      <w:tr w:rsidR="00C21118" w:rsidRPr="0020266F" w14:paraId="7F26EAEC" w14:textId="77777777" w:rsidTr="0053660D">
        <w:trPr>
          <w:trHeight w:val="143"/>
        </w:trPr>
        <w:tc>
          <w:tcPr>
            <w:tcW w:w="1138" w:type="dxa"/>
            <w:vMerge/>
            <w:tcBorders>
              <w:left w:val="single" w:sz="6" w:space="0" w:color="auto"/>
              <w:bottom w:val="single" w:sz="4" w:space="0" w:color="auto"/>
              <w:right w:val="single" w:sz="6" w:space="0" w:color="auto"/>
            </w:tcBorders>
            <w:shd w:val="clear" w:color="auto" w:fill="auto"/>
            <w:vAlign w:val="center"/>
          </w:tcPr>
          <w:p w14:paraId="2C1089B9" w14:textId="77777777" w:rsidR="00C21118" w:rsidRPr="0020266F" w:rsidRDefault="00C21118" w:rsidP="00C21118">
            <w:pPr>
              <w:jc w:val="center"/>
              <w:textAlignment w:val="baseline"/>
              <w:rPr>
                <w:rFonts w:asciiTheme="minorHAnsi" w:hAnsiTheme="minorHAnsi" w:cstheme="minorHAnsi"/>
                <w:b/>
                <w:bCs/>
                <w:sz w:val="18"/>
                <w:szCs w:val="18"/>
                <w:lang w:val="lt-LT"/>
              </w:rPr>
            </w:pPr>
          </w:p>
        </w:tc>
        <w:tc>
          <w:tcPr>
            <w:tcW w:w="8206" w:type="dxa"/>
            <w:gridSpan w:val="3"/>
            <w:tcBorders>
              <w:top w:val="nil"/>
              <w:left w:val="nil"/>
              <w:bottom w:val="single" w:sz="6" w:space="0" w:color="auto"/>
              <w:right w:val="single" w:sz="6" w:space="0" w:color="auto"/>
            </w:tcBorders>
            <w:shd w:val="clear" w:color="auto" w:fill="auto"/>
            <w:vAlign w:val="center"/>
          </w:tcPr>
          <w:p w14:paraId="11803967" w14:textId="18F61795" w:rsidR="00C21118" w:rsidRPr="0020266F" w:rsidRDefault="00C21118" w:rsidP="00C21118">
            <w:pPr>
              <w:textAlignment w:val="baseline"/>
              <w:rPr>
                <w:rFonts w:asciiTheme="minorHAnsi" w:hAnsiTheme="minorHAnsi" w:cstheme="minorHAnsi"/>
                <w:i/>
                <w:color w:val="FF0000"/>
                <w:sz w:val="16"/>
                <w:szCs w:val="18"/>
                <w:lang w:val="lt-LT"/>
              </w:rPr>
            </w:pPr>
            <w:r w:rsidRPr="0020266F">
              <w:rPr>
                <w:rFonts w:asciiTheme="minorHAnsi" w:hAnsiTheme="minorHAnsi" w:cstheme="minorHAnsi"/>
                <w:i/>
                <w:sz w:val="16"/>
                <w:szCs w:val="18"/>
                <w:lang w:val="lt-LT"/>
              </w:rPr>
              <w:t>**45W įkroviklis parduodamas atskirai. Naudokite tik „Samsung” patvirtintus įkroviklius ir laidus.</w:t>
            </w:r>
          </w:p>
        </w:tc>
      </w:tr>
      <w:tr w:rsidR="00C21118" w:rsidRPr="0020266F" w14:paraId="1E10EE94" w14:textId="77777777" w:rsidTr="0053660D">
        <w:trPr>
          <w:trHeight w:val="116"/>
        </w:trPr>
        <w:tc>
          <w:tcPr>
            <w:tcW w:w="1138" w:type="dxa"/>
            <w:tcBorders>
              <w:top w:val="nil"/>
              <w:left w:val="single" w:sz="6" w:space="0" w:color="auto"/>
              <w:bottom w:val="single" w:sz="6" w:space="0" w:color="auto"/>
              <w:right w:val="single" w:sz="6" w:space="0" w:color="auto"/>
            </w:tcBorders>
            <w:shd w:val="clear" w:color="auto" w:fill="auto"/>
            <w:vAlign w:val="center"/>
            <w:hideMark/>
          </w:tcPr>
          <w:p w14:paraId="130F5D04" w14:textId="77777777" w:rsidR="00C21118" w:rsidRPr="0020266F" w:rsidRDefault="00C21118" w:rsidP="00C21118">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lastRenderedPageBreak/>
              <w:t>OS</w:t>
            </w:r>
            <w:r w:rsidRPr="0020266F">
              <w:rPr>
                <w:rFonts w:asciiTheme="minorHAnsi" w:hAnsiTheme="minorHAnsi" w:cstheme="minorHAnsi"/>
                <w:sz w:val="18"/>
                <w:szCs w:val="18"/>
                <w:lang w:val="lt-LT"/>
              </w:rPr>
              <w:t> </w:t>
            </w:r>
          </w:p>
        </w:tc>
        <w:tc>
          <w:tcPr>
            <w:tcW w:w="8206" w:type="dxa"/>
            <w:gridSpan w:val="3"/>
            <w:tcBorders>
              <w:top w:val="nil"/>
              <w:left w:val="nil"/>
              <w:bottom w:val="single" w:sz="6" w:space="0" w:color="auto"/>
              <w:right w:val="single" w:sz="6" w:space="0" w:color="auto"/>
            </w:tcBorders>
            <w:shd w:val="clear" w:color="auto" w:fill="auto"/>
            <w:vAlign w:val="center"/>
            <w:hideMark/>
          </w:tcPr>
          <w:p w14:paraId="4F7030E7" w14:textId="77777777" w:rsidR="00C21118" w:rsidRPr="0020266F" w:rsidRDefault="00C21118" w:rsidP="00C21118">
            <w:pPr>
              <w:textAlignment w:val="baseline"/>
              <w:rPr>
                <w:rFonts w:asciiTheme="minorHAnsi" w:hAnsiTheme="minorHAnsi" w:cstheme="minorHAnsi"/>
                <w:color w:val="FF0000"/>
                <w:sz w:val="18"/>
                <w:szCs w:val="18"/>
                <w:lang w:val="lt-LT"/>
              </w:rPr>
            </w:pPr>
            <w:r w:rsidRPr="0020266F">
              <w:rPr>
                <w:rFonts w:asciiTheme="minorHAnsi" w:hAnsiTheme="minorHAnsi" w:cstheme="minorHAnsi"/>
                <w:sz w:val="18"/>
                <w:szCs w:val="18"/>
                <w:lang w:val="lt-LT"/>
              </w:rPr>
              <w:t>Android 13</w:t>
            </w:r>
          </w:p>
        </w:tc>
      </w:tr>
      <w:tr w:rsidR="00C21118" w:rsidRPr="0020266F" w14:paraId="6A97D4D7" w14:textId="77777777" w:rsidTr="0053660D">
        <w:trPr>
          <w:trHeight w:val="304"/>
        </w:trPr>
        <w:tc>
          <w:tcPr>
            <w:tcW w:w="1138" w:type="dxa"/>
            <w:vMerge w:val="restart"/>
            <w:tcBorders>
              <w:top w:val="nil"/>
              <w:left w:val="single" w:sz="6" w:space="0" w:color="auto"/>
              <w:right w:val="single" w:sz="6" w:space="0" w:color="auto"/>
            </w:tcBorders>
            <w:shd w:val="clear" w:color="auto" w:fill="auto"/>
            <w:vAlign w:val="center"/>
            <w:hideMark/>
          </w:tcPr>
          <w:p w14:paraId="0A9D6362" w14:textId="05815612" w:rsidR="00C21118" w:rsidRPr="0020266F" w:rsidRDefault="00C21118" w:rsidP="00C21118">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Tinklas ir ryšiai</w:t>
            </w:r>
          </w:p>
        </w:tc>
        <w:tc>
          <w:tcPr>
            <w:tcW w:w="8206" w:type="dxa"/>
            <w:gridSpan w:val="3"/>
            <w:tcBorders>
              <w:top w:val="nil"/>
              <w:left w:val="nil"/>
              <w:bottom w:val="single" w:sz="6" w:space="0" w:color="auto"/>
              <w:right w:val="single" w:sz="6" w:space="0" w:color="auto"/>
            </w:tcBorders>
            <w:shd w:val="clear" w:color="auto" w:fill="auto"/>
            <w:vAlign w:val="center"/>
            <w:hideMark/>
          </w:tcPr>
          <w:p w14:paraId="52FA623E" w14:textId="77777777" w:rsidR="00C21118" w:rsidRPr="0020266F" w:rsidRDefault="00C21118" w:rsidP="00C21118">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5G*, LTE**, </w:t>
            </w:r>
            <w:proofErr w:type="spellStart"/>
            <w:r w:rsidRPr="0020266F">
              <w:rPr>
                <w:rFonts w:asciiTheme="minorHAnsi" w:hAnsiTheme="minorHAnsi" w:cstheme="minorHAnsi"/>
                <w:sz w:val="18"/>
                <w:szCs w:val="18"/>
                <w:lang w:val="lt-LT"/>
              </w:rPr>
              <w:t>Wi</w:t>
            </w:r>
            <w:proofErr w:type="spellEnd"/>
            <w:r w:rsidRPr="0020266F">
              <w:rPr>
                <w:rFonts w:asciiTheme="minorHAnsi" w:hAnsiTheme="minorHAnsi" w:cstheme="minorHAnsi"/>
                <w:sz w:val="18"/>
                <w:szCs w:val="18"/>
                <w:lang w:val="lt-LT"/>
              </w:rPr>
              <w:t xml:space="preserve">-Fi 6, </w:t>
            </w:r>
            <w:proofErr w:type="spellStart"/>
            <w:r w:rsidRPr="0020266F">
              <w:rPr>
                <w:rFonts w:asciiTheme="minorHAnsi" w:hAnsiTheme="minorHAnsi" w:cstheme="minorHAnsi"/>
                <w:sz w:val="18"/>
                <w:szCs w:val="18"/>
                <w:lang w:val="lt-LT"/>
              </w:rPr>
              <w:t>Wi</w:t>
            </w:r>
            <w:proofErr w:type="spellEnd"/>
            <w:r w:rsidRPr="0020266F">
              <w:rPr>
                <w:rFonts w:asciiTheme="minorHAnsi" w:hAnsiTheme="minorHAnsi" w:cstheme="minorHAnsi"/>
                <w:sz w:val="18"/>
                <w:szCs w:val="18"/>
                <w:lang w:val="lt-LT"/>
              </w:rPr>
              <w:t xml:space="preserve">-Fi </w:t>
            </w:r>
            <w:proofErr w:type="spellStart"/>
            <w:r w:rsidRPr="0020266F">
              <w:rPr>
                <w:rFonts w:asciiTheme="minorHAnsi" w:hAnsiTheme="minorHAnsi" w:cstheme="minorHAnsi"/>
                <w:sz w:val="18"/>
                <w:szCs w:val="18"/>
                <w:lang w:val="lt-LT"/>
              </w:rPr>
              <w:t>Direct</w:t>
            </w:r>
            <w:proofErr w:type="spellEnd"/>
            <w:r w:rsidRPr="0020266F">
              <w:rPr>
                <w:rFonts w:asciiTheme="minorHAnsi" w:hAnsiTheme="minorHAnsi" w:cstheme="minorHAnsi"/>
                <w:sz w:val="18"/>
                <w:szCs w:val="18"/>
                <w:lang w:val="lt-LT"/>
              </w:rPr>
              <w:t xml:space="preserve"> Bluetooth® v 5.3</w:t>
            </w:r>
          </w:p>
        </w:tc>
      </w:tr>
      <w:tr w:rsidR="00C21118" w:rsidRPr="0020266F" w14:paraId="53AFE509" w14:textId="77777777" w:rsidTr="0053660D">
        <w:trPr>
          <w:trHeight w:val="347"/>
        </w:trPr>
        <w:tc>
          <w:tcPr>
            <w:tcW w:w="1138" w:type="dxa"/>
            <w:vMerge/>
            <w:tcBorders>
              <w:left w:val="single" w:sz="6" w:space="0" w:color="auto"/>
              <w:right w:val="single" w:sz="6" w:space="0" w:color="auto"/>
            </w:tcBorders>
            <w:shd w:val="clear" w:color="auto" w:fill="auto"/>
            <w:vAlign w:val="center"/>
            <w:hideMark/>
          </w:tcPr>
          <w:p w14:paraId="5DCD20A8" w14:textId="77777777" w:rsidR="00C21118" w:rsidRPr="0020266F" w:rsidRDefault="00C21118" w:rsidP="00C21118">
            <w:pPr>
              <w:rPr>
                <w:rFonts w:asciiTheme="minorHAnsi" w:hAnsiTheme="minorHAnsi" w:cstheme="minorHAnsi"/>
                <w:sz w:val="18"/>
                <w:szCs w:val="18"/>
                <w:lang w:val="lt-LT"/>
              </w:rPr>
            </w:pPr>
          </w:p>
        </w:tc>
        <w:tc>
          <w:tcPr>
            <w:tcW w:w="8206" w:type="dxa"/>
            <w:gridSpan w:val="3"/>
            <w:tcBorders>
              <w:top w:val="nil"/>
              <w:left w:val="nil"/>
              <w:bottom w:val="single" w:sz="6" w:space="0" w:color="auto"/>
              <w:right w:val="single" w:sz="6" w:space="0" w:color="auto"/>
            </w:tcBorders>
            <w:shd w:val="clear" w:color="auto" w:fill="auto"/>
            <w:vAlign w:val="center"/>
          </w:tcPr>
          <w:p w14:paraId="23F2728E" w14:textId="77777777" w:rsidR="00834D61" w:rsidRPr="0020266F" w:rsidRDefault="00834D61" w:rsidP="00834D61">
            <w:pPr>
              <w:textAlignment w:val="baseline"/>
              <w:rPr>
                <w:rFonts w:asciiTheme="minorHAnsi" w:hAnsiTheme="minorHAnsi" w:cstheme="minorHAnsi"/>
                <w:i/>
                <w:color w:val="000000" w:themeColor="text1"/>
                <w:sz w:val="16"/>
                <w:szCs w:val="18"/>
                <w:lang w:val="lt-LT"/>
              </w:rPr>
            </w:pPr>
            <w:r w:rsidRPr="0020266F">
              <w:rPr>
                <w:rFonts w:asciiTheme="minorHAnsi" w:hAnsiTheme="minorHAnsi" w:cstheme="minorHAnsi"/>
                <w:i/>
                <w:color w:val="000000" w:themeColor="text1"/>
                <w:sz w:val="16"/>
                <w:szCs w:val="18"/>
                <w:lang w:val="lt-LT"/>
              </w:rPr>
              <w:t>* Reikalingas optimalus 5G ryšys. 5G paslaugos palaikomos tik 5G ryšiu padengtose vietovėse ir šalyse. Realus 5G greitis ir prieinamumas gali priklausyti nuo šalies, ryšio paslaugų teikėjo ir vartotojo aplinkos.</w:t>
            </w:r>
          </w:p>
          <w:p w14:paraId="2721771F" w14:textId="77777777" w:rsidR="00834D61" w:rsidRPr="0020266F" w:rsidRDefault="00834D61" w:rsidP="00834D61">
            <w:pPr>
              <w:textAlignment w:val="baseline"/>
              <w:rPr>
                <w:rFonts w:asciiTheme="minorHAnsi" w:hAnsiTheme="minorHAnsi" w:cstheme="minorHAnsi"/>
                <w:i/>
                <w:color w:val="000000" w:themeColor="text1"/>
                <w:sz w:val="16"/>
                <w:szCs w:val="18"/>
                <w:lang w:val="lt-LT"/>
              </w:rPr>
            </w:pPr>
            <w:r w:rsidRPr="0020266F">
              <w:rPr>
                <w:rFonts w:asciiTheme="minorHAnsi" w:hAnsiTheme="minorHAnsi" w:cstheme="minorHAnsi"/>
                <w:i/>
                <w:color w:val="000000" w:themeColor="text1"/>
                <w:sz w:val="16"/>
                <w:szCs w:val="18"/>
                <w:lang w:val="lt-LT"/>
              </w:rPr>
              <w:t>** 4G modelio prieinamumas priklauso nuo šalies ir operatoriaus.</w:t>
            </w:r>
          </w:p>
          <w:p w14:paraId="2A6A8653" w14:textId="3C03A4F4" w:rsidR="00C21118" w:rsidRPr="0020266F" w:rsidRDefault="00834D61" w:rsidP="00834D61">
            <w:pPr>
              <w:textAlignment w:val="baseline"/>
              <w:rPr>
                <w:rFonts w:asciiTheme="minorHAnsi" w:hAnsiTheme="minorHAnsi" w:cstheme="minorHAnsi"/>
                <w:sz w:val="18"/>
                <w:szCs w:val="18"/>
                <w:lang w:val="lt-LT"/>
              </w:rPr>
            </w:pPr>
            <w:r w:rsidRPr="0020266F">
              <w:rPr>
                <w:rFonts w:asciiTheme="minorHAnsi" w:hAnsiTheme="minorHAnsi" w:cstheme="minorHAnsi"/>
                <w:i/>
                <w:color w:val="000000" w:themeColor="text1"/>
                <w:sz w:val="16"/>
                <w:szCs w:val="18"/>
                <w:lang w:val="lt-LT"/>
              </w:rPr>
              <w:t>***</w:t>
            </w:r>
            <w:proofErr w:type="spellStart"/>
            <w:r w:rsidRPr="0020266F">
              <w:rPr>
                <w:rFonts w:asciiTheme="minorHAnsi" w:hAnsiTheme="minorHAnsi" w:cstheme="minorHAnsi"/>
                <w:i/>
                <w:color w:val="000000" w:themeColor="text1"/>
                <w:sz w:val="16"/>
                <w:szCs w:val="18"/>
                <w:lang w:val="lt-LT"/>
              </w:rPr>
              <w:t>Wi</w:t>
            </w:r>
            <w:proofErr w:type="spellEnd"/>
            <w:r w:rsidRPr="0020266F">
              <w:rPr>
                <w:rFonts w:asciiTheme="minorHAnsi" w:hAnsiTheme="minorHAnsi" w:cstheme="minorHAnsi"/>
                <w:i/>
                <w:color w:val="000000" w:themeColor="text1"/>
                <w:sz w:val="16"/>
                <w:szCs w:val="18"/>
                <w:lang w:val="lt-LT"/>
              </w:rPr>
              <w:t xml:space="preserve">-Fi 6 tinklo prieinamumas priklauso nuo šalies, ryšio paslaugų teikėjo ir vartotojo aplinkos. Reikalingas optimalus ryšio stiprumas ir </w:t>
            </w:r>
            <w:proofErr w:type="spellStart"/>
            <w:r w:rsidRPr="0020266F">
              <w:rPr>
                <w:rFonts w:asciiTheme="minorHAnsi" w:hAnsiTheme="minorHAnsi" w:cstheme="minorHAnsi"/>
                <w:i/>
                <w:color w:val="000000" w:themeColor="text1"/>
                <w:sz w:val="16"/>
                <w:szCs w:val="18"/>
                <w:lang w:val="lt-LT"/>
              </w:rPr>
              <w:t>Wi</w:t>
            </w:r>
            <w:proofErr w:type="spellEnd"/>
            <w:r w:rsidRPr="0020266F">
              <w:rPr>
                <w:rFonts w:asciiTheme="minorHAnsi" w:hAnsiTheme="minorHAnsi" w:cstheme="minorHAnsi"/>
                <w:i/>
                <w:color w:val="000000" w:themeColor="text1"/>
                <w:sz w:val="16"/>
                <w:szCs w:val="18"/>
                <w:lang w:val="lt-LT"/>
              </w:rPr>
              <w:t>-Fi 6 maršrutizatorius</w:t>
            </w:r>
          </w:p>
        </w:tc>
      </w:tr>
      <w:tr w:rsidR="00C21118" w:rsidRPr="0020266F" w14:paraId="7E4A4042" w14:textId="77777777" w:rsidTr="0053660D">
        <w:tc>
          <w:tcPr>
            <w:tcW w:w="1138" w:type="dxa"/>
            <w:tcBorders>
              <w:top w:val="single" w:sz="4" w:space="0" w:color="auto"/>
              <w:left w:val="single" w:sz="6" w:space="0" w:color="auto"/>
              <w:bottom w:val="single" w:sz="4" w:space="0" w:color="auto"/>
              <w:right w:val="single" w:sz="6" w:space="0" w:color="auto"/>
            </w:tcBorders>
            <w:shd w:val="clear" w:color="auto" w:fill="auto"/>
            <w:vAlign w:val="center"/>
          </w:tcPr>
          <w:p w14:paraId="1DF25DAB" w14:textId="44E2101B" w:rsidR="00C21118" w:rsidRPr="0020266F" w:rsidRDefault="00834D61" w:rsidP="00C21118">
            <w:pPr>
              <w:jc w:val="center"/>
              <w:rPr>
                <w:rFonts w:asciiTheme="minorHAnsi" w:hAnsiTheme="minorHAnsi" w:cstheme="minorHAnsi"/>
                <w:sz w:val="18"/>
                <w:szCs w:val="18"/>
                <w:lang w:val="lt-LT"/>
              </w:rPr>
            </w:pPr>
            <w:r w:rsidRPr="0020266F">
              <w:rPr>
                <w:rFonts w:asciiTheme="minorHAnsi" w:hAnsiTheme="minorHAnsi" w:cstheme="minorHAnsi"/>
                <w:b/>
                <w:bCs/>
                <w:sz w:val="18"/>
                <w:szCs w:val="18"/>
                <w:lang w:val="lt-LT"/>
              </w:rPr>
              <w:t>Garsas</w:t>
            </w:r>
          </w:p>
        </w:tc>
        <w:tc>
          <w:tcPr>
            <w:tcW w:w="8206" w:type="dxa"/>
            <w:gridSpan w:val="3"/>
            <w:tcBorders>
              <w:top w:val="nil"/>
              <w:left w:val="nil"/>
              <w:bottom w:val="single" w:sz="6" w:space="0" w:color="auto"/>
              <w:right w:val="single" w:sz="6" w:space="0" w:color="auto"/>
            </w:tcBorders>
            <w:shd w:val="clear" w:color="auto" w:fill="auto"/>
            <w:vAlign w:val="center"/>
          </w:tcPr>
          <w:p w14:paraId="760022F6" w14:textId="7921D749" w:rsidR="00C21118" w:rsidRPr="0020266F" w:rsidRDefault="00834D61" w:rsidP="00C21118">
            <w:pPr>
              <w:textAlignment w:val="baseline"/>
              <w:rPr>
                <w:rFonts w:asciiTheme="minorHAnsi" w:hAnsiTheme="minorHAnsi" w:cstheme="minorHAnsi"/>
                <w:iCs/>
                <w:sz w:val="18"/>
                <w:szCs w:val="18"/>
                <w:lang w:val="lt-LT"/>
              </w:rPr>
            </w:pPr>
            <w:r w:rsidRPr="0020266F">
              <w:rPr>
                <w:rFonts w:asciiTheme="minorHAnsi" w:hAnsiTheme="minorHAnsi" w:cstheme="minorHAnsi"/>
                <w:iCs/>
                <w:sz w:val="18"/>
                <w:szCs w:val="18"/>
                <w:lang w:val="lt-LT"/>
              </w:rPr>
              <w:t>Du AKG garsiakalbiai</w:t>
            </w:r>
            <w:r w:rsidR="00C21118" w:rsidRPr="0020266F">
              <w:rPr>
                <w:rFonts w:asciiTheme="minorHAnsi" w:hAnsiTheme="minorHAnsi" w:cstheme="minorHAnsi"/>
                <w:iCs/>
                <w:sz w:val="18"/>
                <w:szCs w:val="18"/>
                <w:lang w:val="lt-LT"/>
              </w:rPr>
              <w:t xml:space="preserve">, </w:t>
            </w:r>
            <w:proofErr w:type="spellStart"/>
            <w:r w:rsidR="00C21118" w:rsidRPr="0020266F">
              <w:rPr>
                <w:rFonts w:asciiTheme="minorHAnsi" w:hAnsiTheme="minorHAnsi" w:cstheme="minorHAnsi"/>
                <w:iCs/>
                <w:sz w:val="18"/>
                <w:szCs w:val="18"/>
                <w:lang w:val="lt-LT"/>
              </w:rPr>
              <w:t>Dolby</w:t>
            </w:r>
            <w:proofErr w:type="spellEnd"/>
            <w:r w:rsidR="00C21118" w:rsidRPr="0020266F">
              <w:rPr>
                <w:rFonts w:asciiTheme="minorHAnsi" w:hAnsiTheme="minorHAnsi" w:cstheme="minorHAnsi"/>
                <w:iCs/>
                <w:sz w:val="18"/>
                <w:szCs w:val="18"/>
                <w:lang w:val="lt-LT"/>
              </w:rPr>
              <w:t xml:space="preserve"> Atmos</w:t>
            </w:r>
            <w:r w:rsidR="00C21118" w:rsidRPr="0020266F">
              <w:rPr>
                <w:rFonts w:asciiTheme="minorHAnsi" w:hAnsiTheme="minorHAnsi" w:cstheme="minorHAnsi"/>
                <w:sz w:val="18"/>
                <w:szCs w:val="18"/>
                <w:lang w:val="lt-LT"/>
              </w:rPr>
              <w:t>®</w:t>
            </w:r>
          </w:p>
        </w:tc>
      </w:tr>
      <w:tr w:rsidR="00C21118" w:rsidRPr="0020266F" w14:paraId="5B3E02BC" w14:textId="77777777" w:rsidTr="0053660D">
        <w:tc>
          <w:tcPr>
            <w:tcW w:w="1138" w:type="dxa"/>
            <w:tcBorders>
              <w:top w:val="single" w:sz="4" w:space="0" w:color="auto"/>
              <w:left w:val="single" w:sz="6" w:space="0" w:color="auto"/>
              <w:bottom w:val="single" w:sz="4" w:space="0" w:color="auto"/>
              <w:right w:val="single" w:sz="6" w:space="0" w:color="auto"/>
            </w:tcBorders>
            <w:shd w:val="clear" w:color="auto" w:fill="auto"/>
            <w:vAlign w:val="center"/>
          </w:tcPr>
          <w:p w14:paraId="01901ECA" w14:textId="36F58F58" w:rsidR="00C21118" w:rsidRPr="0020266F" w:rsidRDefault="00834D61" w:rsidP="00C21118">
            <w:pPr>
              <w:jc w:val="center"/>
              <w:rPr>
                <w:rFonts w:asciiTheme="minorHAnsi" w:hAnsiTheme="minorHAnsi" w:cstheme="minorHAnsi"/>
                <w:b/>
                <w:bCs/>
                <w:sz w:val="18"/>
                <w:szCs w:val="18"/>
                <w:lang w:val="lt-LT"/>
              </w:rPr>
            </w:pPr>
            <w:r w:rsidRPr="0020266F">
              <w:rPr>
                <w:rFonts w:asciiTheme="minorHAnsi" w:hAnsiTheme="minorHAnsi" w:cstheme="minorHAnsi"/>
                <w:b/>
                <w:bCs/>
                <w:sz w:val="18"/>
                <w:szCs w:val="18"/>
                <w:lang w:val="lt-LT"/>
              </w:rPr>
              <w:t>Rašiklis</w:t>
            </w:r>
          </w:p>
        </w:tc>
        <w:tc>
          <w:tcPr>
            <w:tcW w:w="8206" w:type="dxa"/>
            <w:gridSpan w:val="3"/>
            <w:tcBorders>
              <w:top w:val="nil"/>
              <w:left w:val="nil"/>
              <w:bottom w:val="single" w:sz="6" w:space="0" w:color="auto"/>
              <w:right w:val="single" w:sz="6" w:space="0" w:color="auto"/>
            </w:tcBorders>
            <w:shd w:val="clear" w:color="auto" w:fill="auto"/>
            <w:vAlign w:val="center"/>
          </w:tcPr>
          <w:p w14:paraId="10F9D3C6" w14:textId="6C4483BC" w:rsidR="00C21118" w:rsidRPr="0020266F" w:rsidRDefault="00C21118" w:rsidP="00C21118">
            <w:pPr>
              <w:textAlignment w:val="baseline"/>
              <w:rPr>
                <w:rFonts w:asciiTheme="minorHAnsi" w:hAnsiTheme="minorHAnsi" w:cstheme="minorHAnsi"/>
                <w:iCs/>
                <w:sz w:val="18"/>
                <w:szCs w:val="18"/>
                <w:lang w:val="lt-LT"/>
              </w:rPr>
            </w:pPr>
            <w:r w:rsidRPr="0020266F">
              <w:rPr>
                <w:rFonts w:asciiTheme="minorHAnsi" w:hAnsiTheme="minorHAnsi" w:cstheme="minorHAnsi"/>
                <w:iCs/>
                <w:sz w:val="18"/>
                <w:szCs w:val="18"/>
                <w:lang w:val="lt-LT"/>
              </w:rPr>
              <w:t>S</w:t>
            </w:r>
            <w:r w:rsidR="00834D61" w:rsidRPr="0020266F">
              <w:rPr>
                <w:rFonts w:asciiTheme="minorHAnsi" w:hAnsiTheme="minorHAnsi" w:cstheme="minorHAnsi"/>
                <w:iCs/>
                <w:sz w:val="18"/>
                <w:szCs w:val="18"/>
                <w:lang w:val="lt-LT"/>
              </w:rPr>
              <w:t>-</w:t>
            </w:r>
            <w:proofErr w:type="spellStart"/>
            <w:r w:rsidRPr="0020266F">
              <w:rPr>
                <w:rFonts w:asciiTheme="minorHAnsi" w:hAnsiTheme="minorHAnsi" w:cstheme="minorHAnsi"/>
                <w:iCs/>
                <w:sz w:val="18"/>
                <w:szCs w:val="18"/>
                <w:lang w:val="lt-LT"/>
              </w:rPr>
              <w:t>Pen</w:t>
            </w:r>
            <w:proofErr w:type="spellEnd"/>
            <w:r w:rsidRPr="0020266F">
              <w:rPr>
                <w:rFonts w:asciiTheme="minorHAnsi" w:hAnsiTheme="minorHAnsi" w:cstheme="minorHAnsi"/>
                <w:iCs/>
                <w:sz w:val="18"/>
                <w:szCs w:val="18"/>
                <w:lang w:val="lt-LT"/>
              </w:rPr>
              <w:t xml:space="preserve"> (BLE </w:t>
            </w:r>
            <w:r w:rsidR="00834D61" w:rsidRPr="0020266F">
              <w:rPr>
                <w:rFonts w:asciiTheme="minorHAnsi" w:hAnsiTheme="minorHAnsi" w:cstheme="minorHAnsi"/>
                <w:iCs/>
                <w:sz w:val="18"/>
                <w:szCs w:val="18"/>
                <w:lang w:val="lt-LT"/>
              </w:rPr>
              <w:t>technologija nepalaikoma</w:t>
            </w:r>
            <w:r w:rsidRPr="0020266F">
              <w:rPr>
                <w:rFonts w:asciiTheme="minorHAnsi" w:hAnsiTheme="minorHAnsi" w:cstheme="minorHAnsi"/>
                <w:iCs/>
                <w:sz w:val="18"/>
                <w:szCs w:val="18"/>
                <w:lang w:val="lt-LT"/>
              </w:rPr>
              <w:t>)</w:t>
            </w:r>
            <w:r w:rsidR="00834D61" w:rsidRPr="0020266F">
              <w:rPr>
                <w:rFonts w:asciiTheme="minorHAnsi" w:hAnsiTheme="minorHAnsi" w:cstheme="minorHAnsi"/>
                <w:iCs/>
                <w:sz w:val="18"/>
                <w:szCs w:val="18"/>
                <w:lang w:val="lt-LT"/>
              </w:rPr>
              <w:t xml:space="preserve">, </w:t>
            </w:r>
            <w:r w:rsidR="009958D5" w:rsidRPr="0020266F">
              <w:rPr>
                <w:rFonts w:asciiTheme="minorHAnsi" w:hAnsiTheme="minorHAnsi" w:cstheme="minorHAnsi"/>
                <w:iCs/>
                <w:sz w:val="18"/>
                <w:szCs w:val="18"/>
                <w:lang w:val="lt-LT"/>
              </w:rPr>
              <w:t>komplektuojamas su įrenginiu</w:t>
            </w:r>
          </w:p>
        </w:tc>
      </w:tr>
      <w:tr w:rsidR="00C21118" w:rsidRPr="0020266F" w14:paraId="38BB2FD9" w14:textId="77777777" w:rsidTr="0053660D">
        <w:trPr>
          <w:trHeight w:val="350"/>
        </w:trPr>
        <w:tc>
          <w:tcPr>
            <w:tcW w:w="1138" w:type="dxa"/>
            <w:tcBorders>
              <w:top w:val="single" w:sz="4" w:space="0" w:color="auto"/>
              <w:left w:val="single" w:sz="6" w:space="0" w:color="auto"/>
              <w:bottom w:val="single" w:sz="6" w:space="0" w:color="auto"/>
              <w:right w:val="single" w:sz="6" w:space="0" w:color="auto"/>
            </w:tcBorders>
            <w:shd w:val="clear" w:color="auto" w:fill="auto"/>
            <w:vAlign w:val="center"/>
          </w:tcPr>
          <w:p w14:paraId="74FBC74A" w14:textId="26CF8D36" w:rsidR="00C21118" w:rsidRPr="0020266F" w:rsidRDefault="009958D5" w:rsidP="00C21118">
            <w:pPr>
              <w:jc w:val="center"/>
              <w:textAlignment w:val="baseline"/>
              <w:rPr>
                <w:rFonts w:asciiTheme="minorHAnsi" w:hAnsiTheme="minorHAnsi" w:cstheme="minorHAnsi"/>
                <w:b/>
                <w:bCs/>
                <w:sz w:val="18"/>
                <w:szCs w:val="18"/>
                <w:lang w:val="lt-LT"/>
              </w:rPr>
            </w:pPr>
            <w:r w:rsidRPr="0020266F">
              <w:rPr>
                <w:rFonts w:asciiTheme="minorHAnsi" w:hAnsiTheme="minorHAnsi" w:cstheme="minorHAnsi"/>
                <w:b/>
                <w:bCs/>
                <w:sz w:val="18"/>
                <w:szCs w:val="18"/>
                <w:lang w:val="lt-LT"/>
              </w:rPr>
              <w:t>Saugumas</w:t>
            </w:r>
            <w:r w:rsidR="00C21118" w:rsidRPr="0020266F">
              <w:rPr>
                <w:rFonts w:asciiTheme="minorHAnsi" w:hAnsiTheme="minorHAnsi" w:cstheme="minorHAnsi"/>
                <w:sz w:val="18"/>
                <w:szCs w:val="18"/>
                <w:lang w:val="lt-LT"/>
              </w:rPr>
              <w:t> </w:t>
            </w:r>
          </w:p>
        </w:tc>
        <w:tc>
          <w:tcPr>
            <w:tcW w:w="8206" w:type="dxa"/>
            <w:gridSpan w:val="3"/>
            <w:tcBorders>
              <w:top w:val="nil"/>
              <w:left w:val="nil"/>
              <w:bottom w:val="single" w:sz="6" w:space="0" w:color="auto"/>
              <w:right w:val="single" w:sz="6" w:space="0" w:color="auto"/>
            </w:tcBorders>
            <w:shd w:val="clear" w:color="auto" w:fill="auto"/>
            <w:vAlign w:val="center"/>
          </w:tcPr>
          <w:p w14:paraId="7A195412" w14:textId="77777777" w:rsidR="00C21118" w:rsidRPr="0020266F" w:rsidRDefault="00C21118" w:rsidP="00C21118">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 xml:space="preserve">Samsung </w:t>
            </w:r>
            <w:proofErr w:type="spellStart"/>
            <w:r w:rsidRPr="0020266F">
              <w:rPr>
                <w:rFonts w:asciiTheme="minorHAnsi" w:hAnsiTheme="minorHAnsi" w:cstheme="minorHAnsi"/>
                <w:sz w:val="18"/>
                <w:szCs w:val="18"/>
                <w:lang w:val="lt-LT"/>
              </w:rPr>
              <w:t>Knox</w:t>
            </w:r>
            <w:proofErr w:type="spellEnd"/>
          </w:p>
        </w:tc>
      </w:tr>
      <w:tr w:rsidR="009958D5" w:rsidRPr="0020266F" w14:paraId="7A0D548C" w14:textId="77777777" w:rsidTr="0053660D">
        <w:trPr>
          <w:trHeight w:val="343"/>
        </w:trPr>
        <w:tc>
          <w:tcPr>
            <w:tcW w:w="113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02774AC" w14:textId="20E00334" w:rsidR="009958D5" w:rsidRPr="0020266F" w:rsidRDefault="009958D5" w:rsidP="009958D5">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Atsparumas vandeniui</w:t>
            </w:r>
          </w:p>
        </w:tc>
        <w:tc>
          <w:tcPr>
            <w:tcW w:w="8206" w:type="dxa"/>
            <w:gridSpan w:val="3"/>
            <w:tcBorders>
              <w:top w:val="single" w:sz="6" w:space="0" w:color="auto"/>
              <w:left w:val="nil"/>
              <w:bottom w:val="single" w:sz="6" w:space="0" w:color="auto"/>
              <w:right w:val="single" w:sz="6" w:space="0" w:color="auto"/>
            </w:tcBorders>
            <w:shd w:val="clear" w:color="auto" w:fill="auto"/>
            <w:vAlign w:val="center"/>
            <w:hideMark/>
          </w:tcPr>
          <w:p w14:paraId="04B39FFD" w14:textId="6FAF96E6" w:rsidR="009958D5" w:rsidRPr="0020266F" w:rsidRDefault="009958D5" w:rsidP="009958D5">
            <w:pPr>
              <w:textAlignment w:val="baseline"/>
              <w:rPr>
                <w:rFonts w:asciiTheme="minorHAnsi" w:hAnsiTheme="minorHAnsi" w:cstheme="minorHAnsi"/>
                <w:sz w:val="18"/>
                <w:szCs w:val="18"/>
                <w:lang w:val="lt-LT"/>
              </w:rPr>
            </w:pPr>
            <w:r w:rsidRPr="0020266F">
              <w:rPr>
                <w:rFonts w:asciiTheme="minorHAnsi" w:hAnsiTheme="minorHAnsi" w:cstheme="minorHAnsi"/>
                <w:sz w:val="18"/>
                <w:szCs w:val="18"/>
                <w:lang w:val="lt-LT"/>
              </w:rPr>
              <w:t>IP68 </w:t>
            </w:r>
          </w:p>
        </w:tc>
      </w:tr>
      <w:tr w:rsidR="009958D5" w:rsidRPr="0020266F" w14:paraId="58634E8A" w14:textId="77777777" w:rsidTr="0053660D">
        <w:tc>
          <w:tcPr>
            <w:tcW w:w="1138"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C716A71" w14:textId="77777777" w:rsidR="009958D5" w:rsidRPr="0020266F" w:rsidRDefault="009958D5" w:rsidP="009958D5">
            <w:pPr>
              <w:rPr>
                <w:rFonts w:asciiTheme="minorHAnsi" w:hAnsiTheme="minorHAnsi" w:cstheme="minorHAnsi"/>
                <w:sz w:val="18"/>
                <w:szCs w:val="18"/>
                <w:lang w:val="lt-LT"/>
              </w:rPr>
            </w:pPr>
          </w:p>
        </w:tc>
        <w:tc>
          <w:tcPr>
            <w:tcW w:w="8206" w:type="dxa"/>
            <w:gridSpan w:val="3"/>
            <w:tcBorders>
              <w:top w:val="single" w:sz="6" w:space="0" w:color="auto"/>
              <w:left w:val="nil"/>
              <w:bottom w:val="single" w:sz="6" w:space="0" w:color="auto"/>
              <w:right w:val="single" w:sz="6" w:space="0" w:color="auto"/>
            </w:tcBorders>
            <w:shd w:val="clear" w:color="auto" w:fill="auto"/>
            <w:vAlign w:val="center"/>
            <w:hideMark/>
          </w:tcPr>
          <w:p w14:paraId="560D542E" w14:textId="40EF84C7" w:rsidR="009958D5" w:rsidRPr="0020266F" w:rsidRDefault="009958D5" w:rsidP="009958D5">
            <w:pPr>
              <w:textAlignment w:val="baseline"/>
              <w:rPr>
                <w:rFonts w:asciiTheme="minorHAnsi" w:hAnsiTheme="minorHAnsi" w:cstheme="minorHAnsi"/>
                <w:i/>
                <w:sz w:val="18"/>
                <w:szCs w:val="18"/>
                <w:lang w:val="lt-LT"/>
              </w:rPr>
            </w:pPr>
            <w:r w:rsidRPr="0020266F">
              <w:rPr>
                <w:rFonts w:asciiTheme="minorHAnsi" w:hAnsiTheme="minorHAnsi" w:cstheme="minorHAnsi"/>
                <w:i/>
                <w:sz w:val="16"/>
                <w:szCs w:val="18"/>
                <w:lang w:val="lt-LT"/>
              </w:rPr>
              <w:t>* * IP68 paremtas panardinimu į 1,5 metro gėlo vandens gylį iki 30 minučių. Nepatariama naudoti paplūdimyje ar prie baseino</w:t>
            </w:r>
          </w:p>
        </w:tc>
      </w:tr>
      <w:tr w:rsidR="00C21118" w:rsidRPr="0020266F" w14:paraId="2DCDD9B9" w14:textId="77777777" w:rsidTr="0053660D">
        <w:tc>
          <w:tcPr>
            <w:tcW w:w="1138" w:type="dxa"/>
            <w:vMerge w:val="restart"/>
            <w:tcBorders>
              <w:top w:val="single" w:sz="6" w:space="0" w:color="auto"/>
              <w:left w:val="single" w:sz="6" w:space="0" w:color="auto"/>
              <w:right w:val="single" w:sz="6" w:space="0" w:color="auto"/>
            </w:tcBorders>
            <w:shd w:val="clear" w:color="auto" w:fill="auto"/>
            <w:vAlign w:val="center"/>
          </w:tcPr>
          <w:p w14:paraId="74C8D833" w14:textId="0A4E02AF" w:rsidR="00C21118" w:rsidRPr="0020266F" w:rsidRDefault="00C21118" w:rsidP="00C21118">
            <w:pPr>
              <w:jc w:val="center"/>
              <w:textAlignment w:val="baseline"/>
              <w:rPr>
                <w:rFonts w:asciiTheme="minorHAnsi" w:hAnsiTheme="minorHAnsi" w:cstheme="minorHAnsi"/>
                <w:sz w:val="18"/>
                <w:szCs w:val="18"/>
                <w:lang w:val="lt-LT"/>
              </w:rPr>
            </w:pPr>
            <w:r w:rsidRPr="0020266F">
              <w:rPr>
                <w:rFonts w:asciiTheme="minorHAnsi" w:hAnsiTheme="minorHAnsi" w:cstheme="minorHAnsi"/>
                <w:b/>
                <w:bCs/>
                <w:sz w:val="18"/>
                <w:szCs w:val="18"/>
                <w:lang w:val="lt-LT"/>
              </w:rPr>
              <w:t>A</w:t>
            </w:r>
            <w:r w:rsidR="002606A6" w:rsidRPr="0020266F">
              <w:rPr>
                <w:rFonts w:asciiTheme="minorHAnsi" w:hAnsiTheme="minorHAnsi" w:cstheme="minorHAnsi"/>
                <w:b/>
                <w:bCs/>
                <w:sz w:val="18"/>
                <w:szCs w:val="18"/>
                <w:lang w:val="lt-LT"/>
              </w:rPr>
              <w:t>ksesuarai</w:t>
            </w:r>
          </w:p>
        </w:tc>
        <w:tc>
          <w:tcPr>
            <w:tcW w:w="8206" w:type="dxa"/>
            <w:gridSpan w:val="3"/>
            <w:tcBorders>
              <w:top w:val="single" w:sz="6" w:space="0" w:color="auto"/>
              <w:left w:val="nil"/>
              <w:bottom w:val="single" w:sz="6" w:space="0" w:color="auto"/>
              <w:right w:val="single" w:sz="6" w:space="0" w:color="auto"/>
            </w:tcBorders>
            <w:shd w:val="clear" w:color="auto" w:fill="auto"/>
            <w:vAlign w:val="center"/>
          </w:tcPr>
          <w:p w14:paraId="581B1516" w14:textId="77777777" w:rsidR="00C21118" w:rsidRPr="0020266F" w:rsidRDefault="00C21118" w:rsidP="00C21118">
            <w:pPr>
              <w:textAlignment w:val="baseline"/>
              <w:rPr>
                <w:rFonts w:asciiTheme="minorHAnsi" w:hAnsiTheme="minorHAnsi" w:cstheme="minorHAnsi"/>
                <w:i/>
                <w:sz w:val="18"/>
                <w:szCs w:val="18"/>
                <w:lang w:val="lt-LT"/>
              </w:rPr>
            </w:pPr>
            <w:r w:rsidRPr="0020266F">
              <w:rPr>
                <w:rFonts w:asciiTheme="minorHAnsi" w:hAnsiTheme="minorHAnsi" w:cstheme="minorHAnsi"/>
                <w:i/>
                <w:sz w:val="18"/>
                <w:szCs w:val="18"/>
                <w:lang w:val="lt-LT"/>
              </w:rPr>
              <w:t xml:space="preserve">S </w:t>
            </w:r>
            <w:proofErr w:type="spellStart"/>
            <w:r w:rsidRPr="0020266F">
              <w:rPr>
                <w:rFonts w:asciiTheme="minorHAnsi" w:hAnsiTheme="minorHAnsi" w:cstheme="minorHAnsi"/>
                <w:i/>
                <w:sz w:val="18"/>
                <w:szCs w:val="18"/>
                <w:lang w:val="lt-LT"/>
              </w:rPr>
              <w:t>Pen</w:t>
            </w:r>
            <w:proofErr w:type="spellEnd"/>
            <w:r w:rsidRPr="0020266F">
              <w:rPr>
                <w:rFonts w:asciiTheme="minorHAnsi" w:hAnsiTheme="minorHAnsi" w:cstheme="minorHAnsi"/>
                <w:i/>
                <w:sz w:val="18"/>
                <w:szCs w:val="18"/>
                <w:lang w:val="lt-LT"/>
              </w:rPr>
              <w:t xml:space="preserve">, S </w:t>
            </w:r>
            <w:proofErr w:type="spellStart"/>
            <w:r w:rsidRPr="0020266F">
              <w:rPr>
                <w:rFonts w:asciiTheme="minorHAnsi" w:hAnsiTheme="minorHAnsi" w:cstheme="minorHAnsi"/>
                <w:i/>
                <w:sz w:val="18"/>
                <w:szCs w:val="18"/>
                <w:lang w:val="lt-LT"/>
              </w:rPr>
              <w:t>Pen</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Creator</w:t>
            </w:r>
            <w:proofErr w:type="spellEnd"/>
            <w:r w:rsidRPr="0020266F">
              <w:rPr>
                <w:rFonts w:asciiTheme="minorHAnsi" w:hAnsiTheme="minorHAnsi" w:cstheme="minorHAnsi"/>
                <w:i/>
                <w:sz w:val="18"/>
                <w:szCs w:val="18"/>
                <w:lang w:val="lt-LT"/>
              </w:rPr>
              <w:t xml:space="preserve"> Edition</w:t>
            </w:r>
          </w:p>
          <w:p w14:paraId="2204D0E0" w14:textId="77777777" w:rsidR="00C21118" w:rsidRPr="0020266F" w:rsidRDefault="00C21118" w:rsidP="00C21118">
            <w:pPr>
              <w:textAlignment w:val="baseline"/>
              <w:rPr>
                <w:rFonts w:asciiTheme="minorHAnsi" w:hAnsiTheme="minorHAnsi" w:cstheme="minorHAnsi"/>
                <w:i/>
                <w:sz w:val="18"/>
                <w:szCs w:val="18"/>
                <w:lang w:val="lt-LT"/>
              </w:rPr>
            </w:pPr>
            <w:proofErr w:type="spellStart"/>
            <w:r w:rsidRPr="0020266F">
              <w:rPr>
                <w:rFonts w:asciiTheme="minorHAnsi" w:hAnsiTheme="minorHAnsi" w:cstheme="minorHAnsi"/>
                <w:i/>
                <w:sz w:val="18"/>
                <w:szCs w:val="18"/>
                <w:lang w:val="lt-LT"/>
              </w:rPr>
              <w:t>Book</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Cover</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Keyboard</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Book</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Cover</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Keyboard</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Slim</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Smart</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Book</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Cover</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Outdoor</w:t>
            </w:r>
            <w:proofErr w:type="spellEnd"/>
            <w:r w:rsidRPr="0020266F">
              <w:rPr>
                <w:rFonts w:asciiTheme="minorHAnsi" w:hAnsiTheme="minorHAnsi" w:cstheme="minorHAnsi"/>
                <w:i/>
                <w:sz w:val="18"/>
                <w:szCs w:val="18"/>
                <w:lang w:val="lt-LT"/>
              </w:rPr>
              <w:t xml:space="preserve"> </w:t>
            </w:r>
            <w:proofErr w:type="spellStart"/>
            <w:r w:rsidRPr="0020266F">
              <w:rPr>
                <w:rFonts w:asciiTheme="minorHAnsi" w:hAnsiTheme="minorHAnsi" w:cstheme="minorHAnsi"/>
                <w:i/>
                <w:sz w:val="18"/>
                <w:szCs w:val="18"/>
                <w:lang w:val="lt-LT"/>
              </w:rPr>
              <w:t>Cover</w:t>
            </w:r>
            <w:proofErr w:type="spellEnd"/>
          </w:p>
        </w:tc>
      </w:tr>
      <w:tr w:rsidR="00C21118" w:rsidRPr="0020266F" w14:paraId="078B110B" w14:textId="77777777" w:rsidTr="0053660D">
        <w:tc>
          <w:tcPr>
            <w:tcW w:w="1138" w:type="dxa"/>
            <w:vMerge/>
            <w:tcBorders>
              <w:left w:val="single" w:sz="6" w:space="0" w:color="auto"/>
              <w:bottom w:val="single" w:sz="4" w:space="0" w:color="auto"/>
              <w:right w:val="single" w:sz="6" w:space="0" w:color="auto"/>
            </w:tcBorders>
            <w:shd w:val="clear" w:color="auto" w:fill="auto"/>
            <w:vAlign w:val="center"/>
          </w:tcPr>
          <w:p w14:paraId="4D265876" w14:textId="77777777" w:rsidR="00C21118" w:rsidRPr="0020266F" w:rsidRDefault="00C21118" w:rsidP="00C21118">
            <w:pPr>
              <w:jc w:val="center"/>
              <w:textAlignment w:val="baseline"/>
              <w:rPr>
                <w:rFonts w:asciiTheme="minorHAnsi" w:hAnsiTheme="minorHAnsi" w:cstheme="minorHAnsi"/>
                <w:b/>
                <w:bCs/>
                <w:sz w:val="18"/>
                <w:szCs w:val="18"/>
                <w:lang w:val="lt-LT"/>
              </w:rPr>
            </w:pPr>
          </w:p>
        </w:tc>
        <w:tc>
          <w:tcPr>
            <w:tcW w:w="8206" w:type="dxa"/>
            <w:gridSpan w:val="3"/>
            <w:tcBorders>
              <w:top w:val="single" w:sz="6" w:space="0" w:color="auto"/>
              <w:left w:val="nil"/>
              <w:bottom w:val="single" w:sz="4" w:space="0" w:color="auto"/>
              <w:right w:val="single" w:sz="6" w:space="0" w:color="auto"/>
            </w:tcBorders>
            <w:shd w:val="clear" w:color="auto" w:fill="auto"/>
            <w:vAlign w:val="center"/>
          </w:tcPr>
          <w:p w14:paraId="531C80EE" w14:textId="5A87E991" w:rsidR="00C21118" w:rsidRPr="0020266F" w:rsidRDefault="00C21118" w:rsidP="00C21118">
            <w:pPr>
              <w:textAlignment w:val="baseline"/>
              <w:rPr>
                <w:rFonts w:asciiTheme="minorHAnsi" w:hAnsiTheme="minorHAnsi" w:cstheme="minorHAnsi"/>
                <w:i/>
                <w:sz w:val="16"/>
                <w:szCs w:val="18"/>
                <w:lang w:val="lt-LT"/>
              </w:rPr>
            </w:pPr>
            <w:r w:rsidRPr="0020266F">
              <w:rPr>
                <w:rFonts w:asciiTheme="minorHAnsi" w:hAnsiTheme="minorHAnsi" w:cstheme="minorHAnsi"/>
                <w:i/>
                <w:sz w:val="16"/>
                <w:szCs w:val="18"/>
                <w:lang w:val="lt-LT"/>
              </w:rPr>
              <w:t>* S</w:t>
            </w:r>
            <w:r w:rsidR="002606A6" w:rsidRPr="0020266F">
              <w:rPr>
                <w:rFonts w:asciiTheme="minorHAnsi" w:hAnsiTheme="minorHAnsi" w:cstheme="minorHAnsi"/>
                <w:i/>
                <w:sz w:val="16"/>
                <w:szCs w:val="18"/>
                <w:lang w:val="lt-LT"/>
              </w:rPr>
              <w:t>-</w:t>
            </w:r>
            <w:proofErr w:type="spellStart"/>
            <w:r w:rsidRPr="0020266F">
              <w:rPr>
                <w:rFonts w:asciiTheme="minorHAnsi" w:hAnsiTheme="minorHAnsi" w:cstheme="minorHAnsi"/>
                <w:i/>
                <w:sz w:val="16"/>
                <w:szCs w:val="18"/>
                <w:lang w:val="lt-LT"/>
              </w:rPr>
              <w:t>Pen</w:t>
            </w:r>
            <w:proofErr w:type="spellEnd"/>
            <w:r w:rsidRPr="0020266F">
              <w:rPr>
                <w:rFonts w:asciiTheme="minorHAnsi" w:hAnsiTheme="minorHAnsi" w:cstheme="minorHAnsi"/>
                <w:i/>
                <w:sz w:val="16"/>
                <w:szCs w:val="18"/>
                <w:lang w:val="lt-LT"/>
              </w:rPr>
              <w:t xml:space="preserve"> </w:t>
            </w:r>
            <w:r w:rsidR="002606A6" w:rsidRPr="0020266F">
              <w:rPr>
                <w:rFonts w:asciiTheme="minorHAnsi" w:hAnsiTheme="minorHAnsi" w:cstheme="minorHAnsi"/>
                <w:i/>
                <w:sz w:val="16"/>
                <w:szCs w:val="18"/>
                <w:lang w:val="lt-LT"/>
              </w:rPr>
              <w:t>ir</w:t>
            </w:r>
            <w:r w:rsidRPr="0020266F">
              <w:rPr>
                <w:rFonts w:asciiTheme="minorHAnsi" w:hAnsiTheme="minorHAnsi" w:cstheme="minorHAnsi"/>
                <w:i/>
                <w:sz w:val="16"/>
                <w:szCs w:val="18"/>
                <w:lang w:val="lt-LT"/>
              </w:rPr>
              <w:t xml:space="preserve"> USB Type-C </w:t>
            </w:r>
            <w:r w:rsidR="002606A6" w:rsidRPr="0020266F">
              <w:rPr>
                <w:rFonts w:asciiTheme="minorHAnsi" w:hAnsiTheme="minorHAnsi" w:cstheme="minorHAnsi"/>
                <w:i/>
                <w:sz w:val="16"/>
                <w:szCs w:val="18"/>
                <w:lang w:val="lt-LT"/>
              </w:rPr>
              <w:t>kabelis komplektuojami su įrenginiu</w:t>
            </w:r>
            <w:r w:rsidRPr="0020266F">
              <w:rPr>
                <w:rFonts w:asciiTheme="minorHAnsi" w:hAnsiTheme="minorHAnsi" w:cstheme="minorHAnsi"/>
                <w:i/>
                <w:sz w:val="16"/>
                <w:szCs w:val="18"/>
                <w:lang w:val="lt-LT"/>
              </w:rPr>
              <w:t xml:space="preserve">. </w:t>
            </w:r>
            <w:r w:rsidR="002606A6" w:rsidRPr="0020266F">
              <w:rPr>
                <w:rFonts w:asciiTheme="minorHAnsi" w:hAnsiTheme="minorHAnsi" w:cstheme="minorHAnsi"/>
                <w:i/>
                <w:sz w:val="16"/>
                <w:szCs w:val="18"/>
                <w:lang w:val="lt-LT"/>
              </w:rPr>
              <w:t>Kiti aksesuarai parduodami atskirai</w:t>
            </w:r>
            <w:r w:rsidRPr="0020266F">
              <w:rPr>
                <w:rFonts w:asciiTheme="minorHAnsi" w:hAnsiTheme="minorHAnsi" w:cstheme="minorHAnsi"/>
                <w:i/>
                <w:sz w:val="16"/>
                <w:szCs w:val="18"/>
                <w:lang w:val="lt-LT"/>
              </w:rPr>
              <w:t xml:space="preserve">. </w:t>
            </w:r>
            <w:r w:rsidR="002606A6" w:rsidRPr="0020266F">
              <w:rPr>
                <w:rFonts w:asciiTheme="minorHAnsi" w:hAnsiTheme="minorHAnsi" w:cstheme="minorHAnsi"/>
                <w:i/>
                <w:sz w:val="16"/>
                <w:szCs w:val="18"/>
                <w:lang w:val="lt-LT"/>
              </w:rPr>
              <w:t>Trečiųjų šalių akse</w:t>
            </w:r>
            <w:r w:rsidR="00757FB2" w:rsidRPr="0020266F">
              <w:rPr>
                <w:rFonts w:asciiTheme="minorHAnsi" w:hAnsiTheme="minorHAnsi" w:cstheme="minorHAnsi"/>
                <w:i/>
                <w:sz w:val="16"/>
                <w:szCs w:val="18"/>
                <w:lang w:val="lt-LT"/>
              </w:rPr>
              <w:t>suarų prieinamumas</w:t>
            </w:r>
            <w:r w:rsidR="003861F1" w:rsidRPr="0020266F">
              <w:rPr>
                <w:rFonts w:asciiTheme="minorHAnsi" w:hAnsiTheme="minorHAnsi" w:cstheme="minorHAnsi"/>
                <w:i/>
                <w:sz w:val="16"/>
                <w:szCs w:val="18"/>
                <w:lang w:val="lt-LT"/>
              </w:rPr>
              <w:t xml:space="preserve"> </w:t>
            </w:r>
            <w:r w:rsidR="00757FB2" w:rsidRPr="0020266F">
              <w:rPr>
                <w:rFonts w:asciiTheme="minorHAnsi" w:hAnsiTheme="minorHAnsi" w:cstheme="minorHAnsi"/>
                <w:i/>
                <w:sz w:val="16"/>
                <w:szCs w:val="18"/>
                <w:lang w:val="lt-LT"/>
              </w:rPr>
              <w:t>priklauso nuo rinkos, operatoriaus ir prekybininkų</w:t>
            </w:r>
            <w:r w:rsidR="00431B80" w:rsidRPr="0020266F">
              <w:rPr>
                <w:rFonts w:asciiTheme="minorHAnsi" w:hAnsiTheme="minorHAnsi" w:cstheme="minorHAnsi"/>
                <w:i/>
                <w:sz w:val="16"/>
                <w:szCs w:val="18"/>
                <w:lang w:val="lt-LT"/>
              </w:rPr>
              <w:t>.</w:t>
            </w:r>
          </w:p>
        </w:tc>
      </w:tr>
    </w:tbl>
    <w:tbl>
      <w:tblPr>
        <w:tblStyle w:val="TableGrid"/>
        <w:tblW w:w="0" w:type="auto"/>
        <w:tblLook w:val="04A0" w:firstRow="1" w:lastRow="0" w:firstColumn="1" w:lastColumn="0" w:noHBand="0" w:noVBand="1"/>
      </w:tblPr>
      <w:tblGrid>
        <w:gridCol w:w="1429"/>
        <w:gridCol w:w="7921"/>
      </w:tblGrid>
      <w:tr w:rsidR="00443C7F" w:rsidRPr="0020266F" w14:paraId="2C7D1621" w14:textId="77777777" w:rsidTr="0053660D">
        <w:trPr>
          <w:trHeight w:val="330"/>
        </w:trPr>
        <w:tc>
          <w:tcPr>
            <w:tcW w:w="0" w:type="auto"/>
            <w:gridSpan w:val="2"/>
            <w:tcBorders>
              <w:top w:val="single" w:sz="4" w:space="0" w:color="auto"/>
              <w:left w:val="single" w:sz="4" w:space="0" w:color="auto"/>
              <w:bottom w:val="single" w:sz="4" w:space="0" w:color="auto"/>
              <w:right w:val="single" w:sz="4" w:space="0" w:color="auto"/>
            </w:tcBorders>
            <w:shd w:val="clear" w:color="auto" w:fill="000000" w:themeFill="text1"/>
            <w:hideMark/>
          </w:tcPr>
          <w:p w14:paraId="1F3AC3FA" w14:textId="50DADE7B" w:rsidR="00443C7F" w:rsidRPr="0020266F" w:rsidRDefault="00443C7F" w:rsidP="0053660D">
            <w:pPr>
              <w:jc w:val="center"/>
              <w:rPr>
                <w:rFonts w:ascii="Malgun Gothic" w:eastAsia="Malgun Gothic" w:hAnsi="Malgun Gothic" w:cs="Arial"/>
                <w:color w:val="FFFFFF"/>
                <w:sz w:val="24"/>
                <w:szCs w:val="24"/>
                <w:lang w:val="lt-LT"/>
              </w:rPr>
            </w:pPr>
            <w:proofErr w:type="spellStart"/>
            <w:r w:rsidRPr="0020266F">
              <w:rPr>
                <w:rFonts w:asciiTheme="minorHAnsi" w:hAnsiTheme="minorHAnsi" w:cstheme="minorHAnsi"/>
                <w:b/>
                <w:bCs/>
                <w:lang w:val="lt-LT"/>
              </w:rPr>
              <w:t>Galaxy</w:t>
            </w:r>
            <w:proofErr w:type="spellEnd"/>
            <w:r w:rsidRPr="0020266F">
              <w:rPr>
                <w:rFonts w:asciiTheme="minorHAnsi" w:hAnsiTheme="minorHAnsi" w:cstheme="minorHAnsi"/>
                <w:b/>
                <w:bCs/>
                <w:lang w:val="lt-LT"/>
              </w:rPr>
              <w:t xml:space="preserve"> </w:t>
            </w:r>
            <w:proofErr w:type="spellStart"/>
            <w:r w:rsidRPr="0020266F">
              <w:rPr>
                <w:rFonts w:asciiTheme="minorHAnsi" w:hAnsiTheme="minorHAnsi" w:cstheme="minorHAnsi"/>
                <w:b/>
                <w:bCs/>
                <w:lang w:val="lt-LT"/>
              </w:rPr>
              <w:t>Buds</w:t>
            </w:r>
            <w:proofErr w:type="spellEnd"/>
            <w:r w:rsidRPr="0020266F">
              <w:rPr>
                <w:rFonts w:asciiTheme="minorHAnsi" w:hAnsiTheme="minorHAnsi" w:cstheme="minorHAnsi"/>
                <w:b/>
                <w:bCs/>
                <w:lang w:val="lt-LT"/>
              </w:rPr>
              <w:t xml:space="preserve"> FE specifikacijos</w:t>
            </w:r>
          </w:p>
        </w:tc>
      </w:tr>
      <w:tr w:rsidR="00443C7F" w:rsidRPr="0020266F" w14:paraId="1424BA75" w14:textId="77777777" w:rsidTr="00443C7F">
        <w:trPr>
          <w:trHeight w:val="181"/>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55C6AE54" w14:textId="43ED944A" w:rsidR="00443C7F" w:rsidRPr="0020266F" w:rsidRDefault="008B4DCB"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Matmenys ir svoris</w:t>
            </w:r>
          </w:p>
        </w:tc>
        <w:tc>
          <w:tcPr>
            <w:tcW w:w="8093" w:type="dxa"/>
            <w:tcBorders>
              <w:top w:val="single" w:sz="4" w:space="0" w:color="auto"/>
              <w:left w:val="single" w:sz="4" w:space="0" w:color="auto"/>
              <w:bottom w:val="nil"/>
              <w:right w:val="single" w:sz="4" w:space="0" w:color="auto"/>
            </w:tcBorders>
            <w:hideMark/>
          </w:tcPr>
          <w:p w14:paraId="421AAB26" w14:textId="1053D997" w:rsidR="00443C7F" w:rsidRPr="0020266F" w:rsidRDefault="008B4DCB" w:rsidP="0053660D">
            <w:pPr>
              <w:rPr>
                <w:rFonts w:asciiTheme="minorHAnsi" w:eastAsia="Malgun Gothic" w:hAnsiTheme="minorHAnsi" w:cs="Arial"/>
                <w:sz w:val="18"/>
                <w:szCs w:val="18"/>
                <w:highlight w:val="yellow"/>
                <w:bdr w:val="none" w:sz="0" w:space="0" w:color="auto" w:frame="1"/>
                <w:lang w:val="lt-LT"/>
              </w:rPr>
            </w:pPr>
            <w:r w:rsidRPr="0020266F">
              <w:rPr>
                <w:rFonts w:asciiTheme="minorHAnsi" w:eastAsia="Malgun Gothic" w:hAnsiTheme="minorHAnsi" w:cs="Arial"/>
                <w:sz w:val="18"/>
                <w:szCs w:val="18"/>
                <w:bdr w:val="none" w:sz="0" w:space="0" w:color="auto" w:frame="1"/>
                <w:lang w:val="lt-LT"/>
              </w:rPr>
              <w:t>Ausinės</w:t>
            </w:r>
            <w:r w:rsidR="00443C7F" w:rsidRPr="0020266F">
              <w:rPr>
                <w:rFonts w:asciiTheme="minorHAnsi" w:eastAsia="Malgun Gothic" w:hAnsiTheme="minorHAnsi" w:cs="Arial"/>
                <w:sz w:val="18"/>
                <w:szCs w:val="18"/>
                <w:bdr w:val="none" w:sz="0" w:space="0" w:color="auto" w:frame="1"/>
                <w:lang w:val="lt-LT"/>
              </w:rPr>
              <w:t>: 17</w:t>
            </w:r>
            <w:r w:rsidRPr="0020266F">
              <w:rPr>
                <w:rFonts w:asciiTheme="minorHAnsi" w:eastAsia="Malgun Gothic" w:hAnsiTheme="minorHAnsi" w:cs="Arial"/>
                <w:sz w:val="18"/>
                <w:szCs w:val="18"/>
                <w:bdr w:val="none" w:sz="0" w:space="0" w:color="auto" w:frame="1"/>
                <w:lang w:val="lt-LT"/>
              </w:rPr>
              <w:t>,</w:t>
            </w:r>
            <w:r w:rsidR="00443C7F" w:rsidRPr="0020266F">
              <w:rPr>
                <w:rFonts w:asciiTheme="minorHAnsi" w:eastAsia="Malgun Gothic" w:hAnsiTheme="minorHAnsi" w:cs="Arial"/>
                <w:sz w:val="18"/>
                <w:szCs w:val="18"/>
                <w:bdr w:val="none" w:sz="0" w:space="0" w:color="auto" w:frame="1"/>
                <w:lang w:val="lt-LT"/>
              </w:rPr>
              <w:t>1 x 19</w:t>
            </w:r>
            <w:r w:rsidRPr="0020266F">
              <w:rPr>
                <w:rFonts w:asciiTheme="minorHAnsi" w:eastAsia="Malgun Gothic" w:hAnsiTheme="minorHAnsi" w:cs="Arial"/>
                <w:sz w:val="18"/>
                <w:szCs w:val="18"/>
                <w:bdr w:val="none" w:sz="0" w:space="0" w:color="auto" w:frame="1"/>
                <w:lang w:val="lt-LT"/>
              </w:rPr>
              <w:t>,</w:t>
            </w:r>
            <w:r w:rsidR="00443C7F" w:rsidRPr="0020266F">
              <w:rPr>
                <w:rFonts w:asciiTheme="minorHAnsi" w:eastAsia="Malgun Gothic" w:hAnsiTheme="minorHAnsi" w:cs="Arial"/>
                <w:sz w:val="18"/>
                <w:szCs w:val="18"/>
                <w:bdr w:val="none" w:sz="0" w:space="0" w:color="auto" w:frame="1"/>
                <w:lang w:val="lt-LT"/>
              </w:rPr>
              <w:t>2 x 22</w:t>
            </w:r>
            <w:r w:rsidRPr="0020266F">
              <w:rPr>
                <w:rFonts w:asciiTheme="minorHAnsi" w:eastAsia="Malgun Gothic" w:hAnsiTheme="minorHAnsi" w:cs="Arial"/>
                <w:sz w:val="18"/>
                <w:szCs w:val="18"/>
                <w:bdr w:val="none" w:sz="0" w:space="0" w:color="auto" w:frame="1"/>
                <w:lang w:val="lt-LT"/>
              </w:rPr>
              <w:t>,</w:t>
            </w:r>
            <w:r w:rsidR="00443C7F" w:rsidRPr="0020266F">
              <w:rPr>
                <w:rFonts w:asciiTheme="minorHAnsi" w:eastAsia="Malgun Gothic" w:hAnsiTheme="minorHAnsi" w:cs="Arial"/>
                <w:sz w:val="18"/>
                <w:szCs w:val="18"/>
                <w:bdr w:val="none" w:sz="0" w:space="0" w:color="auto" w:frame="1"/>
                <w:lang w:val="lt-LT"/>
              </w:rPr>
              <w:t>2mm, 5</w:t>
            </w:r>
            <w:r w:rsidRPr="0020266F">
              <w:rPr>
                <w:rFonts w:asciiTheme="minorHAnsi" w:eastAsia="Malgun Gothic" w:hAnsiTheme="minorHAnsi" w:cs="Arial"/>
                <w:sz w:val="18"/>
                <w:szCs w:val="18"/>
                <w:bdr w:val="none" w:sz="0" w:space="0" w:color="auto" w:frame="1"/>
                <w:lang w:val="lt-LT"/>
              </w:rPr>
              <w:t>,</w:t>
            </w:r>
            <w:r w:rsidR="00443C7F" w:rsidRPr="0020266F">
              <w:rPr>
                <w:rFonts w:asciiTheme="minorHAnsi" w:eastAsia="Malgun Gothic" w:hAnsiTheme="minorHAnsi" w:cs="Arial"/>
                <w:sz w:val="18"/>
                <w:szCs w:val="18"/>
                <w:bdr w:val="none" w:sz="0" w:space="0" w:color="auto" w:frame="1"/>
                <w:lang w:val="lt-LT"/>
              </w:rPr>
              <w:t>6g </w:t>
            </w:r>
          </w:p>
        </w:tc>
      </w:tr>
      <w:tr w:rsidR="00443C7F" w:rsidRPr="0020266F" w14:paraId="7A1A939A" w14:textId="77777777" w:rsidTr="00443C7F">
        <w:trPr>
          <w:trHeight w:val="241"/>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6011D253" w14:textId="77777777" w:rsidR="00443C7F" w:rsidRPr="0020266F" w:rsidRDefault="00443C7F" w:rsidP="0053660D">
            <w:pPr>
              <w:jc w:val="center"/>
              <w:rPr>
                <w:rFonts w:asciiTheme="minorHAnsi" w:eastAsia="Malgun Gothic" w:hAnsiTheme="minorHAnsi" w:cs="Arial"/>
                <w:sz w:val="18"/>
                <w:szCs w:val="18"/>
                <w:lang w:val="lt-LT"/>
              </w:rPr>
            </w:pPr>
          </w:p>
        </w:tc>
        <w:tc>
          <w:tcPr>
            <w:tcW w:w="8093" w:type="dxa"/>
            <w:tcBorders>
              <w:top w:val="nil"/>
              <w:left w:val="single" w:sz="4" w:space="0" w:color="auto"/>
              <w:bottom w:val="single" w:sz="4" w:space="0" w:color="auto"/>
              <w:right w:val="single" w:sz="4" w:space="0" w:color="auto"/>
            </w:tcBorders>
            <w:hideMark/>
          </w:tcPr>
          <w:p w14:paraId="26BEA05B" w14:textId="156CF499" w:rsidR="00443C7F" w:rsidRPr="0020266F" w:rsidRDefault="008B4DCB"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Įkrovimo dėklas</w:t>
            </w:r>
            <w:r w:rsidR="00443C7F" w:rsidRPr="0020266F">
              <w:rPr>
                <w:rFonts w:asciiTheme="minorHAnsi" w:eastAsia="Malgun Gothic" w:hAnsiTheme="minorHAnsi" w:cs="Arial"/>
                <w:sz w:val="18"/>
                <w:szCs w:val="18"/>
                <w:bdr w:val="none" w:sz="0" w:space="0" w:color="auto" w:frame="1"/>
                <w:lang w:val="lt-LT"/>
              </w:rPr>
              <w:t>: 50</w:t>
            </w:r>
            <w:r w:rsidRPr="0020266F">
              <w:rPr>
                <w:rFonts w:asciiTheme="minorHAnsi" w:eastAsia="Malgun Gothic" w:hAnsiTheme="minorHAnsi" w:cs="Arial"/>
                <w:sz w:val="18"/>
                <w:szCs w:val="18"/>
                <w:bdr w:val="none" w:sz="0" w:space="0" w:color="auto" w:frame="1"/>
                <w:lang w:val="lt-LT"/>
              </w:rPr>
              <w:t>,</w:t>
            </w:r>
            <w:r w:rsidR="00443C7F" w:rsidRPr="0020266F">
              <w:rPr>
                <w:rFonts w:asciiTheme="minorHAnsi" w:eastAsia="Malgun Gothic" w:hAnsiTheme="minorHAnsi" w:cs="Arial"/>
                <w:sz w:val="18"/>
                <w:szCs w:val="18"/>
                <w:bdr w:val="none" w:sz="0" w:space="0" w:color="auto" w:frame="1"/>
                <w:lang w:val="lt-LT"/>
              </w:rPr>
              <w:t>0 x 27</w:t>
            </w:r>
            <w:r w:rsidRPr="0020266F">
              <w:rPr>
                <w:rFonts w:asciiTheme="minorHAnsi" w:eastAsia="Malgun Gothic" w:hAnsiTheme="minorHAnsi" w:cs="Arial"/>
                <w:sz w:val="18"/>
                <w:szCs w:val="18"/>
                <w:bdr w:val="none" w:sz="0" w:space="0" w:color="auto" w:frame="1"/>
                <w:lang w:val="lt-LT"/>
              </w:rPr>
              <w:t>,</w:t>
            </w:r>
            <w:r w:rsidR="00443C7F" w:rsidRPr="0020266F">
              <w:rPr>
                <w:rFonts w:asciiTheme="minorHAnsi" w:eastAsia="Malgun Gothic" w:hAnsiTheme="minorHAnsi" w:cs="Arial"/>
                <w:sz w:val="18"/>
                <w:szCs w:val="18"/>
                <w:bdr w:val="none" w:sz="0" w:space="0" w:color="auto" w:frame="1"/>
                <w:lang w:val="lt-LT"/>
              </w:rPr>
              <w:t>7 x 50</w:t>
            </w:r>
            <w:r w:rsidRPr="0020266F">
              <w:rPr>
                <w:rFonts w:asciiTheme="minorHAnsi" w:eastAsia="Malgun Gothic" w:hAnsiTheme="minorHAnsi" w:cs="Arial"/>
                <w:sz w:val="18"/>
                <w:szCs w:val="18"/>
                <w:bdr w:val="none" w:sz="0" w:space="0" w:color="auto" w:frame="1"/>
                <w:lang w:val="lt-LT"/>
              </w:rPr>
              <w:t>,</w:t>
            </w:r>
            <w:r w:rsidR="00443C7F" w:rsidRPr="0020266F">
              <w:rPr>
                <w:rFonts w:asciiTheme="minorHAnsi" w:eastAsia="Malgun Gothic" w:hAnsiTheme="minorHAnsi" w:cs="Arial"/>
                <w:sz w:val="18"/>
                <w:szCs w:val="18"/>
                <w:bdr w:val="none" w:sz="0" w:space="0" w:color="auto" w:frame="1"/>
                <w:lang w:val="lt-LT"/>
              </w:rPr>
              <w:t>0mm, 40.0g</w:t>
            </w:r>
          </w:p>
        </w:tc>
      </w:tr>
      <w:tr w:rsidR="00443C7F" w:rsidRPr="0020266F" w14:paraId="03E6E2B2" w14:textId="77777777" w:rsidTr="00443C7F">
        <w:trPr>
          <w:trHeight w:val="273"/>
        </w:trPr>
        <w:tc>
          <w:tcPr>
            <w:tcW w:w="1257" w:type="dxa"/>
            <w:tcBorders>
              <w:top w:val="single" w:sz="4" w:space="0" w:color="auto"/>
              <w:left w:val="single" w:sz="4" w:space="0" w:color="auto"/>
              <w:bottom w:val="single" w:sz="4" w:space="0" w:color="auto"/>
              <w:right w:val="single" w:sz="4" w:space="0" w:color="auto"/>
            </w:tcBorders>
            <w:vAlign w:val="center"/>
            <w:hideMark/>
          </w:tcPr>
          <w:p w14:paraId="689D8543" w14:textId="206B98D7" w:rsidR="00443C7F" w:rsidRPr="0020266F" w:rsidRDefault="00CD7261"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Garsiakalbis</w:t>
            </w:r>
          </w:p>
        </w:tc>
        <w:tc>
          <w:tcPr>
            <w:tcW w:w="8093" w:type="dxa"/>
            <w:tcBorders>
              <w:top w:val="single" w:sz="4" w:space="0" w:color="auto"/>
              <w:left w:val="single" w:sz="4" w:space="0" w:color="auto"/>
              <w:bottom w:val="single" w:sz="4" w:space="0" w:color="auto"/>
              <w:right w:val="single" w:sz="4" w:space="0" w:color="auto"/>
            </w:tcBorders>
            <w:hideMark/>
          </w:tcPr>
          <w:p w14:paraId="7E0E412A" w14:textId="547E2F6A" w:rsidR="00443C7F" w:rsidRPr="0020266F" w:rsidRDefault="00CD7261"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lang w:val="lt-LT"/>
              </w:rPr>
              <w:t>Vienos krypties</w:t>
            </w:r>
          </w:p>
        </w:tc>
      </w:tr>
      <w:tr w:rsidR="00443C7F" w:rsidRPr="0020266F" w14:paraId="4F26AA13" w14:textId="77777777" w:rsidTr="00443C7F">
        <w:trPr>
          <w:trHeight w:val="263"/>
        </w:trPr>
        <w:tc>
          <w:tcPr>
            <w:tcW w:w="1257" w:type="dxa"/>
            <w:tcBorders>
              <w:top w:val="single" w:sz="4" w:space="0" w:color="auto"/>
              <w:left w:val="single" w:sz="4" w:space="0" w:color="auto"/>
              <w:bottom w:val="single" w:sz="4" w:space="0" w:color="auto"/>
              <w:right w:val="single" w:sz="4" w:space="0" w:color="auto"/>
            </w:tcBorders>
            <w:vAlign w:val="center"/>
            <w:hideMark/>
          </w:tcPr>
          <w:p w14:paraId="4B9372A6" w14:textId="14BDE03B" w:rsidR="00443C7F" w:rsidRPr="0020266F" w:rsidRDefault="00CD7261"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Mikrofonas</w:t>
            </w:r>
          </w:p>
        </w:tc>
        <w:tc>
          <w:tcPr>
            <w:tcW w:w="8093" w:type="dxa"/>
            <w:tcBorders>
              <w:top w:val="single" w:sz="4" w:space="0" w:color="auto"/>
              <w:left w:val="single" w:sz="4" w:space="0" w:color="auto"/>
              <w:bottom w:val="single" w:sz="4" w:space="0" w:color="auto"/>
              <w:right w:val="single" w:sz="4" w:space="0" w:color="auto"/>
            </w:tcBorders>
            <w:hideMark/>
          </w:tcPr>
          <w:p w14:paraId="72A215AE" w14:textId="56011C2E" w:rsidR="00443C7F" w:rsidRPr="0020266F" w:rsidRDefault="00CD7261"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3 mikrofonai (2 išoriniai, 1 vidinis)</w:t>
            </w:r>
          </w:p>
        </w:tc>
      </w:tr>
      <w:tr w:rsidR="00443C7F" w:rsidRPr="0020266F" w14:paraId="7162BF94" w14:textId="77777777" w:rsidTr="00443C7F">
        <w:trPr>
          <w:trHeight w:val="244"/>
        </w:trPr>
        <w:tc>
          <w:tcPr>
            <w:tcW w:w="1257" w:type="dxa"/>
            <w:vMerge w:val="restart"/>
            <w:tcBorders>
              <w:top w:val="single" w:sz="4" w:space="0" w:color="auto"/>
              <w:left w:val="single" w:sz="4" w:space="0" w:color="auto"/>
              <w:bottom w:val="single" w:sz="4" w:space="0" w:color="auto"/>
              <w:right w:val="single" w:sz="4" w:space="0" w:color="auto"/>
            </w:tcBorders>
            <w:vAlign w:val="center"/>
          </w:tcPr>
          <w:p w14:paraId="19576A1B" w14:textId="223411A5" w:rsidR="00443C7F" w:rsidRPr="0020266F" w:rsidRDefault="00CD7261"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Baterijos talpa</w:t>
            </w:r>
          </w:p>
        </w:tc>
        <w:tc>
          <w:tcPr>
            <w:tcW w:w="8093" w:type="dxa"/>
            <w:tcBorders>
              <w:top w:val="single" w:sz="4" w:space="0" w:color="auto"/>
              <w:left w:val="single" w:sz="4" w:space="0" w:color="auto"/>
              <w:bottom w:val="nil"/>
              <w:right w:val="single" w:sz="4" w:space="0" w:color="auto"/>
            </w:tcBorders>
            <w:hideMark/>
          </w:tcPr>
          <w:p w14:paraId="498E410F" w14:textId="0BBB5171" w:rsidR="00443C7F" w:rsidRPr="0020266F" w:rsidRDefault="00FF4009"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Ausinės</w:t>
            </w:r>
            <w:r w:rsidR="00443C7F" w:rsidRPr="0020266F">
              <w:rPr>
                <w:rFonts w:asciiTheme="minorHAnsi" w:eastAsia="Malgun Gothic" w:hAnsiTheme="minorHAnsi" w:cs="Arial"/>
                <w:sz w:val="18"/>
                <w:szCs w:val="18"/>
                <w:bdr w:val="none" w:sz="0" w:space="0" w:color="auto" w:frame="1"/>
                <w:lang w:val="lt-LT"/>
              </w:rPr>
              <w:t>: 60</w:t>
            </w:r>
            <w:r w:rsidRPr="0020266F">
              <w:rPr>
                <w:rFonts w:asciiTheme="minorHAnsi" w:eastAsia="Malgun Gothic" w:hAnsiTheme="minorHAnsi" w:cs="Arial"/>
                <w:sz w:val="18"/>
                <w:szCs w:val="18"/>
                <w:bdr w:val="none" w:sz="0" w:space="0" w:color="auto" w:frame="1"/>
                <w:lang w:val="lt-LT"/>
              </w:rPr>
              <w:t xml:space="preserve"> </w:t>
            </w:r>
            <w:proofErr w:type="spellStart"/>
            <w:r w:rsidR="00443C7F" w:rsidRPr="0020266F">
              <w:rPr>
                <w:rFonts w:asciiTheme="minorHAnsi" w:eastAsia="Malgun Gothic" w:hAnsiTheme="minorHAnsi" w:cs="Arial"/>
                <w:sz w:val="18"/>
                <w:szCs w:val="18"/>
                <w:bdr w:val="none" w:sz="0" w:space="0" w:color="auto" w:frame="1"/>
                <w:lang w:val="lt-LT"/>
              </w:rPr>
              <w:t>mAh</w:t>
            </w:r>
            <w:proofErr w:type="spellEnd"/>
            <w:r w:rsidR="00443C7F" w:rsidRPr="0020266F">
              <w:rPr>
                <w:rFonts w:asciiTheme="minorHAnsi" w:eastAsia="Malgun Gothic" w:hAnsiTheme="minorHAnsi" w:cs="Arial"/>
                <w:sz w:val="18"/>
                <w:szCs w:val="18"/>
                <w:bdr w:val="none" w:sz="0" w:space="0" w:color="auto" w:frame="1"/>
                <w:lang w:val="lt-LT"/>
              </w:rPr>
              <w:t xml:space="preserve"> (t</w:t>
            </w:r>
            <w:r w:rsidRPr="0020266F">
              <w:rPr>
                <w:rFonts w:asciiTheme="minorHAnsi" w:eastAsia="Malgun Gothic" w:hAnsiTheme="minorHAnsi" w:cs="Arial"/>
                <w:sz w:val="18"/>
                <w:szCs w:val="18"/>
                <w:bdr w:val="none" w:sz="0" w:space="0" w:color="auto" w:frame="1"/>
                <w:lang w:val="lt-LT"/>
              </w:rPr>
              <w:t>ipinė</w:t>
            </w:r>
            <w:r w:rsidR="00443C7F" w:rsidRPr="0020266F">
              <w:rPr>
                <w:rFonts w:asciiTheme="minorHAnsi" w:eastAsia="Malgun Gothic" w:hAnsiTheme="minorHAnsi" w:cs="Arial"/>
                <w:sz w:val="18"/>
                <w:szCs w:val="18"/>
                <w:bdr w:val="none" w:sz="0" w:space="0" w:color="auto" w:frame="1"/>
                <w:lang w:val="lt-LT"/>
              </w:rPr>
              <w:t>)</w:t>
            </w:r>
          </w:p>
        </w:tc>
      </w:tr>
      <w:tr w:rsidR="00443C7F" w:rsidRPr="0020266F" w14:paraId="7B7F3400" w14:textId="77777777" w:rsidTr="00443C7F">
        <w:trPr>
          <w:trHeight w:val="319"/>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745C7684" w14:textId="77777777" w:rsidR="00443C7F" w:rsidRPr="0020266F" w:rsidRDefault="00443C7F" w:rsidP="0053660D">
            <w:pPr>
              <w:jc w:val="center"/>
              <w:rPr>
                <w:rFonts w:asciiTheme="minorHAnsi" w:eastAsia="Malgun Gothic" w:hAnsiTheme="minorHAnsi" w:cs="Arial"/>
                <w:sz w:val="18"/>
                <w:szCs w:val="18"/>
                <w:lang w:val="lt-LT"/>
              </w:rPr>
            </w:pPr>
          </w:p>
        </w:tc>
        <w:tc>
          <w:tcPr>
            <w:tcW w:w="8093" w:type="dxa"/>
            <w:tcBorders>
              <w:top w:val="nil"/>
              <w:left w:val="single" w:sz="4" w:space="0" w:color="auto"/>
              <w:bottom w:val="single" w:sz="4" w:space="0" w:color="auto"/>
              <w:right w:val="single" w:sz="4" w:space="0" w:color="auto"/>
            </w:tcBorders>
            <w:hideMark/>
          </w:tcPr>
          <w:p w14:paraId="1A3B9992" w14:textId="57946AD1" w:rsidR="00443C7F" w:rsidRPr="0020266F" w:rsidRDefault="00FF4009"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Įkrovimo dėklo</w:t>
            </w:r>
            <w:r w:rsidR="00443C7F" w:rsidRPr="0020266F">
              <w:rPr>
                <w:rFonts w:asciiTheme="minorHAnsi" w:eastAsia="Malgun Gothic" w:hAnsiTheme="minorHAnsi" w:cs="Arial"/>
                <w:sz w:val="18"/>
                <w:szCs w:val="18"/>
                <w:bdr w:val="none" w:sz="0" w:space="0" w:color="auto" w:frame="1"/>
                <w:lang w:val="lt-LT"/>
              </w:rPr>
              <w:t>: 479mAh (t</w:t>
            </w:r>
            <w:r w:rsidRPr="0020266F">
              <w:rPr>
                <w:rFonts w:asciiTheme="minorHAnsi" w:eastAsia="Malgun Gothic" w:hAnsiTheme="minorHAnsi" w:cs="Arial"/>
                <w:sz w:val="18"/>
                <w:szCs w:val="18"/>
                <w:bdr w:val="none" w:sz="0" w:space="0" w:color="auto" w:frame="1"/>
                <w:lang w:val="lt-LT"/>
              </w:rPr>
              <w:t>ipinė</w:t>
            </w:r>
            <w:r w:rsidR="00443C7F" w:rsidRPr="0020266F">
              <w:rPr>
                <w:rFonts w:asciiTheme="minorHAnsi" w:eastAsia="Malgun Gothic" w:hAnsiTheme="minorHAnsi" w:cs="Arial"/>
                <w:sz w:val="18"/>
                <w:szCs w:val="18"/>
                <w:bdr w:val="none" w:sz="0" w:space="0" w:color="auto" w:frame="1"/>
                <w:lang w:val="lt-LT"/>
              </w:rPr>
              <w:t>) </w:t>
            </w:r>
          </w:p>
        </w:tc>
      </w:tr>
      <w:tr w:rsidR="00443C7F" w:rsidRPr="0020266F" w14:paraId="4DA5C74E" w14:textId="77777777" w:rsidTr="00443C7F">
        <w:trPr>
          <w:trHeight w:val="593"/>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59FAEC85" w14:textId="77777777" w:rsidR="00443C7F" w:rsidRPr="0020266F" w:rsidRDefault="00443C7F" w:rsidP="0053660D">
            <w:pPr>
              <w:jc w:val="center"/>
              <w:rPr>
                <w:rFonts w:asciiTheme="minorHAnsi" w:eastAsia="Malgun Gothic" w:hAnsiTheme="minorHAnsi" w:cs="Arial"/>
                <w:sz w:val="18"/>
                <w:szCs w:val="18"/>
                <w:lang w:val="lt-LT"/>
              </w:rPr>
            </w:pPr>
          </w:p>
        </w:tc>
        <w:tc>
          <w:tcPr>
            <w:tcW w:w="8093" w:type="dxa"/>
            <w:tcBorders>
              <w:top w:val="single" w:sz="4" w:space="0" w:color="auto"/>
              <w:left w:val="single" w:sz="4" w:space="0" w:color="auto"/>
              <w:bottom w:val="single" w:sz="4" w:space="0" w:color="auto"/>
              <w:right w:val="single" w:sz="4" w:space="0" w:color="auto"/>
            </w:tcBorders>
            <w:hideMark/>
          </w:tcPr>
          <w:p w14:paraId="0A50825C" w14:textId="332CF11E" w:rsidR="00443C7F" w:rsidRPr="0020266F" w:rsidRDefault="00443C7F" w:rsidP="0053660D">
            <w:pPr>
              <w:rPr>
                <w:rFonts w:asciiTheme="minorHAnsi" w:eastAsia="Malgun Gothic" w:hAnsiTheme="minorHAnsi" w:cs="Arial"/>
                <w:sz w:val="18"/>
                <w:szCs w:val="18"/>
                <w:lang w:val="lt-LT"/>
              </w:rPr>
            </w:pPr>
            <w:r w:rsidRPr="0020266F">
              <w:rPr>
                <w:rFonts w:asciiTheme="minorHAnsi" w:eastAsia="Malgun Gothic" w:hAnsiTheme="minorHAnsi" w:cs="Arial"/>
                <w:i/>
                <w:iCs/>
                <w:sz w:val="16"/>
                <w:szCs w:val="18"/>
                <w:bdr w:val="none" w:sz="0" w:space="0" w:color="auto" w:frame="1"/>
                <w:lang w:val="lt-LT"/>
              </w:rPr>
              <w:t>*</w:t>
            </w:r>
            <w:r w:rsidR="002A3504" w:rsidRPr="0020266F">
              <w:rPr>
                <w:rFonts w:asciiTheme="minorHAnsi" w:eastAsia="Malgun Gothic" w:hAnsiTheme="minorHAnsi" w:cs="Arial"/>
                <w:i/>
                <w:iCs/>
                <w:sz w:val="16"/>
                <w:szCs w:val="18"/>
                <w:bdr w:val="none" w:sz="0" w:space="0" w:color="auto" w:frame="1"/>
                <w:lang w:val="lt-LT"/>
              </w:rPr>
              <w:t>Tipinė talpa buvo nustatyta naudojant iš</w:t>
            </w:r>
            <w:r w:rsidR="004E5A83" w:rsidRPr="0020266F">
              <w:rPr>
                <w:rFonts w:asciiTheme="minorHAnsi" w:eastAsia="Malgun Gothic" w:hAnsiTheme="minorHAnsi" w:cs="Arial"/>
                <w:i/>
                <w:iCs/>
                <w:sz w:val="16"/>
                <w:szCs w:val="18"/>
                <w:bdr w:val="none" w:sz="0" w:space="0" w:color="auto" w:frame="1"/>
                <w:lang w:val="lt-LT"/>
              </w:rPr>
              <w:t>ankstinio leidimo</w:t>
            </w:r>
            <w:r w:rsidRPr="0020266F">
              <w:rPr>
                <w:rFonts w:asciiTheme="minorHAnsi" w:eastAsia="Malgun Gothic" w:hAnsiTheme="minorHAnsi" w:cs="Arial"/>
                <w:i/>
                <w:iCs/>
                <w:sz w:val="16"/>
                <w:szCs w:val="18"/>
                <w:bdr w:val="none" w:sz="0" w:space="0" w:color="auto" w:frame="1"/>
                <w:lang w:val="lt-LT"/>
              </w:rPr>
              <w:t xml:space="preserve"> </w:t>
            </w:r>
            <w:proofErr w:type="spellStart"/>
            <w:r w:rsidRPr="0020266F">
              <w:rPr>
                <w:rFonts w:asciiTheme="minorHAnsi" w:eastAsia="Malgun Gothic" w:hAnsiTheme="minorHAnsi" w:cs="Arial"/>
                <w:i/>
                <w:iCs/>
                <w:sz w:val="16"/>
                <w:szCs w:val="18"/>
                <w:bdr w:val="none" w:sz="0" w:space="0" w:color="auto" w:frame="1"/>
                <w:lang w:val="lt-LT"/>
              </w:rPr>
              <w:t>Galaxy</w:t>
            </w:r>
            <w:proofErr w:type="spellEnd"/>
            <w:r w:rsidRPr="0020266F">
              <w:rPr>
                <w:rFonts w:asciiTheme="minorHAnsi" w:eastAsia="Malgun Gothic" w:hAnsiTheme="minorHAnsi" w:cs="Arial"/>
                <w:i/>
                <w:iCs/>
                <w:sz w:val="16"/>
                <w:szCs w:val="18"/>
                <w:bdr w:val="none" w:sz="0" w:space="0" w:color="auto" w:frame="1"/>
                <w:lang w:val="lt-LT"/>
              </w:rPr>
              <w:t xml:space="preserve"> </w:t>
            </w:r>
            <w:proofErr w:type="spellStart"/>
            <w:r w:rsidRPr="0020266F">
              <w:rPr>
                <w:rFonts w:asciiTheme="minorHAnsi" w:eastAsia="Malgun Gothic" w:hAnsiTheme="minorHAnsi" w:cs="Arial"/>
                <w:i/>
                <w:iCs/>
                <w:sz w:val="16"/>
                <w:szCs w:val="18"/>
                <w:bdr w:val="none" w:sz="0" w:space="0" w:color="auto" w:frame="1"/>
                <w:lang w:val="lt-LT"/>
              </w:rPr>
              <w:t>Buds</w:t>
            </w:r>
            <w:proofErr w:type="spellEnd"/>
            <w:r w:rsidRPr="0020266F">
              <w:rPr>
                <w:rFonts w:asciiTheme="minorHAnsi" w:eastAsia="Malgun Gothic" w:hAnsiTheme="minorHAnsi" w:cs="Arial"/>
                <w:i/>
                <w:iCs/>
                <w:sz w:val="16"/>
                <w:szCs w:val="18"/>
                <w:bdr w:val="none" w:sz="0" w:space="0" w:color="auto" w:frame="1"/>
                <w:lang w:val="lt-LT"/>
              </w:rPr>
              <w:t xml:space="preserve"> FE</w:t>
            </w:r>
            <w:r w:rsidR="009E5AE0" w:rsidRPr="0020266F">
              <w:rPr>
                <w:rFonts w:asciiTheme="minorHAnsi" w:eastAsia="Malgun Gothic" w:hAnsiTheme="minorHAnsi" w:cs="Arial"/>
                <w:i/>
                <w:iCs/>
                <w:sz w:val="16"/>
                <w:szCs w:val="18"/>
                <w:bdr w:val="none" w:sz="0" w:space="0" w:color="auto" w:frame="1"/>
                <w:lang w:val="lt-LT"/>
              </w:rPr>
              <w:t xml:space="preserve">. </w:t>
            </w:r>
            <w:r w:rsidR="009E5AE0" w:rsidRPr="0020266F">
              <w:rPr>
                <w:rFonts w:asciiTheme="minorHAnsi" w:hAnsiTheme="minorHAnsi" w:cstheme="minorHAnsi"/>
                <w:i/>
                <w:sz w:val="16"/>
                <w:szCs w:val="18"/>
                <w:lang w:val="lt-LT"/>
              </w:rPr>
              <w:t>Tipinė talpa yra numatomas talpios vidurkis, atsižvelgiant į baterijų talpos nukrypimus pagal IEC 61960 standartą testuotuose baterijų pavyzdžiuose. Tikroji baterijos ištvermė gali skirtis priklausomai nuo ryšio aplinkos, naudojimo įpročių ir kitų faktorių</w:t>
            </w:r>
            <w:r w:rsidRPr="0020266F">
              <w:rPr>
                <w:rFonts w:asciiTheme="minorHAnsi" w:eastAsia="Malgun Gothic" w:hAnsiTheme="minorHAnsi" w:cs="Arial"/>
                <w:i/>
                <w:iCs/>
                <w:sz w:val="16"/>
                <w:szCs w:val="18"/>
                <w:bdr w:val="none" w:sz="0" w:space="0" w:color="auto" w:frame="1"/>
                <w:lang w:val="lt-LT"/>
              </w:rPr>
              <w:t>.</w:t>
            </w:r>
          </w:p>
        </w:tc>
      </w:tr>
      <w:tr w:rsidR="00443C7F" w:rsidRPr="0020266F" w14:paraId="2B281A80" w14:textId="77777777" w:rsidTr="00443C7F">
        <w:trPr>
          <w:trHeight w:val="193"/>
        </w:trPr>
        <w:tc>
          <w:tcPr>
            <w:tcW w:w="1257" w:type="dxa"/>
            <w:vMerge w:val="restart"/>
            <w:tcBorders>
              <w:top w:val="single" w:sz="4" w:space="0" w:color="auto"/>
              <w:left w:val="single" w:sz="4" w:space="0" w:color="auto"/>
              <w:bottom w:val="single" w:sz="4" w:space="0" w:color="auto"/>
              <w:right w:val="single" w:sz="4" w:space="0" w:color="auto"/>
            </w:tcBorders>
            <w:vAlign w:val="center"/>
          </w:tcPr>
          <w:p w14:paraId="6BDBEAE7" w14:textId="3CDC7AA0" w:rsidR="00443C7F" w:rsidRPr="0020266F" w:rsidRDefault="009E5AE0"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G</w:t>
            </w:r>
            <w:r w:rsidR="00403A6E" w:rsidRPr="0020266F">
              <w:rPr>
                <w:rFonts w:asciiTheme="minorHAnsi" w:eastAsia="Malgun Gothic" w:hAnsiTheme="minorHAnsi" w:cs="Arial"/>
                <w:b/>
                <w:bCs/>
                <w:sz w:val="18"/>
                <w:szCs w:val="18"/>
                <w:bdr w:val="none" w:sz="0" w:space="0" w:color="auto" w:frame="1"/>
                <w:lang w:val="lt-LT"/>
              </w:rPr>
              <w:t>rojimo laikas</w:t>
            </w:r>
          </w:p>
        </w:tc>
        <w:tc>
          <w:tcPr>
            <w:tcW w:w="8093" w:type="dxa"/>
            <w:tcBorders>
              <w:top w:val="single" w:sz="4" w:space="0" w:color="auto"/>
              <w:left w:val="single" w:sz="4" w:space="0" w:color="auto"/>
              <w:bottom w:val="nil"/>
              <w:right w:val="single" w:sz="4" w:space="0" w:color="auto"/>
            </w:tcBorders>
            <w:hideMark/>
          </w:tcPr>
          <w:p w14:paraId="6ECF8B83" w14:textId="18AAAF4D" w:rsidR="00443C7F" w:rsidRPr="0020266F" w:rsidRDefault="00403A6E" w:rsidP="0053660D">
            <w:pPr>
              <w:rPr>
                <w:rFonts w:asciiTheme="minorHAnsi" w:eastAsia="Malgun Gothic" w:hAnsiTheme="minorHAnsi" w:cs="Arial"/>
                <w:sz w:val="18"/>
                <w:szCs w:val="18"/>
                <w:bdr w:val="none" w:sz="0" w:space="0" w:color="auto" w:frame="1"/>
                <w:lang w:val="lt-LT"/>
              </w:rPr>
            </w:pPr>
            <w:r w:rsidRPr="0020266F">
              <w:rPr>
                <w:rFonts w:asciiTheme="minorHAnsi" w:eastAsia="Malgun Gothic" w:hAnsiTheme="minorHAnsi" w:cs="Arial"/>
                <w:sz w:val="18"/>
                <w:szCs w:val="18"/>
                <w:bdr w:val="none" w:sz="0" w:space="0" w:color="auto" w:frame="1"/>
                <w:lang w:val="lt-LT"/>
              </w:rPr>
              <w:t>Iki</w:t>
            </w:r>
            <w:r w:rsidR="00443C7F" w:rsidRPr="0020266F">
              <w:rPr>
                <w:rFonts w:asciiTheme="minorHAnsi" w:eastAsia="Malgun Gothic" w:hAnsiTheme="minorHAnsi" w:cs="Arial"/>
                <w:sz w:val="18"/>
                <w:szCs w:val="18"/>
                <w:bdr w:val="none" w:sz="0" w:space="0" w:color="auto" w:frame="1"/>
                <w:lang w:val="lt-LT"/>
              </w:rPr>
              <w:t xml:space="preserve"> 6 </w:t>
            </w:r>
            <w:r w:rsidRPr="0020266F">
              <w:rPr>
                <w:rFonts w:asciiTheme="minorHAnsi" w:eastAsia="Malgun Gothic" w:hAnsiTheme="minorHAnsi" w:cs="Arial"/>
                <w:sz w:val="18"/>
                <w:szCs w:val="18"/>
                <w:bdr w:val="none" w:sz="0" w:space="0" w:color="auto" w:frame="1"/>
                <w:lang w:val="lt-LT"/>
              </w:rPr>
              <w:t>valandų</w:t>
            </w:r>
            <w:r w:rsidR="00443C7F" w:rsidRPr="0020266F">
              <w:rPr>
                <w:rFonts w:asciiTheme="minorHAnsi" w:eastAsia="Malgun Gothic" w:hAnsiTheme="minorHAnsi" w:cs="Arial"/>
                <w:sz w:val="18"/>
                <w:szCs w:val="18"/>
                <w:bdr w:val="none" w:sz="0" w:space="0" w:color="auto" w:frame="1"/>
                <w:lang w:val="lt-LT"/>
              </w:rPr>
              <w:t xml:space="preserve"> / </w:t>
            </w:r>
            <w:r w:rsidRPr="0020266F">
              <w:rPr>
                <w:rFonts w:asciiTheme="minorHAnsi" w:eastAsia="Malgun Gothic" w:hAnsiTheme="minorHAnsi" w:cs="Arial"/>
                <w:sz w:val="18"/>
                <w:szCs w:val="18"/>
                <w:bdr w:val="none" w:sz="0" w:space="0" w:color="auto" w:frame="1"/>
                <w:lang w:val="lt-LT"/>
              </w:rPr>
              <w:t>Iš viso</w:t>
            </w:r>
            <w:r w:rsidR="00443C7F" w:rsidRPr="0020266F">
              <w:rPr>
                <w:rFonts w:asciiTheme="minorHAnsi" w:eastAsia="Malgun Gothic" w:hAnsiTheme="minorHAnsi" w:cs="Arial"/>
                <w:sz w:val="18"/>
                <w:szCs w:val="18"/>
                <w:bdr w:val="none" w:sz="0" w:space="0" w:color="auto" w:frame="1"/>
                <w:lang w:val="lt-LT"/>
              </w:rPr>
              <w:t xml:space="preserve"> 21 </w:t>
            </w:r>
            <w:r w:rsidRPr="0020266F">
              <w:rPr>
                <w:rFonts w:asciiTheme="minorHAnsi" w:eastAsia="Malgun Gothic" w:hAnsiTheme="minorHAnsi" w:cs="Arial"/>
                <w:sz w:val="18"/>
                <w:szCs w:val="18"/>
                <w:bdr w:val="none" w:sz="0" w:space="0" w:color="auto" w:frame="1"/>
                <w:lang w:val="lt-LT"/>
              </w:rPr>
              <w:t>valanda</w:t>
            </w:r>
            <w:r w:rsidR="00443C7F" w:rsidRPr="0020266F">
              <w:rPr>
                <w:rFonts w:asciiTheme="minorHAnsi" w:eastAsia="Malgun Gothic" w:hAnsiTheme="minorHAnsi" w:cs="Arial"/>
                <w:sz w:val="18"/>
                <w:szCs w:val="18"/>
                <w:bdr w:val="none" w:sz="0" w:space="0" w:color="auto" w:frame="1"/>
                <w:lang w:val="lt-LT"/>
              </w:rPr>
              <w:t xml:space="preserve"> (ANC </w:t>
            </w:r>
            <w:r w:rsidRPr="0020266F">
              <w:rPr>
                <w:rFonts w:asciiTheme="minorHAnsi" w:eastAsia="Malgun Gothic" w:hAnsiTheme="minorHAnsi" w:cs="Arial"/>
                <w:sz w:val="18"/>
                <w:szCs w:val="18"/>
                <w:bdr w:val="none" w:sz="0" w:space="0" w:color="auto" w:frame="1"/>
                <w:lang w:val="lt-LT"/>
              </w:rPr>
              <w:t>įjungta</w:t>
            </w:r>
            <w:r w:rsidR="00443C7F" w:rsidRPr="0020266F">
              <w:rPr>
                <w:rFonts w:asciiTheme="minorHAnsi" w:eastAsia="Malgun Gothic" w:hAnsiTheme="minorHAnsi" w:cs="Arial"/>
                <w:sz w:val="18"/>
                <w:szCs w:val="18"/>
                <w:bdr w:val="none" w:sz="0" w:space="0" w:color="auto" w:frame="1"/>
                <w:lang w:val="lt-LT"/>
              </w:rPr>
              <w:t>)</w:t>
            </w:r>
          </w:p>
        </w:tc>
      </w:tr>
      <w:tr w:rsidR="00403A6E" w:rsidRPr="0020266F" w14:paraId="6C21906C" w14:textId="77777777" w:rsidTr="00443C7F">
        <w:trPr>
          <w:trHeight w:val="345"/>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3C8D685B" w14:textId="77777777" w:rsidR="00403A6E" w:rsidRPr="0020266F" w:rsidRDefault="00403A6E" w:rsidP="00403A6E">
            <w:pPr>
              <w:jc w:val="center"/>
              <w:rPr>
                <w:rFonts w:asciiTheme="minorHAnsi" w:eastAsia="Malgun Gothic" w:hAnsiTheme="minorHAnsi" w:cs="Arial"/>
                <w:sz w:val="18"/>
                <w:szCs w:val="18"/>
                <w:lang w:val="lt-LT"/>
              </w:rPr>
            </w:pPr>
          </w:p>
        </w:tc>
        <w:tc>
          <w:tcPr>
            <w:tcW w:w="8093" w:type="dxa"/>
            <w:tcBorders>
              <w:top w:val="nil"/>
              <w:left w:val="single" w:sz="4" w:space="0" w:color="auto"/>
              <w:bottom w:val="single" w:sz="4" w:space="0" w:color="auto"/>
              <w:right w:val="single" w:sz="4" w:space="0" w:color="auto"/>
            </w:tcBorders>
            <w:hideMark/>
          </w:tcPr>
          <w:p w14:paraId="17E94C51" w14:textId="70522616" w:rsidR="00403A6E" w:rsidRPr="0020266F" w:rsidRDefault="00403A6E" w:rsidP="00403A6E">
            <w:pPr>
              <w:rPr>
                <w:rFonts w:asciiTheme="minorHAnsi" w:eastAsia="Malgun Gothic" w:hAnsiTheme="minorHAnsi" w:cs="Arial"/>
                <w:sz w:val="18"/>
                <w:szCs w:val="18"/>
                <w:bdr w:val="none" w:sz="0" w:space="0" w:color="auto" w:frame="1"/>
                <w:lang w:val="lt-LT"/>
              </w:rPr>
            </w:pPr>
            <w:r w:rsidRPr="0020266F">
              <w:rPr>
                <w:rFonts w:asciiTheme="minorHAnsi" w:eastAsia="Malgun Gothic" w:hAnsiTheme="minorHAnsi" w:cs="Arial"/>
                <w:sz w:val="18"/>
                <w:szCs w:val="18"/>
                <w:bdr w:val="none" w:sz="0" w:space="0" w:color="auto" w:frame="1"/>
                <w:lang w:val="lt-LT"/>
              </w:rPr>
              <w:t>Iki 8,5 valand</w:t>
            </w:r>
            <w:r w:rsidR="00DD453E" w:rsidRPr="0020266F">
              <w:rPr>
                <w:rFonts w:asciiTheme="minorHAnsi" w:eastAsia="Malgun Gothic" w:hAnsiTheme="minorHAnsi" w:cs="Arial"/>
                <w:sz w:val="18"/>
                <w:szCs w:val="18"/>
                <w:bdr w:val="none" w:sz="0" w:space="0" w:color="auto" w:frame="1"/>
                <w:lang w:val="lt-LT"/>
              </w:rPr>
              <w:t>os</w:t>
            </w:r>
            <w:r w:rsidRPr="0020266F">
              <w:rPr>
                <w:rFonts w:asciiTheme="minorHAnsi" w:eastAsia="Malgun Gothic" w:hAnsiTheme="minorHAnsi" w:cs="Arial"/>
                <w:sz w:val="18"/>
                <w:szCs w:val="18"/>
                <w:bdr w:val="none" w:sz="0" w:space="0" w:color="auto" w:frame="1"/>
                <w:lang w:val="lt-LT"/>
              </w:rPr>
              <w:t xml:space="preserve"> / Iš viso 30 valandų (ANC išjungta)</w:t>
            </w:r>
          </w:p>
        </w:tc>
      </w:tr>
      <w:tr w:rsidR="00443C7F" w:rsidRPr="0020266F" w14:paraId="30716201" w14:textId="77777777" w:rsidTr="00443C7F">
        <w:trPr>
          <w:trHeight w:val="803"/>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5EAE66A2" w14:textId="77777777" w:rsidR="00443C7F" w:rsidRPr="0020266F" w:rsidRDefault="00443C7F" w:rsidP="0053660D">
            <w:pPr>
              <w:jc w:val="center"/>
              <w:rPr>
                <w:rFonts w:asciiTheme="minorHAnsi" w:eastAsia="Malgun Gothic" w:hAnsiTheme="minorHAnsi" w:cs="Arial"/>
                <w:sz w:val="18"/>
                <w:szCs w:val="18"/>
                <w:lang w:val="lt-LT"/>
              </w:rPr>
            </w:pPr>
          </w:p>
        </w:tc>
        <w:tc>
          <w:tcPr>
            <w:tcW w:w="8093" w:type="dxa"/>
            <w:tcBorders>
              <w:top w:val="single" w:sz="4" w:space="0" w:color="auto"/>
              <w:left w:val="single" w:sz="4" w:space="0" w:color="auto"/>
              <w:bottom w:val="single" w:sz="4" w:space="0" w:color="auto"/>
              <w:right w:val="single" w:sz="4" w:space="0" w:color="auto"/>
            </w:tcBorders>
            <w:hideMark/>
          </w:tcPr>
          <w:p w14:paraId="63A4482A" w14:textId="1DC688DD" w:rsidR="00443C7F" w:rsidRPr="0020266F" w:rsidRDefault="00443C7F" w:rsidP="0053660D">
            <w:pPr>
              <w:rPr>
                <w:rFonts w:asciiTheme="minorHAnsi" w:eastAsia="Malgun Gothic" w:hAnsiTheme="minorHAnsi" w:cs="Arial"/>
                <w:sz w:val="18"/>
                <w:szCs w:val="18"/>
                <w:lang w:val="lt-LT"/>
              </w:rPr>
            </w:pPr>
            <w:r w:rsidRPr="0020266F">
              <w:rPr>
                <w:rFonts w:asciiTheme="minorHAnsi" w:eastAsia="Malgun Gothic" w:hAnsiTheme="minorHAnsi" w:cs="Arial"/>
                <w:i/>
                <w:iCs/>
                <w:sz w:val="16"/>
                <w:szCs w:val="18"/>
                <w:bdr w:val="none" w:sz="0" w:space="0" w:color="auto" w:frame="1"/>
                <w:lang w:val="lt-LT"/>
              </w:rPr>
              <w:t>*</w:t>
            </w:r>
            <w:r w:rsidR="005D752F" w:rsidRPr="0020266F">
              <w:rPr>
                <w:rFonts w:asciiTheme="minorHAnsi" w:eastAsia="Malgun Gothic" w:hAnsiTheme="minorHAnsi" w:cs="Arial"/>
                <w:i/>
                <w:iCs/>
                <w:sz w:val="16"/>
                <w:szCs w:val="18"/>
                <w:bdr w:val="none" w:sz="0" w:space="0" w:color="auto" w:frame="1"/>
                <w:lang w:val="lt-LT"/>
              </w:rPr>
              <w:t>Ausinės suteikia 6 valandas grojimo su įjungta ANC funkcija</w:t>
            </w:r>
            <w:r w:rsidR="00BD78C5" w:rsidRPr="0020266F">
              <w:rPr>
                <w:rFonts w:asciiTheme="minorHAnsi" w:eastAsia="Malgun Gothic" w:hAnsiTheme="minorHAnsi" w:cs="Arial"/>
                <w:i/>
                <w:iCs/>
                <w:sz w:val="16"/>
                <w:szCs w:val="18"/>
                <w:bdr w:val="none" w:sz="0" w:space="0" w:color="auto" w:frame="1"/>
                <w:lang w:val="lt-LT"/>
              </w:rPr>
              <w:t xml:space="preserve"> (iki 8,5 valandos išjungus ANC), o dėklas </w:t>
            </w:r>
            <w:r w:rsidR="00551E68" w:rsidRPr="0020266F">
              <w:rPr>
                <w:rFonts w:asciiTheme="minorHAnsi" w:eastAsia="Malgun Gothic" w:hAnsiTheme="minorHAnsi" w:cs="Arial"/>
                <w:i/>
                <w:iCs/>
                <w:sz w:val="16"/>
                <w:szCs w:val="18"/>
                <w:bdr w:val="none" w:sz="0" w:space="0" w:color="auto" w:frame="1"/>
                <w:lang w:val="lt-LT"/>
              </w:rPr>
              <w:t>suteikia 21 valandą grojimo su įjungta ANC (iki 3</w:t>
            </w:r>
            <w:r w:rsidR="00FC54CE" w:rsidRPr="0020266F">
              <w:rPr>
                <w:rFonts w:asciiTheme="minorHAnsi" w:eastAsia="Malgun Gothic" w:hAnsiTheme="minorHAnsi" w:cs="Arial"/>
                <w:i/>
                <w:iCs/>
                <w:sz w:val="16"/>
                <w:szCs w:val="18"/>
                <w:bdr w:val="none" w:sz="0" w:space="0" w:color="auto" w:frame="1"/>
                <w:lang w:val="lt-LT"/>
              </w:rPr>
              <w:t xml:space="preserve">0 valandų </w:t>
            </w:r>
            <w:r w:rsidR="00531D19" w:rsidRPr="0020266F">
              <w:rPr>
                <w:rFonts w:asciiTheme="minorHAnsi" w:eastAsia="Malgun Gothic" w:hAnsiTheme="minorHAnsi" w:cs="Arial"/>
                <w:i/>
                <w:iCs/>
                <w:sz w:val="16"/>
                <w:szCs w:val="18"/>
                <w:bdr w:val="none" w:sz="0" w:space="0" w:color="auto" w:frame="1"/>
                <w:lang w:val="lt-LT"/>
              </w:rPr>
              <w:t>išjungus ANC)</w:t>
            </w:r>
            <w:r w:rsidR="00DD453E" w:rsidRPr="0020266F">
              <w:rPr>
                <w:rFonts w:asciiTheme="minorHAnsi" w:eastAsia="Malgun Gothic" w:hAnsiTheme="minorHAnsi" w:cs="Arial"/>
                <w:i/>
                <w:iCs/>
                <w:sz w:val="16"/>
                <w:szCs w:val="18"/>
                <w:bdr w:val="none" w:sz="0" w:space="0" w:color="auto" w:frame="1"/>
                <w:lang w:val="lt-LT"/>
              </w:rPr>
              <w:t>, kai dėklas ir ausinės įkrauti iki 100 proc.</w:t>
            </w:r>
            <w:r w:rsidRPr="0020266F">
              <w:rPr>
                <w:rFonts w:asciiTheme="minorHAnsi" w:eastAsia="Malgun Gothic" w:hAnsiTheme="minorHAnsi" w:cs="Arial"/>
                <w:i/>
                <w:iCs/>
                <w:sz w:val="16"/>
                <w:szCs w:val="18"/>
                <w:bdr w:val="none" w:sz="0" w:space="0" w:color="auto" w:frame="1"/>
                <w:lang w:val="lt-LT"/>
              </w:rPr>
              <w:t xml:space="preserve"> </w:t>
            </w:r>
            <w:r w:rsidR="00724CB3" w:rsidRPr="0020266F">
              <w:rPr>
                <w:rFonts w:asciiTheme="minorHAnsi" w:eastAsia="Malgun Gothic" w:hAnsiTheme="minorHAnsi" w:cs="Arial"/>
                <w:i/>
                <w:iCs/>
                <w:sz w:val="16"/>
                <w:szCs w:val="18"/>
                <w:bdr w:val="none" w:sz="0" w:space="0" w:color="auto" w:frame="1"/>
                <w:lang w:val="lt-LT"/>
              </w:rPr>
              <w:t xml:space="preserve">Veikimo laikas tikrintas susiejus išankstinės produkcijos „Samsung </w:t>
            </w:r>
            <w:proofErr w:type="spellStart"/>
            <w:r w:rsidR="00724CB3" w:rsidRPr="0020266F">
              <w:rPr>
                <w:rFonts w:asciiTheme="minorHAnsi" w:eastAsia="Malgun Gothic" w:hAnsiTheme="minorHAnsi" w:cs="Arial"/>
                <w:i/>
                <w:iCs/>
                <w:sz w:val="16"/>
                <w:szCs w:val="18"/>
                <w:bdr w:val="none" w:sz="0" w:space="0" w:color="auto" w:frame="1"/>
                <w:lang w:val="lt-LT"/>
              </w:rPr>
              <w:t>Galaxy</w:t>
            </w:r>
            <w:proofErr w:type="spellEnd"/>
            <w:r w:rsidR="00724CB3" w:rsidRPr="0020266F">
              <w:rPr>
                <w:rFonts w:asciiTheme="minorHAnsi" w:eastAsia="Malgun Gothic" w:hAnsiTheme="minorHAnsi" w:cs="Arial"/>
                <w:i/>
                <w:iCs/>
                <w:sz w:val="16"/>
                <w:szCs w:val="18"/>
                <w:bdr w:val="none" w:sz="0" w:space="0" w:color="auto" w:frame="1"/>
                <w:lang w:val="lt-LT"/>
              </w:rPr>
              <w:t xml:space="preserve"> </w:t>
            </w:r>
            <w:proofErr w:type="spellStart"/>
            <w:r w:rsidR="00724CB3" w:rsidRPr="0020266F">
              <w:rPr>
                <w:rFonts w:asciiTheme="minorHAnsi" w:eastAsia="Malgun Gothic" w:hAnsiTheme="minorHAnsi" w:cs="Arial"/>
                <w:i/>
                <w:iCs/>
                <w:sz w:val="16"/>
                <w:szCs w:val="18"/>
                <w:bdr w:val="none" w:sz="0" w:space="0" w:color="auto" w:frame="1"/>
                <w:lang w:val="lt-LT"/>
              </w:rPr>
              <w:t>Buds</w:t>
            </w:r>
            <w:proofErr w:type="spellEnd"/>
            <w:r w:rsidR="00724CB3" w:rsidRPr="0020266F">
              <w:rPr>
                <w:rFonts w:asciiTheme="minorHAnsi" w:eastAsia="Malgun Gothic" w:hAnsiTheme="minorHAnsi" w:cs="Arial"/>
                <w:i/>
                <w:iCs/>
                <w:sz w:val="16"/>
                <w:szCs w:val="18"/>
                <w:bdr w:val="none" w:sz="0" w:space="0" w:color="auto" w:frame="1"/>
                <w:lang w:val="lt-LT"/>
              </w:rPr>
              <w:t xml:space="preserve"> FE“</w:t>
            </w:r>
            <w:r w:rsidR="00DA64A5">
              <w:rPr>
                <w:rFonts w:asciiTheme="minorHAnsi" w:eastAsia="Malgun Gothic" w:hAnsiTheme="minorHAnsi" w:cs="Arial"/>
                <w:i/>
                <w:iCs/>
                <w:sz w:val="16"/>
                <w:szCs w:val="18"/>
                <w:bdr w:val="none" w:sz="0" w:space="0" w:color="auto" w:frame="1"/>
                <w:lang w:val="lt-LT"/>
              </w:rPr>
              <w:t xml:space="preserve"> </w:t>
            </w:r>
            <w:r w:rsidR="00724CB3" w:rsidRPr="0020266F">
              <w:rPr>
                <w:rFonts w:asciiTheme="minorHAnsi" w:eastAsia="Malgun Gothic" w:hAnsiTheme="minorHAnsi" w:cs="Arial"/>
                <w:i/>
                <w:iCs/>
                <w:sz w:val="16"/>
                <w:szCs w:val="18"/>
                <w:bdr w:val="none" w:sz="0" w:space="0" w:color="auto" w:frame="1"/>
                <w:lang w:val="lt-LT"/>
              </w:rPr>
              <w:t>su naujai išleistu „</w:t>
            </w:r>
            <w:proofErr w:type="spellStart"/>
            <w:r w:rsidR="00724CB3" w:rsidRPr="0020266F">
              <w:rPr>
                <w:rFonts w:asciiTheme="minorHAnsi" w:eastAsia="Malgun Gothic" w:hAnsiTheme="minorHAnsi" w:cs="Arial"/>
                <w:i/>
                <w:iCs/>
                <w:sz w:val="16"/>
                <w:szCs w:val="18"/>
                <w:bdr w:val="none" w:sz="0" w:space="0" w:color="auto" w:frame="1"/>
                <w:lang w:val="lt-LT"/>
              </w:rPr>
              <w:t>Galaxy</w:t>
            </w:r>
            <w:proofErr w:type="spellEnd"/>
            <w:r w:rsidR="00724CB3" w:rsidRPr="0020266F">
              <w:rPr>
                <w:rFonts w:asciiTheme="minorHAnsi" w:eastAsia="Malgun Gothic" w:hAnsiTheme="minorHAnsi" w:cs="Arial"/>
                <w:i/>
                <w:iCs/>
                <w:sz w:val="16"/>
                <w:szCs w:val="18"/>
                <w:bdr w:val="none" w:sz="0" w:space="0" w:color="auto" w:frame="1"/>
                <w:lang w:val="lt-LT"/>
              </w:rPr>
              <w:t>“ išmaniuoju telefonu, naudojant įprastus nustatymus ir įjungus ANC funkciją. Faktinė baterijos veikimo trukmė gali skirtis ir priklauso nuo naudojimo sąlygų, nustatymų, kartų, kiek įrenginys buvo įkrautas, „Bluetooth“ signalo stiprumo ir kitų veiksnių.</w:t>
            </w:r>
          </w:p>
        </w:tc>
      </w:tr>
      <w:tr w:rsidR="00443C7F" w:rsidRPr="0020266F" w14:paraId="1C65ADAA" w14:textId="77777777" w:rsidTr="00443C7F">
        <w:trPr>
          <w:trHeight w:val="263"/>
        </w:trPr>
        <w:tc>
          <w:tcPr>
            <w:tcW w:w="1257" w:type="dxa"/>
            <w:vMerge w:val="restart"/>
            <w:tcBorders>
              <w:top w:val="single" w:sz="4" w:space="0" w:color="auto"/>
              <w:left w:val="single" w:sz="4" w:space="0" w:color="auto"/>
              <w:bottom w:val="single" w:sz="4" w:space="0" w:color="auto"/>
              <w:right w:val="single" w:sz="4" w:space="0" w:color="auto"/>
            </w:tcBorders>
            <w:vAlign w:val="center"/>
          </w:tcPr>
          <w:p w14:paraId="08C985AD" w14:textId="27DFF4BE" w:rsidR="00443C7F" w:rsidRPr="0020266F" w:rsidRDefault="00DD453E"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Kalbėjimo laikas</w:t>
            </w:r>
          </w:p>
        </w:tc>
        <w:tc>
          <w:tcPr>
            <w:tcW w:w="8093" w:type="dxa"/>
            <w:tcBorders>
              <w:top w:val="single" w:sz="4" w:space="0" w:color="auto"/>
              <w:left w:val="single" w:sz="4" w:space="0" w:color="auto"/>
              <w:bottom w:val="nil"/>
              <w:right w:val="single" w:sz="4" w:space="0" w:color="auto"/>
            </w:tcBorders>
            <w:hideMark/>
          </w:tcPr>
          <w:p w14:paraId="3619F200" w14:textId="6EFE90B2" w:rsidR="00443C7F" w:rsidRPr="0020266F" w:rsidRDefault="00DD453E"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Iki 3,5 valandos / Iš viso 13 valandų (ANC įjungta)</w:t>
            </w:r>
          </w:p>
        </w:tc>
      </w:tr>
      <w:tr w:rsidR="00443C7F" w:rsidRPr="0020266F" w14:paraId="13224AC9" w14:textId="77777777" w:rsidTr="00443C7F">
        <w:trPr>
          <w:trHeight w:val="281"/>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03C40710" w14:textId="77777777" w:rsidR="00443C7F" w:rsidRPr="0020266F" w:rsidRDefault="00443C7F" w:rsidP="0053660D">
            <w:pPr>
              <w:jc w:val="center"/>
              <w:rPr>
                <w:rFonts w:asciiTheme="minorHAnsi" w:eastAsia="Malgun Gothic" w:hAnsiTheme="minorHAnsi" w:cs="Arial"/>
                <w:sz w:val="18"/>
                <w:szCs w:val="18"/>
                <w:lang w:val="lt-LT"/>
              </w:rPr>
            </w:pPr>
          </w:p>
        </w:tc>
        <w:tc>
          <w:tcPr>
            <w:tcW w:w="8093" w:type="dxa"/>
            <w:tcBorders>
              <w:top w:val="nil"/>
              <w:left w:val="single" w:sz="4" w:space="0" w:color="auto"/>
              <w:bottom w:val="single" w:sz="4" w:space="0" w:color="auto"/>
              <w:right w:val="single" w:sz="4" w:space="0" w:color="auto"/>
            </w:tcBorders>
            <w:hideMark/>
          </w:tcPr>
          <w:p w14:paraId="124F9C0D" w14:textId="3DC0C213" w:rsidR="00443C7F" w:rsidRPr="0020266F" w:rsidRDefault="00DD453E"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Iki 4 valandų / Iš viso 14 valandų (ANC išjungta)</w:t>
            </w:r>
          </w:p>
        </w:tc>
      </w:tr>
      <w:tr w:rsidR="00443C7F" w:rsidRPr="0020266F" w14:paraId="6396AA85" w14:textId="77777777" w:rsidTr="00443C7F">
        <w:trPr>
          <w:trHeight w:val="803"/>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259BAD01" w14:textId="77777777" w:rsidR="00443C7F" w:rsidRPr="0020266F" w:rsidRDefault="00443C7F" w:rsidP="0053660D">
            <w:pPr>
              <w:jc w:val="center"/>
              <w:rPr>
                <w:rFonts w:asciiTheme="minorHAnsi" w:eastAsia="Malgun Gothic" w:hAnsiTheme="minorHAnsi" w:cs="Arial"/>
                <w:sz w:val="18"/>
                <w:szCs w:val="18"/>
                <w:lang w:val="lt-LT"/>
              </w:rPr>
            </w:pPr>
          </w:p>
        </w:tc>
        <w:tc>
          <w:tcPr>
            <w:tcW w:w="8093" w:type="dxa"/>
            <w:tcBorders>
              <w:top w:val="single" w:sz="4" w:space="0" w:color="auto"/>
              <w:left w:val="single" w:sz="4" w:space="0" w:color="auto"/>
              <w:bottom w:val="single" w:sz="4" w:space="0" w:color="auto"/>
              <w:right w:val="single" w:sz="4" w:space="0" w:color="auto"/>
            </w:tcBorders>
            <w:hideMark/>
          </w:tcPr>
          <w:p w14:paraId="6048CABD" w14:textId="5F56BE11" w:rsidR="00443C7F" w:rsidRPr="0020266F" w:rsidRDefault="00443C7F" w:rsidP="0053660D">
            <w:pPr>
              <w:rPr>
                <w:rFonts w:asciiTheme="minorHAnsi" w:eastAsia="Malgun Gothic" w:hAnsiTheme="minorHAnsi" w:cs="Arial"/>
                <w:sz w:val="18"/>
                <w:szCs w:val="18"/>
                <w:lang w:val="lt-LT"/>
              </w:rPr>
            </w:pPr>
            <w:r w:rsidRPr="0020266F">
              <w:rPr>
                <w:rFonts w:asciiTheme="minorHAnsi" w:eastAsia="Malgun Gothic" w:hAnsiTheme="minorHAnsi" w:cs="Arial"/>
                <w:i/>
                <w:iCs/>
                <w:sz w:val="16"/>
                <w:szCs w:val="18"/>
                <w:bdr w:val="none" w:sz="0" w:space="0" w:color="auto" w:frame="1"/>
                <w:lang w:val="lt-LT"/>
              </w:rPr>
              <w:t>*</w:t>
            </w:r>
            <w:r w:rsidR="00DD453E" w:rsidRPr="0020266F">
              <w:rPr>
                <w:rFonts w:asciiTheme="minorHAnsi" w:eastAsia="Malgun Gothic" w:hAnsiTheme="minorHAnsi" w:cs="Arial"/>
                <w:i/>
                <w:iCs/>
                <w:sz w:val="16"/>
                <w:szCs w:val="18"/>
                <w:bdr w:val="none" w:sz="0" w:space="0" w:color="auto" w:frame="1"/>
                <w:lang w:val="lt-LT"/>
              </w:rPr>
              <w:t xml:space="preserve"> Ausinės suteikia </w:t>
            </w:r>
            <w:r w:rsidR="00F62C4F" w:rsidRPr="0020266F">
              <w:rPr>
                <w:rFonts w:asciiTheme="minorHAnsi" w:eastAsia="Malgun Gothic" w:hAnsiTheme="minorHAnsi" w:cs="Arial"/>
                <w:i/>
                <w:iCs/>
                <w:sz w:val="16"/>
                <w:szCs w:val="18"/>
                <w:bdr w:val="none" w:sz="0" w:space="0" w:color="auto" w:frame="1"/>
                <w:lang w:val="lt-LT"/>
              </w:rPr>
              <w:t>3,5</w:t>
            </w:r>
            <w:r w:rsidR="00DD453E" w:rsidRPr="0020266F">
              <w:rPr>
                <w:rFonts w:asciiTheme="minorHAnsi" w:eastAsia="Malgun Gothic" w:hAnsiTheme="minorHAnsi" w:cs="Arial"/>
                <w:i/>
                <w:iCs/>
                <w:sz w:val="16"/>
                <w:szCs w:val="18"/>
                <w:bdr w:val="none" w:sz="0" w:space="0" w:color="auto" w:frame="1"/>
                <w:lang w:val="lt-LT"/>
              </w:rPr>
              <w:t xml:space="preserve"> valand</w:t>
            </w:r>
            <w:r w:rsidR="00F62C4F" w:rsidRPr="0020266F">
              <w:rPr>
                <w:rFonts w:asciiTheme="minorHAnsi" w:eastAsia="Malgun Gothic" w:hAnsiTheme="minorHAnsi" w:cs="Arial"/>
                <w:i/>
                <w:iCs/>
                <w:sz w:val="16"/>
                <w:szCs w:val="18"/>
                <w:bdr w:val="none" w:sz="0" w:space="0" w:color="auto" w:frame="1"/>
                <w:lang w:val="lt-LT"/>
              </w:rPr>
              <w:t>os</w:t>
            </w:r>
            <w:r w:rsidR="00DD453E" w:rsidRPr="0020266F">
              <w:rPr>
                <w:rFonts w:asciiTheme="minorHAnsi" w:eastAsia="Malgun Gothic" w:hAnsiTheme="minorHAnsi" w:cs="Arial"/>
                <w:i/>
                <w:iCs/>
                <w:sz w:val="16"/>
                <w:szCs w:val="18"/>
                <w:bdr w:val="none" w:sz="0" w:space="0" w:color="auto" w:frame="1"/>
                <w:lang w:val="lt-LT"/>
              </w:rPr>
              <w:t xml:space="preserve"> kalbėjimo balso skam</w:t>
            </w:r>
            <w:r w:rsidR="00F62C4F" w:rsidRPr="0020266F">
              <w:rPr>
                <w:rFonts w:asciiTheme="minorHAnsi" w:eastAsia="Malgun Gothic" w:hAnsiTheme="minorHAnsi" w:cs="Arial"/>
                <w:i/>
                <w:iCs/>
                <w:sz w:val="16"/>
                <w:szCs w:val="18"/>
                <w:bdr w:val="none" w:sz="0" w:space="0" w:color="auto" w:frame="1"/>
                <w:lang w:val="lt-LT"/>
              </w:rPr>
              <w:t>bučiais</w:t>
            </w:r>
            <w:r w:rsidR="00DD453E" w:rsidRPr="0020266F">
              <w:rPr>
                <w:rFonts w:asciiTheme="minorHAnsi" w:eastAsia="Malgun Gothic" w:hAnsiTheme="minorHAnsi" w:cs="Arial"/>
                <w:i/>
                <w:iCs/>
                <w:sz w:val="16"/>
                <w:szCs w:val="18"/>
                <w:bdr w:val="none" w:sz="0" w:space="0" w:color="auto" w:frame="1"/>
                <w:lang w:val="lt-LT"/>
              </w:rPr>
              <w:t xml:space="preserve"> su įjungta ANC funkcija (iki </w:t>
            </w:r>
            <w:r w:rsidR="00743E21" w:rsidRPr="0020266F">
              <w:rPr>
                <w:rFonts w:asciiTheme="minorHAnsi" w:eastAsia="Malgun Gothic" w:hAnsiTheme="minorHAnsi" w:cs="Arial"/>
                <w:i/>
                <w:iCs/>
                <w:sz w:val="16"/>
                <w:szCs w:val="18"/>
                <w:bdr w:val="none" w:sz="0" w:space="0" w:color="auto" w:frame="1"/>
                <w:lang w:val="lt-LT"/>
              </w:rPr>
              <w:t>4</w:t>
            </w:r>
            <w:r w:rsidR="00DD453E" w:rsidRPr="0020266F">
              <w:rPr>
                <w:rFonts w:asciiTheme="minorHAnsi" w:eastAsia="Malgun Gothic" w:hAnsiTheme="minorHAnsi" w:cs="Arial"/>
                <w:i/>
                <w:iCs/>
                <w:sz w:val="16"/>
                <w:szCs w:val="18"/>
                <w:bdr w:val="none" w:sz="0" w:space="0" w:color="auto" w:frame="1"/>
                <w:lang w:val="lt-LT"/>
              </w:rPr>
              <w:t xml:space="preserve"> valand</w:t>
            </w:r>
            <w:r w:rsidR="00743E21" w:rsidRPr="0020266F">
              <w:rPr>
                <w:rFonts w:asciiTheme="minorHAnsi" w:eastAsia="Malgun Gothic" w:hAnsiTheme="minorHAnsi" w:cs="Arial"/>
                <w:i/>
                <w:iCs/>
                <w:sz w:val="16"/>
                <w:szCs w:val="18"/>
                <w:bdr w:val="none" w:sz="0" w:space="0" w:color="auto" w:frame="1"/>
                <w:lang w:val="lt-LT"/>
              </w:rPr>
              <w:t>ų</w:t>
            </w:r>
            <w:r w:rsidR="00DD453E" w:rsidRPr="0020266F">
              <w:rPr>
                <w:rFonts w:asciiTheme="minorHAnsi" w:eastAsia="Malgun Gothic" w:hAnsiTheme="minorHAnsi" w:cs="Arial"/>
                <w:i/>
                <w:iCs/>
                <w:sz w:val="16"/>
                <w:szCs w:val="18"/>
                <w:bdr w:val="none" w:sz="0" w:space="0" w:color="auto" w:frame="1"/>
                <w:lang w:val="lt-LT"/>
              </w:rPr>
              <w:t xml:space="preserve"> išjungus ANC), o dėklas suteikia </w:t>
            </w:r>
            <w:r w:rsidR="00743E21" w:rsidRPr="0020266F">
              <w:rPr>
                <w:rFonts w:asciiTheme="minorHAnsi" w:eastAsia="Malgun Gothic" w:hAnsiTheme="minorHAnsi" w:cs="Arial"/>
                <w:i/>
                <w:iCs/>
                <w:sz w:val="16"/>
                <w:szCs w:val="18"/>
                <w:bdr w:val="none" w:sz="0" w:space="0" w:color="auto" w:frame="1"/>
                <w:lang w:val="lt-LT"/>
              </w:rPr>
              <w:t>13</w:t>
            </w:r>
            <w:r w:rsidR="00DD453E" w:rsidRPr="0020266F">
              <w:rPr>
                <w:rFonts w:asciiTheme="minorHAnsi" w:eastAsia="Malgun Gothic" w:hAnsiTheme="minorHAnsi" w:cs="Arial"/>
                <w:i/>
                <w:iCs/>
                <w:sz w:val="16"/>
                <w:szCs w:val="18"/>
                <w:bdr w:val="none" w:sz="0" w:space="0" w:color="auto" w:frame="1"/>
                <w:lang w:val="lt-LT"/>
              </w:rPr>
              <w:t xml:space="preserve"> valandą </w:t>
            </w:r>
            <w:r w:rsidR="00743E21" w:rsidRPr="0020266F">
              <w:rPr>
                <w:rFonts w:asciiTheme="minorHAnsi" w:eastAsia="Malgun Gothic" w:hAnsiTheme="minorHAnsi" w:cs="Arial"/>
                <w:i/>
                <w:iCs/>
                <w:sz w:val="16"/>
                <w:szCs w:val="18"/>
                <w:bdr w:val="none" w:sz="0" w:space="0" w:color="auto" w:frame="1"/>
                <w:lang w:val="lt-LT"/>
              </w:rPr>
              <w:t>kalbėjimo</w:t>
            </w:r>
            <w:r w:rsidR="00DD453E" w:rsidRPr="0020266F">
              <w:rPr>
                <w:rFonts w:asciiTheme="minorHAnsi" w:eastAsia="Malgun Gothic" w:hAnsiTheme="minorHAnsi" w:cs="Arial"/>
                <w:i/>
                <w:iCs/>
                <w:sz w:val="16"/>
                <w:szCs w:val="18"/>
                <w:bdr w:val="none" w:sz="0" w:space="0" w:color="auto" w:frame="1"/>
                <w:lang w:val="lt-LT"/>
              </w:rPr>
              <w:t xml:space="preserve"> su įjungta ANC (iki </w:t>
            </w:r>
            <w:r w:rsidR="00743E21" w:rsidRPr="0020266F">
              <w:rPr>
                <w:rFonts w:asciiTheme="minorHAnsi" w:eastAsia="Malgun Gothic" w:hAnsiTheme="minorHAnsi" w:cs="Arial"/>
                <w:i/>
                <w:iCs/>
                <w:sz w:val="16"/>
                <w:szCs w:val="18"/>
                <w:bdr w:val="none" w:sz="0" w:space="0" w:color="auto" w:frame="1"/>
                <w:lang w:val="lt-LT"/>
              </w:rPr>
              <w:t>14</w:t>
            </w:r>
            <w:r w:rsidR="00DD453E" w:rsidRPr="0020266F">
              <w:rPr>
                <w:rFonts w:asciiTheme="minorHAnsi" w:eastAsia="Malgun Gothic" w:hAnsiTheme="minorHAnsi" w:cs="Arial"/>
                <w:i/>
                <w:iCs/>
                <w:sz w:val="16"/>
                <w:szCs w:val="18"/>
                <w:bdr w:val="none" w:sz="0" w:space="0" w:color="auto" w:frame="1"/>
                <w:lang w:val="lt-LT"/>
              </w:rPr>
              <w:t xml:space="preserve"> valandų išjungus ANC), kai dėklas ir ausinės įkrauti iki 100 proc. Veikimo laikas tikrintas susiejus išankstinės produkcijos „Samsung </w:t>
            </w:r>
            <w:proofErr w:type="spellStart"/>
            <w:r w:rsidR="00DD453E" w:rsidRPr="0020266F">
              <w:rPr>
                <w:rFonts w:asciiTheme="minorHAnsi" w:eastAsia="Malgun Gothic" w:hAnsiTheme="minorHAnsi" w:cs="Arial"/>
                <w:i/>
                <w:iCs/>
                <w:sz w:val="16"/>
                <w:szCs w:val="18"/>
                <w:bdr w:val="none" w:sz="0" w:space="0" w:color="auto" w:frame="1"/>
                <w:lang w:val="lt-LT"/>
              </w:rPr>
              <w:t>Galaxy</w:t>
            </w:r>
            <w:proofErr w:type="spellEnd"/>
            <w:r w:rsidR="00DD453E" w:rsidRPr="0020266F">
              <w:rPr>
                <w:rFonts w:asciiTheme="minorHAnsi" w:eastAsia="Malgun Gothic" w:hAnsiTheme="minorHAnsi" w:cs="Arial"/>
                <w:i/>
                <w:iCs/>
                <w:sz w:val="16"/>
                <w:szCs w:val="18"/>
                <w:bdr w:val="none" w:sz="0" w:space="0" w:color="auto" w:frame="1"/>
                <w:lang w:val="lt-LT"/>
              </w:rPr>
              <w:t xml:space="preserve"> </w:t>
            </w:r>
            <w:proofErr w:type="spellStart"/>
            <w:r w:rsidR="00DD453E" w:rsidRPr="0020266F">
              <w:rPr>
                <w:rFonts w:asciiTheme="minorHAnsi" w:eastAsia="Malgun Gothic" w:hAnsiTheme="minorHAnsi" w:cs="Arial"/>
                <w:i/>
                <w:iCs/>
                <w:sz w:val="16"/>
                <w:szCs w:val="18"/>
                <w:bdr w:val="none" w:sz="0" w:space="0" w:color="auto" w:frame="1"/>
                <w:lang w:val="lt-LT"/>
              </w:rPr>
              <w:t>Buds</w:t>
            </w:r>
            <w:proofErr w:type="spellEnd"/>
            <w:r w:rsidR="00DD453E" w:rsidRPr="0020266F">
              <w:rPr>
                <w:rFonts w:asciiTheme="minorHAnsi" w:eastAsia="Malgun Gothic" w:hAnsiTheme="minorHAnsi" w:cs="Arial"/>
                <w:i/>
                <w:iCs/>
                <w:sz w:val="16"/>
                <w:szCs w:val="18"/>
                <w:bdr w:val="none" w:sz="0" w:space="0" w:color="auto" w:frame="1"/>
                <w:lang w:val="lt-LT"/>
              </w:rPr>
              <w:t xml:space="preserve"> FE“</w:t>
            </w:r>
            <w:r w:rsidR="00DA64A5">
              <w:rPr>
                <w:rFonts w:asciiTheme="minorHAnsi" w:eastAsia="Malgun Gothic" w:hAnsiTheme="minorHAnsi" w:cs="Arial"/>
                <w:i/>
                <w:iCs/>
                <w:sz w:val="16"/>
                <w:szCs w:val="18"/>
                <w:bdr w:val="none" w:sz="0" w:space="0" w:color="auto" w:frame="1"/>
                <w:lang w:val="lt-LT"/>
              </w:rPr>
              <w:t xml:space="preserve"> </w:t>
            </w:r>
            <w:r w:rsidR="00DD453E" w:rsidRPr="0020266F">
              <w:rPr>
                <w:rFonts w:asciiTheme="minorHAnsi" w:eastAsia="Malgun Gothic" w:hAnsiTheme="minorHAnsi" w:cs="Arial"/>
                <w:i/>
                <w:iCs/>
                <w:sz w:val="16"/>
                <w:szCs w:val="18"/>
                <w:bdr w:val="none" w:sz="0" w:space="0" w:color="auto" w:frame="1"/>
                <w:lang w:val="lt-LT"/>
              </w:rPr>
              <w:t>su naujai išleistu „</w:t>
            </w:r>
            <w:proofErr w:type="spellStart"/>
            <w:r w:rsidR="00DD453E" w:rsidRPr="0020266F">
              <w:rPr>
                <w:rFonts w:asciiTheme="minorHAnsi" w:eastAsia="Malgun Gothic" w:hAnsiTheme="minorHAnsi" w:cs="Arial"/>
                <w:i/>
                <w:iCs/>
                <w:sz w:val="16"/>
                <w:szCs w:val="18"/>
                <w:bdr w:val="none" w:sz="0" w:space="0" w:color="auto" w:frame="1"/>
                <w:lang w:val="lt-LT"/>
              </w:rPr>
              <w:t>Galaxy</w:t>
            </w:r>
            <w:proofErr w:type="spellEnd"/>
            <w:r w:rsidR="00DD453E" w:rsidRPr="0020266F">
              <w:rPr>
                <w:rFonts w:asciiTheme="minorHAnsi" w:eastAsia="Malgun Gothic" w:hAnsiTheme="minorHAnsi" w:cs="Arial"/>
                <w:i/>
                <w:iCs/>
                <w:sz w:val="16"/>
                <w:szCs w:val="18"/>
                <w:bdr w:val="none" w:sz="0" w:space="0" w:color="auto" w:frame="1"/>
                <w:lang w:val="lt-LT"/>
              </w:rPr>
              <w:t>“ išmaniuoju telefonu, naudojant įprastus nustatymus ir įjungus ANC funkciją. Faktinė baterijos veikimo trukmė gali skirtis ir priklauso nuo naudojimo sąlygų, nustatymų, kartų, kiek įrenginys buvo įkrautas, „Bluetooth“ signalo stiprumo ir kitų veiksnių.</w:t>
            </w:r>
          </w:p>
        </w:tc>
      </w:tr>
      <w:tr w:rsidR="00443C7F" w:rsidRPr="0020266F" w14:paraId="2C6F2FF0" w14:textId="77777777" w:rsidTr="00443C7F">
        <w:trPr>
          <w:trHeight w:val="205"/>
        </w:trPr>
        <w:tc>
          <w:tcPr>
            <w:tcW w:w="1257" w:type="dxa"/>
            <w:vMerge w:val="restart"/>
            <w:tcBorders>
              <w:top w:val="single" w:sz="4" w:space="0" w:color="auto"/>
              <w:left w:val="single" w:sz="4" w:space="0" w:color="auto"/>
              <w:bottom w:val="single" w:sz="4" w:space="0" w:color="auto"/>
              <w:right w:val="single" w:sz="4" w:space="0" w:color="auto"/>
            </w:tcBorders>
            <w:vAlign w:val="center"/>
            <w:hideMark/>
          </w:tcPr>
          <w:p w14:paraId="2618A5CE" w14:textId="5BC0153F" w:rsidR="00443C7F" w:rsidRPr="0020266F" w:rsidRDefault="00743E21"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Ryšiai</w:t>
            </w:r>
          </w:p>
        </w:tc>
        <w:tc>
          <w:tcPr>
            <w:tcW w:w="8093" w:type="dxa"/>
            <w:tcBorders>
              <w:top w:val="single" w:sz="4" w:space="0" w:color="auto"/>
              <w:left w:val="single" w:sz="4" w:space="0" w:color="auto"/>
              <w:bottom w:val="nil"/>
              <w:right w:val="single" w:sz="4" w:space="0" w:color="auto"/>
            </w:tcBorders>
            <w:hideMark/>
          </w:tcPr>
          <w:p w14:paraId="1A9DA27C" w14:textId="77777777" w:rsidR="00443C7F" w:rsidRPr="0020266F" w:rsidRDefault="00443C7F" w:rsidP="0053660D">
            <w:pPr>
              <w:ind w:right="540"/>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Bluetooth</w:t>
            </w:r>
            <w:r w:rsidRPr="0020266F">
              <w:rPr>
                <w:rFonts w:asciiTheme="minorHAnsi" w:eastAsia="Malgun Gothic" w:hAnsiTheme="minorHAnsi" w:cs="Arial"/>
                <w:sz w:val="18"/>
                <w:szCs w:val="18"/>
                <w:bdr w:val="none" w:sz="0" w:space="0" w:color="auto" w:frame="1"/>
                <w:vertAlign w:val="superscript"/>
                <w:lang w:val="lt-LT"/>
              </w:rPr>
              <w:t>® </w:t>
            </w:r>
            <w:r w:rsidRPr="0020266F">
              <w:rPr>
                <w:rFonts w:asciiTheme="minorHAnsi" w:eastAsia="Malgun Gothic" w:hAnsiTheme="minorHAnsi" w:cs="Arial"/>
                <w:sz w:val="18"/>
                <w:szCs w:val="18"/>
                <w:bdr w:val="none" w:sz="0" w:space="0" w:color="auto" w:frame="1"/>
                <w:lang w:val="lt-LT"/>
              </w:rPr>
              <w:t xml:space="preserve">5.2, Auto </w:t>
            </w:r>
            <w:proofErr w:type="spellStart"/>
            <w:r w:rsidRPr="0020266F">
              <w:rPr>
                <w:rFonts w:asciiTheme="minorHAnsi" w:eastAsia="Malgun Gothic" w:hAnsiTheme="minorHAnsi" w:cs="Arial"/>
                <w:sz w:val="18"/>
                <w:szCs w:val="18"/>
                <w:bdr w:val="none" w:sz="0" w:space="0" w:color="auto" w:frame="1"/>
                <w:lang w:val="lt-LT"/>
              </w:rPr>
              <w:t>Switch</w:t>
            </w:r>
            <w:proofErr w:type="spellEnd"/>
          </w:p>
        </w:tc>
      </w:tr>
      <w:tr w:rsidR="00443C7F" w:rsidRPr="0020266F" w14:paraId="121FAC84" w14:textId="77777777" w:rsidTr="00443C7F">
        <w:trPr>
          <w:trHeight w:val="330"/>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408EC934" w14:textId="77777777" w:rsidR="00443C7F" w:rsidRPr="0020266F" w:rsidRDefault="00443C7F" w:rsidP="0053660D">
            <w:pPr>
              <w:jc w:val="center"/>
              <w:rPr>
                <w:rFonts w:asciiTheme="minorHAnsi" w:eastAsia="Malgun Gothic" w:hAnsiTheme="minorHAnsi" w:cs="Arial"/>
                <w:sz w:val="18"/>
                <w:szCs w:val="18"/>
                <w:lang w:val="lt-LT"/>
              </w:rPr>
            </w:pPr>
          </w:p>
        </w:tc>
        <w:tc>
          <w:tcPr>
            <w:tcW w:w="8093" w:type="dxa"/>
            <w:tcBorders>
              <w:top w:val="nil"/>
              <w:left w:val="single" w:sz="4" w:space="0" w:color="auto"/>
              <w:bottom w:val="single" w:sz="4" w:space="0" w:color="auto"/>
              <w:right w:val="single" w:sz="4" w:space="0" w:color="auto"/>
            </w:tcBorders>
            <w:hideMark/>
          </w:tcPr>
          <w:p w14:paraId="40C9A084" w14:textId="7481D139" w:rsidR="00443C7F" w:rsidRPr="0020266F" w:rsidRDefault="00743E21" w:rsidP="0053660D">
            <w:pPr>
              <w:rPr>
                <w:rFonts w:asciiTheme="minorHAnsi" w:eastAsia="Malgun Gothic" w:hAnsiTheme="minorHAnsi" w:cs="Arial"/>
                <w:sz w:val="18"/>
                <w:szCs w:val="18"/>
                <w:lang w:val="lt-LT"/>
              </w:rPr>
            </w:pPr>
            <w:proofErr w:type="spellStart"/>
            <w:r w:rsidRPr="0020266F">
              <w:rPr>
                <w:rFonts w:asciiTheme="minorHAnsi" w:eastAsia="Malgun Gothic" w:hAnsiTheme="minorHAnsi" w:cs="Arial"/>
                <w:sz w:val="18"/>
                <w:szCs w:val="18"/>
                <w:bdr w:val="none" w:sz="0" w:space="0" w:color="auto" w:frame="1"/>
                <w:lang w:val="lt-LT"/>
              </w:rPr>
              <w:t>Kodeka</w:t>
            </w:r>
            <w:r w:rsidR="00000C50" w:rsidRPr="0020266F">
              <w:rPr>
                <w:rFonts w:asciiTheme="minorHAnsi" w:eastAsia="Malgun Gothic" w:hAnsiTheme="minorHAnsi" w:cs="Arial"/>
                <w:sz w:val="18"/>
                <w:szCs w:val="18"/>
                <w:bdr w:val="none" w:sz="0" w:space="0" w:color="auto" w:frame="1"/>
                <w:lang w:val="lt-LT"/>
              </w:rPr>
              <w:t>i</w:t>
            </w:r>
            <w:proofErr w:type="spellEnd"/>
            <w:r w:rsidR="00443C7F" w:rsidRPr="0020266F">
              <w:rPr>
                <w:rFonts w:asciiTheme="minorHAnsi" w:eastAsia="Malgun Gothic" w:hAnsiTheme="minorHAnsi" w:cs="Arial"/>
                <w:sz w:val="18"/>
                <w:szCs w:val="18"/>
                <w:bdr w:val="none" w:sz="0" w:space="0" w:color="auto" w:frame="1"/>
                <w:lang w:val="lt-LT"/>
              </w:rPr>
              <w:t xml:space="preserve">: </w:t>
            </w:r>
            <w:r w:rsidR="006F56C7" w:rsidRPr="0020266F">
              <w:rPr>
                <w:rFonts w:asciiTheme="minorHAnsi" w:eastAsia="Malgun Gothic" w:hAnsiTheme="minorHAnsi" w:cs="Arial"/>
                <w:sz w:val="18"/>
                <w:szCs w:val="18"/>
                <w:bdr w:val="none" w:sz="0" w:space="0" w:color="auto" w:frame="1"/>
                <w:lang w:val="lt-LT"/>
              </w:rPr>
              <w:t>Kintantis</w:t>
            </w:r>
            <w:r w:rsidR="00443C7F" w:rsidRPr="0020266F">
              <w:rPr>
                <w:rFonts w:asciiTheme="minorHAnsi" w:eastAsia="Malgun Gothic" w:hAnsiTheme="minorHAnsi" w:cs="Arial"/>
                <w:sz w:val="18"/>
                <w:szCs w:val="18"/>
                <w:bdr w:val="none" w:sz="0" w:space="0" w:color="auto" w:frame="1"/>
                <w:lang w:val="lt-LT"/>
              </w:rPr>
              <w:t xml:space="preserve"> (</w:t>
            </w:r>
            <w:r w:rsidR="00000C50" w:rsidRPr="0020266F">
              <w:rPr>
                <w:rFonts w:asciiTheme="minorHAnsi" w:eastAsia="Malgun Gothic" w:hAnsiTheme="minorHAnsi" w:cs="Arial"/>
                <w:sz w:val="18"/>
                <w:szCs w:val="18"/>
                <w:bdr w:val="none" w:sz="0" w:space="0" w:color="auto" w:frame="1"/>
                <w:lang w:val="lt-LT"/>
              </w:rPr>
              <w:t xml:space="preserve">nuosavas </w:t>
            </w:r>
            <w:r w:rsidR="00443C7F" w:rsidRPr="0020266F">
              <w:rPr>
                <w:rFonts w:asciiTheme="minorHAnsi" w:eastAsia="Malgun Gothic" w:hAnsiTheme="minorHAnsi" w:cs="Arial"/>
                <w:sz w:val="18"/>
                <w:szCs w:val="18"/>
                <w:bdr w:val="none" w:sz="0" w:space="0" w:color="auto" w:frame="1"/>
                <w:lang w:val="lt-LT"/>
              </w:rPr>
              <w:t>Samsung), AAC, SBC</w:t>
            </w:r>
          </w:p>
        </w:tc>
      </w:tr>
      <w:tr w:rsidR="00443C7F" w:rsidRPr="0020266F" w14:paraId="15DAA2FB" w14:textId="77777777" w:rsidTr="00443C7F">
        <w:trPr>
          <w:trHeight w:val="360"/>
        </w:trPr>
        <w:tc>
          <w:tcPr>
            <w:tcW w:w="1257" w:type="dxa"/>
            <w:tcBorders>
              <w:top w:val="single" w:sz="4" w:space="0" w:color="auto"/>
              <w:left w:val="single" w:sz="4" w:space="0" w:color="auto"/>
              <w:bottom w:val="single" w:sz="4" w:space="0" w:color="auto"/>
              <w:right w:val="single" w:sz="4" w:space="0" w:color="auto"/>
            </w:tcBorders>
            <w:vAlign w:val="center"/>
            <w:hideMark/>
          </w:tcPr>
          <w:p w14:paraId="6429FF25" w14:textId="4084DC9A" w:rsidR="00443C7F" w:rsidRPr="0020266F" w:rsidRDefault="0014635E"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Jutikliai</w:t>
            </w:r>
          </w:p>
        </w:tc>
        <w:tc>
          <w:tcPr>
            <w:tcW w:w="8093" w:type="dxa"/>
            <w:tcBorders>
              <w:top w:val="single" w:sz="4" w:space="0" w:color="auto"/>
              <w:left w:val="single" w:sz="4" w:space="0" w:color="auto"/>
              <w:bottom w:val="single" w:sz="4" w:space="0" w:color="auto"/>
              <w:right w:val="single" w:sz="4" w:space="0" w:color="auto"/>
            </w:tcBorders>
            <w:hideMark/>
          </w:tcPr>
          <w:p w14:paraId="3A2E1B50" w14:textId="004AAEC0" w:rsidR="00443C7F" w:rsidRPr="0020266F" w:rsidRDefault="0014635E"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Artumo, holo, jutimo</w:t>
            </w:r>
          </w:p>
        </w:tc>
      </w:tr>
      <w:tr w:rsidR="00443C7F" w:rsidRPr="0020266F" w14:paraId="25D3B95B" w14:textId="77777777" w:rsidTr="00443C7F">
        <w:trPr>
          <w:trHeight w:val="360"/>
        </w:trPr>
        <w:tc>
          <w:tcPr>
            <w:tcW w:w="1257" w:type="dxa"/>
            <w:vMerge w:val="restart"/>
            <w:tcBorders>
              <w:top w:val="single" w:sz="4" w:space="0" w:color="auto"/>
              <w:left w:val="single" w:sz="4" w:space="0" w:color="auto"/>
              <w:bottom w:val="single" w:sz="4" w:space="0" w:color="auto"/>
              <w:right w:val="single" w:sz="4" w:space="0" w:color="auto"/>
            </w:tcBorders>
            <w:vAlign w:val="center"/>
          </w:tcPr>
          <w:p w14:paraId="7FAB45A1" w14:textId="44CA2606" w:rsidR="00443C7F" w:rsidRPr="0020266F" w:rsidRDefault="0014635E" w:rsidP="0053660D">
            <w:pPr>
              <w:jc w:val="center"/>
              <w:rPr>
                <w:rFonts w:asciiTheme="minorHAnsi" w:eastAsia="Malgun Gothic" w:hAnsiTheme="minorHAnsi" w:cs="Arial"/>
                <w:sz w:val="18"/>
                <w:szCs w:val="18"/>
                <w:lang w:val="lt-LT"/>
              </w:rPr>
            </w:pPr>
            <w:r w:rsidRPr="0020266F">
              <w:rPr>
                <w:rFonts w:asciiTheme="minorHAnsi" w:eastAsia="Malgun Gothic" w:hAnsiTheme="minorHAnsi" w:cs="Arial"/>
                <w:b/>
                <w:bCs/>
                <w:sz w:val="18"/>
                <w:szCs w:val="18"/>
                <w:bdr w:val="none" w:sz="0" w:space="0" w:color="auto" w:frame="1"/>
                <w:lang w:val="lt-LT"/>
              </w:rPr>
              <w:t>Suderinamumas</w:t>
            </w:r>
          </w:p>
        </w:tc>
        <w:tc>
          <w:tcPr>
            <w:tcW w:w="8093" w:type="dxa"/>
            <w:tcBorders>
              <w:top w:val="single" w:sz="4" w:space="0" w:color="auto"/>
              <w:left w:val="single" w:sz="4" w:space="0" w:color="auto"/>
              <w:bottom w:val="single" w:sz="4" w:space="0" w:color="auto"/>
              <w:right w:val="single" w:sz="4" w:space="0" w:color="auto"/>
            </w:tcBorders>
            <w:hideMark/>
          </w:tcPr>
          <w:p w14:paraId="689B3882" w14:textId="3F70A1FE" w:rsidR="00443C7F" w:rsidRPr="0020266F" w:rsidRDefault="00443C7F" w:rsidP="0053660D">
            <w:pPr>
              <w:rPr>
                <w:rFonts w:asciiTheme="minorHAnsi" w:eastAsia="Malgun Gothic" w:hAnsiTheme="minorHAnsi" w:cs="Arial"/>
                <w:sz w:val="18"/>
                <w:szCs w:val="18"/>
                <w:lang w:val="lt-LT"/>
              </w:rPr>
            </w:pPr>
            <w:r w:rsidRPr="0020266F">
              <w:rPr>
                <w:rFonts w:asciiTheme="minorHAnsi" w:eastAsia="Malgun Gothic" w:hAnsiTheme="minorHAnsi" w:cs="Arial"/>
                <w:sz w:val="18"/>
                <w:szCs w:val="18"/>
                <w:bdr w:val="none" w:sz="0" w:space="0" w:color="auto" w:frame="1"/>
                <w:lang w:val="lt-LT"/>
              </w:rPr>
              <w:t xml:space="preserve">Android 8.0 </w:t>
            </w:r>
            <w:r w:rsidR="0014635E" w:rsidRPr="0020266F">
              <w:rPr>
                <w:rFonts w:asciiTheme="minorHAnsi" w:eastAsia="Malgun Gothic" w:hAnsiTheme="minorHAnsi" w:cs="Arial"/>
                <w:sz w:val="18"/>
                <w:szCs w:val="18"/>
                <w:bdr w:val="none" w:sz="0" w:space="0" w:color="auto" w:frame="1"/>
                <w:lang w:val="lt-LT"/>
              </w:rPr>
              <w:t>arba naujesnė</w:t>
            </w:r>
            <w:r w:rsidR="00734FD7" w:rsidRPr="0020266F">
              <w:rPr>
                <w:rFonts w:asciiTheme="minorHAnsi" w:eastAsia="Malgun Gothic" w:hAnsiTheme="minorHAnsi" w:cs="Arial"/>
                <w:sz w:val="18"/>
                <w:szCs w:val="18"/>
                <w:bdr w:val="none" w:sz="0" w:space="0" w:color="auto" w:frame="1"/>
                <w:lang w:val="lt-LT"/>
              </w:rPr>
              <w:t>, mažiausiai</w:t>
            </w:r>
            <w:r w:rsidRPr="0020266F">
              <w:rPr>
                <w:rFonts w:asciiTheme="minorHAnsi" w:eastAsia="Malgun Gothic" w:hAnsiTheme="minorHAnsi" w:cs="Arial"/>
                <w:sz w:val="18"/>
                <w:szCs w:val="18"/>
                <w:bdr w:val="none" w:sz="0" w:space="0" w:color="auto" w:frame="1"/>
                <w:lang w:val="lt-LT"/>
              </w:rPr>
              <w:t xml:space="preserve"> 1</w:t>
            </w:r>
            <w:r w:rsidR="00734FD7" w:rsidRPr="0020266F">
              <w:rPr>
                <w:rFonts w:asciiTheme="minorHAnsi" w:eastAsia="Malgun Gothic" w:hAnsiTheme="minorHAnsi" w:cs="Arial"/>
                <w:sz w:val="18"/>
                <w:szCs w:val="18"/>
                <w:bdr w:val="none" w:sz="0" w:space="0" w:color="auto" w:frame="1"/>
                <w:lang w:val="lt-LT"/>
              </w:rPr>
              <w:t>,</w:t>
            </w:r>
            <w:r w:rsidRPr="0020266F">
              <w:rPr>
                <w:rFonts w:asciiTheme="minorHAnsi" w:eastAsia="Malgun Gothic" w:hAnsiTheme="minorHAnsi" w:cs="Arial"/>
                <w:sz w:val="18"/>
                <w:szCs w:val="18"/>
                <w:bdr w:val="none" w:sz="0" w:space="0" w:color="auto" w:frame="1"/>
                <w:lang w:val="lt-LT"/>
              </w:rPr>
              <w:t>5</w:t>
            </w:r>
            <w:r w:rsidR="00734FD7" w:rsidRPr="0020266F">
              <w:rPr>
                <w:rFonts w:asciiTheme="minorHAnsi" w:eastAsia="Malgun Gothic" w:hAnsiTheme="minorHAnsi" w:cs="Arial"/>
                <w:sz w:val="18"/>
                <w:szCs w:val="18"/>
                <w:bdr w:val="none" w:sz="0" w:space="0" w:color="auto" w:frame="1"/>
                <w:lang w:val="lt-LT"/>
              </w:rPr>
              <w:t xml:space="preserve"> </w:t>
            </w:r>
            <w:r w:rsidRPr="0020266F">
              <w:rPr>
                <w:rFonts w:asciiTheme="minorHAnsi" w:eastAsia="Malgun Gothic" w:hAnsiTheme="minorHAnsi" w:cs="Arial"/>
                <w:sz w:val="18"/>
                <w:szCs w:val="18"/>
                <w:bdr w:val="none" w:sz="0" w:space="0" w:color="auto" w:frame="1"/>
                <w:lang w:val="lt-LT"/>
              </w:rPr>
              <w:t xml:space="preserve">GB </w:t>
            </w:r>
            <w:r w:rsidR="00734FD7" w:rsidRPr="0020266F">
              <w:rPr>
                <w:rFonts w:asciiTheme="minorHAnsi" w:eastAsia="Malgun Gothic" w:hAnsiTheme="minorHAnsi" w:cs="Arial"/>
                <w:sz w:val="18"/>
                <w:szCs w:val="18"/>
                <w:bdr w:val="none" w:sz="0" w:space="0" w:color="auto" w:frame="1"/>
                <w:lang w:val="lt-LT"/>
              </w:rPr>
              <w:t>RAM atminties</w:t>
            </w:r>
          </w:p>
        </w:tc>
      </w:tr>
      <w:tr w:rsidR="00443C7F" w:rsidRPr="0020266F" w14:paraId="006B4631" w14:textId="77777777" w:rsidTr="00443C7F">
        <w:trPr>
          <w:trHeight w:val="338"/>
        </w:trPr>
        <w:tc>
          <w:tcPr>
            <w:tcW w:w="1257" w:type="dxa"/>
            <w:vMerge/>
            <w:tcBorders>
              <w:top w:val="single" w:sz="4" w:space="0" w:color="auto"/>
              <w:left w:val="single" w:sz="4" w:space="0" w:color="auto"/>
              <w:bottom w:val="single" w:sz="4" w:space="0" w:color="auto"/>
              <w:right w:val="single" w:sz="4" w:space="0" w:color="auto"/>
            </w:tcBorders>
            <w:vAlign w:val="center"/>
            <w:hideMark/>
          </w:tcPr>
          <w:p w14:paraId="467AA1A3" w14:textId="77777777" w:rsidR="00443C7F" w:rsidRPr="0020266F" w:rsidRDefault="00443C7F" w:rsidP="0053660D">
            <w:pPr>
              <w:rPr>
                <w:rFonts w:asciiTheme="minorHAnsi" w:eastAsia="Malgun Gothic" w:hAnsiTheme="minorHAnsi" w:cs="Arial"/>
                <w:sz w:val="18"/>
                <w:szCs w:val="18"/>
                <w:lang w:val="lt-LT"/>
              </w:rPr>
            </w:pPr>
          </w:p>
        </w:tc>
        <w:tc>
          <w:tcPr>
            <w:tcW w:w="8093" w:type="dxa"/>
            <w:tcBorders>
              <w:top w:val="single" w:sz="4" w:space="0" w:color="auto"/>
              <w:left w:val="single" w:sz="4" w:space="0" w:color="auto"/>
              <w:bottom w:val="single" w:sz="4" w:space="0" w:color="auto"/>
              <w:right w:val="single" w:sz="4" w:space="0" w:color="auto"/>
            </w:tcBorders>
            <w:hideMark/>
          </w:tcPr>
          <w:p w14:paraId="6997D24A" w14:textId="5601F5E3" w:rsidR="00443C7F" w:rsidRPr="0020266F" w:rsidRDefault="00443C7F" w:rsidP="0053660D">
            <w:pPr>
              <w:rPr>
                <w:rFonts w:asciiTheme="minorHAnsi" w:eastAsia="Malgun Gothic" w:hAnsiTheme="minorHAnsi" w:cs="Arial"/>
                <w:sz w:val="18"/>
                <w:szCs w:val="18"/>
                <w:lang w:val="lt-LT"/>
              </w:rPr>
            </w:pPr>
            <w:r w:rsidRPr="0020266F">
              <w:rPr>
                <w:rFonts w:asciiTheme="minorHAnsi" w:eastAsia="Malgun Gothic" w:hAnsiTheme="minorHAnsi" w:cs="Arial"/>
                <w:i/>
                <w:iCs/>
                <w:sz w:val="16"/>
                <w:szCs w:val="18"/>
                <w:bdr w:val="none" w:sz="0" w:space="0" w:color="auto" w:frame="1"/>
                <w:lang w:val="lt-LT"/>
              </w:rPr>
              <w:t>*</w:t>
            </w:r>
            <w:r w:rsidR="0083174F" w:rsidRPr="0020266F">
              <w:rPr>
                <w:rFonts w:asciiTheme="minorHAnsi" w:eastAsia="Malgun Gothic" w:hAnsiTheme="minorHAnsi" w:cs="Arial"/>
                <w:i/>
                <w:iCs/>
                <w:sz w:val="16"/>
                <w:szCs w:val="18"/>
                <w:bdr w:val="none" w:sz="0" w:space="0" w:color="auto" w:frame="1"/>
                <w:lang w:val="lt-LT"/>
              </w:rPr>
              <w:t>Kai kurios funkcijos gali neveikti su ne Samsung gamybos įrenginiais</w:t>
            </w:r>
            <w:r w:rsidRPr="0020266F">
              <w:rPr>
                <w:rFonts w:asciiTheme="minorHAnsi" w:eastAsia="Malgun Gothic" w:hAnsiTheme="minorHAnsi" w:cs="Arial"/>
                <w:i/>
                <w:iCs/>
                <w:sz w:val="16"/>
                <w:szCs w:val="18"/>
                <w:bdr w:val="none" w:sz="0" w:space="0" w:color="auto" w:frame="1"/>
                <w:lang w:val="lt-LT"/>
              </w:rPr>
              <w:t xml:space="preserve">. </w:t>
            </w:r>
            <w:r w:rsidR="0083174F" w:rsidRPr="0020266F">
              <w:rPr>
                <w:rFonts w:asciiTheme="minorHAnsi" w:hAnsiTheme="minorHAnsi" w:cs="Arial"/>
                <w:i/>
                <w:iCs/>
                <w:sz w:val="16"/>
                <w:szCs w:val="18"/>
                <w:bdr w:val="none" w:sz="0" w:space="0" w:color="auto" w:frame="1"/>
                <w:lang w:val="lt-LT"/>
              </w:rPr>
              <w:t>P</w:t>
            </w:r>
            <w:r w:rsidR="0083174F" w:rsidRPr="0020266F">
              <w:rPr>
                <w:rFonts w:asciiTheme="minorHAnsi" w:hAnsiTheme="minorHAnsi" w:cstheme="minorHAnsi"/>
                <w:i/>
                <w:sz w:val="16"/>
                <w:szCs w:val="18"/>
                <w:lang w:val="lt-LT"/>
              </w:rPr>
              <w:t>rieinamumas priklauso nuo rinkos, operatoriaus ir prekybininkų.</w:t>
            </w:r>
          </w:p>
        </w:tc>
      </w:tr>
    </w:tbl>
    <w:p w14:paraId="5690793A" w14:textId="77777777" w:rsidR="006048D7" w:rsidRPr="0020266F" w:rsidRDefault="006048D7" w:rsidP="00611157">
      <w:pPr>
        <w:jc w:val="both"/>
        <w:rPr>
          <w:rFonts w:ascii="Calibri" w:hAnsi="Calibri"/>
          <w:b/>
          <w:bCs/>
          <w:color w:val="000000"/>
          <w:sz w:val="22"/>
          <w:szCs w:val="22"/>
          <w:lang w:val="lt-LT" w:eastAsia="en-GB"/>
        </w:rPr>
      </w:pPr>
    </w:p>
    <w:sectPr w:rsidR="006048D7" w:rsidRPr="0020266F">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E40F2" w14:textId="77777777" w:rsidR="00955BB2" w:rsidRDefault="00955BB2" w:rsidP="004E447A">
      <w:r>
        <w:separator/>
      </w:r>
    </w:p>
  </w:endnote>
  <w:endnote w:type="continuationSeparator" w:id="0">
    <w:p w14:paraId="3CB34A9C" w14:textId="77777777" w:rsidR="00955BB2" w:rsidRDefault="00955BB2"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581C3" w14:textId="77777777" w:rsidR="00955BB2" w:rsidRDefault="00955BB2" w:rsidP="004E447A">
      <w:r>
        <w:separator/>
      </w:r>
    </w:p>
  </w:footnote>
  <w:footnote w:type="continuationSeparator" w:id="0">
    <w:p w14:paraId="7565684A" w14:textId="77777777" w:rsidR="00955BB2" w:rsidRDefault="00955BB2"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9FF776A"/>
    <w:multiLevelType w:val="hybridMultilevel"/>
    <w:tmpl w:val="2190F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B84FBE"/>
    <w:multiLevelType w:val="hybridMultilevel"/>
    <w:tmpl w:val="AFA265D0"/>
    <w:lvl w:ilvl="0" w:tplc="578E3F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2873705">
    <w:abstractNumId w:val="6"/>
  </w:num>
  <w:num w:numId="2" w16cid:durableId="1382512993">
    <w:abstractNumId w:val="0"/>
  </w:num>
  <w:num w:numId="3" w16cid:durableId="102000306">
    <w:abstractNumId w:val="5"/>
  </w:num>
  <w:num w:numId="4" w16cid:durableId="378092101">
    <w:abstractNumId w:val="1"/>
  </w:num>
  <w:num w:numId="5" w16cid:durableId="1953438911">
    <w:abstractNumId w:val="3"/>
  </w:num>
  <w:num w:numId="6" w16cid:durableId="1820927179">
    <w:abstractNumId w:val="2"/>
  </w:num>
  <w:num w:numId="7" w16cid:durableId="93480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0C50"/>
    <w:rsid w:val="0000757B"/>
    <w:rsid w:val="000127B9"/>
    <w:rsid w:val="0003758E"/>
    <w:rsid w:val="00047EA5"/>
    <w:rsid w:val="0007080F"/>
    <w:rsid w:val="00070C26"/>
    <w:rsid w:val="000916C9"/>
    <w:rsid w:val="00094E04"/>
    <w:rsid w:val="000A746F"/>
    <w:rsid w:val="000B7DF4"/>
    <w:rsid w:val="000C24BD"/>
    <w:rsid w:val="000C672D"/>
    <w:rsid w:val="000E794A"/>
    <w:rsid w:val="00100E6E"/>
    <w:rsid w:val="00104CFB"/>
    <w:rsid w:val="00134127"/>
    <w:rsid w:val="0014635E"/>
    <w:rsid w:val="00163A4E"/>
    <w:rsid w:val="00177902"/>
    <w:rsid w:val="001808A3"/>
    <w:rsid w:val="001949BB"/>
    <w:rsid w:val="001A0B8D"/>
    <w:rsid w:val="001A67A2"/>
    <w:rsid w:val="001D1CA7"/>
    <w:rsid w:val="001D5290"/>
    <w:rsid w:val="001D5C62"/>
    <w:rsid w:val="001D6E2B"/>
    <w:rsid w:val="001D75DA"/>
    <w:rsid w:val="001F0C66"/>
    <w:rsid w:val="0020266F"/>
    <w:rsid w:val="00211635"/>
    <w:rsid w:val="0021418D"/>
    <w:rsid w:val="00226B34"/>
    <w:rsid w:val="0023763D"/>
    <w:rsid w:val="0024270E"/>
    <w:rsid w:val="00252CB2"/>
    <w:rsid w:val="002606A6"/>
    <w:rsid w:val="00261237"/>
    <w:rsid w:val="00263A08"/>
    <w:rsid w:val="00264CB3"/>
    <w:rsid w:val="002707BA"/>
    <w:rsid w:val="00277935"/>
    <w:rsid w:val="00282EE8"/>
    <w:rsid w:val="00295EBE"/>
    <w:rsid w:val="00295FC7"/>
    <w:rsid w:val="00296897"/>
    <w:rsid w:val="002A3504"/>
    <w:rsid w:val="002B600F"/>
    <w:rsid w:val="002C7FC7"/>
    <w:rsid w:val="002F1DF9"/>
    <w:rsid w:val="002F69F9"/>
    <w:rsid w:val="00306DF3"/>
    <w:rsid w:val="003073AB"/>
    <w:rsid w:val="0030799C"/>
    <w:rsid w:val="003124D1"/>
    <w:rsid w:val="003215D2"/>
    <w:rsid w:val="003337C0"/>
    <w:rsid w:val="00334753"/>
    <w:rsid w:val="00351FCA"/>
    <w:rsid w:val="00353146"/>
    <w:rsid w:val="003543A3"/>
    <w:rsid w:val="00367119"/>
    <w:rsid w:val="003675F3"/>
    <w:rsid w:val="00372464"/>
    <w:rsid w:val="003861F1"/>
    <w:rsid w:val="00390073"/>
    <w:rsid w:val="003954FA"/>
    <w:rsid w:val="003A4F83"/>
    <w:rsid w:val="003C198D"/>
    <w:rsid w:val="003C573E"/>
    <w:rsid w:val="00403A6E"/>
    <w:rsid w:val="0041299F"/>
    <w:rsid w:val="00414064"/>
    <w:rsid w:val="0042344E"/>
    <w:rsid w:val="004273C5"/>
    <w:rsid w:val="00431B80"/>
    <w:rsid w:val="0043316F"/>
    <w:rsid w:val="0043668C"/>
    <w:rsid w:val="0043720A"/>
    <w:rsid w:val="0044121D"/>
    <w:rsid w:val="00443C7F"/>
    <w:rsid w:val="00451FBA"/>
    <w:rsid w:val="00454671"/>
    <w:rsid w:val="00467D3D"/>
    <w:rsid w:val="00470FC2"/>
    <w:rsid w:val="00472395"/>
    <w:rsid w:val="004766CA"/>
    <w:rsid w:val="0048318A"/>
    <w:rsid w:val="00486E3B"/>
    <w:rsid w:val="004A13BB"/>
    <w:rsid w:val="004C6189"/>
    <w:rsid w:val="004D509E"/>
    <w:rsid w:val="004E447A"/>
    <w:rsid w:val="004E5A83"/>
    <w:rsid w:val="004F49A8"/>
    <w:rsid w:val="004F5DF2"/>
    <w:rsid w:val="004F60E9"/>
    <w:rsid w:val="005025F6"/>
    <w:rsid w:val="005052D0"/>
    <w:rsid w:val="005065BE"/>
    <w:rsid w:val="00517FE1"/>
    <w:rsid w:val="00530357"/>
    <w:rsid w:val="00531D19"/>
    <w:rsid w:val="00535E13"/>
    <w:rsid w:val="00545EE8"/>
    <w:rsid w:val="00546C45"/>
    <w:rsid w:val="00550913"/>
    <w:rsid w:val="00551E68"/>
    <w:rsid w:val="005600A8"/>
    <w:rsid w:val="005624C9"/>
    <w:rsid w:val="00566B04"/>
    <w:rsid w:val="00587EE7"/>
    <w:rsid w:val="005A59BA"/>
    <w:rsid w:val="005A797A"/>
    <w:rsid w:val="005B108E"/>
    <w:rsid w:val="005B7F0F"/>
    <w:rsid w:val="005C5D92"/>
    <w:rsid w:val="005D752F"/>
    <w:rsid w:val="005E2489"/>
    <w:rsid w:val="005E500A"/>
    <w:rsid w:val="005F02DE"/>
    <w:rsid w:val="005F4145"/>
    <w:rsid w:val="006009A6"/>
    <w:rsid w:val="006048D7"/>
    <w:rsid w:val="00604FCF"/>
    <w:rsid w:val="00611157"/>
    <w:rsid w:val="006160E4"/>
    <w:rsid w:val="006609E4"/>
    <w:rsid w:val="00666953"/>
    <w:rsid w:val="00671450"/>
    <w:rsid w:val="0067305E"/>
    <w:rsid w:val="00677B1C"/>
    <w:rsid w:val="00680F53"/>
    <w:rsid w:val="006825B2"/>
    <w:rsid w:val="00690FF5"/>
    <w:rsid w:val="00691699"/>
    <w:rsid w:val="006940B6"/>
    <w:rsid w:val="006B3BE7"/>
    <w:rsid w:val="006C5D63"/>
    <w:rsid w:val="006C6497"/>
    <w:rsid w:val="006D5A7C"/>
    <w:rsid w:val="006E7362"/>
    <w:rsid w:val="006E7FFE"/>
    <w:rsid w:val="006F21F9"/>
    <w:rsid w:val="006F56C7"/>
    <w:rsid w:val="00704D0F"/>
    <w:rsid w:val="0071067B"/>
    <w:rsid w:val="00714ED6"/>
    <w:rsid w:val="00724CB3"/>
    <w:rsid w:val="00734FD7"/>
    <w:rsid w:val="00736313"/>
    <w:rsid w:val="007365A0"/>
    <w:rsid w:val="00743E21"/>
    <w:rsid w:val="00744C9C"/>
    <w:rsid w:val="00757FB2"/>
    <w:rsid w:val="00763E28"/>
    <w:rsid w:val="007728A7"/>
    <w:rsid w:val="00774857"/>
    <w:rsid w:val="00786F0C"/>
    <w:rsid w:val="0079737D"/>
    <w:rsid w:val="007B4322"/>
    <w:rsid w:val="007B608F"/>
    <w:rsid w:val="007C4EAC"/>
    <w:rsid w:val="007D0CF8"/>
    <w:rsid w:val="007D1712"/>
    <w:rsid w:val="007D770F"/>
    <w:rsid w:val="007E11AF"/>
    <w:rsid w:val="007E19B7"/>
    <w:rsid w:val="007E7A0B"/>
    <w:rsid w:val="007F56C1"/>
    <w:rsid w:val="00800EE9"/>
    <w:rsid w:val="00806EF9"/>
    <w:rsid w:val="0082615F"/>
    <w:rsid w:val="0083174F"/>
    <w:rsid w:val="00834D61"/>
    <w:rsid w:val="0085006C"/>
    <w:rsid w:val="0085237D"/>
    <w:rsid w:val="008526D7"/>
    <w:rsid w:val="00853376"/>
    <w:rsid w:val="008545BA"/>
    <w:rsid w:val="00883F5C"/>
    <w:rsid w:val="008926E2"/>
    <w:rsid w:val="0089464D"/>
    <w:rsid w:val="008A29F5"/>
    <w:rsid w:val="008B2BD5"/>
    <w:rsid w:val="008B4041"/>
    <w:rsid w:val="008B4DCB"/>
    <w:rsid w:val="008D1E3E"/>
    <w:rsid w:val="008D33A7"/>
    <w:rsid w:val="008E2142"/>
    <w:rsid w:val="008E2443"/>
    <w:rsid w:val="00903E7F"/>
    <w:rsid w:val="00905642"/>
    <w:rsid w:val="00912A14"/>
    <w:rsid w:val="0091484E"/>
    <w:rsid w:val="0092794E"/>
    <w:rsid w:val="00932D6D"/>
    <w:rsid w:val="00933D97"/>
    <w:rsid w:val="009403DF"/>
    <w:rsid w:val="00942600"/>
    <w:rsid w:val="00945084"/>
    <w:rsid w:val="00955BB2"/>
    <w:rsid w:val="009576D5"/>
    <w:rsid w:val="009731AC"/>
    <w:rsid w:val="009735AF"/>
    <w:rsid w:val="00987E81"/>
    <w:rsid w:val="0099127E"/>
    <w:rsid w:val="009958D5"/>
    <w:rsid w:val="009A1967"/>
    <w:rsid w:val="009C41AD"/>
    <w:rsid w:val="009C41D7"/>
    <w:rsid w:val="009C4C8B"/>
    <w:rsid w:val="009D5031"/>
    <w:rsid w:val="009E4BDE"/>
    <w:rsid w:val="009E5A85"/>
    <w:rsid w:val="009E5AE0"/>
    <w:rsid w:val="009F3422"/>
    <w:rsid w:val="00A10CA4"/>
    <w:rsid w:val="00A20F62"/>
    <w:rsid w:val="00A30513"/>
    <w:rsid w:val="00A35667"/>
    <w:rsid w:val="00A40DD5"/>
    <w:rsid w:val="00A47F0A"/>
    <w:rsid w:val="00A52E73"/>
    <w:rsid w:val="00A53DD5"/>
    <w:rsid w:val="00A54FE2"/>
    <w:rsid w:val="00A5539A"/>
    <w:rsid w:val="00A6134C"/>
    <w:rsid w:val="00A72411"/>
    <w:rsid w:val="00A80B21"/>
    <w:rsid w:val="00A834F1"/>
    <w:rsid w:val="00A86FB5"/>
    <w:rsid w:val="00AA177B"/>
    <w:rsid w:val="00AA197B"/>
    <w:rsid w:val="00AA7353"/>
    <w:rsid w:val="00AB0539"/>
    <w:rsid w:val="00AC291D"/>
    <w:rsid w:val="00AD1044"/>
    <w:rsid w:val="00AE09C6"/>
    <w:rsid w:val="00AE1B46"/>
    <w:rsid w:val="00AE3CE5"/>
    <w:rsid w:val="00AE5EA8"/>
    <w:rsid w:val="00AF0272"/>
    <w:rsid w:val="00AF1670"/>
    <w:rsid w:val="00B05E55"/>
    <w:rsid w:val="00B10D61"/>
    <w:rsid w:val="00B121AB"/>
    <w:rsid w:val="00B1546E"/>
    <w:rsid w:val="00B269DC"/>
    <w:rsid w:val="00B278EC"/>
    <w:rsid w:val="00B348D5"/>
    <w:rsid w:val="00B35849"/>
    <w:rsid w:val="00B36B80"/>
    <w:rsid w:val="00B40D4A"/>
    <w:rsid w:val="00B4689A"/>
    <w:rsid w:val="00B46FFD"/>
    <w:rsid w:val="00B51828"/>
    <w:rsid w:val="00B56B07"/>
    <w:rsid w:val="00B618D1"/>
    <w:rsid w:val="00B61A7E"/>
    <w:rsid w:val="00B74E63"/>
    <w:rsid w:val="00B77D53"/>
    <w:rsid w:val="00B77E0A"/>
    <w:rsid w:val="00BA1F27"/>
    <w:rsid w:val="00BB4475"/>
    <w:rsid w:val="00BC07DD"/>
    <w:rsid w:val="00BC7F98"/>
    <w:rsid w:val="00BD78C5"/>
    <w:rsid w:val="00BE20C0"/>
    <w:rsid w:val="00BE325C"/>
    <w:rsid w:val="00BF7FE5"/>
    <w:rsid w:val="00C00044"/>
    <w:rsid w:val="00C14CBF"/>
    <w:rsid w:val="00C157CD"/>
    <w:rsid w:val="00C21118"/>
    <w:rsid w:val="00C30E3A"/>
    <w:rsid w:val="00C42404"/>
    <w:rsid w:val="00C44DD3"/>
    <w:rsid w:val="00C453D7"/>
    <w:rsid w:val="00C63486"/>
    <w:rsid w:val="00C7416D"/>
    <w:rsid w:val="00CA5246"/>
    <w:rsid w:val="00CD069C"/>
    <w:rsid w:val="00CD4CE2"/>
    <w:rsid w:val="00CD7261"/>
    <w:rsid w:val="00CE4C9A"/>
    <w:rsid w:val="00CF0BFC"/>
    <w:rsid w:val="00D2283D"/>
    <w:rsid w:val="00D23F3F"/>
    <w:rsid w:val="00D43ABC"/>
    <w:rsid w:val="00D51BEF"/>
    <w:rsid w:val="00D55685"/>
    <w:rsid w:val="00D56319"/>
    <w:rsid w:val="00D96B5E"/>
    <w:rsid w:val="00DA64A5"/>
    <w:rsid w:val="00DC2CB9"/>
    <w:rsid w:val="00DC65DE"/>
    <w:rsid w:val="00DD453E"/>
    <w:rsid w:val="00DE2455"/>
    <w:rsid w:val="00E31D62"/>
    <w:rsid w:val="00E413C9"/>
    <w:rsid w:val="00E74CF8"/>
    <w:rsid w:val="00E76D0F"/>
    <w:rsid w:val="00E845EB"/>
    <w:rsid w:val="00E84B60"/>
    <w:rsid w:val="00EA0320"/>
    <w:rsid w:val="00EA6348"/>
    <w:rsid w:val="00EB6456"/>
    <w:rsid w:val="00ED4ABF"/>
    <w:rsid w:val="00EE2F59"/>
    <w:rsid w:val="00F060F5"/>
    <w:rsid w:val="00F07C7C"/>
    <w:rsid w:val="00F10A0A"/>
    <w:rsid w:val="00F11BB9"/>
    <w:rsid w:val="00F13C75"/>
    <w:rsid w:val="00F55C0B"/>
    <w:rsid w:val="00F62C4F"/>
    <w:rsid w:val="00F73C02"/>
    <w:rsid w:val="00F803D5"/>
    <w:rsid w:val="00F9660F"/>
    <w:rsid w:val="00FA74A7"/>
    <w:rsid w:val="00FB2BBB"/>
    <w:rsid w:val="00FC0985"/>
    <w:rsid w:val="00FC5205"/>
    <w:rsid w:val="00FC54CE"/>
    <w:rsid w:val="00FD658C"/>
    <w:rsid w:val="00FD7FDD"/>
    <w:rsid w:val="00FE4363"/>
    <w:rsid w:val="00FE59F5"/>
    <w:rsid w:val="00FE7F9C"/>
    <w:rsid w:val="00FF2C5C"/>
    <w:rsid w:val="00FF400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D6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val="en-US"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styleId="TableGrid">
    <w:name w:val="Table Grid"/>
    <w:basedOn w:val="TableNormal"/>
    <w:uiPriority w:val="39"/>
    <w:rsid w:val="00443C7F"/>
    <w:rPr>
      <w:rFonts w:eastAsia="Batang"/>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4689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670F6-06FA-4BDF-B550-9B76DF622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1960</Words>
  <Characters>11173</Characters>
  <Application>Microsoft Office Word</Application>
  <DocSecurity>0</DocSecurity>
  <Lines>93</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Jovilė Markovski | Publicum</cp:lastModifiedBy>
  <cp:revision>11</cp:revision>
  <dcterms:created xsi:type="dcterms:W3CDTF">2023-10-04T10:12:00Z</dcterms:created>
  <dcterms:modified xsi:type="dcterms:W3CDTF">2023-10-05T13:34:00Z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