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62F547" w14:textId="134AC3CB" w:rsidR="00D23F3F" w:rsidRPr="00942600" w:rsidRDefault="00D23F3F" w:rsidP="00D23F3F">
      <w:pPr>
        <w:rPr>
          <w:rFonts w:ascii="Calibri" w:hAnsi="Calibri"/>
          <w:color w:val="000000"/>
          <w:sz w:val="22"/>
          <w:szCs w:val="22"/>
          <w:lang w:val="lt-LT" w:eastAsia="en-GB"/>
        </w:rPr>
      </w:pPr>
      <w:r w:rsidRPr="00942600">
        <w:rPr>
          <w:rFonts w:ascii="Calibri" w:hAnsi="Calibri"/>
          <w:color w:val="000000"/>
          <w:sz w:val="22"/>
          <w:szCs w:val="22"/>
          <w:lang w:val="lt-LT" w:eastAsia="en-GB"/>
        </w:rPr>
        <w:fldChar w:fldCharType="begin"/>
      </w:r>
      <w:r w:rsidR="0099127E" w:rsidRPr="00942600">
        <w:rPr>
          <w:rFonts w:ascii="Calibri" w:hAnsi="Calibri"/>
          <w:color w:val="000000"/>
          <w:sz w:val="22"/>
          <w:szCs w:val="22"/>
          <w:lang w:val="lt-LT" w:eastAsia="en-GB"/>
        </w:rPr>
        <w:instrText xml:space="preserve"> INCLUDEPICTURE "C:\\var\\folders\\q5\\f6v03tf9341_fz2635mdq3_h0000gq\\T\\com.microsoft.Word\\WebArchiveCopyPasteTempFiles\\cidimage001.png@01D6F4C4.992F9C90" \* MERGEFORMAT </w:instrText>
      </w:r>
      <w:r w:rsidRPr="00942600">
        <w:rPr>
          <w:rFonts w:ascii="Calibri" w:hAnsi="Calibri"/>
          <w:color w:val="000000"/>
          <w:sz w:val="22"/>
          <w:szCs w:val="22"/>
          <w:lang w:val="lt-LT" w:eastAsia="en-GB"/>
        </w:rPr>
        <w:fldChar w:fldCharType="separate"/>
      </w:r>
      <w:r w:rsidRPr="00942600">
        <w:rPr>
          <w:rFonts w:ascii="Calibri" w:hAnsi="Calibri"/>
          <w:noProof/>
          <w:color w:val="000000"/>
          <w:sz w:val="22"/>
          <w:szCs w:val="22"/>
          <w:lang w:eastAsia="en-GB"/>
        </w:rPr>
        <w:drawing>
          <wp:inline distT="0" distB="0" distL="0" distR="0" wp14:anchorId="588B87A4" wp14:editId="7BDF7FFB">
            <wp:extent cx="2220595" cy="331470"/>
            <wp:effectExtent l="0" t="0" r="1905" b="0"/>
            <wp:docPr id="1" name="Picture 1" descr="삼성 로고(Letterma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삼성 로고(Lettermark)"/>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20595" cy="331470"/>
                    </a:xfrm>
                    <a:prstGeom prst="rect">
                      <a:avLst/>
                    </a:prstGeom>
                    <a:noFill/>
                    <a:ln>
                      <a:noFill/>
                    </a:ln>
                  </pic:spPr>
                </pic:pic>
              </a:graphicData>
            </a:graphic>
          </wp:inline>
        </w:drawing>
      </w:r>
      <w:r w:rsidRPr="00942600">
        <w:rPr>
          <w:rFonts w:ascii="Calibri" w:hAnsi="Calibri"/>
          <w:color w:val="000000"/>
          <w:sz w:val="22"/>
          <w:szCs w:val="22"/>
          <w:lang w:val="lt-LT" w:eastAsia="en-GB"/>
        </w:rPr>
        <w:fldChar w:fldCharType="end"/>
      </w:r>
      <w:r w:rsidRPr="00942600">
        <w:rPr>
          <w:rFonts w:ascii="Calibri" w:hAnsi="Calibri"/>
          <w:color w:val="000000"/>
          <w:sz w:val="22"/>
          <w:szCs w:val="22"/>
          <w:lang w:val="lt-LT" w:eastAsia="en-GB"/>
        </w:rPr>
        <w:t xml:space="preserve">                                                                                                      </w:t>
      </w:r>
      <w:r w:rsidRPr="00942600">
        <w:rPr>
          <w:rFonts w:ascii="Arial" w:hAnsi="Arial" w:cs="Arial"/>
          <w:b/>
          <w:bCs/>
          <w:color w:val="000000"/>
          <w:sz w:val="16"/>
          <w:szCs w:val="16"/>
          <w:lang w:val="lt-LT" w:eastAsia="en-GB"/>
        </w:rPr>
        <w:t>Kontaktai:</w:t>
      </w:r>
    </w:p>
    <w:p w14:paraId="496868AE" w14:textId="77777777" w:rsidR="00D23F3F" w:rsidRPr="00942600" w:rsidRDefault="00D23F3F" w:rsidP="00D23F3F">
      <w:pPr>
        <w:wordWrap w:val="0"/>
        <w:ind w:firstLine="78"/>
        <w:jc w:val="right"/>
        <w:rPr>
          <w:rFonts w:ascii="Calibri" w:hAnsi="Calibri"/>
          <w:color w:val="000000"/>
          <w:sz w:val="22"/>
          <w:szCs w:val="22"/>
          <w:lang w:val="lt-LT" w:eastAsia="en-GB"/>
        </w:rPr>
      </w:pPr>
      <w:r w:rsidRPr="00942600">
        <w:rPr>
          <w:rFonts w:ascii="Arial" w:hAnsi="Arial" w:cs="Arial"/>
          <w:color w:val="000000"/>
          <w:sz w:val="16"/>
          <w:szCs w:val="16"/>
          <w:lang w:val="lt-LT" w:eastAsia="en-GB"/>
        </w:rPr>
        <w:t>Liga Bite</w:t>
      </w:r>
    </w:p>
    <w:p w14:paraId="4584BB6B" w14:textId="77777777" w:rsidR="00D23F3F" w:rsidRPr="00942600" w:rsidRDefault="00D23F3F" w:rsidP="00D23F3F">
      <w:pPr>
        <w:wordWrap w:val="0"/>
        <w:ind w:firstLine="78"/>
        <w:jc w:val="right"/>
        <w:rPr>
          <w:rFonts w:ascii="Calibri" w:hAnsi="Calibri"/>
          <w:color w:val="000000"/>
          <w:sz w:val="22"/>
          <w:szCs w:val="22"/>
          <w:lang w:val="lt-LT" w:eastAsia="en-GB"/>
        </w:rPr>
      </w:pPr>
      <w:r w:rsidRPr="00942600">
        <w:rPr>
          <w:rFonts w:ascii="Arial" w:hAnsi="Arial" w:cs="Arial"/>
          <w:color w:val="000000"/>
          <w:sz w:val="16"/>
          <w:szCs w:val="16"/>
          <w:lang w:val="lt-LT" w:eastAsia="en-GB"/>
        </w:rPr>
        <w:t>„Samsung Electronics Baltics”</w:t>
      </w:r>
    </w:p>
    <w:p w14:paraId="1016DA68" w14:textId="77777777" w:rsidR="00D23F3F" w:rsidRPr="00942600" w:rsidRDefault="00D23F3F" w:rsidP="00D23F3F">
      <w:pPr>
        <w:wordWrap w:val="0"/>
        <w:ind w:firstLine="78"/>
        <w:jc w:val="right"/>
        <w:rPr>
          <w:rFonts w:ascii="Calibri" w:hAnsi="Calibri"/>
          <w:color w:val="000000"/>
          <w:sz w:val="22"/>
          <w:szCs w:val="22"/>
          <w:lang w:val="lt-LT" w:eastAsia="en-GB"/>
        </w:rPr>
      </w:pPr>
      <w:r w:rsidRPr="00942600">
        <w:rPr>
          <w:rFonts w:ascii="Arial" w:hAnsi="Arial" w:cs="Arial"/>
          <w:color w:val="000000"/>
          <w:sz w:val="16"/>
          <w:szCs w:val="16"/>
          <w:lang w:val="lt-LT" w:eastAsia="en-GB"/>
        </w:rPr>
        <w:t>   Tel: +371 67076046</w:t>
      </w:r>
    </w:p>
    <w:p w14:paraId="57C575C9" w14:textId="77777777" w:rsidR="00D23F3F" w:rsidRPr="00942600" w:rsidRDefault="00000000" w:rsidP="00D23F3F">
      <w:pPr>
        <w:jc w:val="right"/>
        <w:rPr>
          <w:rFonts w:ascii="Calibri" w:hAnsi="Calibri"/>
          <w:color w:val="000000"/>
          <w:sz w:val="22"/>
          <w:szCs w:val="22"/>
          <w:lang w:val="lt-LT" w:eastAsia="en-GB"/>
        </w:rPr>
      </w:pPr>
      <w:hyperlink r:id="rId9" w:history="1">
        <w:r w:rsidR="00D23F3F" w:rsidRPr="00942600">
          <w:rPr>
            <w:rFonts w:ascii="Arial" w:hAnsi="Arial" w:cs="Arial"/>
            <w:color w:val="0563C1"/>
            <w:sz w:val="16"/>
            <w:szCs w:val="16"/>
            <w:u w:val="single"/>
            <w:lang w:val="lt-LT" w:eastAsia="en-GB"/>
          </w:rPr>
          <w:t>l.bite@samsung.com</w:t>
        </w:r>
      </w:hyperlink>
    </w:p>
    <w:p w14:paraId="5A0BDBAD" w14:textId="650A4558" w:rsidR="00D23F3F" w:rsidRPr="00942600" w:rsidRDefault="00D23F3F" w:rsidP="0091484E">
      <w:pPr>
        <w:jc w:val="center"/>
        <w:rPr>
          <w:rFonts w:ascii="Calibri" w:hAnsi="Calibri"/>
          <w:color w:val="000000"/>
          <w:sz w:val="22"/>
          <w:szCs w:val="22"/>
          <w:lang w:val="lt-LT" w:eastAsia="en-GB"/>
        </w:rPr>
      </w:pPr>
    </w:p>
    <w:p w14:paraId="13F75517" w14:textId="13DB1DD5" w:rsidR="00D23F3F" w:rsidRDefault="0091484E" w:rsidP="007B4322">
      <w:pPr>
        <w:jc w:val="center"/>
        <w:rPr>
          <w:rFonts w:ascii="Arial" w:hAnsi="Arial" w:cs="Arial"/>
          <w:b/>
          <w:bCs/>
          <w:color w:val="000000"/>
          <w:sz w:val="20"/>
          <w:szCs w:val="20"/>
          <w:lang w:val="lt-LT" w:eastAsia="en-GB"/>
        </w:rPr>
      </w:pPr>
      <w:r w:rsidRPr="0091484E">
        <w:rPr>
          <w:rFonts w:ascii="Arial" w:hAnsi="Arial" w:cs="Arial"/>
          <w:b/>
          <w:bCs/>
          <w:color w:val="000000"/>
          <w:sz w:val="20"/>
          <w:szCs w:val="20"/>
          <w:lang w:val="lt-LT" w:eastAsia="en-GB"/>
        </w:rPr>
        <w:t>„Samsung“</w:t>
      </w:r>
      <w:r w:rsidR="00FB2BBB">
        <w:rPr>
          <w:rFonts w:ascii="Arial" w:hAnsi="Arial" w:cs="Arial"/>
          <w:b/>
          <w:bCs/>
          <w:color w:val="000000"/>
          <w:sz w:val="20"/>
          <w:szCs w:val="20"/>
          <w:lang w:val="lt-LT" w:eastAsia="en-GB"/>
        </w:rPr>
        <w:t xml:space="preserve"> pristatė</w:t>
      </w:r>
      <w:r w:rsidR="00D56319">
        <w:rPr>
          <w:rFonts w:ascii="Arial" w:hAnsi="Arial" w:cs="Arial"/>
          <w:b/>
          <w:bCs/>
          <w:color w:val="000000"/>
          <w:sz w:val="20"/>
          <w:szCs w:val="20"/>
          <w:lang w:val="lt-LT" w:eastAsia="en-GB"/>
        </w:rPr>
        <w:t xml:space="preserve"> </w:t>
      </w:r>
      <w:r w:rsidR="006C1AA9" w:rsidRPr="006C1AA9">
        <w:rPr>
          <w:rFonts w:ascii="Arial" w:hAnsi="Arial" w:cs="Arial"/>
          <w:b/>
          <w:bCs/>
          <w:color w:val="000000"/>
          <w:sz w:val="20"/>
          <w:szCs w:val="20"/>
          <w:lang w:val="lt-LT" w:eastAsia="en-GB"/>
        </w:rPr>
        <w:t>„Galaxy SmartTag2“ sekiklį</w:t>
      </w:r>
      <w:r w:rsidR="00517FE1">
        <w:rPr>
          <w:rFonts w:ascii="Arial" w:hAnsi="Arial" w:cs="Arial"/>
          <w:b/>
          <w:bCs/>
          <w:color w:val="000000"/>
          <w:sz w:val="20"/>
          <w:szCs w:val="20"/>
          <w:lang w:val="lt-LT" w:eastAsia="en-GB"/>
        </w:rPr>
        <w:t>:</w:t>
      </w:r>
      <w:r w:rsidR="00FB2BBB">
        <w:rPr>
          <w:rFonts w:ascii="Arial" w:hAnsi="Arial" w:cs="Arial"/>
          <w:b/>
          <w:bCs/>
          <w:color w:val="000000"/>
          <w:sz w:val="20"/>
          <w:szCs w:val="20"/>
          <w:lang w:val="lt-LT" w:eastAsia="en-GB"/>
        </w:rPr>
        <w:t xml:space="preserve"> </w:t>
      </w:r>
      <w:r w:rsidR="00E356FE">
        <w:rPr>
          <w:rFonts w:ascii="Arial" w:hAnsi="Arial" w:cs="Arial"/>
          <w:b/>
          <w:bCs/>
          <w:color w:val="000000"/>
          <w:sz w:val="20"/>
          <w:szCs w:val="20"/>
          <w:lang w:val="lt-LT" w:eastAsia="en-GB"/>
        </w:rPr>
        <w:t>padės greičiau surasti pamestus daikt</w:t>
      </w:r>
      <w:r w:rsidR="00586604">
        <w:rPr>
          <w:rFonts w:ascii="Arial" w:hAnsi="Arial" w:cs="Arial"/>
          <w:b/>
          <w:bCs/>
          <w:color w:val="000000"/>
          <w:sz w:val="20"/>
          <w:szCs w:val="20"/>
          <w:lang w:val="lt-LT" w:eastAsia="en-GB"/>
        </w:rPr>
        <w:t>u</w:t>
      </w:r>
      <w:r w:rsidR="00E356FE">
        <w:rPr>
          <w:rFonts w:ascii="Arial" w:hAnsi="Arial" w:cs="Arial"/>
          <w:b/>
          <w:bCs/>
          <w:color w:val="000000"/>
          <w:sz w:val="20"/>
          <w:szCs w:val="20"/>
          <w:lang w:val="lt-LT" w:eastAsia="en-GB"/>
        </w:rPr>
        <w:t>s ir</w:t>
      </w:r>
      <w:r w:rsidR="00586604">
        <w:rPr>
          <w:rFonts w:ascii="Arial" w:hAnsi="Arial" w:cs="Arial"/>
          <w:b/>
          <w:bCs/>
          <w:color w:val="000000"/>
          <w:sz w:val="20"/>
          <w:szCs w:val="20"/>
          <w:lang w:val="lt-LT" w:eastAsia="en-GB"/>
        </w:rPr>
        <w:t xml:space="preserve"> net pasiklydusius augintinius</w:t>
      </w:r>
    </w:p>
    <w:p w14:paraId="3089A030" w14:textId="77777777" w:rsidR="00D56319" w:rsidRPr="00942600" w:rsidRDefault="00D56319" w:rsidP="00D23F3F">
      <w:pPr>
        <w:jc w:val="center"/>
        <w:rPr>
          <w:rFonts w:ascii="Calibri" w:hAnsi="Calibri"/>
          <w:b/>
          <w:bCs/>
          <w:color w:val="000000"/>
          <w:sz w:val="22"/>
          <w:szCs w:val="22"/>
          <w:lang w:val="lt-LT" w:eastAsia="en-GB"/>
        </w:rPr>
      </w:pPr>
    </w:p>
    <w:p w14:paraId="4BE46F63" w14:textId="18182487" w:rsidR="0092500B" w:rsidRPr="008F39CD" w:rsidRDefault="0092500B" w:rsidP="0092500B">
      <w:pPr>
        <w:jc w:val="both"/>
        <w:rPr>
          <w:rFonts w:ascii="Arial" w:hAnsi="Arial" w:cs="Arial"/>
          <w:b/>
          <w:bCs/>
          <w:color w:val="000000"/>
          <w:sz w:val="20"/>
          <w:szCs w:val="20"/>
          <w:lang w:val="lt-LT" w:eastAsia="en-GB"/>
        </w:rPr>
      </w:pPr>
      <w:r w:rsidRPr="008F39CD">
        <w:rPr>
          <w:rFonts w:ascii="Arial" w:hAnsi="Arial" w:cs="Arial"/>
          <w:b/>
          <w:bCs/>
          <w:color w:val="000000"/>
          <w:sz w:val="20"/>
          <w:szCs w:val="20"/>
          <w:lang w:val="lt-LT" w:eastAsia="en-GB"/>
        </w:rPr>
        <w:t xml:space="preserve">„Samsung“ šį penktadienį pristatė naujos kartos sekiklį. Atnaujintas įrenginys pasižymi praktiškesniu dizainu ir naujomis funkcijomis, kurios padės dar lengviau surasti pamestus daiktus. Atsiradęs atsparumas vandeniui ir galimybė sekiklyje išsaugoti kontaktinę informaciją taip pat pasiūlys naujų </w:t>
      </w:r>
      <w:r w:rsidR="009B1525">
        <w:rPr>
          <w:rFonts w:ascii="Arial" w:hAnsi="Arial" w:cs="Arial"/>
          <w:b/>
          <w:bCs/>
          <w:color w:val="000000"/>
          <w:sz w:val="20"/>
          <w:szCs w:val="20"/>
          <w:lang w:val="lt-LT" w:eastAsia="en-GB"/>
        </w:rPr>
        <w:t>įrenginio</w:t>
      </w:r>
      <w:r w:rsidRPr="008F39CD">
        <w:rPr>
          <w:rFonts w:ascii="Arial" w:hAnsi="Arial" w:cs="Arial"/>
          <w:b/>
          <w:bCs/>
          <w:color w:val="000000"/>
          <w:sz w:val="20"/>
          <w:szCs w:val="20"/>
          <w:lang w:val="lt-LT" w:eastAsia="en-GB"/>
        </w:rPr>
        <w:t xml:space="preserve"> panaudojimo būdų – pavyzdžiui, jį užkabinti ant augintinio antkaklio.</w:t>
      </w:r>
    </w:p>
    <w:p w14:paraId="1592007C" w14:textId="77777777" w:rsidR="0092500B" w:rsidRPr="0092500B" w:rsidRDefault="0092500B" w:rsidP="0092500B">
      <w:pPr>
        <w:jc w:val="both"/>
        <w:rPr>
          <w:rFonts w:ascii="Arial" w:hAnsi="Arial" w:cs="Arial"/>
          <w:color w:val="000000"/>
          <w:sz w:val="20"/>
          <w:szCs w:val="20"/>
          <w:lang w:val="lt-LT" w:eastAsia="en-GB"/>
        </w:rPr>
      </w:pPr>
    </w:p>
    <w:p w14:paraId="54B60401" w14:textId="55372A75" w:rsidR="0092500B" w:rsidRPr="0092500B" w:rsidRDefault="0092500B" w:rsidP="0092500B">
      <w:pPr>
        <w:jc w:val="both"/>
        <w:rPr>
          <w:rFonts w:ascii="Arial" w:hAnsi="Arial" w:cs="Arial"/>
          <w:color w:val="000000"/>
          <w:sz w:val="20"/>
          <w:szCs w:val="20"/>
          <w:lang w:val="lt-LT" w:eastAsia="en-GB"/>
        </w:rPr>
      </w:pPr>
      <w:r w:rsidRPr="0092500B">
        <w:rPr>
          <w:rFonts w:ascii="Arial" w:hAnsi="Arial" w:cs="Arial"/>
          <w:color w:val="000000"/>
          <w:sz w:val="20"/>
          <w:szCs w:val="20"/>
          <w:lang w:val="lt-LT" w:eastAsia="en-GB"/>
        </w:rPr>
        <w:t>Naujasis ieškiklis didelio populiarumo sulaukusią „SmartTag“ produktų seriją pratęsia</w:t>
      </w:r>
      <w:r w:rsidR="00101530">
        <w:rPr>
          <w:rFonts w:ascii="Arial" w:hAnsi="Arial" w:cs="Arial"/>
          <w:color w:val="000000"/>
          <w:sz w:val="20"/>
          <w:szCs w:val="20"/>
          <w:lang w:val="lt-LT" w:eastAsia="en-GB"/>
        </w:rPr>
        <w:t xml:space="preserve"> gerindamas</w:t>
      </w:r>
      <w:r w:rsidRPr="0092500B">
        <w:rPr>
          <w:rFonts w:ascii="Arial" w:hAnsi="Arial" w:cs="Arial"/>
          <w:color w:val="000000"/>
          <w:sz w:val="20"/>
          <w:szCs w:val="20"/>
          <w:lang w:val="lt-LT" w:eastAsia="en-GB"/>
        </w:rPr>
        <w:t xml:space="preserve"> vartotojo patirtį visais atžvilgiais. Ilgesnė baterijos tarnavimo trukmė ir tokie inovatyvūs pamestų daiktų ieškojimo būdai, kaip nuorodos papildytoje realybėje, „Galaxy SmartTag2“ savininkams smarkiai palengvins kasdienybę bei </w:t>
      </w:r>
      <w:r w:rsidR="008F4167">
        <w:rPr>
          <w:rFonts w:ascii="Arial" w:hAnsi="Arial" w:cs="Arial"/>
          <w:color w:val="000000"/>
          <w:sz w:val="20"/>
          <w:szCs w:val="20"/>
          <w:lang w:val="lt-LT" w:eastAsia="en-GB"/>
        </w:rPr>
        <w:t>leis būti labiau užtikrintais,</w:t>
      </w:r>
      <w:r w:rsidRPr="0092500B">
        <w:rPr>
          <w:rFonts w:ascii="Arial" w:hAnsi="Arial" w:cs="Arial"/>
          <w:color w:val="000000"/>
          <w:sz w:val="20"/>
          <w:szCs w:val="20"/>
          <w:lang w:val="lt-LT" w:eastAsia="en-GB"/>
        </w:rPr>
        <w:t xml:space="preserve"> kad ding</w:t>
      </w:r>
      <w:r w:rsidR="008F4167">
        <w:rPr>
          <w:rFonts w:ascii="Arial" w:hAnsi="Arial" w:cs="Arial"/>
          <w:color w:val="000000"/>
          <w:sz w:val="20"/>
          <w:szCs w:val="20"/>
          <w:lang w:val="lt-LT" w:eastAsia="en-GB"/>
        </w:rPr>
        <w:t>usius daiktus</w:t>
      </w:r>
      <w:r w:rsidRPr="0092500B">
        <w:rPr>
          <w:rFonts w:ascii="Arial" w:hAnsi="Arial" w:cs="Arial"/>
          <w:color w:val="000000"/>
          <w:sz w:val="20"/>
          <w:szCs w:val="20"/>
          <w:lang w:val="lt-LT" w:eastAsia="en-GB"/>
        </w:rPr>
        <w:t xml:space="preserve"> pavyks </w:t>
      </w:r>
      <w:r w:rsidR="007A5950">
        <w:rPr>
          <w:rFonts w:ascii="Arial" w:hAnsi="Arial" w:cs="Arial"/>
          <w:color w:val="000000"/>
          <w:sz w:val="20"/>
          <w:szCs w:val="20"/>
          <w:lang w:val="lt-LT" w:eastAsia="en-GB"/>
        </w:rPr>
        <w:t xml:space="preserve">sėkmingai </w:t>
      </w:r>
      <w:r w:rsidRPr="0092500B">
        <w:rPr>
          <w:rFonts w:ascii="Arial" w:hAnsi="Arial" w:cs="Arial"/>
          <w:color w:val="000000"/>
          <w:sz w:val="20"/>
          <w:szCs w:val="20"/>
          <w:lang w:val="lt-LT" w:eastAsia="en-GB"/>
        </w:rPr>
        <w:t>susigrąžinti.</w:t>
      </w:r>
    </w:p>
    <w:p w14:paraId="65C48356" w14:textId="77777777" w:rsidR="0092500B" w:rsidRPr="0092500B" w:rsidRDefault="0092500B" w:rsidP="0092500B">
      <w:pPr>
        <w:jc w:val="both"/>
        <w:rPr>
          <w:rFonts w:ascii="Arial" w:hAnsi="Arial" w:cs="Arial"/>
          <w:color w:val="000000"/>
          <w:sz w:val="20"/>
          <w:szCs w:val="20"/>
          <w:lang w:val="lt-LT" w:eastAsia="en-GB"/>
        </w:rPr>
      </w:pPr>
    </w:p>
    <w:p w14:paraId="3EEF6670" w14:textId="77777777" w:rsidR="0092500B" w:rsidRPr="0092500B" w:rsidRDefault="0092500B" w:rsidP="0092500B">
      <w:pPr>
        <w:jc w:val="both"/>
        <w:rPr>
          <w:rFonts w:ascii="Arial" w:hAnsi="Arial" w:cs="Arial"/>
          <w:b/>
          <w:bCs/>
          <w:color w:val="000000"/>
          <w:sz w:val="20"/>
          <w:szCs w:val="20"/>
          <w:lang w:val="lt-LT" w:eastAsia="en-GB"/>
        </w:rPr>
      </w:pPr>
      <w:r w:rsidRPr="0092500B">
        <w:rPr>
          <w:rFonts w:ascii="Arial" w:hAnsi="Arial" w:cs="Arial"/>
          <w:b/>
          <w:bCs/>
          <w:color w:val="000000"/>
          <w:sz w:val="20"/>
          <w:szCs w:val="20"/>
          <w:lang w:val="lt-LT" w:eastAsia="en-GB"/>
        </w:rPr>
        <w:t>Intuityvesnis būdas ieškoti pamestų daiktų</w:t>
      </w:r>
    </w:p>
    <w:p w14:paraId="0139BB9F" w14:textId="77777777" w:rsidR="0092500B" w:rsidRPr="0092500B" w:rsidRDefault="0092500B" w:rsidP="0092500B">
      <w:pPr>
        <w:jc w:val="both"/>
        <w:rPr>
          <w:rFonts w:ascii="Arial" w:hAnsi="Arial" w:cs="Arial"/>
          <w:color w:val="000000"/>
          <w:sz w:val="20"/>
          <w:szCs w:val="20"/>
          <w:lang w:val="lt-LT" w:eastAsia="en-GB"/>
        </w:rPr>
      </w:pPr>
    </w:p>
    <w:p w14:paraId="1EDF6994" w14:textId="7756B81E" w:rsidR="0092500B" w:rsidRPr="0092500B" w:rsidRDefault="009B1525" w:rsidP="0092500B">
      <w:pPr>
        <w:jc w:val="both"/>
        <w:rPr>
          <w:rFonts w:ascii="Arial" w:hAnsi="Arial" w:cs="Arial"/>
          <w:color w:val="000000"/>
          <w:sz w:val="20"/>
          <w:szCs w:val="20"/>
          <w:lang w:val="lt-LT" w:eastAsia="en-GB"/>
        </w:rPr>
      </w:pPr>
      <w:r>
        <w:rPr>
          <w:rFonts w:ascii="Arial" w:hAnsi="Arial" w:cs="Arial"/>
          <w:color w:val="000000"/>
          <w:sz w:val="20"/>
          <w:szCs w:val="20"/>
          <w:lang w:val="lt-LT" w:eastAsia="en-GB"/>
        </w:rPr>
        <w:t xml:space="preserve">Įrenginyje </w:t>
      </w:r>
      <w:r w:rsidR="0092500B" w:rsidRPr="0092500B">
        <w:rPr>
          <w:rFonts w:ascii="Arial" w:hAnsi="Arial" w:cs="Arial"/>
          <w:color w:val="000000"/>
          <w:sz w:val="20"/>
          <w:szCs w:val="20"/>
          <w:lang w:val="lt-LT" w:eastAsia="en-GB"/>
        </w:rPr>
        <w:t>debiutuojantis naujasis „Lost Mode“ režimas įgalina vartotojus sekiklio atmintyje išsaugoti</w:t>
      </w:r>
      <w:r w:rsidR="00101530">
        <w:rPr>
          <w:rFonts w:ascii="Arial" w:hAnsi="Arial" w:cs="Arial"/>
          <w:color w:val="000000"/>
          <w:sz w:val="20"/>
          <w:szCs w:val="20"/>
          <w:lang w:val="lt-LT" w:eastAsia="en-GB"/>
        </w:rPr>
        <w:t xml:space="preserve"> savo kontaktus</w:t>
      </w:r>
      <w:r w:rsidR="0092500B" w:rsidRPr="0092500B">
        <w:rPr>
          <w:rFonts w:ascii="Arial" w:hAnsi="Arial" w:cs="Arial"/>
          <w:color w:val="000000"/>
          <w:sz w:val="20"/>
          <w:szCs w:val="20"/>
          <w:lang w:val="lt-LT" w:eastAsia="en-GB"/>
        </w:rPr>
        <w:t xml:space="preserve"> išmaniuoju telefonu surinkus paprastą žinutę. Tai atlikus, kiekvienas, suradęs pamestą daiktą su prisegtu </w:t>
      </w:r>
      <w:r>
        <w:rPr>
          <w:rFonts w:ascii="Arial" w:hAnsi="Arial" w:cs="Arial"/>
          <w:color w:val="000000"/>
          <w:sz w:val="20"/>
          <w:szCs w:val="20"/>
          <w:lang w:val="lt-LT" w:eastAsia="en-GB"/>
        </w:rPr>
        <w:t>sekikliu</w:t>
      </w:r>
      <w:r w:rsidR="0092500B" w:rsidRPr="0092500B">
        <w:rPr>
          <w:rFonts w:ascii="Arial" w:hAnsi="Arial" w:cs="Arial"/>
          <w:color w:val="000000"/>
          <w:sz w:val="20"/>
          <w:szCs w:val="20"/>
          <w:lang w:val="lt-LT" w:eastAsia="en-GB"/>
        </w:rPr>
        <w:t xml:space="preserve"> ir </w:t>
      </w:r>
      <w:r>
        <w:rPr>
          <w:rFonts w:ascii="Arial" w:hAnsi="Arial" w:cs="Arial"/>
          <w:color w:val="000000"/>
          <w:sz w:val="20"/>
          <w:szCs w:val="20"/>
          <w:lang w:val="lt-LT" w:eastAsia="en-GB"/>
        </w:rPr>
        <w:t>jį</w:t>
      </w:r>
      <w:r w:rsidR="0092500B" w:rsidRPr="0092500B">
        <w:rPr>
          <w:rFonts w:ascii="Arial" w:hAnsi="Arial" w:cs="Arial"/>
          <w:color w:val="000000"/>
          <w:sz w:val="20"/>
          <w:szCs w:val="20"/>
          <w:lang w:val="lt-LT" w:eastAsia="en-GB"/>
        </w:rPr>
        <w:t xml:space="preserve"> nuskenavęs išmaniuoju, telefono ekrane galės matyti savininko žinutę ir kontaktinę informaciją. Tai turėtų ypač pasitarnauti augintinius turintiems asmenims, kurie pritvirtinę sekiklį prie gyvūno antkaklio galės kur kas ramiau jaustis dėl jo saugumo</w:t>
      </w:r>
      <w:r w:rsidR="00AF2ADF">
        <w:rPr>
          <w:rFonts w:ascii="Arial" w:hAnsi="Arial" w:cs="Arial"/>
          <w:color w:val="000000"/>
          <w:sz w:val="20"/>
          <w:szCs w:val="20"/>
          <w:lang w:val="lt-LT" w:eastAsia="en-GB"/>
        </w:rPr>
        <w:t xml:space="preserve"> </w:t>
      </w:r>
      <w:r w:rsidR="00AF6F1C">
        <w:rPr>
          <w:rFonts w:ascii="Arial" w:hAnsi="Arial" w:cs="Arial"/>
          <w:color w:val="000000"/>
          <w:sz w:val="20"/>
          <w:szCs w:val="20"/>
          <w:lang w:val="lt-LT" w:eastAsia="en-GB"/>
        </w:rPr>
        <w:t>pasivaikščiojimų</w:t>
      </w:r>
      <w:r w:rsidR="00E71FA6">
        <w:rPr>
          <w:rFonts w:ascii="Arial" w:hAnsi="Arial" w:cs="Arial"/>
          <w:color w:val="000000"/>
          <w:sz w:val="20"/>
          <w:szCs w:val="20"/>
          <w:lang w:val="lt-LT" w:eastAsia="en-GB"/>
        </w:rPr>
        <w:t xml:space="preserve"> metu ar </w:t>
      </w:r>
      <w:r w:rsidR="00AF6F1C">
        <w:rPr>
          <w:rFonts w:ascii="Arial" w:hAnsi="Arial" w:cs="Arial"/>
          <w:color w:val="000000"/>
          <w:sz w:val="20"/>
          <w:szCs w:val="20"/>
          <w:lang w:val="lt-LT" w:eastAsia="en-GB"/>
        </w:rPr>
        <w:t>keturkojį išleidus palakstyti į lauką.</w:t>
      </w:r>
    </w:p>
    <w:p w14:paraId="7BE209B0" w14:textId="77777777" w:rsidR="0092500B" w:rsidRPr="0092500B" w:rsidRDefault="0092500B" w:rsidP="0092500B">
      <w:pPr>
        <w:jc w:val="both"/>
        <w:rPr>
          <w:rFonts w:ascii="Arial" w:hAnsi="Arial" w:cs="Arial"/>
          <w:color w:val="000000"/>
          <w:sz w:val="20"/>
          <w:szCs w:val="20"/>
          <w:lang w:val="lt-LT" w:eastAsia="en-GB"/>
        </w:rPr>
      </w:pPr>
    </w:p>
    <w:p w14:paraId="299A8FC0" w14:textId="17A57550" w:rsidR="0092500B" w:rsidRPr="0092500B" w:rsidRDefault="0092500B" w:rsidP="0092500B">
      <w:pPr>
        <w:jc w:val="both"/>
        <w:rPr>
          <w:rFonts w:ascii="Arial" w:hAnsi="Arial" w:cs="Arial"/>
          <w:color w:val="000000"/>
          <w:sz w:val="20"/>
          <w:szCs w:val="20"/>
          <w:lang w:val="lt-LT" w:eastAsia="en-GB"/>
        </w:rPr>
      </w:pPr>
      <w:r w:rsidRPr="0092500B">
        <w:rPr>
          <w:rFonts w:ascii="Arial" w:hAnsi="Arial" w:cs="Arial"/>
          <w:color w:val="000000"/>
          <w:sz w:val="20"/>
          <w:szCs w:val="20"/>
          <w:lang w:val="lt-LT" w:eastAsia="en-GB"/>
        </w:rPr>
        <w:t>„Galaxy SmartTag2“ taip pat buvo patobulinta „Compass View“ funkcija</w:t>
      </w:r>
      <w:r w:rsidR="00101530">
        <w:rPr>
          <w:rFonts w:ascii="Arial" w:hAnsi="Arial" w:cs="Arial"/>
          <w:color w:val="000000"/>
          <w:sz w:val="20"/>
          <w:szCs w:val="20"/>
          <w:lang w:val="lt-LT" w:eastAsia="en-GB"/>
        </w:rPr>
        <w:t xml:space="preserve"> – ji</w:t>
      </w:r>
      <w:r w:rsidRPr="0092500B">
        <w:rPr>
          <w:rFonts w:ascii="Arial" w:hAnsi="Arial" w:cs="Arial"/>
          <w:color w:val="000000"/>
          <w:sz w:val="20"/>
          <w:szCs w:val="20"/>
          <w:lang w:val="lt-LT" w:eastAsia="en-GB"/>
        </w:rPr>
        <w:t xml:space="preserve"> išmaniojo telefono ekrane rodyklėmis nuo šiol </w:t>
      </w:r>
      <w:r w:rsidR="00101530">
        <w:rPr>
          <w:rFonts w:ascii="Arial" w:hAnsi="Arial" w:cs="Arial"/>
          <w:color w:val="000000"/>
          <w:sz w:val="20"/>
          <w:szCs w:val="20"/>
          <w:lang w:val="lt-LT" w:eastAsia="en-GB"/>
        </w:rPr>
        <w:t xml:space="preserve">dar </w:t>
      </w:r>
      <w:r w:rsidRPr="0092500B">
        <w:rPr>
          <w:rFonts w:ascii="Arial" w:hAnsi="Arial" w:cs="Arial"/>
          <w:color w:val="000000"/>
          <w:sz w:val="20"/>
          <w:szCs w:val="20"/>
          <w:lang w:val="lt-LT" w:eastAsia="en-GB"/>
        </w:rPr>
        <w:t xml:space="preserve">tiksliau </w:t>
      </w:r>
      <w:r w:rsidR="00101530">
        <w:rPr>
          <w:rFonts w:ascii="Arial" w:hAnsi="Arial" w:cs="Arial"/>
          <w:color w:val="000000"/>
          <w:sz w:val="20"/>
          <w:szCs w:val="20"/>
          <w:lang w:val="lt-LT" w:eastAsia="en-GB"/>
        </w:rPr>
        <w:t>parodo</w:t>
      </w:r>
      <w:r w:rsidRPr="0092500B">
        <w:rPr>
          <w:rFonts w:ascii="Arial" w:hAnsi="Arial" w:cs="Arial"/>
          <w:color w:val="000000"/>
          <w:sz w:val="20"/>
          <w:szCs w:val="20"/>
          <w:lang w:val="lt-LT" w:eastAsia="en-GB"/>
        </w:rPr>
        <w:t>, kuria kryptimi ieškoti pamesto daikto. Šis funkcionalumas paremtas plačiajuosčiu UWB ryšiu, kurį palaiko tokie „Galaxy“ išmanieji telefonai, kaip „S23 Ultra“. Iki 120 m. atstumu veikiančio „Bluetooth Low Energy“ ir UWB standartų palaikymas sekikliui leidžia pasiūlyti ir dar vieną inovatyvų daiktų paieškos būdą – „Augmented Reality (AR) Find“ papildytos realybės</w:t>
      </w:r>
      <w:r w:rsidR="00AF6F1C">
        <w:rPr>
          <w:rFonts w:ascii="Arial" w:hAnsi="Arial" w:cs="Arial"/>
          <w:color w:val="000000"/>
          <w:sz w:val="20"/>
          <w:szCs w:val="20"/>
          <w:lang w:val="lt-LT" w:eastAsia="en-GB"/>
        </w:rPr>
        <w:t xml:space="preserve"> </w:t>
      </w:r>
      <w:r w:rsidR="00CA0D2A">
        <w:rPr>
          <w:rFonts w:ascii="Arial" w:hAnsi="Arial" w:cs="Arial"/>
          <w:color w:val="000000"/>
          <w:sz w:val="20"/>
          <w:szCs w:val="20"/>
          <w:lang w:val="lt-LT" w:eastAsia="en-GB"/>
        </w:rPr>
        <w:t>sprendimą</w:t>
      </w:r>
      <w:r w:rsidRPr="0092500B">
        <w:rPr>
          <w:rFonts w:ascii="Arial" w:hAnsi="Arial" w:cs="Arial"/>
          <w:color w:val="000000"/>
          <w:sz w:val="20"/>
          <w:szCs w:val="20"/>
          <w:lang w:val="lt-LT" w:eastAsia="en-GB"/>
        </w:rPr>
        <w:t>, kuri</w:t>
      </w:r>
      <w:r w:rsidR="00CA0D2A">
        <w:rPr>
          <w:rFonts w:ascii="Arial" w:hAnsi="Arial" w:cs="Arial"/>
          <w:color w:val="000000"/>
          <w:sz w:val="20"/>
          <w:szCs w:val="20"/>
          <w:lang w:val="lt-LT" w:eastAsia="en-GB"/>
        </w:rPr>
        <w:t>s</w:t>
      </w:r>
      <w:r w:rsidRPr="0092500B">
        <w:rPr>
          <w:rFonts w:ascii="Arial" w:hAnsi="Arial" w:cs="Arial"/>
          <w:color w:val="000000"/>
          <w:sz w:val="20"/>
          <w:szCs w:val="20"/>
          <w:lang w:val="lt-LT" w:eastAsia="en-GB"/>
        </w:rPr>
        <w:t xml:space="preserve"> kelią iki objekto atvaizduoja naudodama</w:t>
      </w:r>
      <w:r w:rsidR="008F39CD">
        <w:rPr>
          <w:rFonts w:ascii="Arial" w:hAnsi="Arial" w:cs="Arial"/>
          <w:color w:val="000000"/>
          <w:sz w:val="20"/>
          <w:szCs w:val="20"/>
          <w:lang w:val="lt-LT" w:eastAsia="en-GB"/>
        </w:rPr>
        <w:t xml:space="preserve">s </w:t>
      </w:r>
      <w:r w:rsidRPr="0092500B">
        <w:rPr>
          <w:rFonts w:ascii="Arial" w:hAnsi="Arial" w:cs="Arial"/>
          <w:color w:val="000000"/>
          <w:sz w:val="20"/>
          <w:szCs w:val="20"/>
          <w:lang w:val="lt-LT" w:eastAsia="en-GB"/>
        </w:rPr>
        <w:t>išmaniojo</w:t>
      </w:r>
      <w:r w:rsidR="00101530">
        <w:rPr>
          <w:rFonts w:ascii="Arial" w:hAnsi="Arial" w:cs="Arial"/>
          <w:color w:val="000000"/>
          <w:sz w:val="20"/>
          <w:szCs w:val="20"/>
          <w:lang w:val="lt-LT" w:eastAsia="en-GB"/>
        </w:rPr>
        <w:t xml:space="preserve"> telefono</w:t>
      </w:r>
      <w:r w:rsidRPr="0092500B">
        <w:rPr>
          <w:rFonts w:ascii="Arial" w:hAnsi="Arial" w:cs="Arial"/>
          <w:color w:val="000000"/>
          <w:sz w:val="20"/>
          <w:szCs w:val="20"/>
          <w:lang w:val="lt-LT" w:eastAsia="en-GB"/>
        </w:rPr>
        <w:t xml:space="preserve"> kameros filmuojamą vaizdą.</w:t>
      </w:r>
    </w:p>
    <w:p w14:paraId="29897CB6" w14:textId="77777777" w:rsidR="0092500B" w:rsidRPr="0092500B" w:rsidRDefault="0092500B" w:rsidP="0092500B">
      <w:pPr>
        <w:jc w:val="both"/>
        <w:rPr>
          <w:rFonts w:ascii="Arial" w:hAnsi="Arial" w:cs="Arial"/>
          <w:color w:val="000000"/>
          <w:sz w:val="20"/>
          <w:szCs w:val="20"/>
          <w:lang w:val="lt-LT" w:eastAsia="en-GB"/>
        </w:rPr>
      </w:pPr>
    </w:p>
    <w:p w14:paraId="1A82224B" w14:textId="045B1DD2" w:rsidR="0092500B" w:rsidRPr="0092500B" w:rsidRDefault="0092500B" w:rsidP="0092500B">
      <w:pPr>
        <w:jc w:val="both"/>
        <w:rPr>
          <w:rFonts w:ascii="Arial" w:hAnsi="Arial" w:cs="Arial"/>
          <w:color w:val="000000"/>
          <w:sz w:val="20"/>
          <w:szCs w:val="20"/>
          <w:lang w:val="lt-LT" w:eastAsia="en-GB"/>
        </w:rPr>
      </w:pPr>
      <w:r w:rsidRPr="0092500B">
        <w:rPr>
          <w:rFonts w:ascii="Arial" w:hAnsi="Arial" w:cs="Arial"/>
          <w:color w:val="000000"/>
          <w:sz w:val="20"/>
          <w:szCs w:val="20"/>
          <w:lang w:val="lt-LT" w:eastAsia="en-GB"/>
        </w:rPr>
        <w:t xml:space="preserve">Naujojo sekiklio valdymą supaprastina pirmojo susiejimo metu išmaniajame telefone automatiškai sukuriama „SmartThings Find“ programėlės greitojo paleidimo </w:t>
      </w:r>
      <w:r w:rsidR="00CA0D2A">
        <w:rPr>
          <w:rFonts w:ascii="Arial" w:hAnsi="Arial" w:cs="Arial"/>
          <w:color w:val="000000"/>
          <w:sz w:val="20"/>
          <w:szCs w:val="20"/>
          <w:lang w:val="lt-LT" w:eastAsia="en-GB"/>
        </w:rPr>
        <w:t>nuoroda</w:t>
      </w:r>
      <w:r w:rsidRPr="0092500B">
        <w:rPr>
          <w:rFonts w:ascii="Arial" w:hAnsi="Arial" w:cs="Arial"/>
          <w:color w:val="000000"/>
          <w:sz w:val="20"/>
          <w:szCs w:val="20"/>
          <w:lang w:val="lt-LT" w:eastAsia="en-GB"/>
        </w:rPr>
        <w:t xml:space="preserve">. Pati aplikacija taip pat pasipildė visame ekrane atvaizduojamais žemėlapiais ir intuityvesne vartotojo sąsaja. Be to, įsigijus naują „Galaxy“ išmanųjį, </w:t>
      </w:r>
      <w:r w:rsidR="009B1525">
        <w:rPr>
          <w:rFonts w:ascii="Arial" w:hAnsi="Arial" w:cs="Arial"/>
          <w:color w:val="000000"/>
          <w:sz w:val="20"/>
          <w:szCs w:val="20"/>
          <w:lang w:val="lt-LT" w:eastAsia="en-GB"/>
        </w:rPr>
        <w:t>sekiklio</w:t>
      </w:r>
      <w:r w:rsidRPr="0092500B">
        <w:rPr>
          <w:rFonts w:ascii="Arial" w:hAnsi="Arial" w:cs="Arial"/>
          <w:color w:val="000000"/>
          <w:sz w:val="20"/>
          <w:szCs w:val="20"/>
          <w:lang w:val="lt-LT" w:eastAsia="en-GB"/>
        </w:rPr>
        <w:t xml:space="preserve"> nebereikės iš naujo su juo susieti – tai įvyks automatiškai, naudojant „Samsung“ paskyrą.</w:t>
      </w:r>
    </w:p>
    <w:p w14:paraId="0D6A585D" w14:textId="77777777" w:rsidR="0092500B" w:rsidRPr="0092500B" w:rsidRDefault="0092500B" w:rsidP="0092500B">
      <w:pPr>
        <w:jc w:val="both"/>
        <w:rPr>
          <w:rFonts w:ascii="Arial" w:hAnsi="Arial" w:cs="Arial"/>
          <w:color w:val="000000"/>
          <w:sz w:val="20"/>
          <w:szCs w:val="20"/>
          <w:lang w:val="lt-LT" w:eastAsia="en-GB"/>
        </w:rPr>
      </w:pPr>
    </w:p>
    <w:p w14:paraId="43CC9557" w14:textId="77777777" w:rsidR="0092500B" w:rsidRPr="0092500B" w:rsidRDefault="0092500B" w:rsidP="0092500B">
      <w:pPr>
        <w:jc w:val="both"/>
        <w:rPr>
          <w:rFonts w:ascii="Arial" w:hAnsi="Arial" w:cs="Arial"/>
          <w:b/>
          <w:bCs/>
          <w:color w:val="000000"/>
          <w:sz w:val="20"/>
          <w:szCs w:val="20"/>
          <w:lang w:val="lt-LT" w:eastAsia="en-GB"/>
        </w:rPr>
      </w:pPr>
      <w:r w:rsidRPr="0092500B">
        <w:rPr>
          <w:rFonts w:ascii="Arial" w:hAnsi="Arial" w:cs="Arial"/>
          <w:b/>
          <w:bCs/>
          <w:color w:val="000000"/>
          <w:sz w:val="20"/>
          <w:szCs w:val="20"/>
          <w:lang w:val="lt-LT" w:eastAsia="en-GB"/>
        </w:rPr>
        <w:t>Universalesnis dizainas ir ištvermingesnė baterija</w:t>
      </w:r>
    </w:p>
    <w:p w14:paraId="1A8A153B" w14:textId="77777777" w:rsidR="0092500B" w:rsidRPr="0092500B" w:rsidRDefault="0092500B" w:rsidP="0092500B">
      <w:pPr>
        <w:jc w:val="both"/>
        <w:rPr>
          <w:rFonts w:ascii="Arial" w:hAnsi="Arial" w:cs="Arial"/>
          <w:color w:val="000000"/>
          <w:sz w:val="20"/>
          <w:szCs w:val="20"/>
          <w:lang w:val="lt-LT" w:eastAsia="en-GB"/>
        </w:rPr>
      </w:pPr>
    </w:p>
    <w:p w14:paraId="3E5D3E1E" w14:textId="2D62E2ED" w:rsidR="0092500B" w:rsidRPr="0092500B" w:rsidRDefault="0092500B" w:rsidP="0092500B">
      <w:pPr>
        <w:jc w:val="both"/>
        <w:rPr>
          <w:rFonts w:ascii="Arial" w:hAnsi="Arial" w:cs="Arial"/>
          <w:color w:val="000000"/>
          <w:sz w:val="20"/>
          <w:szCs w:val="20"/>
          <w:lang w:val="lt-LT" w:eastAsia="en-GB"/>
        </w:rPr>
      </w:pPr>
      <w:r w:rsidRPr="0092500B">
        <w:rPr>
          <w:rFonts w:ascii="Arial" w:hAnsi="Arial" w:cs="Arial"/>
          <w:color w:val="000000"/>
          <w:sz w:val="20"/>
          <w:szCs w:val="20"/>
          <w:lang w:val="lt-LT" w:eastAsia="en-GB"/>
        </w:rPr>
        <w:t xml:space="preserve">Siekiant didesnio praktiškumo, </w:t>
      </w:r>
      <w:r w:rsidR="009B1525">
        <w:rPr>
          <w:rFonts w:ascii="Arial" w:hAnsi="Arial" w:cs="Arial"/>
          <w:color w:val="000000"/>
          <w:sz w:val="20"/>
          <w:szCs w:val="20"/>
          <w:lang w:val="lt-LT" w:eastAsia="en-GB"/>
        </w:rPr>
        <w:t>įrenginio</w:t>
      </w:r>
      <w:r w:rsidRPr="0092500B">
        <w:rPr>
          <w:rFonts w:ascii="Arial" w:hAnsi="Arial" w:cs="Arial"/>
          <w:color w:val="000000"/>
          <w:sz w:val="20"/>
          <w:szCs w:val="20"/>
          <w:lang w:val="lt-LT" w:eastAsia="en-GB"/>
        </w:rPr>
        <w:t xml:space="preserve"> korpusas tapo žiedo formos ir kompaktiškesnis nei anksčiau. Vidinę žiedo dalį dengianti metalinė kilpa suteikia papildomo tvirtumo, sekiklį kabinant ant raktų pakabukų ir spaustukų, nauj</w:t>
      </w:r>
      <w:r w:rsidR="00747651">
        <w:rPr>
          <w:rFonts w:ascii="Arial" w:hAnsi="Arial" w:cs="Arial"/>
          <w:color w:val="000000"/>
          <w:sz w:val="20"/>
          <w:szCs w:val="20"/>
          <w:lang w:val="lt-LT" w:eastAsia="en-GB"/>
        </w:rPr>
        <w:t>o</w:t>
      </w:r>
      <w:r w:rsidRPr="0092500B">
        <w:rPr>
          <w:rFonts w:ascii="Arial" w:hAnsi="Arial" w:cs="Arial"/>
          <w:color w:val="000000"/>
          <w:sz w:val="20"/>
          <w:szCs w:val="20"/>
          <w:lang w:val="lt-LT" w:eastAsia="en-GB"/>
        </w:rPr>
        <w:t xml:space="preserve"> dizain</w:t>
      </w:r>
      <w:r w:rsidR="00747651">
        <w:rPr>
          <w:rFonts w:ascii="Arial" w:hAnsi="Arial" w:cs="Arial"/>
          <w:color w:val="000000"/>
          <w:sz w:val="20"/>
          <w:szCs w:val="20"/>
          <w:lang w:val="lt-LT" w:eastAsia="en-GB"/>
        </w:rPr>
        <w:t>o modelis</w:t>
      </w:r>
      <w:r w:rsidRPr="0092500B">
        <w:rPr>
          <w:rFonts w:ascii="Arial" w:hAnsi="Arial" w:cs="Arial"/>
          <w:color w:val="000000"/>
          <w:sz w:val="20"/>
          <w:szCs w:val="20"/>
          <w:lang w:val="lt-LT" w:eastAsia="en-GB"/>
        </w:rPr>
        <w:t xml:space="preserve"> </w:t>
      </w:r>
      <w:r w:rsidR="00747651">
        <w:rPr>
          <w:rFonts w:ascii="Arial" w:hAnsi="Arial" w:cs="Arial"/>
          <w:color w:val="000000"/>
          <w:sz w:val="20"/>
          <w:szCs w:val="20"/>
          <w:lang w:val="lt-LT" w:eastAsia="en-GB"/>
        </w:rPr>
        <w:t>lengviau tvirtinasi</w:t>
      </w:r>
      <w:r w:rsidR="00747651" w:rsidRPr="0092500B">
        <w:rPr>
          <w:rFonts w:ascii="Arial" w:hAnsi="Arial" w:cs="Arial"/>
          <w:color w:val="000000"/>
          <w:sz w:val="20"/>
          <w:szCs w:val="20"/>
          <w:lang w:val="lt-LT" w:eastAsia="en-GB"/>
        </w:rPr>
        <w:t xml:space="preserve"> </w:t>
      </w:r>
      <w:r w:rsidRPr="0092500B">
        <w:rPr>
          <w:rFonts w:ascii="Arial" w:hAnsi="Arial" w:cs="Arial"/>
          <w:color w:val="000000"/>
          <w:sz w:val="20"/>
          <w:szCs w:val="20"/>
          <w:lang w:val="lt-LT" w:eastAsia="en-GB"/>
        </w:rPr>
        <w:t>prie krepšių ir lagaminų.</w:t>
      </w:r>
    </w:p>
    <w:p w14:paraId="1A24DBE5" w14:textId="77777777" w:rsidR="0092500B" w:rsidRPr="0092500B" w:rsidRDefault="0092500B" w:rsidP="0092500B">
      <w:pPr>
        <w:jc w:val="both"/>
        <w:rPr>
          <w:rFonts w:ascii="Arial" w:hAnsi="Arial" w:cs="Arial"/>
          <w:color w:val="000000"/>
          <w:sz w:val="20"/>
          <w:szCs w:val="20"/>
          <w:lang w:val="lt-LT" w:eastAsia="en-GB"/>
        </w:rPr>
      </w:pPr>
    </w:p>
    <w:p w14:paraId="13148F40" w14:textId="46AC5BE8" w:rsidR="0092500B" w:rsidRPr="0092500B" w:rsidRDefault="0092500B" w:rsidP="0092500B">
      <w:pPr>
        <w:jc w:val="both"/>
        <w:rPr>
          <w:rFonts w:ascii="Arial" w:hAnsi="Arial" w:cs="Arial"/>
          <w:color w:val="000000"/>
          <w:sz w:val="20"/>
          <w:szCs w:val="20"/>
          <w:lang w:val="lt-LT" w:eastAsia="en-GB"/>
        </w:rPr>
      </w:pPr>
      <w:r w:rsidRPr="0092500B">
        <w:rPr>
          <w:rFonts w:ascii="Arial" w:hAnsi="Arial" w:cs="Arial"/>
          <w:color w:val="000000"/>
          <w:sz w:val="20"/>
          <w:szCs w:val="20"/>
          <w:lang w:val="lt-LT" w:eastAsia="en-GB"/>
        </w:rPr>
        <w:t xml:space="preserve">Kadangi „Galaxy SmartTag2“ atsparumas vandeniui ir dulkėms nuo šiol atitinka aukštą IP67 standartą, sekiklis tinkamas naudoti ekstremaliomis klimato sąlygomis ar išsiruošus į egzotišką kelionę. Tuo metu gyvūnų šeimininkams </w:t>
      </w:r>
      <w:r w:rsidR="00747651">
        <w:rPr>
          <w:rFonts w:ascii="Arial" w:hAnsi="Arial" w:cs="Arial"/>
          <w:color w:val="000000"/>
          <w:sz w:val="20"/>
          <w:szCs w:val="20"/>
          <w:lang w:val="lt-LT" w:eastAsia="en-GB"/>
        </w:rPr>
        <w:t>toks</w:t>
      </w:r>
      <w:r w:rsidR="00747651" w:rsidRPr="0092500B">
        <w:rPr>
          <w:rFonts w:ascii="Arial" w:hAnsi="Arial" w:cs="Arial"/>
          <w:color w:val="000000"/>
          <w:sz w:val="20"/>
          <w:szCs w:val="20"/>
          <w:lang w:val="lt-LT" w:eastAsia="en-GB"/>
        </w:rPr>
        <w:t xml:space="preserve"> </w:t>
      </w:r>
      <w:r w:rsidRPr="0092500B">
        <w:rPr>
          <w:rFonts w:ascii="Arial" w:hAnsi="Arial" w:cs="Arial"/>
          <w:color w:val="000000"/>
          <w:sz w:val="20"/>
          <w:szCs w:val="20"/>
          <w:lang w:val="lt-LT" w:eastAsia="en-GB"/>
        </w:rPr>
        <w:t xml:space="preserve">ieškiklio atsparumas leidžia nebesijaudinti, kad prietaisui gali pakenkti vandens dubenėlis arba </w:t>
      </w:r>
      <w:r w:rsidR="00747651">
        <w:rPr>
          <w:rFonts w:ascii="Arial" w:hAnsi="Arial" w:cs="Arial"/>
          <w:color w:val="000000"/>
          <w:sz w:val="20"/>
          <w:szCs w:val="20"/>
          <w:lang w:val="lt-LT" w:eastAsia="en-GB"/>
        </w:rPr>
        <w:t xml:space="preserve">tiesiog </w:t>
      </w:r>
      <w:r w:rsidRPr="0092500B">
        <w:rPr>
          <w:rFonts w:ascii="Arial" w:hAnsi="Arial" w:cs="Arial"/>
          <w:color w:val="000000"/>
          <w:sz w:val="20"/>
          <w:szCs w:val="20"/>
          <w:lang w:val="lt-LT" w:eastAsia="en-GB"/>
        </w:rPr>
        <w:t xml:space="preserve">didelis augintinio aktyvumas. </w:t>
      </w:r>
      <w:r w:rsidR="00747651">
        <w:rPr>
          <w:rFonts w:ascii="Arial" w:hAnsi="Arial" w:cs="Arial"/>
          <w:color w:val="000000"/>
          <w:sz w:val="20"/>
          <w:szCs w:val="20"/>
          <w:lang w:val="lt-LT" w:eastAsia="en-GB"/>
        </w:rPr>
        <w:t>Beje, n</w:t>
      </w:r>
      <w:r w:rsidRPr="0092500B">
        <w:rPr>
          <w:rFonts w:ascii="Arial" w:hAnsi="Arial" w:cs="Arial"/>
          <w:color w:val="000000"/>
          <w:sz w:val="20"/>
          <w:szCs w:val="20"/>
          <w:lang w:val="lt-LT" w:eastAsia="en-GB"/>
        </w:rPr>
        <w:t xml:space="preserve">aujasis augintinio vedžiojimo režimas </w:t>
      </w:r>
      <w:r w:rsidR="00747651">
        <w:rPr>
          <w:rFonts w:ascii="Arial" w:hAnsi="Arial" w:cs="Arial"/>
          <w:color w:val="000000"/>
          <w:sz w:val="20"/>
          <w:szCs w:val="20"/>
          <w:lang w:val="lt-LT" w:eastAsia="en-GB"/>
        </w:rPr>
        <w:t>fiksuoja</w:t>
      </w:r>
      <w:r w:rsidRPr="0092500B">
        <w:rPr>
          <w:rFonts w:ascii="Arial" w:hAnsi="Arial" w:cs="Arial"/>
          <w:color w:val="000000"/>
          <w:sz w:val="20"/>
          <w:szCs w:val="20"/>
          <w:lang w:val="lt-LT" w:eastAsia="en-GB"/>
        </w:rPr>
        <w:t xml:space="preserve"> pasivaikščiojimus su savo keturkoju.</w:t>
      </w:r>
    </w:p>
    <w:p w14:paraId="16C8406D" w14:textId="77777777" w:rsidR="0092500B" w:rsidRPr="0092500B" w:rsidRDefault="0092500B" w:rsidP="0092500B">
      <w:pPr>
        <w:jc w:val="both"/>
        <w:rPr>
          <w:rFonts w:ascii="Arial" w:hAnsi="Arial" w:cs="Arial"/>
          <w:color w:val="000000"/>
          <w:sz w:val="20"/>
          <w:szCs w:val="20"/>
          <w:lang w:val="lt-LT" w:eastAsia="en-GB"/>
        </w:rPr>
      </w:pPr>
    </w:p>
    <w:p w14:paraId="1B5C5597" w14:textId="1564CD2E" w:rsidR="0092500B" w:rsidRPr="0092500B" w:rsidRDefault="0092500B" w:rsidP="0092500B">
      <w:pPr>
        <w:jc w:val="both"/>
        <w:rPr>
          <w:rFonts w:ascii="Arial" w:hAnsi="Arial" w:cs="Arial"/>
          <w:color w:val="000000"/>
          <w:sz w:val="20"/>
          <w:szCs w:val="20"/>
          <w:lang w:val="lt-LT" w:eastAsia="en-GB"/>
        </w:rPr>
      </w:pPr>
      <w:r w:rsidRPr="0092500B">
        <w:rPr>
          <w:rFonts w:ascii="Arial" w:hAnsi="Arial" w:cs="Arial"/>
          <w:color w:val="000000"/>
          <w:sz w:val="20"/>
          <w:szCs w:val="20"/>
          <w:lang w:val="lt-LT" w:eastAsia="en-GB"/>
        </w:rPr>
        <w:t xml:space="preserve">Didesnį patikimumą suteiks ir geresnė sekiklio baterijos ištvermė. Kasdieniam daiktų sekimui pasirinkus naują baterijos taupymo režimą, </w:t>
      </w:r>
      <w:r w:rsidR="009B1525">
        <w:rPr>
          <w:rFonts w:ascii="Arial" w:hAnsi="Arial" w:cs="Arial"/>
          <w:color w:val="000000"/>
          <w:sz w:val="20"/>
          <w:szCs w:val="20"/>
          <w:lang w:val="lt-LT" w:eastAsia="en-GB"/>
        </w:rPr>
        <w:t>naujojo sekiklio</w:t>
      </w:r>
      <w:r w:rsidRPr="0092500B">
        <w:rPr>
          <w:rFonts w:ascii="Arial" w:hAnsi="Arial" w:cs="Arial"/>
          <w:color w:val="000000"/>
          <w:sz w:val="20"/>
          <w:szCs w:val="20"/>
          <w:lang w:val="lt-LT" w:eastAsia="en-GB"/>
        </w:rPr>
        <w:t xml:space="preserve"> veikimo trukmė pailgės iki 700 dienų, o nustačius įprastą režimą, sieks 500 dienų – net 50 proc. ilgiau, lyginant su pirmtakais. </w:t>
      </w:r>
    </w:p>
    <w:p w14:paraId="404C39FA" w14:textId="77777777" w:rsidR="0092500B" w:rsidRPr="0092500B" w:rsidRDefault="0092500B" w:rsidP="0092500B">
      <w:pPr>
        <w:jc w:val="both"/>
        <w:rPr>
          <w:rFonts w:ascii="Arial" w:hAnsi="Arial" w:cs="Arial"/>
          <w:color w:val="000000"/>
          <w:sz w:val="20"/>
          <w:szCs w:val="20"/>
          <w:lang w:val="lt-LT" w:eastAsia="en-GB"/>
        </w:rPr>
      </w:pPr>
    </w:p>
    <w:p w14:paraId="47590788" w14:textId="57201FA6" w:rsidR="0092500B" w:rsidRPr="0092500B" w:rsidRDefault="00777BF3" w:rsidP="0092500B">
      <w:pPr>
        <w:jc w:val="both"/>
        <w:rPr>
          <w:rFonts w:ascii="Arial" w:hAnsi="Arial" w:cs="Arial"/>
          <w:b/>
          <w:bCs/>
          <w:color w:val="000000"/>
          <w:sz w:val="20"/>
          <w:szCs w:val="20"/>
          <w:lang w:val="lt-LT" w:eastAsia="en-GB"/>
        </w:rPr>
      </w:pPr>
      <w:r>
        <w:rPr>
          <w:rFonts w:ascii="Arial" w:hAnsi="Arial" w:cs="Arial"/>
          <w:b/>
          <w:bCs/>
          <w:color w:val="000000"/>
          <w:sz w:val="20"/>
          <w:szCs w:val="20"/>
          <w:lang w:val="lt-LT" w:eastAsia="en-GB"/>
        </w:rPr>
        <w:t>Padidintas</w:t>
      </w:r>
      <w:r w:rsidR="0092500B" w:rsidRPr="0092500B">
        <w:rPr>
          <w:rFonts w:ascii="Arial" w:hAnsi="Arial" w:cs="Arial"/>
          <w:b/>
          <w:bCs/>
          <w:color w:val="000000"/>
          <w:sz w:val="20"/>
          <w:szCs w:val="20"/>
          <w:lang w:val="lt-LT" w:eastAsia="en-GB"/>
        </w:rPr>
        <w:t xml:space="preserve"> saugumas</w:t>
      </w:r>
    </w:p>
    <w:p w14:paraId="3D82D2D5" w14:textId="77777777" w:rsidR="0092500B" w:rsidRPr="0092500B" w:rsidRDefault="0092500B" w:rsidP="0092500B">
      <w:pPr>
        <w:jc w:val="both"/>
        <w:rPr>
          <w:rFonts w:ascii="Arial" w:hAnsi="Arial" w:cs="Arial"/>
          <w:color w:val="000000"/>
          <w:sz w:val="20"/>
          <w:szCs w:val="20"/>
          <w:lang w:val="lt-LT" w:eastAsia="en-GB"/>
        </w:rPr>
      </w:pPr>
    </w:p>
    <w:p w14:paraId="5EDF1AD5" w14:textId="066AF727" w:rsidR="0092500B" w:rsidRPr="0092500B" w:rsidRDefault="0092500B" w:rsidP="0092500B">
      <w:pPr>
        <w:jc w:val="both"/>
        <w:rPr>
          <w:rFonts w:ascii="Arial" w:hAnsi="Arial" w:cs="Arial"/>
          <w:color w:val="000000"/>
          <w:sz w:val="20"/>
          <w:szCs w:val="20"/>
          <w:lang w:val="lt-LT" w:eastAsia="en-GB"/>
        </w:rPr>
      </w:pPr>
      <w:r w:rsidRPr="0092500B">
        <w:rPr>
          <w:rFonts w:ascii="Arial" w:hAnsi="Arial" w:cs="Arial"/>
          <w:color w:val="000000"/>
          <w:sz w:val="20"/>
          <w:szCs w:val="20"/>
          <w:lang w:val="lt-LT" w:eastAsia="en-GB"/>
        </w:rPr>
        <w:t xml:space="preserve">„Galaxy SmartTag2“ lengvai susijungia su „SmartThings Station“ priedu, kuris tarnauja kaip savotiškas namuose esančių daiktų </w:t>
      </w:r>
      <w:r w:rsidR="00777BF3">
        <w:rPr>
          <w:rFonts w:ascii="Arial" w:hAnsi="Arial" w:cs="Arial"/>
          <w:color w:val="000000"/>
          <w:sz w:val="20"/>
          <w:szCs w:val="20"/>
          <w:lang w:val="lt-LT" w:eastAsia="en-GB"/>
        </w:rPr>
        <w:t>valdymo</w:t>
      </w:r>
      <w:r w:rsidR="00777BF3" w:rsidRPr="0092500B">
        <w:rPr>
          <w:rFonts w:ascii="Arial" w:hAnsi="Arial" w:cs="Arial"/>
          <w:color w:val="000000"/>
          <w:sz w:val="20"/>
          <w:szCs w:val="20"/>
          <w:lang w:val="lt-LT" w:eastAsia="en-GB"/>
        </w:rPr>
        <w:t xml:space="preserve"> </w:t>
      </w:r>
      <w:r w:rsidRPr="0092500B">
        <w:rPr>
          <w:rFonts w:ascii="Arial" w:hAnsi="Arial" w:cs="Arial"/>
          <w:color w:val="000000"/>
          <w:sz w:val="20"/>
          <w:szCs w:val="20"/>
          <w:lang w:val="lt-LT" w:eastAsia="en-GB"/>
        </w:rPr>
        <w:t xml:space="preserve">centras. Jis gali pranešti apie televizoriaus pultelių, piniginių, dviračių, naminių gyvūnų ir kitų objektų, prie kurių pritvirtintas </w:t>
      </w:r>
      <w:r w:rsidR="009B1525">
        <w:rPr>
          <w:rFonts w:ascii="Arial" w:hAnsi="Arial" w:cs="Arial"/>
          <w:color w:val="000000"/>
          <w:sz w:val="20"/>
          <w:szCs w:val="20"/>
          <w:lang w:val="lt-LT" w:eastAsia="en-GB"/>
        </w:rPr>
        <w:t>sekiklis</w:t>
      </w:r>
      <w:r w:rsidRPr="0092500B">
        <w:rPr>
          <w:rFonts w:ascii="Arial" w:hAnsi="Arial" w:cs="Arial"/>
          <w:color w:val="000000"/>
          <w:sz w:val="20"/>
          <w:szCs w:val="20"/>
          <w:lang w:val="lt-LT" w:eastAsia="en-GB"/>
        </w:rPr>
        <w:t>, nutolimą nuo namų.</w:t>
      </w:r>
    </w:p>
    <w:p w14:paraId="301534F9" w14:textId="77777777" w:rsidR="0092500B" w:rsidRPr="0092500B" w:rsidRDefault="0092500B" w:rsidP="0092500B">
      <w:pPr>
        <w:jc w:val="both"/>
        <w:rPr>
          <w:rFonts w:ascii="Arial" w:hAnsi="Arial" w:cs="Arial"/>
          <w:color w:val="000000"/>
          <w:sz w:val="20"/>
          <w:szCs w:val="20"/>
          <w:lang w:val="lt-LT" w:eastAsia="en-GB"/>
        </w:rPr>
      </w:pPr>
    </w:p>
    <w:p w14:paraId="389DF4E5" w14:textId="5D4EA45A" w:rsidR="0092500B" w:rsidRPr="0092500B" w:rsidRDefault="0092500B" w:rsidP="0092500B">
      <w:pPr>
        <w:jc w:val="both"/>
        <w:rPr>
          <w:rFonts w:ascii="Arial" w:hAnsi="Arial" w:cs="Arial"/>
          <w:color w:val="000000"/>
          <w:sz w:val="20"/>
          <w:szCs w:val="20"/>
          <w:lang w:val="lt-LT" w:eastAsia="en-GB"/>
        </w:rPr>
      </w:pPr>
      <w:r w:rsidRPr="0092500B">
        <w:rPr>
          <w:rFonts w:ascii="Arial" w:hAnsi="Arial" w:cs="Arial"/>
          <w:color w:val="000000"/>
          <w:sz w:val="20"/>
          <w:szCs w:val="20"/>
          <w:lang w:val="lt-LT" w:eastAsia="en-GB"/>
        </w:rPr>
        <w:t>Didesnį saugumą garantuoja vartotojo duomenų šifravimas ir „Samsung Knox“ platformos palaikymas. Papildomai,</w:t>
      </w:r>
      <w:r w:rsidR="00777BF3">
        <w:rPr>
          <w:rFonts w:ascii="Arial" w:hAnsi="Arial" w:cs="Arial"/>
          <w:color w:val="000000"/>
          <w:sz w:val="20"/>
          <w:szCs w:val="20"/>
          <w:lang w:val="lt-LT" w:eastAsia="en-GB"/>
        </w:rPr>
        <w:t xml:space="preserve"> norint išlaikyti privatumą,</w:t>
      </w:r>
      <w:r w:rsidRPr="0092500B">
        <w:rPr>
          <w:rFonts w:ascii="Arial" w:hAnsi="Arial" w:cs="Arial"/>
          <w:color w:val="000000"/>
          <w:sz w:val="20"/>
          <w:szCs w:val="20"/>
          <w:lang w:val="lt-LT" w:eastAsia="en-GB"/>
        </w:rPr>
        <w:t xml:space="preserve"> </w:t>
      </w:r>
      <w:r w:rsidR="00777BF3">
        <w:rPr>
          <w:rFonts w:ascii="Arial" w:hAnsi="Arial" w:cs="Arial"/>
          <w:color w:val="000000"/>
          <w:sz w:val="20"/>
          <w:szCs w:val="20"/>
          <w:lang w:val="lt-LT" w:eastAsia="en-GB"/>
        </w:rPr>
        <w:t xml:space="preserve">galima </w:t>
      </w:r>
      <w:r w:rsidRPr="0092500B">
        <w:rPr>
          <w:rFonts w:ascii="Arial" w:hAnsi="Arial" w:cs="Arial"/>
          <w:color w:val="000000"/>
          <w:sz w:val="20"/>
          <w:szCs w:val="20"/>
          <w:lang w:val="lt-LT" w:eastAsia="en-GB"/>
        </w:rPr>
        <w:t>išjung</w:t>
      </w:r>
      <w:r w:rsidR="00777BF3">
        <w:rPr>
          <w:rFonts w:ascii="Arial" w:hAnsi="Arial" w:cs="Arial"/>
          <w:color w:val="000000"/>
          <w:sz w:val="20"/>
          <w:szCs w:val="20"/>
          <w:lang w:val="lt-LT" w:eastAsia="en-GB"/>
        </w:rPr>
        <w:t>ti</w:t>
      </w:r>
      <w:r w:rsidRPr="0092500B">
        <w:rPr>
          <w:rFonts w:ascii="Arial" w:hAnsi="Arial" w:cs="Arial"/>
          <w:color w:val="000000"/>
          <w:sz w:val="20"/>
          <w:szCs w:val="20"/>
          <w:lang w:val="lt-LT" w:eastAsia="en-GB"/>
        </w:rPr>
        <w:t xml:space="preserve"> „Lost Mode“ režimą</w:t>
      </w:r>
      <w:r w:rsidR="00777BF3">
        <w:rPr>
          <w:rFonts w:ascii="Arial" w:hAnsi="Arial" w:cs="Arial"/>
          <w:color w:val="000000"/>
          <w:sz w:val="20"/>
          <w:szCs w:val="20"/>
          <w:lang w:val="lt-LT" w:eastAsia="en-GB"/>
        </w:rPr>
        <w:t xml:space="preserve"> ir </w:t>
      </w:r>
      <w:r w:rsidRPr="0092500B">
        <w:rPr>
          <w:rFonts w:ascii="Arial" w:hAnsi="Arial" w:cs="Arial"/>
          <w:color w:val="000000"/>
          <w:sz w:val="20"/>
          <w:szCs w:val="20"/>
          <w:lang w:val="lt-LT" w:eastAsia="en-GB"/>
        </w:rPr>
        <w:t>pasl</w:t>
      </w:r>
      <w:r w:rsidR="00340D3F">
        <w:rPr>
          <w:rFonts w:ascii="Arial" w:hAnsi="Arial" w:cs="Arial"/>
          <w:color w:val="000000"/>
          <w:sz w:val="20"/>
          <w:szCs w:val="20"/>
          <w:lang w:val="lt-LT" w:eastAsia="en-GB"/>
        </w:rPr>
        <w:t>ė</w:t>
      </w:r>
      <w:r w:rsidRPr="0092500B">
        <w:rPr>
          <w:rFonts w:ascii="Arial" w:hAnsi="Arial" w:cs="Arial"/>
          <w:color w:val="000000"/>
          <w:sz w:val="20"/>
          <w:szCs w:val="20"/>
          <w:lang w:val="lt-LT" w:eastAsia="en-GB"/>
        </w:rPr>
        <w:t>p</w:t>
      </w:r>
      <w:r w:rsidR="00777BF3">
        <w:rPr>
          <w:rFonts w:ascii="Arial" w:hAnsi="Arial" w:cs="Arial"/>
          <w:color w:val="000000"/>
          <w:sz w:val="20"/>
          <w:szCs w:val="20"/>
          <w:lang w:val="lt-LT" w:eastAsia="en-GB"/>
        </w:rPr>
        <w:t>ti</w:t>
      </w:r>
      <w:r w:rsidRPr="0092500B">
        <w:rPr>
          <w:rFonts w:ascii="Arial" w:hAnsi="Arial" w:cs="Arial"/>
          <w:color w:val="000000"/>
          <w:sz w:val="20"/>
          <w:szCs w:val="20"/>
          <w:lang w:val="lt-LT" w:eastAsia="en-GB"/>
        </w:rPr>
        <w:t xml:space="preserve"> vartotojo kontaktin</w:t>
      </w:r>
      <w:r w:rsidR="00777BF3">
        <w:rPr>
          <w:rFonts w:ascii="Arial" w:hAnsi="Arial" w:cs="Arial"/>
          <w:color w:val="000000"/>
          <w:sz w:val="20"/>
          <w:szCs w:val="20"/>
          <w:lang w:val="lt-LT" w:eastAsia="en-GB"/>
        </w:rPr>
        <w:t>ę</w:t>
      </w:r>
      <w:r w:rsidRPr="0092500B">
        <w:rPr>
          <w:rFonts w:ascii="Arial" w:hAnsi="Arial" w:cs="Arial"/>
          <w:color w:val="000000"/>
          <w:sz w:val="20"/>
          <w:szCs w:val="20"/>
          <w:lang w:val="lt-LT" w:eastAsia="en-GB"/>
        </w:rPr>
        <w:t xml:space="preserve"> informacij</w:t>
      </w:r>
      <w:r w:rsidR="00777BF3">
        <w:rPr>
          <w:rFonts w:ascii="Arial" w:hAnsi="Arial" w:cs="Arial"/>
          <w:color w:val="000000"/>
          <w:sz w:val="20"/>
          <w:szCs w:val="20"/>
          <w:lang w:val="lt-LT" w:eastAsia="en-GB"/>
        </w:rPr>
        <w:t>ą</w:t>
      </w:r>
      <w:r w:rsidRPr="0092500B">
        <w:rPr>
          <w:rFonts w:ascii="Arial" w:hAnsi="Arial" w:cs="Arial"/>
          <w:color w:val="000000"/>
          <w:sz w:val="20"/>
          <w:szCs w:val="20"/>
          <w:lang w:val="lt-LT" w:eastAsia="en-GB"/>
        </w:rPr>
        <w:t xml:space="preserve"> </w:t>
      </w:r>
      <w:r w:rsidR="00777BF3">
        <w:rPr>
          <w:rFonts w:ascii="Arial" w:hAnsi="Arial" w:cs="Arial"/>
          <w:color w:val="000000"/>
          <w:sz w:val="20"/>
          <w:szCs w:val="20"/>
          <w:lang w:val="lt-LT" w:eastAsia="en-GB"/>
        </w:rPr>
        <w:t>bei</w:t>
      </w:r>
      <w:r w:rsidR="00777BF3" w:rsidRPr="0092500B">
        <w:rPr>
          <w:rFonts w:ascii="Arial" w:hAnsi="Arial" w:cs="Arial"/>
          <w:color w:val="000000"/>
          <w:sz w:val="20"/>
          <w:szCs w:val="20"/>
          <w:lang w:val="lt-LT" w:eastAsia="en-GB"/>
        </w:rPr>
        <w:t xml:space="preserve"> </w:t>
      </w:r>
      <w:r w:rsidRPr="0092500B">
        <w:rPr>
          <w:rFonts w:ascii="Arial" w:hAnsi="Arial" w:cs="Arial"/>
          <w:color w:val="000000"/>
          <w:sz w:val="20"/>
          <w:szCs w:val="20"/>
          <w:lang w:val="lt-LT" w:eastAsia="en-GB"/>
        </w:rPr>
        <w:t>ištrin</w:t>
      </w:r>
      <w:r w:rsidR="00777BF3">
        <w:rPr>
          <w:rFonts w:ascii="Arial" w:hAnsi="Arial" w:cs="Arial"/>
          <w:color w:val="000000"/>
          <w:sz w:val="20"/>
          <w:szCs w:val="20"/>
          <w:lang w:val="lt-LT" w:eastAsia="en-GB"/>
        </w:rPr>
        <w:t>ti</w:t>
      </w:r>
      <w:r w:rsidRPr="0092500B">
        <w:rPr>
          <w:rFonts w:ascii="Arial" w:hAnsi="Arial" w:cs="Arial"/>
          <w:color w:val="000000"/>
          <w:sz w:val="20"/>
          <w:szCs w:val="20"/>
          <w:lang w:val="lt-LT" w:eastAsia="en-GB"/>
        </w:rPr>
        <w:t xml:space="preserve"> atmintyje įrašyt</w:t>
      </w:r>
      <w:r w:rsidR="00777BF3">
        <w:rPr>
          <w:rFonts w:ascii="Arial" w:hAnsi="Arial" w:cs="Arial"/>
          <w:color w:val="000000"/>
          <w:sz w:val="20"/>
          <w:szCs w:val="20"/>
          <w:lang w:val="lt-LT" w:eastAsia="en-GB"/>
        </w:rPr>
        <w:t>ą</w:t>
      </w:r>
      <w:r w:rsidRPr="0092500B">
        <w:rPr>
          <w:rFonts w:ascii="Arial" w:hAnsi="Arial" w:cs="Arial"/>
          <w:color w:val="000000"/>
          <w:sz w:val="20"/>
          <w:szCs w:val="20"/>
          <w:lang w:val="lt-LT" w:eastAsia="en-GB"/>
        </w:rPr>
        <w:t xml:space="preserve"> žinut</w:t>
      </w:r>
      <w:r w:rsidR="00777BF3">
        <w:rPr>
          <w:rFonts w:ascii="Arial" w:hAnsi="Arial" w:cs="Arial"/>
          <w:color w:val="000000"/>
          <w:sz w:val="20"/>
          <w:szCs w:val="20"/>
          <w:lang w:val="lt-LT" w:eastAsia="en-GB"/>
        </w:rPr>
        <w:t xml:space="preserve">ę. </w:t>
      </w:r>
    </w:p>
    <w:p w14:paraId="1EC8D720" w14:textId="77777777" w:rsidR="0092500B" w:rsidRPr="0092500B" w:rsidRDefault="0092500B" w:rsidP="0092500B">
      <w:pPr>
        <w:jc w:val="both"/>
        <w:rPr>
          <w:rFonts w:ascii="Arial" w:hAnsi="Arial" w:cs="Arial"/>
          <w:color w:val="000000"/>
          <w:sz w:val="20"/>
          <w:szCs w:val="20"/>
          <w:lang w:val="lt-LT" w:eastAsia="en-GB"/>
        </w:rPr>
      </w:pPr>
    </w:p>
    <w:p w14:paraId="29912508" w14:textId="5DDAB5E2" w:rsidR="00BF7FE5" w:rsidRPr="003C198D" w:rsidRDefault="0092500B" w:rsidP="0092500B">
      <w:pPr>
        <w:jc w:val="both"/>
        <w:rPr>
          <w:rFonts w:ascii="Calibri" w:hAnsi="Calibri"/>
          <w:b/>
          <w:bCs/>
          <w:color w:val="000000"/>
          <w:sz w:val="22"/>
          <w:szCs w:val="22"/>
          <w:lang w:val="lt-LT" w:eastAsia="en-GB"/>
        </w:rPr>
      </w:pPr>
      <w:r w:rsidRPr="0092500B">
        <w:rPr>
          <w:rFonts w:ascii="Arial" w:hAnsi="Arial" w:cs="Arial"/>
          <w:color w:val="000000"/>
          <w:sz w:val="20"/>
          <w:szCs w:val="20"/>
          <w:lang w:val="lt-LT" w:eastAsia="en-GB"/>
        </w:rPr>
        <w:t xml:space="preserve">„Galaxy SmartTag2“ </w:t>
      </w:r>
      <w:r w:rsidR="00A85974">
        <w:rPr>
          <w:rFonts w:ascii="Arial" w:hAnsi="Arial" w:cs="Arial"/>
          <w:color w:val="000000"/>
          <w:sz w:val="20"/>
          <w:szCs w:val="20"/>
          <w:lang w:val="lt-LT" w:eastAsia="en-GB"/>
        </w:rPr>
        <w:t xml:space="preserve">nuo spalio 5 d. galima įsigyti </w:t>
      </w:r>
      <w:r w:rsidRPr="0092500B">
        <w:rPr>
          <w:rFonts w:ascii="Arial" w:hAnsi="Arial" w:cs="Arial"/>
          <w:color w:val="000000"/>
          <w:sz w:val="20"/>
          <w:szCs w:val="20"/>
          <w:lang w:val="lt-LT" w:eastAsia="en-GB"/>
        </w:rPr>
        <w:t xml:space="preserve">„Samsung“ partnerių fizinėse ir </w:t>
      </w:r>
      <w:r w:rsidR="00A85974">
        <w:rPr>
          <w:rFonts w:ascii="Arial" w:hAnsi="Arial" w:cs="Arial"/>
          <w:color w:val="000000"/>
          <w:sz w:val="20"/>
          <w:szCs w:val="20"/>
          <w:lang w:val="lt-LT" w:eastAsia="en-GB"/>
        </w:rPr>
        <w:t xml:space="preserve">internetinėse </w:t>
      </w:r>
      <w:r w:rsidRPr="0092500B">
        <w:rPr>
          <w:rFonts w:ascii="Arial" w:hAnsi="Arial" w:cs="Arial"/>
          <w:color w:val="000000"/>
          <w:sz w:val="20"/>
          <w:szCs w:val="20"/>
          <w:lang w:val="lt-LT" w:eastAsia="en-GB"/>
        </w:rPr>
        <w:t>parduotuvėse.</w:t>
      </w:r>
    </w:p>
    <w:sectPr w:rsidR="00BF7FE5" w:rsidRPr="003C198D">
      <w:endnotePr>
        <w:numFmt w:val="decimal"/>
      </w:endnotePr>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A1DDB7" w14:textId="77777777" w:rsidR="00F30AD4" w:rsidRDefault="00F30AD4" w:rsidP="004E447A">
      <w:r>
        <w:separator/>
      </w:r>
    </w:p>
  </w:endnote>
  <w:endnote w:type="continuationSeparator" w:id="0">
    <w:p w14:paraId="159EA7B3" w14:textId="77777777" w:rsidR="00F30AD4" w:rsidRDefault="00F30AD4" w:rsidP="004E44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A4DE2F" w14:textId="77777777" w:rsidR="00F30AD4" w:rsidRDefault="00F30AD4" w:rsidP="004E447A">
      <w:r>
        <w:separator/>
      </w:r>
    </w:p>
  </w:footnote>
  <w:footnote w:type="continuationSeparator" w:id="0">
    <w:p w14:paraId="285AC787" w14:textId="77777777" w:rsidR="00F30AD4" w:rsidRDefault="00F30AD4" w:rsidP="004E44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4C150D"/>
    <w:multiLevelType w:val="hybridMultilevel"/>
    <w:tmpl w:val="340628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0B601A8"/>
    <w:multiLevelType w:val="hybridMultilevel"/>
    <w:tmpl w:val="8CB480F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53180452"/>
    <w:multiLevelType w:val="hybridMultilevel"/>
    <w:tmpl w:val="2398F3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EFA37E6"/>
    <w:multiLevelType w:val="hybridMultilevel"/>
    <w:tmpl w:val="E8BAEB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8FD50AF"/>
    <w:multiLevelType w:val="hybridMultilevel"/>
    <w:tmpl w:val="EBB663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06746206">
    <w:abstractNumId w:val="4"/>
  </w:num>
  <w:num w:numId="2" w16cid:durableId="328408985">
    <w:abstractNumId w:val="0"/>
  </w:num>
  <w:num w:numId="3" w16cid:durableId="1377050315">
    <w:abstractNumId w:val="3"/>
  </w:num>
  <w:num w:numId="4" w16cid:durableId="1535574575">
    <w:abstractNumId w:val="1"/>
  </w:num>
  <w:num w:numId="5" w16cid:durableId="20837902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proofState w:grammar="clean"/>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16F"/>
    <w:rsid w:val="0000757B"/>
    <w:rsid w:val="0003758E"/>
    <w:rsid w:val="0007080F"/>
    <w:rsid w:val="00070C26"/>
    <w:rsid w:val="00074225"/>
    <w:rsid w:val="000916C9"/>
    <w:rsid w:val="000B7DF4"/>
    <w:rsid w:val="000C24BD"/>
    <w:rsid w:val="000C672D"/>
    <w:rsid w:val="000E794A"/>
    <w:rsid w:val="00100E6E"/>
    <w:rsid w:val="00101530"/>
    <w:rsid w:val="00104CFB"/>
    <w:rsid w:val="00134127"/>
    <w:rsid w:val="00163A4E"/>
    <w:rsid w:val="00177902"/>
    <w:rsid w:val="001808A3"/>
    <w:rsid w:val="001A0B8D"/>
    <w:rsid w:val="001A67A2"/>
    <w:rsid w:val="001A6FAC"/>
    <w:rsid w:val="001B066B"/>
    <w:rsid w:val="001D5290"/>
    <w:rsid w:val="001D5C62"/>
    <w:rsid w:val="001D75DA"/>
    <w:rsid w:val="00211635"/>
    <w:rsid w:val="0021418D"/>
    <w:rsid w:val="00226B34"/>
    <w:rsid w:val="0023763D"/>
    <w:rsid w:val="0024270E"/>
    <w:rsid w:val="00254BD5"/>
    <w:rsid w:val="00261237"/>
    <w:rsid w:val="00264CB3"/>
    <w:rsid w:val="00277935"/>
    <w:rsid w:val="00282EE8"/>
    <w:rsid w:val="00295EBE"/>
    <w:rsid w:val="00295FC7"/>
    <w:rsid w:val="00296897"/>
    <w:rsid w:val="002F1DF9"/>
    <w:rsid w:val="0030799C"/>
    <w:rsid w:val="003215D2"/>
    <w:rsid w:val="00334753"/>
    <w:rsid w:val="00340D3F"/>
    <w:rsid w:val="00351FCA"/>
    <w:rsid w:val="00353146"/>
    <w:rsid w:val="003543A3"/>
    <w:rsid w:val="00367119"/>
    <w:rsid w:val="003675F3"/>
    <w:rsid w:val="00372464"/>
    <w:rsid w:val="00390073"/>
    <w:rsid w:val="003954FA"/>
    <w:rsid w:val="003C198D"/>
    <w:rsid w:val="003C573E"/>
    <w:rsid w:val="0041299F"/>
    <w:rsid w:val="00414064"/>
    <w:rsid w:val="0042344E"/>
    <w:rsid w:val="004273C5"/>
    <w:rsid w:val="0043316F"/>
    <w:rsid w:val="0043668C"/>
    <w:rsid w:val="0043720A"/>
    <w:rsid w:val="0044121D"/>
    <w:rsid w:val="00451FBA"/>
    <w:rsid w:val="00470FC2"/>
    <w:rsid w:val="004766CA"/>
    <w:rsid w:val="0048318A"/>
    <w:rsid w:val="00486E3B"/>
    <w:rsid w:val="004A13BB"/>
    <w:rsid w:val="004C6189"/>
    <w:rsid w:val="004D509E"/>
    <w:rsid w:val="004E447A"/>
    <w:rsid w:val="004F49A8"/>
    <w:rsid w:val="004F5DF2"/>
    <w:rsid w:val="004F60E9"/>
    <w:rsid w:val="005025F6"/>
    <w:rsid w:val="005052D0"/>
    <w:rsid w:val="005065BE"/>
    <w:rsid w:val="00517FE1"/>
    <w:rsid w:val="00535E13"/>
    <w:rsid w:val="00545EE8"/>
    <w:rsid w:val="00546C45"/>
    <w:rsid w:val="00550913"/>
    <w:rsid w:val="00566B04"/>
    <w:rsid w:val="00586604"/>
    <w:rsid w:val="0059392F"/>
    <w:rsid w:val="005A59BA"/>
    <w:rsid w:val="005A797A"/>
    <w:rsid w:val="005B108E"/>
    <w:rsid w:val="005B7F0F"/>
    <w:rsid w:val="005C5D92"/>
    <w:rsid w:val="005E2489"/>
    <w:rsid w:val="006009A6"/>
    <w:rsid w:val="00611157"/>
    <w:rsid w:val="006609E4"/>
    <w:rsid w:val="00666953"/>
    <w:rsid w:val="00671450"/>
    <w:rsid w:val="0067305E"/>
    <w:rsid w:val="00690FF5"/>
    <w:rsid w:val="00691699"/>
    <w:rsid w:val="006940B6"/>
    <w:rsid w:val="006B3BE7"/>
    <w:rsid w:val="006C1AA9"/>
    <w:rsid w:val="006C5D63"/>
    <w:rsid w:val="006C6497"/>
    <w:rsid w:val="006D5A7C"/>
    <w:rsid w:val="006E7362"/>
    <w:rsid w:val="00704D0F"/>
    <w:rsid w:val="0071067B"/>
    <w:rsid w:val="00714ED6"/>
    <w:rsid w:val="00720ED6"/>
    <w:rsid w:val="007365A0"/>
    <w:rsid w:val="00744C9C"/>
    <w:rsid w:val="00747651"/>
    <w:rsid w:val="00763E28"/>
    <w:rsid w:val="007728A7"/>
    <w:rsid w:val="00774857"/>
    <w:rsid w:val="00777BF3"/>
    <w:rsid w:val="0079737D"/>
    <w:rsid w:val="007A5950"/>
    <w:rsid w:val="007B4322"/>
    <w:rsid w:val="007B608F"/>
    <w:rsid w:val="007D0CF8"/>
    <w:rsid w:val="007D1712"/>
    <w:rsid w:val="007D770F"/>
    <w:rsid w:val="007E11AF"/>
    <w:rsid w:val="007E19B7"/>
    <w:rsid w:val="007F56C1"/>
    <w:rsid w:val="00800EE9"/>
    <w:rsid w:val="00806EF9"/>
    <w:rsid w:val="0082615F"/>
    <w:rsid w:val="0084359D"/>
    <w:rsid w:val="0085006C"/>
    <w:rsid w:val="008526D7"/>
    <w:rsid w:val="00853376"/>
    <w:rsid w:val="008545BA"/>
    <w:rsid w:val="008577A9"/>
    <w:rsid w:val="00883F5C"/>
    <w:rsid w:val="008926E2"/>
    <w:rsid w:val="0089464D"/>
    <w:rsid w:val="008A29F5"/>
    <w:rsid w:val="008B2BD5"/>
    <w:rsid w:val="008B4041"/>
    <w:rsid w:val="008D1E3E"/>
    <w:rsid w:val="008D33A7"/>
    <w:rsid w:val="008E2142"/>
    <w:rsid w:val="008E2443"/>
    <w:rsid w:val="008F39CD"/>
    <w:rsid w:val="008F4167"/>
    <w:rsid w:val="0091484E"/>
    <w:rsid w:val="0092500B"/>
    <w:rsid w:val="00932D6D"/>
    <w:rsid w:val="00933D97"/>
    <w:rsid w:val="009403DF"/>
    <w:rsid w:val="00942600"/>
    <w:rsid w:val="00945084"/>
    <w:rsid w:val="009735AF"/>
    <w:rsid w:val="00983D7D"/>
    <w:rsid w:val="00987E81"/>
    <w:rsid w:val="0099127E"/>
    <w:rsid w:val="009A1967"/>
    <w:rsid w:val="009B1525"/>
    <w:rsid w:val="009C41AD"/>
    <w:rsid w:val="009C41D7"/>
    <w:rsid w:val="009C4C8B"/>
    <w:rsid w:val="009D5031"/>
    <w:rsid w:val="009E4BDE"/>
    <w:rsid w:val="009F3422"/>
    <w:rsid w:val="00A10CA4"/>
    <w:rsid w:val="00A20F62"/>
    <w:rsid w:val="00A30513"/>
    <w:rsid w:val="00A35667"/>
    <w:rsid w:val="00A47F0A"/>
    <w:rsid w:val="00A52E73"/>
    <w:rsid w:val="00A53DD5"/>
    <w:rsid w:val="00A54FE2"/>
    <w:rsid w:val="00A5539A"/>
    <w:rsid w:val="00A6134C"/>
    <w:rsid w:val="00A63BB1"/>
    <w:rsid w:val="00A72411"/>
    <w:rsid w:val="00A80B21"/>
    <w:rsid w:val="00A834F1"/>
    <w:rsid w:val="00A85974"/>
    <w:rsid w:val="00A86FB5"/>
    <w:rsid w:val="00AA177B"/>
    <w:rsid w:val="00AA7353"/>
    <w:rsid w:val="00AB0539"/>
    <w:rsid w:val="00AD1044"/>
    <w:rsid w:val="00AE1B46"/>
    <w:rsid w:val="00AE3CE5"/>
    <w:rsid w:val="00AE5EA8"/>
    <w:rsid w:val="00AF0272"/>
    <w:rsid w:val="00AF1670"/>
    <w:rsid w:val="00AF2ADF"/>
    <w:rsid w:val="00AF6F1C"/>
    <w:rsid w:val="00B10D61"/>
    <w:rsid w:val="00B121AB"/>
    <w:rsid w:val="00B1546E"/>
    <w:rsid w:val="00B269DC"/>
    <w:rsid w:val="00B348D5"/>
    <w:rsid w:val="00B35849"/>
    <w:rsid w:val="00B36B80"/>
    <w:rsid w:val="00B40D4A"/>
    <w:rsid w:val="00B46FFD"/>
    <w:rsid w:val="00B51828"/>
    <w:rsid w:val="00B56B07"/>
    <w:rsid w:val="00B61A7E"/>
    <w:rsid w:val="00B71716"/>
    <w:rsid w:val="00B71D82"/>
    <w:rsid w:val="00B74E63"/>
    <w:rsid w:val="00B77D53"/>
    <w:rsid w:val="00B77E0A"/>
    <w:rsid w:val="00BA1F27"/>
    <w:rsid w:val="00BC07DD"/>
    <w:rsid w:val="00BC7F98"/>
    <w:rsid w:val="00BE20C0"/>
    <w:rsid w:val="00BE325C"/>
    <w:rsid w:val="00BF7FE5"/>
    <w:rsid w:val="00C00044"/>
    <w:rsid w:val="00C14CBF"/>
    <w:rsid w:val="00C157CD"/>
    <w:rsid w:val="00C30E3A"/>
    <w:rsid w:val="00C42404"/>
    <w:rsid w:val="00C44DD3"/>
    <w:rsid w:val="00C63486"/>
    <w:rsid w:val="00C7416D"/>
    <w:rsid w:val="00CA0D2A"/>
    <w:rsid w:val="00CA5246"/>
    <w:rsid w:val="00CD4CE2"/>
    <w:rsid w:val="00CE16B1"/>
    <w:rsid w:val="00CE4C9A"/>
    <w:rsid w:val="00CF0BFC"/>
    <w:rsid w:val="00D07825"/>
    <w:rsid w:val="00D2283D"/>
    <w:rsid w:val="00D23F3F"/>
    <w:rsid w:val="00D51BEF"/>
    <w:rsid w:val="00D55685"/>
    <w:rsid w:val="00D56319"/>
    <w:rsid w:val="00D96B5E"/>
    <w:rsid w:val="00DE2455"/>
    <w:rsid w:val="00E066C0"/>
    <w:rsid w:val="00E356FE"/>
    <w:rsid w:val="00E413C9"/>
    <w:rsid w:val="00E71FA6"/>
    <w:rsid w:val="00E74CF8"/>
    <w:rsid w:val="00E84B60"/>
    <w:rsid w:val="00EA0320"/>
    <w:rsid w:val="00EA6348"/>
    <w:rsid w:val="00EB6456"/>
    <w:rsid w:val="00EE2F59"/>
    <w:rsid w:val="00F031F2"/>
    <w:rsid w:val="00F060F5"/>
    <w:rsid w:val="00F07C7C"/>
    <w:rsid w:val="00F10A0A"/>
    <w:rsid w:val="00F13C75"/>
    <w:rsid w:val="00F30AD4"/>
    <w:rsid w:val="00F55C0B"/>
    <w:rsid w:val="00F73C02"/>
    <w:rsid w:val="00F9660F"/>
    <w:rsid w:val="00FA74A7"/>
    <w:rsid w:val="00FB2BBB"/>
    <w:rsid w:val="00FC0985"/>
    <w:rsid w:val="00FC5205"/>
    <w:rsid w:val="00FD658C"/>
    <w:rsid w:val="00FD6E85"/>
    <w:rsid w:val="00FD7FDD"/>
    <w:rsid w:val="00FE59F5"/>
    <w:rsid w:val="00FE7F9C"/>
    <w:rsid w:val="00FF2C5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0C8F13"/>
  <w15:chartTrackingRefBased/>
  <w15:docId w15:val="{D1609F98-89AF-6940-A188-EC325096A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28A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D23F3F"/>
  </w:style>
  <w:style w:type="character" w:styleId="Hyperlink">
    <w:name w:val="Hyperlink"/>
    <w:basedOn w:val="DefaultParagraphFont"/>
    <w:uiPriority w:val="99"/>
    <w:unhideWhenUsed/>
    <w:rsid w:val="00D23F3F"/>
    <w:rPr>
      <w:color w:val="0000FF"/>
      <w:u w:val="single"/>
    </w:rPr>
  </w:style>
  <w:style w:type="paragraph" w:styleId="NormalWeb">
    <w:name w:val="Normal (Web)"/>
    <w:basedOn w:val="Normal"/>
    <w:unhideWhenUsed/>
    <w:rsid w:val="00D51BEF"/>
    <w:rPr>
      <w:lang w:val="lt-LT" w:eastAsia="en-GB"/>
    </w:rPr>
  </w:style>
  <w:style w:type="paragraph" w:styleId="ListParagraph">
    <w:name w:val="List Paragraph"/>
    <w:basedOn w:val="Normal"/>
    <w:uiPriority w:val="34"/>
    <w:qFormat/>
    <w:rsid w:val="005B108E"/>
    <w:pPr>
      <w:ind w:left="720"/>
      <w:contextualSpacing/>
    </w:pPr>
    <w:rPr>
      <w:rFonts w:asciiTheme="minorHAnsi" w:eastAsiaTheme="minorHAnsi" w:hAnsiTheme="minorHAnsi" w:cstheme="minorBidi"/>
    </w:rPr>
  </w:style>
  <w:style w:type="paragraph" w:styleId="EndnoteText">
    <w:name w:val="endnote text"/>
    <w:basedOn w:val="Normal"/>
    <w:link w:val="EndnoteTextChar"/>
    <w:uiPriority w:val="99"/>
    <w:semiHidden/>
    <w:unhideWhenUsed/>
    <w:rsid w:val="004E447A"/>
    <w:rPr>
      <w:sz w:val="20"/>
      <w:szCs w:val="20"/>
    </w:rPr>
  </w:style>
  <w:style w:type="character" w:customStyle="1" w:styleId="EndnoteTextChar">
    <w:name w:val="Endnote Text Char"/>
    <w:basedOn w:val="DefaultParagraphFont"/>
    <w:link w:val="EndnoteText"/>
    <w:uiPriority w:val="99"/>
    <w:semiHidden/>
    <w:rsid w:val="004E447A"/>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4E447A"/>
    <w:rPr>
      <w:vertAlign w:val="superscript"/>
    </w:rPr>
  </w:style>
  <w:style w:type="paragraph" w:styleId="FootnoteText">
    <w:name w:val="footnote text"/>
    <w:basedOn w:val="Normal"/>
    <w:link w:val="FootnoteTextChar"/>
    <w:uiPriority w:val="99"/>
    <w:semiHidden/>
    <w:unhideWhenUsed/>
    <w:rsid w:val="00100E6E"/>
    <w:rPr>
      <w:sz w:val="20"/>
      <w:szCs w:val="20"/>
    </w:rPr>
  </w:style>
  <w:style w:type="character" w:customStyle="1" w:styleId="FootnoteTextChar">
    <w:name w:val="Footnote Text Char"/>
    <w:basedOn w:val="DefaultParagraphFont"/>
    <w:link w:val="FootnoteText"/>
    <w:uiPriority w:val="99"/>
    <w:semiHidden/>
    <w:rsid w:val="00100E6E"/>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100E6E"/>
    <w:rPr>
      <w:vertAlign w:val="superscript"/>
    </w:rPr>
  </w:style>
  <w:style w:type="character" w:styleId="Strong">
    <w:name w:val="Strong"/>
    <w:basedOn w:val="DefaultParagraphFont"/>
    <w:uiPriority w:val="22"/>
    <w:qFormat/>
    <w:rsid w:val="00D56319"/>
    <w:rPr>
      <w:b/>
      <w:bCs/>
    </w:rPr>
  </w:style>
  <w:style w:type="character" w:customStyle="1" w:styleId="UnresolvedMention1">
    <w:name w:val="Unresolved Mention1"/>
    <w:basedOn w:val="DefaultParagraphFont"/>
    <w:uiPriority w:val="99"/>
    <w:semiHidden/>
    <w:unhideWhenUsed/>
    <w:rsid w:val="00D2283D"/>
    <w:rPr>
      <w:color w:val="605E5C"/>
      <w:shd w:val="clear" w:color="auto" w:fill="E1DFDD"/>
    </w:rPr>
  </w:style>
  <w:style w:type="character" w:styleId="Emphasis">
    <w:name w:val="Emphasis"/>
    <w:basedOn w:val="DefaultParagraphFont"/>
    <w:uiPriority w:val="20"/>
    <w:qFormat/>
    <w:rsid w:val="00D96B5E"/>
    <w:rPr>
      <w:i/>
      <w:iCs/>
    </w:rPr>
  </w:style>
  <w:style w:type="paragraph" w:styleId="NoSpacing">
    <w:name w:val="No Spacing"/>
    <w:link w:val="NoSpacingChar"/>
    <w:uiPriority w:val="1"/>
    <w:qFormat/>
    <w:rsid w:val="00D96B5E"/>
    <w:rPr>
      <w:rFonts w:ascii="Calibri" w:eastAsia="Malgun Gothic" w:hAnsi="Calibri" w:cs="Times New Roman"/>
      <w:lang w:val="en-US"/>
    </w:rPr>
  </w:style>
  <w:style w:type="character" w:customStyle="1" w:styleId="NoSpacingChar">
    <w:name w:val="No Spacing Char"/>
    <w:link w:val="NoSpacing"/>
    <w:uiPriority w:val="1"/>
    <w:locked/>
    <w:rsid w:val="00D96B5E"/>
    <w:rPr>
      <w:rFonts w:ascii="Calibri" w:eastAsia="Malgun Gothic" w:hAnsi="Calibri" w:cs="Times New Roman"/>
      <w:lang w:val="en-US"/>
    </w:rPr>
  </w:style>
  <w:style w:type="paragraph" w:styleId="CommentText">
    <w:name w:val="annotation text"/>
    <w:basedOn w:val="Normal"/>
    <w:link w:val="CommentTextChar"/>
    <w:uiPriority w:val="99"/>
    <w:semiHidden/>
    <w:unhideWhenUsed/>
    <w:rsid w:val="00E74CF8"/>
    <w:pPr>
      <w:widowControl w:val="0"/>
      <w:wordWrap w:val="0"/>
      <w:jc w:val="both"/>
    </w:pPr>
    <w:rPr>
      <w:rFonts w:ascii="Batang" w:eastAsia="Batang" w:hAnsi="Batang" w:cs="Batang"/>
      <w:kern w:val="2"/>
      <w:sz w:val="20"/>
      <w:szCs w:val="20"/>
      <w:lang w:val="en-US" w:eastAsia="ko-KR"/>
    </w:rPr>
  </w:style>
  <w:style w:type="character" w:customStyle="1" w:styleId="CommentTextChar">
    <w:name w:val="Comment Text Char"/>
    <w:basedOn w:val="DefaultParagraphFont"/>
    <w:link w:val="CommentText"/>
    <w:uiPriority w:val="99"/>
    <w:semiHidden/>
    <w:rsid w:val="00E74CF8"/>
    <w:rPr>
      <w:rFonts w:ascii="Batang" w:eastAsia="Batang" w:hAnsi="Batang" w:cs="Batang"/>
      <w:kern w:val="2"/>
      <w:sz w:val="20"/>
      <w:szCs w:val="20"/>
      <w:lang w:val="en-US" w:eastAsia="ko-KR"/>
    </w:rPr>
  </w:style>
  <w:style w:type="paragraph" w:styleId="Revision">
    <w:name w:val="Revision"/>
    <w:hidden/>
    <w:uiPriority w:val="99"/>
    <w:semiHidden/>
    <w:rsid w:val="00983D7D"/>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4793653">
      <w:bodyDiv w:val="1"/>
      <w:marLeft w:val="0"/>
      <w:marRight w:val="0"/>
      <w:marTop w:val="0"/>
      <w:marBottom w:val="0"/>
      <w:divBdr>
        <w:top w:val="none" w:sz="0" w:space="0" w:color="auto"/>
        <w:left w:val="none" w:sz="0" w:space="0" w:color="auto"/>
        <w:bottom w:val="none" w:sz="0" w:space="0" w:color="auto"/>
        <w:right w:val="none" w:sz="0" w:space="0" w:color="auto"/>
      </w:divBdr>
    </w:div>
    <w:div w:id="771777784">
      <w:bodyDiv w:val="1"/>
      <w:marLeft w:val="0"/>
      <w:marRight w:val="0"/>
      <w:marTop w:val="0"/>
      <w:marBottom w:val="0"/>
      <w:divBdr>
        <w:top w:val="none" w:sz="0" w:space="0" w:color="auto"/>
        <w:left w:val="none" w:sz="0" w:space="0" w:color="auto"/>
        <w:bottom w:val="none" w:sz="0" w:space="0" w:color="auto"/>
        <w:right w:val="none" w:sz="0" w:space="0" w:color="auto"/>
      </w:divBdr>
    </w:div>
    <w:div w:id="1072045134">
      <w:bodyDiv w:val="1"/>
      <w:marLeft w:val="0"/>
      <w:marRight w:val="0"/>
      <w:marTop w:val="0"/>
      <w:marBottom w:val="0"/>
      <w:divBdr>
        <w:top w:val="none" w:sz="0" w:space="0" w:color="auto"/>
        <w:left w:val="none" w:sz="0" w:space="0" w:color="auto"/>
        <w:bottom w:val="none" w:sz="0" w:space="0" w:color="auto"/>
        <w:right w:val="none" w:sz="0" w:space="0" w:color="auto"/>
      </w:divBdr>
    </w:div>
    <w:div w:id="1289438215">
      <w:bodyDiv w:val="1"/>
      <w:marLeft w:val="0"/>
      <w:marRight w:val="0"/>
      <w:marTop w:val="0"/>
      <w:marBottom w:val="0"/>
      <w:divBdr>
        <w:top w:val="none" w:sz="0" w:space="0" w:color="auto"/>
        <w:left w:val="none" w:sz="0" w:space="0" w:color="auto"/>
        <w:bottom w:val="none" w:sz="0" w:space="0" w:color="auto"/>
        <w:right w:val="none" w:sz="0" w:space="0" w:color="auto"/>
      </w:divBdr>
      <w:divsChild>
        <w:div w:id="735007845">
          <w:marLeft w:val="-115"/>
          <w:marRight w:val="0"/>
          <w:marTop w:val="0"/>
          <w:marBottom w:val="0"/>
          <w:divBdr>
            <w:top w:val="none" w:sz="0" w:space="0" w:color="auto"/>
            <w:left w:val="none" w:sz="0" w:space="0" w:color="auto"/>
            <w:bottom w:val="none" w:sz="0" w:space="0" w:color="auto"/>
            <w:right w:val="none" w:sz="0" w:space="0" w:color="auto"/>
          </w:divBdr>
        </w:div>
        <w:div w:id="481236278">
          <w:marLeft w:val="-115"/>
          <w:marRight w:val="0"/>
          <w:marTop w:val="0"/>
          <w:marBottom w:val="0"/>
          <w:divBdr>
            <w:top w:val="none" w:sz="0" w:space="0" w:color="auto"/>
            <w:left w:val="none" w:sz="0" w:space="0" w:color="auto"/>
            <w:bottom w:val="none" w:sz="0" w:space="0" w:color="auto"/>
            <w:right w:val="none" w:sz="0" w:space="0" w:color="auto"/>
          </w:divBdr>
        </w:div>
      </w:divsChild>
    </w:div>
    <w:div w:id="1742828283">
      <w:bodyDiv w:val="1"/>
      <w:marLeft w:val="0"/>
      <w:marRight w:val="0"/>
      <w:marTop w:val="0"/>
      <w:marBottom w:val="0"/>
      <w:divBdr>
        <w:top w:val="none" w:sz="0" w:space="0" w:color="auto"/>
        <w:left w:val="none" w:sz="0" w:space="0" w:color="auto"/>
        <w:bottom w:val="none" w:sz="0" w:space="0" w:color="auto"/>
        <w:right w:val="none" w:sz="0" w:space="0" w:color="auto"/>
      </w:divBdr>
    </w:div>
    <w:div w:id="1778518827">
      <w:bodyDiv w:val="1"/>
      <w:marLeft w:val="0"/>
      <w:marRight w:val="0"/>
      <w:marTop w:val="0"/>
      <w:marBottom w:val="0"/>
      <w:divBdr>
        <w:top w:val="none" w:sz="0" w:space="0" w:color="auto"/>
        <w:left w:val="none" w:sz="0" w:space="0" w:color="auto"/>
        <w:bottom w:val="none" w:sz="0" w:space="0" w:color="auto"/>
        <w:right w:val="none" w:sz="0" w:space="0" w:color="auto"/>
      </w:divBdr>
    </w:div>
    <w:div w:id="1916428227">
      <w:bodyDiv w:val="1"/>
      <w:marLeft w:val="0"/>
      <w:marRight w:val="0"/>
      <w:marTop w:val="0"/>
      <w:marBottom w:val="0"/>
      <w:divBdr>
        <w:top w:val="none" w:sz="0" w:space="0" w:color="auto"/>
        <w:left w:val="none" w:sz="0" w:space="0" w:color="auto"/>
        <w:bottom w:val="none" w:sz="0" w:space="0" w:color="auto"/>
        <w:right w:val="none" w:sz="0" w:space="0" w:color="auto"/>
      </w:divBdr>
      <w:divsChild>
        <w:div w:id="985741192">
          <w:marLeft w:val="0"/>
          <w:marRight w:val="0"/>
          <w:marTop w:val="0"/>
          <w:marBottom w:val="0"/>
          <w:divBdr>
            <w:top w:val="none" w:sz="0" w:space="0" w:color="auto"/>
            <w:left w:val="none" w:sz="0" w:space="0" w:color="auto"/>
            <w:bottom w:val="none" w:sz="0" w:space="0" w:color="auto"/>
            <w:right w:val="none" w:sz="0" w:space="0" w:color="auto"/>
          </w:divBdr>
          <w:divsChild>
            <w:div w:id="1047216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l.bite@samsung.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0AF79D-6D96-415F-A666-95BCDB7B9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703</Words>
  <Characters>4013</Characters>
  <Application>Microsoft Office Word</Application>
  <DocSecurity>0</DocSecurity>
  <Lines>33</Lines>
  <Paragraphs>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Jovilė Markovski | Publicum</cp:lastModifiedBy>
  <cp:revision>3</cp:revision>
  <dcterms:created xsi:type="dcterms:W3CDTF">2023-10-09T07:16:00Z</dcterms:created>
  <dcterms:modified xsi:type="dcterms:W3CDTF">2023-10-10T06:15:00Z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endeley Document_1">
    <vt:lpwstr>True</vt:lpwstr>
  </property>
  <property fmtid="{D5CDD505-2E9C-101B-9397-08002B2CF9AE}" pid="4" name="Mendeley Unique User Id_1">
    <vt:lpwstr>6d06da03-a8c3-3366-adb6-9d35f8e5c710</vt:lpwstr>
  </property>
</Properties>
</file>