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50762" w14:textId="41D7C4DE" w:rsidR="00EB2EF8" w:rsidRPr="00EB2EF8" w:rsidRDefault="00D55EF5" w:rsidP="00E47AE1">
      <w:pPr>
        <w:spacing w:after="120" w:line="259" w:lineRule="auto"/>
        <w:jc w:val="center"/>
        <w:rPr>
          <w:rFonts w:asciiTheme="majorHAnsi" w:eastAsia="Calibri" w:hAnsiTheme="majorHAnsi" w:cstheme="majorHAnsi"/>
          <w:b/>
          <w:color w:val="212529"/>
          <w:sz w:val="28"/>
          <w:szCs w:val="28"/>
        </w:rPr>
      </w:pPr>
      <w:r w:rsidRPr="00EB2EF8">
        <w:rPr>
          <w:rFonts w:asciiTheme="majorHAnsi" w:eastAsia="Calibri" w:hAnsiTheme="majorHAnsi" w:cstheme="majorHAnsi"/>
          <w:b/>
          <w:color w:val="212529"/>
          <w:sz w:val="28"/>
          <w:szCs w:val="28"/>
        </w:rPr>
        <w:t>Kaip</w:t>
      </w:r>
      <w:r w:rsidR="00F45DF6" w:rsidRPr="00EB2EF8">
        <w:rPr>
          <w:rFonts w:asciiTheme="majorHAnsi" w:eastAsia="Calibri" w:hAnsiTheme="majorHAnsi" w:cstheme="majorHAnsi"/>
          <w:b/>
          <w:color w:val="212529"/>
          <w:sz w:val="28"/>
          <w:szCs w:val="28"/>
        </w:rPr>
        <w:t xml:space="preserve"> tinkamai pasiruošti metiniams išpardavima</w:t>
      </w:r>
      <w:r w:rsidR="00103BF8">
        <w:rPr>
          <w:rFonts w:asciiTheme="majorHAnsi" w:eastAsia="Calibri" w:hAnsiTheme="majorHAnsi" w:cstheme="majorHAnsi"/>
          <w:b/>
          <w:color w:val="212529"/>
          <w:sz w:val="28"/>
          <w:szCs w:val="28"/>
        </w:rPr>
        <w:t>m</w:t>
      </w:r>
      <w:r w:rsidR="00F45DF6" w:rsidRPr="00EB2EF8">
        <w:rPr>
          <w:rFonts w:asciiTheme="majorHAnsi" w:eastAsia="Calibri" w:hAnsiTheme="majorHAnsi" w:cstheme="majorHAnsi"/>
          <w:b/>
          <w:color w:val="212529"/>
          <w:sz w:val="28"/>
          <w:szCs w:val="28"/>
        </w:rPr>
        <w:t>s ir kalėdinei prekybai</w:t>
      </w:r>
    </w:p>
    <w:p w14:paraId="6491CE60" w14:textId="3E4FD1A6" w:rsidR="00761448" w:rsidRPr="00EB2EF8" w:rsidRDefault="00EB2EF8" w:rsidP="00E47AE1">
      <w:pPr>
        <w:spacing w:after="160" w:line="259" w:lineRule="auto"/>
        <w:jc w:val="both"/>
        <w:rPr>
          <w:rFonts w:asciiTheme="majorHAnsi" w:eastAsia="Calibri" w:hAnsiTheme="majorHAnsi" w:cstheme="majorHAnsi"/>
          <w:b/>
          <w:bCs/>
          <w:kern w:val="2"/>
          <w:sz w:val="20"/>
          <w:szCs w:val="20"/>
          <w:lang w:val="en-US"/>
          <w14:ligatures w14:val="standardContextual"/>
        </w:rPr>
      </w:pPr>
      <w:r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Rudens išpardavimų ir kalėdinės prekybos sezonas, dar kitaip vadinamas auksiniu ketvirčiu, yra vienas iš didžiausių ir svarbiausių prekybos sezonų metuose</w:t>
      </w:r>
      <w:r>
        <w:rPr>
          <w:rFonts w:asciiTheme="majorHAnsi" w:eastAsia="Calibri" w:hAnsiTheme="majorHAnsi" w:cstheme="majorHAnsi"/>
          <w:b/>
          <w:bCs/>
          <w:noProof/>
          <w:color w:val="212529"/>
          <w:kern w:val="2"/>
          <w:sz w:val="20"/>
          <w:szCs w:val="20"/>
          <w:shd w:val="clear" w:color="auto" w:fill="FFFFFF"/>
          <w:lang w:val="en-US"/>
          <w14:ligatures w14:val="standardContextual"/>
        </w:rPr>
        <w:t>, todėl marketingo skyriai jam ruošiasi iš anks</w:t>
      </w:r>
      <w:r w:rsidR="00E47AE1">
        <w:rPr>
          <w:rFonts w:asciiTheme="majorHAnsi" w:eastAsia="Calibri" w:hAnsiTheme="majorHAnsi" w:cstheme="majorHAnsi"/>
          <w:b/>
          <w:bCs/>
          <w:noProof/>
          <w:color w:val="212529"/>
          <w:kern w:val="2"/>
          <w:sz w:val="20"/>
          <w:szCs w:val="20"/>
          <w:shd w:val="clear" w:color="auto" w:fill="FFFFFF"/>
          <w:lang w:val="en-US"/>
          <w14:ligatures w14:val="standardContextual"/>
        </w:rPr>
        <w:t>t</w:t>
      </w:r>
      <w:r w:rsidR="00ED7DA1">
        <w:rPr>
          <w:rFonts w:asciiTheme="majorHAnsi" w:eastAsia="Calibri" w:hAnsiTheme="majorHAnsi" w:cstheme="majorHAnsi"/>
          <w:b/>
          <w:bCs/>
          <w:noProof/>
          <w:color w:val="212529"/>
          <w:kern w:val="2"/>
          <w:sz w:val="20"/>
          <w:szCs w:val="20"/>
          <w:shd w:val="clear" w:color="auto" w:fill="FFFFFF"/>
          <w:lang w:val="en-US"/>
          <w14:ligatures w14:val="standardContextual"/>
        </w:rPr>
        <w:t>o –</w:t>
      </w:r>
      <w:r>
        <w:rPr>
          <w:rFonts w:asciiTheme="majorHAnsi" w:eastAsia="Calibri" w:hAnsiTheme="majorHAnsi" w:cstheme="majorHAnsi"/>
          <w:b/>
          <w:bCs/>
          <w:noProof/>
          <w:color w:val="212529"/>
          <w:kern w:val="2"/>
          <w:sz w:val="20"/>
          <w:szCs w:val="20"/>
          <w:shd w:val="clear" w:color="auto" w:fill="FFFFFF"/>
          <w:lang w:val="en-US"/>
          <w14:ligatures w14:val="standardContextual"/>
        </w:rPr>
        <w:t xml:space="preserve"> </w:t>
      </w:r>
      <w:r w:rsidR="00ED7DA1">
        <w:rPr>
          <w:rFonts w:asciiTheme="majorHAnsi" w:eastAsia="Calibri" w:hAnsiTheme="majorHAnsi" w:cstheme="majorHAnsi"/>
          <w:b/>
          <w:bCs/>
          <w:noProof/>
          <w:color w:val="212529"/>
          <w:kern w:val="2"/>
          <w:sz w:val="20"/>
          <w:szCs w:val="20"/>
          <w:shd w:val="clear" w:color="auto" w:fill="FFFFFF"/>
          <w:lang w:val="en-US"/>
          <w14:ligatures w14:val="standardContextual"/>
        </w:rPr>
        <w:t>s</w:t>
      </w:r>
      <w:r w:rsidR="00761448"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 xml:space="preserve">palio 11–12 dienomis internetu vyks Lietuvos marketingo asociacijos (LiMA) organizuojamas </w:t>
      </w:r>
      <w:r w:rsidR="00D55EF5"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renginys</w:t>
      </w:r>
      <w:r w:rsidR="00761448"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 xml:space="preserve"> „Metiniai išpardavimai ir kalėdinė prekyba: kaip pasiruošti?“. Dviejų popiečių online seminaro metu bus kalbama apie tai, ką svarbu pasiruošti metiniams išpardavimams, kokiu turiniu soc. tinkluose atkreipti dėmesį ir pritraukti pirkėjus, kokios reklamos geriausiai veikia bei ko galima pasimokyti iš sėkmės pavyzdžių. </w:t>
      </w:r>
    </w:p>
    <w:p w14:paraId="48A726CB" w14:textId="77777777" w:rsidR="00761448" w:rsidRPr="00EB2EF8" w:rsidRDefault="00761448" w:rsidP="00E47AE1">
      <w:pPr>
        <w:spacing w:after="160" w:line="259" w:lineRule="auto"/>
        <w:jc w:val="both"/>
        <w:rPr>
          <w:rFonts w:asciiTheme="majorHAnsi" w:eastAsia="Calibri" w:hAnsiTheme="majorHAnsi" w:cstheme="majorHAnsi"/>
          <w:noProof/>
          <w:color w:val="212529"/>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Renginys skirtas marketingo, komunikacijos, pardavimų, specialistams ir vadovams, verslo sektoriaus atstovams ir visiems, kurie dirba su išpardavimų ir kalėdinės prekybos komunikacija.</w:t>
      </w:r>
    </w:p>
    <w:p w14:paraId="4501DBEC" w14:textId="4765988A" w:rsidR="00385AC3" w:rsidRPr="00EB2EF8" w:rsidRDefault="00761448" w:rsidP="00E47AE1">
      <w:pPr>
        <w:spacing w:after="160" w:line="259" w:lineRule="auto"/>
        <w:jc w:val="both"/>
        <w:rPr>
          <w:rFonts w:asciiTheme="majorHAnsi" w:eastAsia="Calibri" w:hAnsiTheme="majorHAnsi" w:cstheme="majorHAnsi"/>
          <w:noProof/>
          <w:color w:val="212529"/>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Dviejų dienų online seminaro metu net 13</w:t>
      </w:r>
      <w:r w:rsidRPr="00EB2EF8">
        <w:rPr>
          <w:rFonts w:asciiTheme="majorHAnsi" w:eastAsia="Calibri" w:hAnsiTheme="majorHAnsi" w:cstheme="majorHAnsi"/>
          <w:kern w:val="2"/>
          <w:sz w:val="20"/>
          <w:szCs w:val="20"/>
          <w:lang w:val="en-US"/>
          <w14:ligatures w14:val="standardContextual"/>
        </w:rPr>
        <w:t xml:space="preserve">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marketingo ir e-komercijos ekspertų dalinsis savo įžvalgomis bei patarimais. Seminarą atidarys „Nielseniq“ vartotojų tyrimų skyriaus vadovė Baltijos šalims Edita Asakavičienė</w:t>
      </w:r>
      <w:r w:rsidR="00385AC3"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kuri papasakos,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kaip keičiasi šventimo ir dovanų mados,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kam pirkėjai skirs didesnę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kalėdinio biudžeto</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dalį, o ko bandys atsisakyti.</w:t>
      </w:r>
    </w:p>
    <w:p w14:paraId="672FC20E" w14:textId="462398C6" w:rsidR="00D55EF5" w:rsidRPr="00EB2EF8" w:rsidRDefault="00761448" w:rsidP="00E47AE1">
      <w:pPr>
        <w:spacing w:after="160" w:line="259" w:lineRule="auto"/>
        <w:jc w:val="both"/>
        <w:rPr>
          <w:rFonts w:asciiTheme="majorHAnsi" w:eastAsia="Calibri" w:hAnsiTheme="majorHAnsi" w:cstheme="majorHAnsi"/>
          <w:noProof/>
          <w:color w:val="212529"/>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Marketingo strategė ir profesionalė,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M</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etų CMO</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’23</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Raimonda Gudaitė pasidalins patarimais</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kokius strateginius marketingo sprendimus reikia padaryti ir kodėl</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o „Lastmile</w:t>
      </w:r>
      <w:r w:rsidR="00385AC3"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strategijos vadovas Kęstutis Statulevičius papasakos,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kokia yra vadovo rolė intensyviausių pardavimų metu.</w:t>
      </w:r>
    </w:p>
    <w:p w14:paraId="35133442" w14:textId="557F0930" w:rsidR="00761448" w:rsidRPr="00EB2EF8" w:rsidRDefault="00761448" w:rsidP="00E47AE1">
      <w:pPr>
        <w:spacing w:after="160" w:line="259" w:lineRule="auto"/>
        <w:jc w:val="both"/>
        <w:rPr>
          <w:rFonts w:asciiTheme="majorHAnsi" w:eastAsia="Calibri" w:hAnsiTheme="majorHAnsi" w:cstheme="majorHAnsi"/>
          <w:color w:val="000000"/>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„Omniva</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Baltijos šalių marketingo vadovas Vadimas Komarskis pasidalins </w:t>
      </w:r>
      <w:r w:rsidR="00707E0C" w:rsidRPr="00EB2EF8">
        <w:rPr>
          <w:rFonts w:asciiTheme="majorHAnsi" w:eastAsia="Calibri" w:hAnsiTheme="majorHAnsi" w:cstheme="majorHAnsi"/>
          <w:noProof/>
          <w:color w:val="212529"/>
          <w:kern w:val="2"/>
          <w:sz w:val="20"/>
          <w:szCs w:val="20"/>
          <w:shd w:val="clear" w:color="auto" w:fill="FFFFFF"/>
          <w:lang w:val="en-US"/>
          <w14:ligatures w14:val="standardContextual"/>
        </w:rPr>
        <w:t>įmonės</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00D55EF5" w:rsidRPr="00EB2EF8">
        <w:rPr>
          <w:rFonts w:asciiTheme="majorHAnsi" w:eastAsia="Calibri" w:hAnsiTheme="majorHAnsi" w:cstheme="majorHAnsi"/>
          <w:noProof/>
          <w:color w:val="212529"/>
          <w:kern w:val="2"/>
          <w:sz w:val="20"/>
          <w:szCs w:val="20"/>
          <w:shd w:val="clear" w:color="auto" w:fill="FFFFFF"/>
          <w:lang w:val="en-US"/>
          <w14:ligatures w14:val="standardContextual"/>
        </w:rPr>
        <w:t>patirtimi, kaip ir kur augti, kai Lietuvos rinka jau užkariauta</w:t>
      </w:r>
      <w:r w:rsidR="00707E0C"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„NFQ.email</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komandos vadovas</w:t>
      </w:r>
      <w:r w:rsidR="00707E0C"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Matas Pocius pristatys, kaip sumaniai išnaudoti didžiausios apyvartos laikotarpį el. pašto kanale. „Salesforce</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pr</w:t>
      </w:r>
      <w:r w:rsidR="002A2331">
        <w:rPr>
          <w:rFonts w:asciiTheme="majorHAnsi" w:eastAsia="Calibri" w:hAnsiTheme="majorHAnsi" w:cstheme="majorHAnsi"/>
          <w:noProof/>
          <w:color w:val="212529"/>
          <w:kern w:val="2"/>
          <w:sz w:val="20"/>
          <w:szCs w:val="20"/>
          <w:shd w:val="clear" w:color="auto" w:fill="FFFFFF"/>
          <w:lang w:val="en-US"/>
          <w14:ligatures w14:val="standardContextual"/>
        </w:rPr>
        <w:t>o</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dukto „Marketing Cloud</w:t>
      </w:r>
      <w:r w:rsidR="00346E5B">
        <w:rPr>
          <w:rFonts w:asciiTheme="majorHAnsi" w:eastAsia="Calibri" w:hAnsiTheme="majorHAnsi" w:cstheme="majorHAnsi"/>
          <w:noProof/>
          <w:color w:val="212529"/>
          <w:kern w:val="2"/>
          <w:sz w:val="20"/>
          <w:szCs w:val="20"/>
          <w:shd w:val="clear" w:color="auto" w:fill="FFFFFF"/>
          <w:lang w:val="en-US"/>
          <w14:ligatures w14:val="standardContextual"/>
        </w:rPr>
        <w:t>“</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Baltijos šalių vadovas Vil</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ius Kavaliauskas atskleis, kaip </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sujungti duomenis, dirbtinį intelektą, klientų valdymo sistemą ir pasitikėjimą</w:t>
      </w:r>
      <w:r w:rsidR="00346E5B">
        <w:rPr>
          <w:rFonts w:asciiTheme="majorHAnsi" w:eastAsia="Calibri" w:hAnsiTheme="majorHAnsi" w:cstheme="majorHAnsi"/>
          <w:noProof/>
          <w:color w:val="212529"/>
          <w:kern w:val="2"/>
          <w:sz w:val="20"/>
          <w:szCs w:val="20"/>
          <w:shd w:val="clear" w:color="auto" w:fill="FFFFFF"/>
          <w:lang w:val="en-US"/>
          <w14:ligatures w14:val="standardContextual"/>
        </w:rPr>
        <w:t>,</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siekiant geresnių marketingo rezultatų</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o komunikacijos profesionalė</w:t>
      </w:r>
      <w:r w:rsidR="007D5C8B"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ir</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„Budinti komunikacija</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įkūrėja Laura Dabulytė </w:t>
      </w:r>
      <w:r w:rsidRPr="00EB2EF8">
        <w:rPr>
          <w:rFonts w:asciiTheme="majorHAnsi" w:eastAsia="Calibri" w:hAnsiTheme="majorHAnsi" w:cstheme="majorHAnsi"/>
          <w:noProof/>
          <w:color w:val="212529"/>
          <w:kern w:val="2"/>
          <w:sz w:val="20"/>
          <w:szCs w:val="20"/>
          <w:shd w:val="clear" w:color="auto" w:fill="FFFFFF"/>
          <w14:ligatures w14:val="standardContextual"/>
        </w:rPr>
        <w:t xml:space="preserve">papasakos, </w:t>
      </w:r>
      <w:r w:rsidRPr="00EB2EF8">
        <w:rPr>
          <w:rFonts w:asciiTheme="majorHAnsi" w:eastAsia="Calibri" w:hAnsiTheme="majorHAnsi" w:cstheme="majorHAnsi"/>
          <w:color w:val="000000"/>
          <w:kern w:val="2"/>
          <w:sz w:val="20"/>
          <w:szCs w:val="20"/>
          <w:shd w:val="clear" w:color="auto" w:fill="FFFFFF"/>
          <w14:ligatures w14:val="standardContextual"/>
        </w:rPr>
        <w:t>kaip su savo žinute išsiskirti komunikaciniame triukšme</w:t>
      </w:r>
      <w:r w:rsidR="008B7FF6" w:rsidRPr="00EB2EF8">
        <w:rPr>
          <w:rFonts w:asciiTheme="majorHAnsi" w:eastAsia="Calibri" w:hAnsiTheme="majorHAnsi" w:cstheme="majorHAnsi"/>
          <w:color w:val="000000"/>
          <w:kern w:val="2"/>
          <w:sz w:val="20"/>
          <w:szCs w:val="20"/>
          <w:shd w:val="clear" w:color="auto" w:fill="FFFFFF"/>
          <w14:ligatures w14:val="standardContextual"/>
        </w:rPr>
        <w:t>.</w:t>
      </w:r>
    </w:p>
    <w:p w14:paraId="3CC88784" w14:textId="199E32AA" w:rsidR="00761448" w:rsidRPr="00EB2EF8" w:rsidRDefault="00761448" w:rsidP="00E47AE1">
      <w:pPr>
        <w:spacing w:after="160" w:line="259" w:lineRule="auto"/>
        <w:jc w:val="both"/>
        <w:rPr>
          <w:rFonts w:asciiTheme="majorHAnsi" w:eastAsia="Calibri" w:hAnsiTheme="majorHAnsi" w:cstheme="majorHAnsi"/>
          <w:noProof/>
          <w:color w:val="212529"/>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„KO</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G“</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instituto vadovė Eleonora Šeimienė pasidalins kalėdinių reklamų efektyvumo pamokomis ir atskleis, kaip šiemet gyventojai ruošiasi Kalėdoms. „Reprise media</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vadovas Arijus Kirdeikis pristatys, kaip tinkamai paruošti skaitmeninę erdvę sėkmingai komunikacijai </w:t>
      </w:r>
      <w:r w:rsidR="004B454A" w:rsidRPr="00EB2EF8">
        <w:rPr>
          <w:rFonts w:asciiTheme="majorHAnsi" w:eastAsia="Calibri" w:hAnsiTheme="majorHAnsi" w:cstheme="majorHAnsi"/>
          <w:noProof/>
          <w:color w:val="212529"/>
          <w:kern w:val="2"/>
          <w:sz w:val="20"/>
          <w:szCs w:val="20"/>
          <w:shd w:val="clear" w:color="auto" w:fill="FFFFFF"/>
          <w:lang w:val="en-US"/>
          <w14:ligatures w14:val="standardContextual"/>
        </w:rPr>
        <w:t>„Juodojo penktadienio“</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metu, o „Delfi</w:t>
      </w:r>
      <w:r w:rsidR="008B7FF6"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reklamos projektų vadovė Agnė Presė pasidalins patarimais, kaip verslui pasitikti Kalėdas be streso</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ir išsirinkti tinkamiausią reklamos sprendimą.</w:t>
      </w:r>
    </w:p>
    <w:p w14:paraId="3E85770D" w14:textId="17AE773D" w:rsidR="00EB2EF8" w:rsidRPr="00E30C6F" w:rsidRDefault="00761448" w:rsidP="00E47AE1">
      <w:pPr>
        <w:spacing w:after="160" w:line="259" w:lineRule="auto"/>
        <w:jc w:val="both"/>
        <w:rPr>
          <w:rFonts w:asciiTheme="majorHAnsi" w:eastAsia="Calibri" w:hAnsiTheme="majorHAnsi" w:cstheme="majorHAnsi"/>
          <w:noProof/>
          <w:color w:val="212529"/>
          <w:kern w:val="2"/>
          <w:sz w:val="20"/>
          <w:szCs w:val="20"/>
          <w:shd w:val="clear" w:color="auto" w:fill="FFFFFF"/>
          <w:lang w:val="en-US"/>
          <w14:ligatures w14:val="standardContextual"/>
        </w:rPr>
      </w:pPr>
      <w:r w:rsidRPr="00EB2EF8">
        <w:rPr>
          <w:rFonts w:asciiTheme="majorHAnsi" w:eastAsia="Calibri" w:hAnsiTheme="majorHAnsi" w:cstheme="majorHAnsi"/>
          <w:noProof/>
          <w:color w:val="212529"/>
          <w:kern w:val="2"/>
          <w:sz w:val="20"/>
          <w:szCs w:val="20"/>
          <w:shd w:val="clear" w:color="auto" w:fill="FFFFFF"/>
          <w:lang w:val="en-US"/>
          <w14:ligatures w14:val="standardContextual"/>
        </w:rPr>
        <w:t>E</w:t>
      </w:r>
      <w:r w:rsidR="00AD01D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komercijos konsultantas Vytautas Vorobjovas </w:t>
      </w:r>
      <w:r w:rsidR="00AD01DD" w:rsidRPr="00EB2EF8">
        <w:rPr>
          <w:rFonts w:asciiTheme="majorHAnsi" w:eastAsia="Calibri" w:hAnsiTheme="majorHAnsi" w:cstheme="majorHAnsi"/>
          <w:noProof/>
          <w:color w:val="212529"/>
          <w:kern w:val="2"/>
          <w:sz w:val="20"/>
          <w:szCs w:val="20"/>
          <w:shd w:val="clear" w:color="auto" w:fill="FFFFFF"/>
          <w:lang w:val="en-US"/>
          <w14:ligatures w14:val="standardContextual"/>
        </w:rPr>
        <w:t>papasakos</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apie sėkmingą prekybą „Amazon</w:t>
      </w:r>
      <w:r w:rsidR="00AD01D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platformoje. „GSP supply</w:t>
      </w:r>
      <w:r w:rsidR="00AD01DD"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vadovas Laurynas Šeškevičius pasidalins savo įžvalgomis, </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kaip kokybiški, apgalvoti, išsiskiriantys</w:t>
      </w:r>
      <w:r w:rsidR="00EB2EF8"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sprendimai </w:t>
      </w:r>
      <w:r w:rsidR="00EB2EF8"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pardavimo vietose </w:t>
      </w:r>
      <w:r w:rsidR="00B5690D" w:rsidRPr="00EB2EF8">
        <w:rPr>
          <w:rFonts w:asciiTheme="majorHAnsi" w:eastAsia="Calibri" w:hAnsiTheme="majorHAnsi" w:cstheme="majorHAnsi"/>
          <w:noProof/>
          <w:color w:val="212529"/>
          <w:kern w:val="2"/>
          <w:sz w:val="20"/>
          <w:szCs w:val="20"/>
          <w:shd w:val="clear" w:color="auto" w:fill="FFFFFF"/>
          <w:lang w:val="en-US"/>
          <w14:ligatures w14:val="standardContextual"/>
        </w:rPr>
        <w:t>padeda parduoti lengviau ir daugiau</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o „Gera dovana</w:t>
      </w:r>
      <w:r w:rsidR="00AD01DD" w:rsidRPr="00EB2EF8">
        <w:rPr>
          <w:rFonts w:asciiTheme="majorHAnsi" w:eastAsia="Calibri" w:hAnsiTheme="majorHAnsi" w:cstheme="majorHAnsi"/>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klientų pritraukimo skyriaus vadovas Ramūnas Bruzgys </w:t>
      </w:r>
      <w:r w:rsidR="004B454A"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patars, </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kaip paruošti </w:t>
      </w:r>
      <w:r w:rsidR="004B454A" w:rsidRPr="00EB2EF8">
        <w:rPr>
          <w:rFonts w:asciiTheme="majorHAnsi" w:eastAsia="Calibri" w:hAnsiTheme="majorHAnsi" w:cstheme="majorHAnsi"/>
          <w:noProof/>
          <w:color w:val="212529"/>
          <w:kern w:val="2"/>
          <w:sz w:val="20"/>
          <w:szCs w:val="20"/>
          <w:shd w:val="clear" w:color="auto" w:fill="FFFFFF"/>
          <w:lang w:val="en-US"/>
          <w14:ligatures w14:val="standardContextual"/>
        </w:rPr>
        <w:t>gerą svetainės SEO „Juodojo penktadienio“</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 xml:space="preserve"> ir </w:t>
      </w:r>
      <w:r w:rsidR="00A77271">
        <w:rPr>
          <w:rFonts w:asciiTheme="majorHAnsi" w:eastAsia="Calibri" w:hAnsiTheme="majorHAnsi" w:cstheme="majorHAnsi"/>
          <w:noProof/>
          <w:color w:val="212529"/>
          <w:kern w:val="2"/>
          <w:sz w:val="20"/>
          <w:szCs w:val="20"/>
          <w:shd w:val="clear" w:color="auto" w:fill="FFFFFF"/>
          <w:lang w:val="en-US"/>
          <w14:ligatures w14:val="standardContextual"/>
        </w:rPr>
        <w:t>k</w:t>
      </w:r>
      <w:r w:rsidRPr="00EB2EF8">
        <w:rPr>
          <w:rFonts w:asciiTheme="majorHAnsi" w:eastAsia="Calibri" w:hAnsiTheme="majorHAnsi" w:cstheme="majorHAnsi"/>
          <w:noProof/>
          <w:color w:val="212529"/>
          <w:kern w:val="2"/>
          <w:sz w:val="20"/>
          <w:szCs w:val="20"/>
          <w:shd w:val="clear" w:color="auto" w:fill="FFFFFF"/>
          <w:lang w:val="en-US"/>
          <w14:ligatures w14:val="standardContextual"/>
        </w:rPr>
        <w:t>alėdinei prekybai.</w:t>
      </w:r>
    </w:p>
    <w:p w14:paraId="71725FA3" w14:textId="77777777" w:rsidR="00EB2EF8" w:rsidRPr="00EB2EF8" w:rsidRDefault="00EB2EF8" w:rsidP="00E47AE1">
      <w:pPr>
        <w:spacing w:after="160" w:line="259" w:lineRule="auto"/>
        <w:jc w:val="both"/>
        <w:rPr>
          <w:rFonts w:asciiTheme="majorHAnsi" w:hAnsiTheme="majorHAnsi" w:cstheme="majorHAnsi"/>
          <w:b/>
          <w:bCs/>
          <w:color w:val="212529"/>
          <w:sz w:val="20"/>
          <w:szCs w:val="20"/>
          <w:shd w:val="clear" w:color="auto" w:fill="FFFFFF"/>
        </w:rPr>
      </w:pPr>
      <w:r w:rsidRPr="00EB2EF8">
        <w:rPr>
          <w:rFonts w:asciiTheme="majorHAnsi" w:hAnsiTheme="majorHAnsi" w:cstheme="majorHAnsi"/>
          <w:b/>
          <w:bCs/>
          <w:color w:val="212529"/>
          <w:sz w:val="20"/>
          <w:szCs w:val="20"/>
          <w:shd w:val="clear" w:color="auto" w:fill="FFFFFF"/>
        </w:rPr>
        <w:t>Apie Lietuvos marketingo asociaciją</w:t>
      </w:r>
    </w:p>
    <w:p w14:paraId="69C78B22" w14:textId="77777777" w:rsidR="00EB2EF8" w:rsidRPr="00EB2EF8" w:rsidRDefault="00EB2EF8" w:rsidP="00E30C6F">
      <w:pPr>
        <w:spacing w:after="160" w:line="259" w:lineRule="auto"/>
        <w:rPr>
          <w:rFonts w:asciiTheme="majorHAnsi" w:hAnsiTheme="majorHAnsi" w:cstheme="majorHAnsi"/>
          <w:color w:val="212529"/>
          <w:sz w:val="20"/>
          <w:szCs w:val="20"/>
          <w:shd w:val="clear" w:color="auto" w:fill="FFFFFF"/>
        </w:rPr>
      </w:pPr>
      <w:r w:rsidRPr="00EB2EF8">
        <w:rPr>
          <w:rFonts w:asciiTheme="majorHAnsi" w:hAnsiTheme="majorHAnsi" w:cstheme="majorHAnsi"/>
          <w:color w:val="212529"/>
          <w:sz w:val="20"/>
          <w:szCs w:val="20"/>
          <w:shd w:val="clear" w:color="auto" w:fill="FFFFFF"/>
        </w:rPr>
        <w:t>Konferenciją organizuoja Lietuvos marketingo asociacija, sukaupusi daugiau nei aštuoniolikos metų veiklos patirtį, vienijanti daugiau nei 1300 narių bendruomenę ir siekianti stiprinti marketingo profesiją šalyje.</w:t>
      </w:r>
    </w:p>
    <w:p w14:paraId="3B2D312F" w14:textId="77777777" w:rsidR="00E30C6F" w:rsidRDefault="00EB2EF8" w:rsidP="00E30C6F">
      <w:pPr>
        <w:spacing w:after="160" w:line="259" w:lineRule="auto"/>
        <w:rPr>
          <w:rFonts w:asciiTheme="majorHAnsi" w:hAnsiTheme="majorHAnsi" w:cstheme="majorHAnsi"/>
          <w:color w:val="212529"/>
          <w:sz w:val="20"/>
          <w:szCs w:val="20"/>
          <w:shd w:val="clear" w:color="auto" w:fill="FFFFFF"/>
        </w:rPr>
      </w:pPr>
      <w:r w:rsidRPr="00EB2EF8">
        <w:rPr>
          <w:rFonts w:asciiTheme="majorHAnsi" w:hAnsiTheme="majorHAnsi" w:cstheme="majorHAnsi"/>
          <w:color w:val="212529"/>
          <w:sz w:val="20"/>
          <w:szCs w:val="20"/>
          <w:shd w:val="clear" w:color="auto" w:fill="FFFFFF"/>
        </w:rPr>
        <w:t xml:space="preserve">Dviejų popiečių renginys  </w:t>
      </w:r>
      <w:r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„Metiniai išpardavimai ir kalėdinė prekyba: kaip pasiruošti?“ vyks spalio 11</w:t>
      </w:r>
      <w:r w:rsidR="00E30C6F">
        <w:rPr>
          <w:rFonts w:asciiTheme="majorHAnsi" w:eastAsia="Calibri" w:hAnsiTheme="majorHAnsi" w:cstheme="majorHAnsi"/>
          <w:b/>
          <w:bCs/>
          <w:noProof/>
          <w:color w:val="212529"/>
          <w:kern w:val="2"/>
          <w:sz w:val="20"/>
          <w:szCs w:val="20"/>
          <w:shd w:val="clear" w:color="auto" w:fill="FFFFFF"/>
          <w:lang w:val="en-US"/>
          <w14:ligatures w14:val="standardContextual"/>
        </w:rPr>
        <w:t>–</w:t>
      </w:r>
      <w:r w:rsidRPr="00EB2EF8">
        <w:rPr>
          <w:rFonts w:asciiTheme="majorHAnsi" w:eastAsia="Calibri" w:hAnsiTheme="majorHAnsi" w:cstheme="majorHAnsi"/>
          <w:b/>
          <w:bCs/>
          <w:noProof/>
          <w:color w:val="212529"/>
          <w:kern w:val="2"/>
          <w:sz w:val="20"/>
          <w:szCs w:val="20"/>
          <w:shd w:val="clear" w:color="auto" w:fill="FFFFFF"/>
          <w:lang w:val="en-US"/>
          <w14:ligatures w14:val="standardContextual"/>
        </w:rPr>
        <w:t xml:space="preserve">12 d. internetu. </w:t>
      </w:r>
      <w:r w:rsidRPr="00EB2EF8">
        <w:rPr>
          <w:rFonts w:asciiTheme="majorHAnsi" w:hAnsiTheme="majorHAnsi" w:cstheme="majorHAnsi"/>
          <w:color w:val="212529"/>
          <w:sz w:val="20"/>
          <w:szCs w:val="20"/>
          <w:shd w:val="clear" w:color="auto" w:fill="FFFFFF"/>
        </w:rPr>
        <w:t xml:space="preserve">Daugiau informacijos ir registracija </w:t>
      </w:r>
      <w:hyperlink r:id="rId10" w:history="1">
        <w:r w:rsidRPr="00EB2EF8">
          <w:rPr>
            <w:rStyle w:val="Hipersaitas"/>
            <w:rFonts w:asciiTheme="majorHAnsi" w:hAnsiTheme="majorHAnsi" w:cstheme="majorHAnsi"/>
            <w:sz w:val="20"/>
            <w:szCs w:val="20"/>
            <w:shd w:val="clear" w:color="auto" w:fill="FFFFFF"/>
          </w:rPr>
          <w:t>čia</w:t>
        </w:r>
      </w:hyperlink>
      <w:r w:rsidRPr="00EB2EF8">
        <w:rPr>
          <w:rFonts w:asciiTheme="majorHAnsi" w:hAnsiTheme="majorHAnsi" w:cstheme="majorHAnsi"/>
          <w:color w:val="212529"/>
          <w:sz w:val="20"/>
          <w:szCs w:val="20"/>
          <w:shd w:val="clear" w:color="auto" w:fill="FFFFFF"/>
        </w:rPr>
        <w:t>.</w:t>
      </w:r>
    </w:p>
    <w:p w14:paraId="050166DF" w14:textId="0F21B994" w:rsidR="00E30C6F" w:rsidRPr="00E30C6F" w:rsidRDefault="00F45DF6" w:rsidP="00E30C6F">
      <w:pPr>
        <w:spacing w:after="160" w:line="259" w:lineRule="auto"/>
        <w:rPr>
          <w:rFonts w:asciiTheme="majorHAnsi" w:eastAsia="Calibri" w:hAnsiTheme="majorHAnsi" w:cstheme="majorHAnsi"/>
          <w:b/>
          <w:color w:val="212529"/>
          <w:sz w:val="20"/>
          <w:szCs w:val="20"/>
        </w:rPr>
      </w:pPr>
      <w:r w:rsidRPr="00EB2EF8">
        <w:rPr>
          <w:rFonts w:asciiTheme="majorHAnsi" w:eastAsia="Calibri" w:hAnsiTheme="majorHAnsi" w:cstheme="majorHAnsi"/>
          <w:b/>
          <w:color w:val="212529"/>
          <w:sz w:val="20"/>
          <w:szCs w:val="20"/>
          <w:highlight w:val="white"/>
        </w:rPr>
        <w:t>Daugiau informacijos:</w:t>
      </w:r>
    </w:p>
    <w:p w14:paraId="0D840381" w14:textId="77777777" w:rsidR="0083776B" w:rsidRPr="00EB2EF8" w:rsidRDefault="00F45DF6" w:rsidP="00E47AE1">
      <w:pPr>
        <w:spacing w:line="259" w:lineRule="auto"/>
        <w:jc w:val="both"/>
        <w:rPr>
          <w:rFonts w:asciiTheme="majorHAnsi" w:eastAsia="Calibri" w:hAnsiTheme="majorHAnsi" w:cstheme="majorHAnsi"/>
          <w:color w:val="212529"/>
          <w:sz w:val="20"/>
          <w:szCs w:val="20"/>
          <w:highlight w:val="white"/>
        </w:rPr>
      </w:pPr>
      <w:r w:rsidRPr="00EB2EF8">
        <w:rPr>
          <w:rFonts w:asciiTheme="majorHAnsi" w:eastAsia="Calibri" w:hAnsiTheme="majorHAnsi" w:cstheme="majorHAnsi"/>
          <w:color w:val="212529"/>
          <w:sz w:val="20"/>
          <w:szCs w:val="20"/>
          <w:highlight w:val="white"/>
        </w:rPr>
        <w:t>Simona Survilaitė</w:t>
      </w:r>
    </w:p>
    <w:p w14:paraId="0D840382" w14:textId="77777777" w:rsidR="0083776B" w:rsidRPr="00EB2EF8" w:rsidRDefault="00F45DF6" w:rsidP="00E47AE1">
      <w:pPr>
        <w:spacing w:line="259" w:lineRule="auto"/>
        <w:jc w:val="both"/>
        <w:rPr>
          <w:rFonts w:asciiTheme="majorHAnsi" w:eastAsia="Calibri" w:hAnsiTheme="majorHAnsi" w:cstheme="majorHAnsi"/>
          <w:color w:val="212529"/>
          <w:sz w:val="20"/>
          <w:szCs w:val="20"/>
        </w:rPr>
      </w:pPr>
      <w:r w:rsidRPr="00EB2EF8">
        <w:rPr>
          <w:rFonts w:asciiTheme="majorHAnsi" w:eastAsia="Calibri" w:hAnsiTheme="majorHAnsi" w:cstheme="majorHAnsi"/>
          <w:color w:val="212529"/>
          <w:sz w:val="20"/>
          <w:szCs w:val="20"/>
        </w:rPr>
        <w:t>+370 685 25281</w:t>
      </w:r>
    </w:p>
    <w:p w14:paraId="0D840386" w14:textId="15F7349A" w:rsidR="0083776B" w:rsidRPr="00EB2EF8" w:rsidRDefault="00103BF8" w:rsidP="00E30C6F">
      <w:pPr>
        <w:spacing w:line="259" w:lineRule="auto"/>
        <w:jc w:val="both"/>
        <w:rPr>
          <w:rFonts w:asciiTheme="majorHAnsi" w:eastAsia="Calibri" w:hAnsiTheme="majorHAnsi" w:cstheme="majorHAnsi"/>
          <w:color w:val="212529"/>
          <w:sz w:val="20"/>
          <w:szCs w:val="20"/>
          <w:highlight w:val="white"/>
        </w:rPr>
      </w:pPr>
      <w:hyperlink r:id="rId11">
        <w:r w:rsidR="00F45DF6" w:rsidRPr="00EB2EF8">
          <w:rPr>
            <w:rFonts w:asciiTheme="majorHAnsi" w:eastAsia="Calibri" w:hAnsiTheme="majorHAnsi" w:cstheme="majorHAnsi"/>
            <w:color w:val="1155CC"/>
            <w:sz w:val="20"/>
            <w:szCs w:val="20"/>
            <w:u w:val="single"/>
          </w:rPr>
          <w:t>simona.s@coagency.lt</w:t>
        </w:r>
      </w:hyperlink>
      <w:r w:rsidR="00F45DF6" w:rsidRPr="00EB2EF8">
        <w:rPr>
          <w:rFonts w:asciiTheme="majorHAnsi" w:eastAsia="Calibri" w:hAnsiTheme="majorHAnsi" w:cstheme="majorHAnsi"/>
          <w:color w:val="212529"/>
          <w:sz w:val="20"/>
          <w:szCs w:val="20"/>
        </w:rPr>
        <w:t xml:space="preserve"> </w:t>
      </w:r>
    </w:p>
    <w:sectPr w:rsidR="0083776B" w:rsidRPr="00EB2EF8">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3BF3" w14:textId="77777777" w:rsidR="00097FBF" w:rsidRDefault="00097FBF">
      <w:pPr>
        <w:spacing w:line="240" w:lineRule="auto"/>
      </w:pPr>
      <w:r>
        <w:separator/>
      </w:r>
    </w:p>
  </w:endnote>
  <w:endnote w:type="continuationSeparator" w:id="0">
    <w:p w14:paraId="5910BC27" w14:textId="77777777" w:rsidR="00097FBF" w:rsidRDefault="00097F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DBBB5" w14:textId="77777777" w:rsidR="00097FBF" w:rsidRDefault="00097FBF">
      <w:pPr>
        <w:spacing w:line="240" w:lineRule="auto"/>
      </w:pPr>
      <w:r>
        <w:separator/>
      </w:r>
    </w:p>
  </w:footnote>
  <w:footnote w:type="continuationSeparator" w:id="0">
    <w:p w14:paraId="3F24107C" w14:textId="77777777" w:rsidR="00097FBF" w:rsidRDefault="00097F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0387" w14:textId="77777777" w:rsidR="0083776B" w:rsidRDefault="00F45DF6">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r>
      <w:rPr>
        <w:rFonts w:ascii="Calibri" w:eastAsia="Calibri" w:hAnsi="Calibri" w:cs="Calibri"/>
        <w:i/>
        <w:color w:val="000000"/>
      </w:rPr>
      <w:t>Pranešimas žiniasklaidai</w:t>
    </w:r>
    <w:r>
      <w:rPr>
        <w:noProof/>
      </w:rPr>
      <w:drawing>
        <wp:anchor distT="0" distB="0" distL="114300" distR="114300" simplePos="0" relativeHeight="251658240" behindDoc="0" locked="0" layoutInCell="1" hidden="0" allowOverlap="1" wp14:anchorId="0D84038B" wp14:editId="0D84038C">
          <wp:simplePos x="0" y="0"/>
          <wp:positionH relativeFrom="column">
            <wp:posOffset>4191000</wp:posOffset>
          </wp:positionH>
          <wp:positionV relativeFrom="paragraph">
            <wp:posOffset>-30479</wp:posOffset>
          </wp:positionV>
          <wp:extent cx="1752600" cy="396875"/>
          <wp:effectExtent l="0" t="0" r="0" b="0"/>
          <wp:wrapSquare wrapText="bothSides" distT="0" distB="0" distL="114300" distR="114300"/>
          <wp:docPr id="161043409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52600" cy="396875"/>
                  </a:xfrm>
                  <a:prstGeom prst="rect">
                    <a:avLst/>
                  </a:prstGeom>
                  <a:ln/>
                </pic:spPr>
              </pic:pic>
            </a:graphicData>
          </a:graphic>
        </wp:anchor>
      </w:drawing>
    </w:r>
  </w:p>
  <w:p w14:paraId="0D840388" w14:textId="0A8640F3" w:rsidR="0083776B" w:rsidRDefault="00F45DF6">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r>
      <w:rPr>
        <w:rFonts w:ascii="Calibri" w:eastAsia="Calibri" w:hAnsi="Calibri" w:cs="Calibri"/>
        <w:i/>
        <w:color w:val="000000"/>
      </w:rPr>
      <w:t xml:space="preserve">2023 </w:t>
    </w:r>
    <w:r w:rsidR="00761448">
      <w:rPr>
        <w:rFonts w:ascii="Calibri" w:eastAsia="Calibri" w:hAnsi="Calibri" w:cs="Calibri"/>
        <w:i/>
        <w:color w:val="000000"/>
      </w:rPr>
      <w:t>spalio</w:t>
    </w:r>
    <w:r>
      <w:rPr>
        <w:rFonts w:ascii="Calibri" w:eastAsia="Calibri" w:hAnsi="Calibri" w:cs="Calibri"/>
        <w:i/>
        <w:color w:val="000000"/>
      </w:rPr>
      <w:t xml:space="preserve"> </w:t>
    </w:r>
    <w:r w:rsidR="00761448">
      <w:rPr>
        <w:rFonts w:ascii="Calibri" w:eastAsia="Calibri" w:hAnsi="Calibri" w:cs="Calibri"/>
        <w:i/>
      </w:rPr>
      <w:t>10</w:t>
    </w:r>
    <w:r>
      <w:rPr>
        <w:rFonts w:ascii="Calibri" w:eastAsia="Calibri" w:hAnsi="Calibri" w:cs="Calibri"/>
        <w:i/>
        <w:color w:val="000000"/>
      </w:rPr>
      <w:t xml:space="preserve"> d.</w:t>
    </w:r>
  </w:p>
  <w:p w14:paraId="0D840389" w14:textId="77777777" w:rsidR="0083776B" w:rsidRDefault="0083776B">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p>
  <w:p w14:paraId="0D84038A" w14:textId="77777777" w:rsidR="0083776B" w:rsidRDefault="0083776B">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76B"/>
    <w:rsid w:val="00097FBF"/>
    <w:rsid w:val="00103BF8"/>
    <w:rsid w:val="00155B2B"/>
    <w:rsid w:val="001E1358"/>
    <w:rsid w:val="002A2331"/>
    <w:rsid w:val="00346E5B"/>
    <w:rsid w:val="00385AC3"/>
    <w:rsid w:val="004B454A"/>
    <w:rsid w:val="004D3DA5"/>
    <w:rsid w:val="00707E0C"/>
    <w:rsid w:val="00761448"/>
    <w:rsid w:val="007724CC"/>
    <w:rsid w:val="007D5C8B"/>
    <w:rsid w:val="007F5D8B"/>
    <w:rsid w:val="0083776B"/>
    <w:rsid w:val="00880530"/>
    <w:rsid w:val="008A17F7"/>
    <w:rsid w:val="008B7FF6"/>
    <w:rsid w:val="00A77271"/>
    <w:rsid w:val="00AD01DD"/>
    <w:rsid w:val="00B5690D"/>
    <w:rsid w:val="00D55EF5"/>
    <w:rsid w:val="00E30C6F"/>
    <w:rsid w:val="00E47AE1"/>
    <w:rsid w:val="00EB2EF8"/>
    <w:rsid w:val="00ED7DA1"/>
    <w:rsid w:val="00F444B5"/>
    <w:rsid w:val="00F45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0368"/>
  <w15:docId w15:val="{EE8512E1-D9C2-4B86-8566-995304E6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paragraph" w:styleId="Paantrat">
    <w:name w:val="Subtitle"/>
    <w:basedOn w:val="prastasis"/>
    <w:next w:val="prastasis"/>
    <w:uiPriority w:val="11"/>
    <w:qFormat/>
    <w:pPr>
      <w:keepNext/>
      <w:keepLines/>
      <w:spacing w:after="320"/>
    </w:pPr>
    <w:rPr>
      <w:color w:val="666666"/>
      <w:sz w:val="30"/>
      <w:szCs w:val="30"/>
    </w:rPr>
  </w:style>
  <w:style w:type="paragraph" w:styleId="Antrats">
    <w:name w:val="header"/>
    <w:basedOn w:val="prastasis"/>
    <w:link w:val="AntratsDiagrama"/>
    <w:uiPriority w:val="99"/>
    <w:unhideWhenUsed/>
    <w:rsid w:val="00283165"/>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qFormat/>
    <w:rsid w:val="00283165"/>
  </w:style>
  <w:style w:type="paragraph" w:styleId="Porat">
    <w:name w:val="footer"/>
    <w:basedOn w:val="prastasis"/>
    <w:link w:val="PoratDiagrama"/>
    <w:uiPriority w:val="99"/>
    <w:unhideWhenUsed/>
    <w:rsid w:val="00283165"/>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283165"/>
  </w:style>
  <w:style w:type="character" w:styleId="Hipersaitas">
    <w:name w:val="Hyperlink"/>
    <w:basedOn w:val="Numatytasispastraiposriftas"/>
    <w:uiPriority w:val="99"/>
    <w:unhideWhenUsed/>
    <w:rsid w:val="005F5821"/>
    <w:rPr>
      <w:color w:val="0000FF" w:themeColor="hyperlink"/>
      <w:u w:val="single"/>
    </w:rPr>
  </w:style>
  <w:style w:type="character" w:styleId="Neapdorotaspaminjimas">
    <w:name w:val="Unresolved Mention"/>
    <w:basedOn w:val="Numatytasispastraiposriftas"/>
    <w:uiPriority w:val="99"/>
    <w:semiHidden/>
    <w:unhideWhenUsed/>
    <w:rsid w:val="005F5821"/>
    <w:rPr>
      <w:color w:val="605E5C"/>
      <w:shd w:val="clear" w:color="auto" w:fill="E1DFDD"/>
    </w:rPr>
  </w:style>
  <w:style w:type="character" w:styleId="Komentaronuoroda">
    <w:name w:val="annotation reference"/>
    <w:basedOn w:val="Numatytasispastraiposriftas"/>
    <w:uiPriority w:val="99"/>
    <w:semiHidden/>
    <w:unhideWhenUsed/>
    <w:rsid w:val="007724CC"/>
    <w:rPr>
      <w:sz w:val="16"/>
      <w:szCs w:val="16"/>
    </w:rPr>
  </w:style>
  <w:style w:type="paragraph" w:styleId="Komentarotekstas">
    <w:name w:val="annotation text"/>
    <w:basedOn w:val="prastasis"/>
    <w:link w:val="KomentarotekstasDiagrama"/>
    <w:uiPriority w:val="99"/>
    <w:semiHidden/>
    <w:unhideWhenUsed/>
    <w:rsid w:val="007724C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724CC"/>
    <w:rPr>
      <w:sz w:val="20"/>
      <w:szCs w:val="20"/>
    </w:rPr>
  </w:style>
  <w:style w:type="paragraph" w:styleId="Komentarotema">
    <w:name w:val="annotation subject"/>
    <w:basedOn w:val="Komentarotekstas"/>
    <w:next w:val="Komentarotekstas"/>
    <w:link w:val="KomentarotemaDiagrama"/>
    <w:uiPriority w:val="99"/>
    <w:semiHidden/>
    <w:unhideWhenUsed/>
    <w:rsid w:val="007724CC"/>
    <w:rPr>
      <w:b/>
      <w:bCs/>
    </w:rPr>
  </w:style>
  <w:style w:type="character" w:customStyle="1" w:styleId="KomentarotemaDiagrama">
    <w:name w:val="Komentaro tema Diagrama"/>
    <w:basedOn w:val="KomentarotekstasDiagrama"/>
    <w:link w:val="Komentarotema"/>
    <w:uiPriority w:val="99"/>
    <w:semiHidden/>
    <w:rsid w:val="007724CC"/>
    <w:rPr>
      <w:b/>
      <w:bCs/>
      <w:sz w:val="20"/>
      <w:szCs w:val="20"/>
    </w:rPr>
  </w:style>
  <w:style w:type="character" w:styleId="Perirtashipersaitas">
    <w:name w:val="FollowedHyperlink"/>
    <w:basedOn w:val="Numatytasispastraiposriftas"/>
    <w:uiPriority w:val="99"/>
    <w:semiHidden/>
    <w:unhideWhenUsed/>
    <w:rsid w:val="007F5D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6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mona.s@coagency.lt" TargetMode="External"/><Relationship Id="rId5" Type="http://schemas.openxmlformats.org/officeDocument/2006/relationships/styles" Target="styles.xml"/><Relationship Id="rId10" Type="http://schemas.openxmlformats.org/officeDocument/2006/relationships/hyperlink" Target="https://renginiai.lima.lt/lt/renginiai/1/view1780"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301C271391C5449D602C66DB5C4ADA" ma:contentTypeVersion="12" ma:contentTypeDescription="Create a new document." ma:contentTypeScope="" ma:versionID="fa668b66cfa1ad07fb00b8a60db058d8">
  <xsd:schema xmlns:xsd="http://www.w3.org/2001/XMLSchema" xmlns:xs="http://www.w3.org/2001/XMLSchema" xmlns:p="http://schemas.microsoft.com/office/2006/metadata/properties" xmlns:ns3="1a85fa8d-aa13-4754-b744-49808c9763ee" xmlns:ns4="fa2eb645-2aca-4cc1-ae21-f1cbd1ad2d10" targetNamespace="http://schemas.microsoft.com/office/2006/metadata/properties" ma:root="true" ma:fieldsID="837f01819676938d78815cb7b48eb494" ns3:_="" ns4:_="">
    <xsd:import namespace="1a85fa8d-aa13-4754-b744-49808c9763ee"/>
    <xsd:import namespace="fa2eb645-2aca-4cc1-ae21-f1cbd1ad2d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5fa8d-aa13-4754-b744-49808c9763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2eb645-2aca-4cc1-ae21-f1cbd1ad2d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lQfqieHn4EvgjL4gfK/xM9wFfA==">CgMxLjA4AHIhMVNHMjJJZnNSZFFHODN0azFqY2haS2R1QldCbEpjUUZx</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fa2eb645-2aca-4cc1-ae21-f1cbd1ad2d10" xsi:nil="true"/>
  </documentManagement>
</p:properties>
</file>

<file path=customXml/itemProps1.xml><?xml version="1.0" encoding="utf-8"?>
<ds:datastoreItem xmlns:ds="http://schemas.openxmlformats.org/officeDocument/2006/customXml" ds:itemID="{1B057B72-E967-4665-A077-1849D15B3290}">
  <ds:schemaRefs>
    <ds:schemaRef ds:uri="http://schemas.microsoft.com/sharepoint/v3/contenttype/forms"/>
  </ds:schemaRefs>
</ds:datastoreItem>
</file>

<file path=customXml/itemProps2.xml><?xml version="1.0" encoding="utf-8"?>
<ds:datastoreItem xmlns:ds="http://schemas.openxmlformats.org/officeDocument/2006/customXml" ds:itemID="{9EF8637C-B886-44CC-B205-1EDF6264F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5fa8d-aa13-4754-b744-49808c9763ee"/>
    <ds:schemaRef ds:uri="fa2eb645-2aca-4cc1-ae21-f1cbd1ad2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BA0A9B4-644A-4123-B4A3-A8A9CBDE151B}">
  <ds:schemaRefs>
    <ds:schemaRef ds:uri="http://schemas.microsoft.com/office/2006/metadata/properties"/>
    <ds:schemaRef ds:uri="http://schemas.microsoft.com/office/infopath/2007/PartnerControls"/>
    <ds:schemaRef ds:uri="fa2eb645-2aca-4cc1-ae21-f1cbd1ad2d10"/>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Simona Survilaitė</cp:lastModifiedBy>
  <cp:revision>10</cp:revision>
  <dcterms:created xsi:type="dcterms:W3CDTF">2023-10-10T08:24:00Z</dcterms:created>
  <dcterms:modified xsi:type="dcterms:W3CDTF">2023-10-10T10:48:00Z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0x0101002B301C271391C5449D602C66DB5C4ADA</vt:lpwstr>
  </property>
</Properties>
</file>