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11F887" w14:textId="77777777" w:rsidR="005A6AEE" w:rsidRPr="00147C64" w:rsidRDefault="005A6AEE" w:rsidP="005A6AEE">
      <w:pPr>
        <w:rPr>
          <w:rFonts w:ascii="Calibri" w:eastAsia="Times New Roman" w:hAnsi="Calibri" w:cs="Times New Roman"/>
          <w:color w:val="000000"/>
          <w:sz w:val="22"/>
          <w:szCs w:val="22"/>
          <w:lang w:eastAsia="en-GB"/>
        </w:rPr>
      </w:pPr>
      <w:r w:rsidRPr="00147C64">
        <w:rPr>
          <w:rFonts w:ascii="Calibri" w:eastAsia="Times New Roman" w:hAnsi="Calibri" w:cs="Times New Roman"/>
          <w:noProof/>
          <w:color w:val="000000"/>
          <w:sz w:val="22"/>
          <w:szCs w:val="22"/>
          <w:lang w:val="en-GB" w:eastAsia="en-GB"/>
        </w:rPr>
        <w:drawing>
          <wp:inline distT="0" distB="0" distL="0" distR="0" wp14:anchorId="4F4D5817" wp14:editId="65395593">
            <wp:extent cx="2220595" cy="331470"/>
            <wp:effectExtent l="0" t="0" r="1905" b="0"/>
            <wp:docPr id="1" name="Picture 1" descr="삼성 로고(Letter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삼성 로고(Lettermark)"/>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20595" cy="331470"/>
                    </a:xfrm>
                    <a:prstGeom prst="rect">
                      <a:avLst/>
                    </a:prstGeom>
                    <a:noFill/>
                    <a:ln>
                      <a:noFill/>
                    </a:ln>
                  </pic:spPr>
                </pic:pic>
              </a:graphicData>
            </a:graphic>
          </wp:inline>
        </w:drawing>
      </w:r>
      <w:r w:rsidRPr="00147C64">
        <w:rPr>
          <w:rFonts w:ascii="Calibri" w:eastAsia="Times New Roman" w:hAnsi="Calibri" w:cs="Times New Roman"/>
          <w:color w:val="000000"/>
          <w:sz w:val="22"/>
          <w:szCs w:val="22"/>
          <w:lang w:eastAsia="en-GB"/>
        </w:rPr>
        <w:t xml:space="preserve">                                                                                                  </w:t>
      </w:r>
    </w:p>
    <w:p w14:paraId="717845FB" w14:textId="77777777" w:rsidR="005A6AEE" w:rsidRPr="00147C64" w:rsidRDefault="005A6AEE" w:rsidP="005A6AEE">
      <w:pPr>
        <w:jc w:val="right"/>
        <w:rPr>
          <w:rFonts w:ascii="Calibri" w:eastAsia="Times New Roman" w:hAnsi="Calibri" w:cs="Times New Roman"/>
          <w:color w:val="000000"/>
          <w:sz w:val="22"/>
          <w:szCs w:val="22"/>
          <w:lang w:eastAsia="en-GB"/>
        </w:rPr>
      </w:pPr>
      <w:r w:rsidRPr="00147C64">
        <w:rPr>
          <w:rFonts w:ascii="Calibri" w:eastAsia="Times New Roman" w:hAnsi="Calibri" w:cs="Times New Roman"/>
          <w:color w:val="000000"/>
          <w:sz w:val="22"/>
          <w:szCs w:val="22"/>
          <w:lang w:eastAsia="en-GB"/>
        </w:rPr>
        <w:t xml:space="preserve">    </w:t>
      </w:r>
      <w:r w:rsidRPr="00147C64">
        <w:rPr>
          <w:rFonts w:ascii="Arial" w:eastAsia="Times New Roman" w:hAnsi="Arial" w:cs="Arial"/>
          <w:b/>
          <w:bCs/>
          <w:color w:val="000000"/>
          <w:sz w:val="16"/>
          <w:szCs w:val="16"/>
          <w:lang w:eastAsia="en-GB"/>
        </w:rPr>
        <w:t>Kontaktai:</w:t>
      </w:r>
    </w:p>
    <w:p w14:paraId="2E21A073" w14:textId="77777777" w:rsidR="005A6AEE" w:rsidRPr="00147C64" w:rsidRDefault="005A6AEE" w:rsidP="005A6AEE">
      <w:pPr>
        <w:jc w:val="right"/>
        <w:rPr>
          <w:rFonts w:ascii="Arial" w:eastAsia="Times New Roman" w:hAnsi="Arial" w:cs="Arial"/>
          <w:color w:val="000000"/>
          <w:sz w:val="16"/>
          <w:szCs w:val="16"/>
          <w:lang w:eastAsia="en-GB"/>
        </w:rPr>
      </w:pPr>
      <w:r w:rsidRPr="00147C64">
        <w:rPr>
          <w:rFonts w:ascii="Arial" w:eastAsia="Times New Roman" w:hAnsi="Arial" w:cs="Arial"/>
          <w:color w:val="000000"/>
          <w:sz w:val="16"/>
          <w:szCs w:val="16"/>
          <w:lang w:eastAsia="en-GB"/>
        </w:rPr>
        <w:t>Eglė Tamelytė</w:t>
      </w:r>
    </w:p>
    <w:p w14:paraId="5B1535C4" w14:textId="77777777" w:rsidR="005A6AEE" w:rsidRPr="00147C64" w:rsidRDefault="005A6AEE" w:rsidP="005A6AEE">
      <w:pPr>
        <w:jc w:val="right"/>
        <w:rPr>
          <w:rFonts w:ascii="Arial" w:eastAsia="Times New Roman" w:hAnsi="Arial" w:cs="Arial"/>
          <w:color w:val="000000"/>
          <w:sz w:val="16"/>
          <w:szCs w:val="16"/>
          <w:lang w:eastAsia="en-GB"/>
        </w:rPr>
      </w:pPr>
      <w:r w:rsidRPr="00147C64">
        <w:rPr>
          <w:rFonts w:ascii="Arial" w:eastAsia="Times New Roman" w:hAnsi="Arial" w:cs="Arial"/>
          <w:color w:val="000000"/>
          <w:sz w:val="16"/>
          <w:szCs w:val="16"/>
          <w:lang w:eastAsia="en-GB"/>
        </w:rPr>
        <w:t>„Samsung Electronics Baltics”</w:t>
      </w:r>
    </w:p>
    <w:p w14:paraId="57BC7FCF" w14:textId="77777777" w:rsidR="005A6AEE" w:rsidRPr="00147C64" w:rsidRDefault="005A6AEE" w:rsidP="005A6AEE">
      <w:pPr>
        <w:jc w:val="right"/>
        <w:rPr>
          <w:rFonts w:ascii="Arial" w:eastAsia="Times New Roman" w:hAnsi="Arial" w:cs="Arial"/>
          <w:color w:val="000000"/>
          <w:sz w:val="16"/>
          <w:szCs w:val="16"/>
          <w:lang w:eastAsia="en-GB"/>
        </w:rPr>
      </w:pPr>
      <w:r w:rsidRPr="00147C64">
        <w:rPr>
          <w:rFonts w:ascii="Arial" w:eastAsia="Times New Roman" w:hAnsi="Arial" w:cs="Arial"/>
          <w:color w:val="000000"/>
          <w:sz w:val="16"/>
          <w:szCs w:val="16"/>
          <w:lang w:eastAsia="en-GB"/>
        </w:rPr>
        <w:t>Tel: +370 694 14 57</w:t>
      </w:r>
    </w:p>
    <w:p w14:paraId="1BD22CEB" w14:textId="4A1D7196" w:rsidR="005A6AEE" w:rsidRDefault="00000000" w:rsidP="005A6AEE">
      <w:pPr>
        <w:jc w:val="right"/>
        <w:rPr>
          <w:rFonts w:ascii="Arial" w:eastAsia="Times New Roman" w:hAnsi="Arial" w:cs="Arial"/>
          <w:color w:val="000000"/>
          <w:sz w:val="16"/>
          <w:szCs w:val="16"/>
          <w:lang w:eastAsia="en-GB"/>
        </w:rPr>
      </w:pPr>
      <w:hyperlink r:id="rId7" w:history="1">
        <w:r w:rsidR="005A6AEE" w:rsidRPr="00692179">
          <w:rPr>
            <w:rStyle w:val="Hyperlink"/>
            <w:rFonts w:ascii="Arial" w:eastAsia="Times New Roman" w:hAnsi="Arial" w:cs="Arial"/>
            <w:sz w:val="16"/>
            <w:szCs w:val="16"/>
            <w:lang w:eastAsia="en-GB"/>
          </w:rPr>
          <w:t>e.tamelyte@samsung.com</w:t>
        </w:r>
      </w:hyperlink>
      <w:r w:rsidR="005A6AEE" w:rsidRPr="00692179">
        <w:rPr>
          <w:rFonts w:ascii="Arial" w:eastAsia="Times New Roman" w:hAnsi="Arial" w:cs="Arial"/>
          <w:color w:val="000000"/>
          <w:sz w:val="16"/>
          <w:szCs w:val="16"/>
          <w:lang w:eastAsia="en-GB"/>
        </w:rPr>
        <w:t xml:space="preserve"> </w:t>
      </w:r>
    </w:p>
    <w:p w14:paraId="74E2E9AA" w14:textId="77777777" w:rsidR="005A6AEE" w:rsidRPr="005A6AEE" w:rsidRDefault="005A6AEE" w:rsidP="005A6AEE">
      <w:pPr>
        <w:jc w:val="right"/>
        <w:rPr>
          <w:rFonts w:ascii="Arial" w:eastAsia="Times New Roman" w:hAnsi="Arial" w:cs="Arial"/>
          <w:color w:val="000000"/>
          <w:sz w:val="16"/>
          <w:szCs w:val="16"/>
          <w:lang w:eastAsia="en-GB"/>
        </w:rPr>
      </w:pPr>
    </w:p>
    <w:p w14:paraId="0CD7E8C1" w14:textId="25C89A3F" w:rsidR="009B5745" w:rsidRPr="00EE0216" w:rsidRDefault="009B5745" w:rsidP="00EE0216">
      <w:pPr>
        <w:spacing w:before="120" w:after="120"/>
        <w:jc w:val="both"/>
        <w:rPr>
          <w:b/>
          <w:bCs/>
          <w:lang w:val="lt-LT"/>
        </w:rPr>
      </w:pPr>
      <w:r>
        <w:rPr>
          <w:b/>
          <w:bCs/>
          <w:lang w:val="lt-LT"/>
        </w:rPr>
        <w:t>Pasaulinis miego tyrimas parodė, ar iš tiesų gerai miegame</w:t>
      </w:r>
    </w:p>
    <w:p w14:paraId="5F0F6D64" w14:textId="624F6FDA" w:rsidR="00EE0216" w:rsidRPr="000B39EC" w:rsidRDefault="00EE0216" w:rsidP="00EE0216">
      <w:pPr>
        <w:spacing w:before="120" w:after="120"/>
        <w:jc w:val="both"/>
        <w:rPr>
          <w:b/>
          <w:bCs/>
          <w:lang w:val="lt-LT"/>
        </w:rPr>
      </w:pPr>
      <w:r w:rsidRPr="000B39EC">
        <w:rPr>
          <w:b/>
          <w:bCs/>
          <w:lang w:val="lt-LT"/>
        </w:rPr>
        <w:t>Šiandien vis daugiau žmonių teikia pirmenybę miegui</w:t>
      </w:r>
      <w:r w:rsidR="00F84CB6" w:rsidRPr="000B39EC">
        <w:rPr>
          <w:b/>
          <w:bCs/>
          <w:lang w:val="lt-LT"/>
        </w:rPr>
        <w:t xml:space="preserve">, </w:t>
      </w:r>
      <w:r w:rsidR="009B5745">
        <w:rPr>
          <w:b/>
          <w:bCs/>
          <w:lang w:val="lt-LT"/>
        </w:rPr>
        <w:t xml:space="preserve">nes </w:t>
      </w:r>
      <w:r w:rsidR="00F84CB6" w:rsidRPr="000B39EC">
        <w:rPr>
          <w:b/>
          <w:bCs/>
          <w:lang w:val="lt-LT"/>
        </w:rPr>
        <w:t>jis daro didžiulę įtaką mūsų sveikatai bei kasdienei savijautai</w:t>
      </w:r>
      <w:r w:rsidRPr="000B39EC">
        <w:rPr>
          <w:b/>
          <w:bCs/>
          <w:lang w:val="lt-LT"/>
        </w:rPr>
        <w:t xml:space="preserve">. Didėjantį susidomėjimą miegu rodo </w:t>
      </w:r>
      <w:r w:rsidR="009B5745">
        <w:rPr>
          <w:b/>
          <w:bCs/>
          <w:lang w:val="lt-LT"/>
        </w:rPr>
        <w:t xml:space="preserve">ir </w:t>
      </w:r>
      <w:r w:rsidRPr="000B39EC">
        <w:rPr>
          <w:b/>
          <w:bCs/>
          <w:lang w:val="lt-LT"/>
        </w:rPr>
        <w:t xml:space="preserve">naujausios tendencijos, pastebėtos naudojant „Samsung </w:t>
      </w:r>
      <w:proofErr w:type="spellStart"/>
      <w:r w:rsidRPr="000B39EC">
        <w:rPr>
          <w:b/>
          <w:bCs/>
          <w:lang w:val="lt-LT"/>
        </w:rPr>
        <w:t>Health</w:t>
      </w:r>
      <w:proofErr w:type="spellEnd"/>
      <w:r w:rsidRPr="000B39EC">
        <w:rPr>
          <w:b/>
          <w:bCs/>
          <w:lang w:val="lt-LT"/>
        </w:rPr>
        <w:t xml:space="preserve">“ programėlę. Per pastaruosius dvejus metus 182 </w:t>
      </w:r>
      <w:r w:rsidR="009B5745">
        <w:rPr>
          <w:b/>
          <w:bCs/>
          <w:lang w:val="lt-LT"/>
        </w:rPr>
        <w:t>proc.</w:t>
      </w:r>
      <w:r w:rsidR="009A0437" w:rsidRPr="009A0437">
        <w:rPr>
          <w:b/>
          <w:bCs/>
          <w:vertAlign w:val="superscript"/>
          <w:lang w:val="lt-LT"/>
        </w:rPr>
        <w:t>1</w:t>
      </w:r>
      <w:r w:rsidRPr="000B39EC">
        <w:rPr>
          <w:b/>
          <w:bCs/>
          <w:lang w:val="lt-LT"/>
        </w:rPr>
        <w:t xml:space="preserve"> padaugėjo naudotojų, kurie bent kartą per savaitę aktyviai stebėjo </w:t>
      </w:r>
      <w:r w:rsidR="009B5745">
        <w:rPr>
          <w:b/>
          <w:bCs/>
          <w:lang w:val="lt-LT"/>
        </w:rPr>
        <w:t>savo miego</w:t>
      </w:r>
      <w:r w:rsidR="009A0437" w:rsidRPr="009A0437">
        <w:rPr>
          <w:b/>
          <w:bCs/>
          <w:vertAlign w:val="superscript"/>
          <w:lang w:val="lt-LT"/>
        </w:rPr>
        <w:t>2</w:t>
      </w:r>
      <w:r w:rsidR="009B5745" w:rsidRPr="009A0437">
        <w:rPr>
          <w:b/>
          <w:bCs/>
          <w:vertAlign w:val="superscript"/>
          <w:lang w:val="lt-LT"/>
        </w:rPr>
        <w:t xml:space="preserve"> </w:t>
      </w:r>
      <w:r w:rsidR="009B5745">
        <w:rPr>
          <w:b/>
          <w:bCs/>
          <w:lang w:val="lt-LT"/>
        </w:rPr>
        <w:t>rodiklius</w:t>
      </w:r>
      <w:r w:rsidRPr="000B39EC">
        <w:rPr>
          <w:b/>
          <w:bCs/>
          <w:lang w:val="lt-LT"/>
        </w:rPr>
        <w:t xml:space="preserve">. </w:t>
      </w:r>
      <w:r w:rsidR="009B5745">
        <w:rPr>
          <w:b/>
          <w:bCs/>
          <w:lang w:val="lt-LT"/>
        </w:rPr>
        <w:t>N</w:t>
      </w:r>
      <w:r w:rsidRPr="000B39EC">
        <w:rPr>
          <w:b/>
          <w:bCs/>
          <w:lang w:val="lt-LT"/>
        </w:rPr>
        <w:t>epaisant to, išlieka klausimas: ar</w:t>
      </w:r>
      <w:r w:rsidR="00F84CB6" w:rsidRPr="000B39EC">
        <w:rPr>
          <w:b/>
          <w:bCs/>
          <w:lang w:val="lt-LT"/>
        </w:rPr>
        <w:t xml:space="preserve"> iš tikrųjų</w:t>
      </w:r>
      <w:r w:rsidRPr="000B39EC">
        <w:rPr>
          <w:b/>
          <w:bCs/>
          <w:lang w:val="lt-LT"/>
        </w:rPr>
        <w:t xml:space="preserve"> miegame</w:t>
      </w:r>
      <w:r w:rsidR="00F84CB6" w:rsidRPr="000B39EC">
        <w:rPr>
          <w:b/>
          <w:bCs/>
          <w:lang w:val="lt-LT"/>
        </w:rPr>
        <w:t xml:space="preserve"> gerai</w:t>
      </w:r>
      <w:r w:rsidRPr="000B39EC">
        <w:rPr>
          <w:b/>
          <w:bCs/>
          <w:lang w:val="lt-LT"/>
        </w:rPr>
        <w:t>?</w:t>
      </w:r>
    </w:p>
    <w:p w14:paraId="15CE1D62" w14:textId="0BBD145D" w:rsidR="00EE0216" w:rsidRDefault="00EE0216" w:rsidP="00EE0216">
      <w:pPr>
        <w:spacing w:before="120" w:after="120"/>
        <w:jc w:val="both"/>
        <w:rPr>
          <w:lang w:val="lt-LT"/>
        </w:rPr>
      </w:pPr>
      <w:r w:rsidRPr="00EE0216">
        <w:rPr>
          <w:lang w:val="lt-LT"/>
        </w:rPr>
        <w:t>Į šį klausimą</w:t>
      </w:r>
      <w:r w:rsidR="000B39EC">
        <w:rPr>
          <w:lang w:val="lt-LT"/>
        </w:rPr>
        <w:t xml:space="preserve"> technologijų bendrovė</w:t>
      </w:r>
      <w:r w:rsidRPr="00EE0216">
        <w:rPr>
          <w:lang w:val="lt-LT"/>
        </w:rPr>
        <w:t xml:space="preserve"> nusprendė atsakyti atlikdama vieną didžiausių kada nors </w:t>
      </w:r>
      <w:r w:rsidR="009B5745">
        <w:rPr>
          <w:lang w:val="lt-LT"/>
        </w:rPr>
        <w:t>įgyvendintų</w:t>
      </w:r>
      <w:r w:rsidR="009B5745" w:rsidRPr="00EE0216">
        <w:rPr>
          <w:lang w:val="lt-LT"/>
        </w:rPr>
        <w:t xml:space="preserve"> </w:t>
      </w:r>
      <w:r w:rsidRPr="00EE0216">
        <w:rPr>
          <w:lang w:val="lt-LT"/>
        </w:rPr>
        <w:t>pavienių miego sveikatos tyrimų</w:t>
      </w:r>
      <w:r w:rsidR="009A0437" w:rsidRPr="009A0437">
        <w:rPr>
          <w:vertAlign w:val="superscript"/>
          <w:lang w:val="lt-LT"/>
        </w:rPr>
        <w:t>3</w:t>
      </w:r>
      <w:r w:rsidRPr="00EE0216">
        <w:rPr>
          <w:lang w:val="lt-LT"/>
        </w:rPr>
        <w:t xml:space="preserve"> </w:t>
      </w:r>
      <w:r w:rsidR="00F84CB6">
        <w:rPr>
          <w:lang w:val="lt-LT"/>
        </w:rPr>
        <w:t xml:space="preserve">– </w:t>
      </w:r>
      <w:r w:rsidRPr="00EE0216">
        <w:rPr>
          <w:lang w:val="lt-LT"/>
        </w:rPr>
        <w:t>išanalizavo 716 mln.</w:t>
      </w:r>
      <w:r w:rsidR="000B39EC">
        <w:rPr>
          <w:lang w:val="lt-LT"/>
        </w:rPr>
        <w:t xml:space="preserve"> skirtingų „Samsung</w:t>
      </w:r>
      <w:r w:rsidR="00EC250D">
        <w:rPr>
          <w:lang w:val="lt-LT"/>
        </w:rPr>
        <w:t xml:space="preserve"> </w:t>
      </w:r>
      <w:proofErr w:type="spellStart"/>
      <w:r w:rsidR="00EC250D">
        <w:rPr>
          <w:lang w:val="lt-LT"/>
        </w:rPr>
        <w:t>Health</w:t>
      </w:r>
      <w:proofErr w:type="spellEnd"/>
      <w:r w:rsidR="000B39EC">
        <w:rPr>
          <w:lang w:val="lt-LT"/>
        </w:rPr>
        <w:t>“ naudotojų</w:t>
      </w:r>
      <w:r w:rsidRPr="00EE0216">
        <w:rPr>
          <w:lang w:val="lt-LT"/>
        </w:rPr>
        <w:t xml:space="preserve"> </w:t>
      </w:r>
      <w:r w:rsidR="000B39EC">
        <w:rPr>
          <w:lang w:val="lt-LT"/>
        </w:rPr>
        <w:t xml:space="preserve">išmiegotų </w:t>
      </w:r>
      <w:r w:rsidRPr="00EE0216">
        <w:rPr>
          <w:lang w:val="lt-LT"/>
        </w:rPr>
        <w:t>naktų</w:t>
      </w:r>
      <w:r w:rsidR="000B39EC">
        <w:rPr>
          <w:lang w:val="lt-LT"/>
        </w:rPr>
        <w:t xml:space="preserve">. </w:t>
      </w:r>
      <w:r w:rsidRPr="00EE0216">
        <w:rPr>
          <w:lang w:val="lt-LT"/>
        </w:rPr>
        <w:t xml:space="preserve">Nors susidomėjimas miego </w:t>
      </w:r>
      <w:r w:rsidR="009B5745">
        <w:rPr>
          <w:lang w:val="lt-LT"/>
        </w:rPr>
        <w:t>kokybe</w:t>
      </w:r>
      <w:r w:rsidRPr="00EE0216">
        <w:rPr>
          <w:lang w:val="lt-LT"/>
        </w:rPr>
        <w:t xml:space="preserve"> sparčiai auga, </w:t>
      </w:r>
      <w:r w:rsidR="009B5745">
        <w:rPr>
          <w:lang w:val="lt-LT"/>
        </w:rPr>
        <w:t>tyrimo rezultatai rodo</w:t>
      </w:r>
      <w:r w:rsidRPr="00EE0216">
        <w:rPr>
          <w:lang w:val="lt-LT"/>
        </w:rPr>
        <w:t xml:space="preserve">, kad žmonių miego kokybė iš tiesų prastėja. </w:t>
      </w:r>
    </w:p>
    <w:p w14:paraId="15994CEC" w14:textId="181058FE" w:rsidR="00EE0216" w:rsidRPr="00EE0216" w:rsidRDefault="00EE0216" w:rsidP="00EE0216">
      <w:pPr>
        <w:spacing w:before="120" w:after="120"/>
        <w:jc w:val="both"/>
        <w:rPr>
          <w:b/>
          <w:bCs/>
          <w:lang w:val="lt-LT"/>
        </w:rPr>
      </w:pPr>
      <w:r w:rsidRPr="00EE0216">
        <w:rPr>
          <w:b/>
          <w:bCs/>
          <w:lang w:val="lt-LT"/>
        </w:rPr>
        <w:t>Pasaulis miega</w:t>
      </w:r>
      <w:r w:rsidR="00F84CB6">
        <w:rPr>
          <w:b/>
          <w:bCs/>
          <w:lang w:val="lt-LT"/>
        </w:rPr>
        <w:t xml:space="preserve"> ne tik</w:t>
      </w:r>
      <w:r w:rsidRPr="00EE0216">
        <w:rPr>
          <w:b/>
          <w:bCs/>
          <w:lang w:val="lt-LT"/>
        </w:rPr>
        <w:t xml:space="preserve"> mažiau</w:t>
      </w:r>
      <w:r w:rsidR="00F84CB6">
        <w:rPr>
          <w:b/>
          <w:bCs/>
          <w:lang w:val="lt-LT"/>
        </w:rPr>
        <w:t>, bet</w:t>
      </w:r>
      <w:r w:rsidRPr="00EE0216">
        <w:rPr>
          <w:b/>
          <w:bCs/>
          <w:lang w:val="lt-LT"/>
        </w:rPr>
        <w:t xml:space="preserve"> ir mažiau efektyviai</w:t>
      </w:r>
    </w:p>
    <w:p w14:paraId="3528C3D7" w14:textId="77777777" w:rsidR="00EE0216" w:rsidRPr="00EE0216" w:rsidRDefault="00EE0216" w:rsidP="00EE0216">
      <w:pPr>
        <w:spacing w:before="120" w:after="120"/>
        <w:jc w:val="both"/>
        <w:rPr>
          <w:lang w:val="lt-LT"/>
        </w:rPr>
      </w:pPr>
      <w:r w:rsidRPr="00EE0216">
        <w:rPr>
          <w:lang w:val="lt-LT"/>
        </w:rPr>
        <w:t xml:space="preserve">Visame pasaulyje vidutinė miego trukmė sutrumpėjo nuo 7 valandų ir 3 minučių iki 6 valandų ir 59 minučių, t. y. nesiekia Nacionalinio miego fondo rekomenduojamos 7 valandų trukmės ribos. </w:t>
      </w:r>
    </w:p>
    <w:p w14:paraId="754286C9" w14:textId="11ADEB6A" w:rsidR="00EE0216" w:rsidRDefault="00EE0216" w:rsidP="00EE0216">
      <w:pPr>
        <w:spacing w:before="120" w:after="120"/>
        <w:jc w:val="both"/>
        <w:rPr>
          <w:lang w:val="lt-LT"/>
        </w:rPr>
      </w:pPr>
      <w:r w:rsidRPr="00EE0216">
        <w:rPr>
          <w:lang w:val="lt-LT"/>
        </w:rPr>
        <w:t xml:space="preserve">Kitas nerimą keliantis aspektas </w:t>
      </w:r>
      <w:r w:rsidR="00F84CB6">
        <w:rPr>
          <w:lang w:val="lt-LT"/>
        </w:rPr>
        <w:t xml:space="preserve">– </w:t>
      </w:r>
      <w:r w:rsidRPr="00EE0216">
        <w:rPr>
          <w:lang w:val="lt-LT"/>
        </w:rPr>
        <w:t xml:space="preserve">miego metu prabundama vis </w:t>
      </w:r>
      <w:r w:rsidR="009B5745">
        <w:rPr>
          <w:lang w:val="lt-LT"/>
        </w:rPr>
        <w:t>dažniau ir ilgesniam laiko tarpui</w:t>
      </w:r>
      <w:r w:rsidRPr="00EE0216">
        <w:rPr>
          <w:lang w:val="lt-LT"/>
        </w:rPr>
        <w:t>, todėl mažėja miego efektyvumas</w:t>
      </w:r>
      <w:r w:rsidR="00F84CB6">
        <w:rPr>
          <w:lang w:val="lt-LT"/>
        </w:rPr>
        <w:t xml:space="preserve">. Tai yra </w:t>
      </w:r>
      <w:r w:rsidRPr="00EE0216">
        <w:rPr>
          <w:lang w:val="lt-LT"/>
        </w:rPr>
        <w:t>pagrindinis miego kokybės veiksnys, kuris nustatomas apskaičiuojant faktinio miego laiko ir viso kiekvieną naktį lovoje praleisto laiko santykį.</w:t>
      </w:r>
    </w:p>
    <w:p w14:paraId="765A31BE" w14:textId="7FC559E4" w:rsidR="00EE0216" w:rsidRPr="00EE0216" w:rsidRDefault="00EE0216" w:rsidP="00EE0216">
      <w:pPr>
        <w:spacing w:before="120" w:after="120"/>
        <w:jc w:val="both"/>
        <w:rPr>
          <w:lang w:val="lt-LT"/>
        </w:rPr>
      </w:pPr>
      <w:r w:rsidRPr="00EE0216">
        <w:rPr>
          <w:lang w:val="lt-LT"/>
        </w:rPr>
        <w:t>Šis modelis nebuvo būdingas tik tam tikroms demografinėms grupėms ar regionams. Visose lyčių, amžiaus grupėse ir</w:t>
      </w:r>
      <w:r w:rsidR="00F84CB6">
        <w:rPr>
          <w:lang w:val="lt-LT"/>
        </w:rPr>
        <w:t xml:space="preserve"> atlikto tyrimo </w:t>
      </w:r>
      <w:r w:rsidRPr="00EE0216">
        <w:rPr>
          <w:lang w:val="lt-LT"/>
        </w:rPr>
        <w:t>regionuose pastebėtas miego trukmės ir efektyvumo sumažėjimas</w:t>
      </w:r>
      <w:r w:rsidR="00F84CB6">
        <w:rPr>
          <w:lang w:val="lt-LT"/>
        </w:rPr>
        <w:t>.</w:t>
      </w:r>
      <w:r w:rsidRPr="00EE0216">
        <w:rPr>
          <w:lang w:val="lt-LT"/>
        </w:rPr>
        <w:t xml:space="preserve"> </w:t>
      </w:r>
    </w:p>
    <w:p w14:paraId="5C999C43" w14:textId="19377A1F" w:rsidR="00C05E9C" w:rsidRDefault="00EE0216" w:rsidP="00EE0216">
      <w:pPr>
        <w:spacing w:before="120" w:after="120"/>
        <w:jc w:val="both"/>
        <w:rPr>
          <w:lang w:val="lt-LT"/>
        </w:rPr>
      </w:pPr>
      <w:r w:rsidRPr="00EE0216">
        <w:rPr>
          <w:lang w:val="lt-LT"/>
        </w:rPr>
        <w:t xml:space="preserve">Nors vyrų miego efektyvumas ir toliau mažėja, </w:t>
      </w:r>
      <w:r w:rsidR="009B5745">
        <w:rPr>
          <w:lang w:val="lt-LT"/>
        </w:rPr>
        <w:t xml:space="preserve">tyrimo duomenimis, </w:t>
      </w:r>
      <w:r w:rsidRPr="00EE0216">
        <w:rPr>
          <w:lang w:val="lt-LT"/>
        </w:rPr>
        <w:t xml:space="preserve">per pastaruosius metus labiausiai sumažėjo moterų miego trukmė. </w:t>
      </w:r>
      <w:r w:rsidR="00F84CB6">
        <w:rPr>
          <w:lang w:val="lt-LT"/>
        </w:rPr>
        <w:t>Be to, buvo pastebėta, jog v</w:t>
      </w:r>
      <w:r w:rsidRPr="00EE0216">
        <w:rPr>
          <w:lang w:val="lt-LT"/>
        </w:rPr>
        <w:t xml:space="preserve">yresnių demografinių grupių atstovų miego efektyvumas sumažėjo labiau. Ypač vyresnių nei 70 metų amžiaus asmenų </w:t>
      </w:r>
      <w:r w:rsidR="009B5745">
        <w:rPr>
          <w:lang w:val="lt-LT"/>
        </w:rPr>
        <w:t xml:space="preserve">– jų </w:t>
      </w:r>
      <w:r w:rsidRPr="00EE0216">
        <w:rPr>
          <w:lang w:val="lt-LT"/>
        </w:rPr>
        <w:t>miego trukmė sumažėjo beveik dvigubai daugiau nei 20-mečių.</w:t>
      </w:r>
      <w:r w:rsidR="00F84CB6">
        <w:rPr>
          <w:lang w:val="lt-LT"/>
        </w:rPr>
        <w:t xml:space="preserve"> </w:t>
      </w:r>
    </w:p>
    <w:p w14:paraId="08E0E214" w14:textId="4983EA39" w:rsidR="00EE0216" w:rsidRPr="00EE0216" w:rsidRDefault="00EE0216" w:rsidP="00EE0216">
      <w:pPr>
        <w:spacing w:before="120" w:after="120"/>
        <w:jc w:val="both"/>
        <w:rPr>
          <w:b/>
          <w:bCs/>
          <w:lang w:val="lt-LT"/>
        </w:rPr>
      </w:pPr>
      <w:r w:rsidRPr="00EE0216">
        <w:rPr>
          <w:b/>
          <w:bCs/>
          <w:lang w:val="lt-LT"/>
        </w:rPr>
        <w:t xml:space="preserve">Miego </w:t>
      </w:r>
      <w:r w:rsidR="00F84CB6">
        <w:rPr>
          <w:b/>
          <w:bCs/>
          <w:lang w:val="lt-LT"/>
        </w:rPr>
        <w:t>skola</w:t>
      </w:r>
      <w:r w:rsidRPr="00EE0216">
        <w:rPr>
          <w:b/>
          <w:bCs/>
          <w:lang w:val="lt-LT"/>
        </w:rPr>
        <w:t xml:space="preserve"> daro didelį poveikį jaunesniems žmonėms</w:t>
      </w:r>
    </w:p>
    <w:p w14:paraId="364DBFD1" w14:textId="1ED12D17" w:rsidR="00EE0216" w:rsidRPr="00EE0216" w:rsidRDefault="00EE0216" w:rsidP="00EE0216">
      <w:pPr>
        <w:spacing w:before="120" w:after="120"/>
        <w:jc w:val="both"/>
        <w:rPr>
          <w:lang w:val="lt-LT"/>
        </w:rPr>
      </w:pPr>
      <w:r w:rsidRPr="00EE0216">
        <w:rPr>
          <w:lang w:val="lt-LT"/>
        </w:rPr>
        <w:t xml:space="preserve">Nenuoseklus miego režimas taip pat turi įtakos miego kokybei. Miego skola </w:t>
      </w:r>
      <w:r w:rsidR="00F84CB6">
        <w:rPr>
          <w:lang w:val="lt-LT"/>
        </w:rPr>
        <w:t>– tai</w:t>
      </w:r>
      <w:r w:rsidRPr="00EE0216">
        <w:rPr>
          <w:lang w:val="lt-LT"/>
        </w:rPr>
        <w:t xml:space="preserve"> miego nenuoseklumo matas, rodantis miego kiekio darbo dienomis ir savaitgaliais skirtumą</w:t>
      </w:r>
      <w:r w:rsidR="00F84CB6">
        <w:rPr>
          <w:lang w:val="lt-LT"/>
        </w:rPr>
        <w:t>. Jis</w:t>
      </w:r>
      <w:r w:rsidRPr="00EE0216">
        <w:rPr>
          <w:lang w:val="lt-LT"/>
        </w:rPr>
        <w:t xml:space="preserve"> taip pat neigiamai veikia bendrąsias miego problemas.</w:t>
      </w:r>
    </w:p>
    <w:p w14:paraId="4A34565E" w14:textId="2273A217" w:rsidR="00EE0216" w:rsidRDefault="00EE0216" w:rsidP="00EE0216">
      <w:pPr>
        <w:spacing w:before="120" w:after="120"/>
        <w:jc w:val="both"/>
        <w:rPr>
          <w:lang w:val="lt-LT"/>
        </w:rPr>
      </w:pPr>
      <w:r w:rsidRPr="00EE0216">
        <w:rPr>
          <w:lang w:val="lt-LT"/>
        </w:rPr>
        <w:t xml:space="preserve">Didžiausia miego skola yra tarp jaunų žmonių </w:t>
      </w:r>
      <w:r w:rsidR="00F84CB6">
        <w:rPr>
          <w:lang w:val="lt-LT"/>
        </w:rPr>
        <w:t>–</w:t>
      </w:r>
      <w:r w:rsidRPr="00EE0216">
        <w:rPr>
          <w:lang w:val="lt-LT"/>
        </w:rPr>
        <w:t xml:space="preserve"> dvidešimtmečių miego skola buvo beveik dvigubai didesnė nei septyniasdešimtmečių: atitinkamai 49 minutės ir 29 minutės. Visame pasaulyje žmonės savaitgaliais miega vidutiniškai 44 minutėmis ilgiau.</w:t>
      </w:r>
    </w:p>
    <w:p w14:paraId="27B9230E" w14:textId="16FC80ED" w:rsidR="00EE0216" w:rsidRPr="00EE0216" w:rsidRDefault="00EE0216" w:rsidP="00EE0216">
      <w:pPr>
        <w:spacing w:before="120" w:after="120"/>
        <w:jc w:val="both"/>
        <w:rPr>
          <w:b/>
          <w:bCs/>
          <w:lang w:val="lt-LT"/>
        </w:rPr>
      </w:pPr>
      <w:r w:rsidRPr="00EE0216">
        <w:rPr>
          <w:b/>
          <w:bCs/>
          <w:lang w:val="lt-LT"/>
        </w:rPr>
        <w:t>Pingvinų, o ne avių skaičiavimas</w:t>
      </w:r>
    </w:p>
    <w:p w14:paraId="0482AAC1" w14:textId="152F7660" w:rsidR="00EE0216" w:rsidRPr="00EE0216" w:rsidRDefault="00EE0216" w:rsidP="00EE0216">
      <w:pPr>
        <w:spacing w:before="120" w:after="120"/>
        <w:jc w:val="both"/>
        <w:rPr>
          <w:lang w:val="lt-LT"/>
        </w:rPr>
      </w:pPr>
      <w:r w:rsidRPr="00EE0216">
        <w:rPr>
          <w:lang w:val="lt-LT"/>
        </w:rPr>
        <w:t>Siekdam</w:t>
      </w:r>
      <w:r w:rsidR="00F84CB6">
        <w:rPr>
          <w:lang w:val="lt-LT"/>
        </w:rPr>
        <w:t>i</w:t>
      </w:r>
      <w:r w:rsidRPr="00EE0216">
        <w:rPr>
          <w:lang w:val="lt-LT"/>
        </w:rPr>
        <w:t xml:space="preserve"> geriau suprasti pasaulyje paplitusius miego įpročius, </w:t>
      </w:r>
      <w:r w:rsidR="00F84CB6">
        <w:rPr>
          <w:lang w:val="lt-LT"/>
        </w:rPr>
        <w:t>„</w:t>
      </w:r>
      <w:r w:rsidRPr="00EE0216">
        <w:rPr>
          <w:lang w:val="lt-LT"/>
        </w:rPr>
        <w:t>Samsung</w:t>
      </w:r>
      <w:r w:rsidR="00F84CB6">
        <w:rPr>
          <w:lang w:val="lt-LT"/>
        </w:rPr>
        <w:t>“</w:t>
      </w:r>
      <w:r w:rsidRPr="00EE0216">
        <w:rPr>
          <w:lang w:val="lt-LT"/>
        </w:rPr>
        <w:t xml:space="preserve"> nusprendė išanalizuoti ir suskirstyti įvairių tipų miegalius į miego gyvūnus</w:t>
      </w:r>
      <w:r w:rsidR="009A0437" w:rsidRPr="009A0437">
        <w:rPr>
          <w:vertAlign w:val="superscript"/>
          <w:lang w:val="lt-LT"/>
        </w:rPr>
        <w:t>4</w:t>
      </w:r>
      <w:r w:rsidRPr="00EE0216">
        <w:rPr>
          <w:lang w:val="lt-LT"/>
        </w:rPr>
        <w:t xml:space="preserve">. Kiekvienas iš aštuonių miego </w:t>
      </w:r>
      <w:r w:rsidRPr="00EE0216">
        <w:rPr>
          <w:lang w:val="lt-LT"/>
        </w:rPr>
        <w:lastRenderedPageBreak/>
        <w:t xml:space="preserve">gyvūnų atstovauja savitam miego modeliui su unikaliomis savybėmis, susijusiomis su miego trukme, nuoseklumu ir budrumo laiku </w:t>
      </w:r>
      <w:r w:rsidR="00F84CB6">
        <w:rPr>
          <w:lang w:val="lt-LT"/>
        </w:rPr>
        <w:t>–</w:t>
      </w:r>
      <w:r w:rsidRPr="00EE0216">
        <w:rPr>
          <w:lang w:val="lt-LT"/>
        </w:rPr>
        <w:t xml:space="preserve"> visa tai bendrai daro įtaką miego kokybei.</w:t>
      </w:r>
    </w:p>
    <w:p w14:paraId="23DD5959" w14:textId="27ED0F0E" w:rsidR="00EE0216" w:rsidRPr="00EE0216" w:rsidRDefault="00EE0216" w:rsidP="00EE0216">
      <w:pPr>
        <w:spacing w:before="120" w:after="120"/>
        <w:jc w:val="both"/>
        <w:rPr>
          <w:lang w:val="lt-LT"/>
        </w:rPr>
      </w:pPr>
      <w:r w:rsidRPr="00EE0216">
        <w:rPr>
          <w:lang w:val="lt-LT"/>
        </w:rPr>
        <w:t xml:space="preserve">Įdomu tai, kad dauguma žmonių visame pasaulyje labiausiai sutapo su </w:t>
      </w:r>
      <w:r w:rsidR="00F84CB6">
        <w:rPr>
          <w:lang w:val="lt-LT"/>
        </w:rPr>
        <w:t>„</w:t>
      </w:r>
      <w:r w:rsidRPr="00EE0216">
        <w:rPr>
          <w:lang w:val="lt-LT"/>
        </w:rPr>
        <w:t>nervingų pingvinų</w:t>
      </w:r>
      <w:r w:rsidR="00F84CB6">
        <w:rPr>
          <w:lang w:val="lt-LT"/>
        </w:rPr>
        <w:t xml:space="preserve">“ </w:t>
      </w:r>
      <w:r w:rsidRPr="00EE0216">
        <w:rPr>
          <w:lang w:val="lt-LT"/>
        </w:rPr>
        <w:t xml:space="preserve">miego stiliumi, kuris sudarė trečdalį dalyvių. Jie išlaiko sveiką </w:t>
      </w:r>
      <w:proofErr w:type="spellStart"/>
      <w:r w:rsidRPr="00EE0216">
        <w:rPr>
          <w:lang w:val="lt-LT"/>
        </w:rPr>
        <w:t>cirkadinį</w:t>
      </w:r>
      <w:proofErr w:type="spellEnd"/>
      <w:r w:rsidRPr="00EE0216">
        <w:rPr>
          <w:lang w:val="lt-LT"/>
        </w:rPr>
        <w:t xml:space="preserve"> ritmą, tačiau miego metu dažnai patiria trukdžių, o tai mažina miego efektyvumą. </w:t>
      </w:r>
    </w:p>
    <w:p w14:paraId="7DB97DC0" w14:textId="5FE1CEB6" w:rsidR="00EE0216" w:rsidRPr="00EE0216" w:rsidRDefault="00EE0216" w:rsidP="00EE0216">
      <w:pPr>
        <w:spacing w:before="120" w:after="120"/>
        <w:jc w:val="both"/>
        <w:rPr>
          <w:lang w:val="lt-LT"/>
        </w:rPr>
      </w:pPr>
      <w:r w:rsidRPr="00EE0216">
        <w:rPr>
          <w:lang w:val="lt-LT"/>
        </w:rPr>
        <w:t xml:space="preserve">Priešingai pasaulinei tendencijai, Argentinoje, Ispanijoje ir Turkijoje daugumą sudaro </w:t>
      </w:r>
      <w:r w:rsidR="00C05E9C">
        <w:rPr>
          <w:lang w:val="lt-LT"/>
        </w:rPr>
        <w:t>„</w:t>
      </w:r>
      <w:r w:rsidRPr="00EE0216">
        <w:rPr>
          <w:lang w:val="lt-LT"/>
        </w:rPr>
        <w:t>jautrūs ežiai</w:t>
      </w:r>
      <w:r w:rsidR="00C05E9C">
        <w:rPr>
          <w:lang w:val="lt-LT"/>
        </w:rPr>
        <w:t>“</w:t>
      </w:r>
      <w:r w:rsidRPr="00EE0216">
        <w:rPr>
          <w:lang w:val="lt-LT"/>
        </w:rPr>
        <w:t>, t. y. jie gali būti aktyvesni naktį, o šviesiu paros metu miegoti daugiau, pavyzdžiui, reguliariai miegoti siestos metu.</w:t>
      </w:r>
    </w:p>
    <w:p w14:paraId="501A2775" w14:textId="1983203C" w:rsidR="00EE0216" w:rsidRPr="00EE0216" w:rsidRDefault="00EE0216" w:rsidP="00EE0216">
      <w:pPr>
        <w:spacing w:before="120" w:after="120"/>
        <w:jc w:val="both"/>
        <w:rPr>
          <w:lang w:val="lt-LT"/>
        </w:rPr>
      </w:pPr>
      <w:r w:rsidRPr="00EE0216">
        <w:rPr>
          <w:lang w:val="lt-LT"/>
        </w:rPr>
        <w:t xml:space="preserve">Beveik 40 </w:t>
      </w:r>
      <w:r w:rsidR="009B5745">
        <w:rPr>
          <w:lang w:val="en-US"/>
        </w:rPr>
        <w:t>proc.</w:t>
      </w:r>
      <w:r w:rsidRPr="00EE0216">
        <w:rPr>
          <w:lang w:val="lt-LT"/>
        </w:rPr>
        <w:t xml:space="preserve"> 70-ies metų amžiaus asmenų miego gyvūnas buvo </w:t>
      </w:r>
      <w:r w:rsidR="00C05E9C">
        <w:rPr>
          <w:lang w:val="lt-LT"/>
        </w:rPr>
        <w:t>„</w:t>
      </w:r>
      <w:r w:rsidR="009B5745">
        <w:rPr>
          <w:lang w:val="lt-LT"/>
        </w:rPr>
        <w:t>a</w:t>
      </w:r>
      <w:r w:rsidRPr="00EE0216">
        <w:rPr>
          <w:lang w:val="lt-LT"/>
        </w:rPr>
        <w:t>tsargus elnias</w:t>
      </w:r>
      <w:r w:rsidR="00C05E9C">
        <w:rPr>
          <w:lang w:val="lt-LT"/>
        </w:rPr>
        <w:t xml:space="preserve">“, </w:t>
      </w:r>
      <w:r w:rsidR="00C05E9C" w:rsidRPr="00EE0216">
        <w:rPr>
          <w:lang w:val="lt-LT"/>
        </w:rPr>
        <w:t>kuriam būdinga trumpesnė miego trukmė ir ilgesnis budrumo laikas.</w:t>
      </w:r>
      <w:r w:rsidRPr="00EE0216">
        <w:rPr>
          <w:lang w:val="lt-LT"/>
        </w:rPr>
        <w:t>, t. y. beveik 10 kartų daugiau nei 20-ies metų amžiaus asmenų. Šio gyvūno santykis nuosekliai didėjo senstant amžiaus grupei.</w:t>
      </w:r>
    </w:p>
    <w:p w14:paraId="011EC151" w14:textId="61513669" w:rsidR="00EE0216" w:rsidRDefault="00EE0216" w:rsidP="00EE0216">
      <w:pPr>
        <w:spacing w:before="120" w:after="120"/>
        <w:jc w:val="both"/>
        <w:rPr>
          <w:lang w:val="lt-LT"/>
        </w:rPr>
      </w:pPr>
      <w:r w:rsidRPr="00EE0216">
        <w:rPr>
          <w:lang w:val="lt-LT"/>
        </w:rPr>
        <w:t>Dvidešimtmeči</w:t>
      </w:r>
      <w:r w:rsidR="00C05E9C">
        <w:rPr>
          <w:lang w:val="lt-LT"/>
        </w:rPr>
        <w:t>ų</w:t>
      </w:r>
      <w:r w:rsidRPr="00EE0216">
        <w:rPr>
          <w:lang w:val="lt-LT"/>
        </w:rPr>
        <w:t xml:space="preserve"> žmon</w:t>
      </w:r>
      <w:r w:rsidR="00C05E9C">
        <w:rPr>
          <w:lang w:val="lt-LT"/>
        </w:rPr>
        <w:t>ių grupėje</w:t>
      </w:r>
      <w:r w:rsidRPr="00EE0216">
        <w:rPr>
          <w:lang w:val="lt-LT"/>
        </w:rPr>
        <w:t xml:space="preserve"> </w:t>
      </w:r>
      <w:r w:rsidR="00C05E9C">
        <w:rPr>
          <w:lang w:val="lt-LT"/>
        </w:rPr>
        <w:t>–</w:t>
      </w:r>
      <w:r w:rsidRPr="00EE0216">
        <w:rPr>
          <w:lang w:val="lt-LT"/>
        </w:rPr>
        <w:t xml:space="preserve"> be didesnio </w:t>
      </w:r>
      <w:r w:rsidR="00C05E9C">
        <w:rPr>
          <w:lang w:val="lt-LT"/>
        </w:rPr>
        <w:t>„</w:t>
      </w:r>
      <w:r w:rsidR="009B5745">
        <w:rPr>
          <w:lang w:val="lt-LT"/>
        </w:rPr>
        <w:t>j</w:t>
      </w:r>
      <w:r w:rsidRPr="00EE0216">
        <w:rPr>
          <w:lang w:val="lt-LT"/>
        </w:rPr>
        <w:t>autrių ežių</w:t>
      </w:r>
      <w:r w:rsidR="00C05E9C">
        <w:rPr>
          <w:lang w:val="lt-LT"/>
        </w:rPr>
        <w:t>“</w:t>
      </w:r>
      <w:r w:rsidRPr="00EE0216">
        <w:rPr>
          <w:lang w:val="lt-LT"/>
        </w:rPr>
        <w:t xml:space="preserve"> atstovavimo </w:t>
      </w:r>
      <w:r w:rsidR="00C05E9C">
        <w:rPr>
          <w:lang w:val="lt-LT"/>
        </w:rPr>
        <w:t xml:space="preserve">– </w:t>
      </w:r>
      <w:r w:rsidRPr="00EE0216">
        <w:rPr>
          <w:lang w:val="lt-LT"/>
        </w:rPr>
        <w:t xml:space="preserve">taip pat </w:t>
      </w:r>
      <w:r w:rsidR="00C05E9C">
        <w:rPr>
          <w:lang w:val="lt-LT"/>
        </w:rPr>
        <w:t>matoma</w:t>
      </w:r>
      <w:r w:rsidRPr="00EE0216">
        <w:rPr>
          <w:lang w:val="lt-LT"/>
        </w:rPr>
        <w:t xml:space="preserve"> daugiau </w:t>
      </w:r>
      <w:r w:rsidR="00C05E9C">
        <w:rPr>
          <w:lang w:val="lt-LT"/>
        </w:rPr>
        <w:t>„</w:t>
      </w:r>
      <w:r w:rsidR="009B5745">
        <w:rPr>
          <w:lang w:val="lt-LT"/>
        </w:rPr>
        <w:t>s</w:t>
      </w:r>
      <w:r w:rsidRPr="00EE0216">
        <w:rPr>
          <w:lang w:val="lt-LT"/>
        </w:rPr>
        <w:t>aulės nemėgstančių pelėdų</w:t>
      </w:r>
      <w:r w:rsidR="00C05E9C">
        <w:rPr>
          <w:lang w:val="lt-LT"/>
        </w:rPr>
        <w:t>“</w:t>
      </w:r>
      <w:r w:rsidRPr="00EE0216">
        <w:rPr>
          <w:lang w:val="lt-LT"/>
        </w:rPr>
        <w:t>, palyginti su vyresnio amžiaus grupėmis. Šios kategorijos, t. y. tų, kurie turi problemų dėl miego pastovumo, taip pat vis labiau paplito mažėjant amžiaus grupei.</w:t>
      </w:r>
    </w:p>
    <w:p w14:paraId="2A45C178" w14:textId="77777777" w:rsidR="00EE0216" w:rsidRPr="00EE0216" w:rsidRDefault="00EE0216" w:rsidP="00EE0216">
      <w:pPr>
        <w:spacing w:before="120" w:after="120"/>
        <w:jc w:val="both"/>
        <w:rPr>
          <w:b/>
          <w:bCs/>
          <w:lang w:val="lt-LT"/>
        </w:rPr>
      </w:pPr>
      <w:r w:rsidRPr="00EE0216">
        <w:rPr>
          <w:b/>
          <w:bCs/>
          <w:lang w:val="lt-LT"/>
        </w:rPr>
        <w:t xml:space="preserve">Kaip maži įpročiai gali užtikrinti kokybišką miegą </w:t>
      </w:r>
    </w:p>
    <w:p w14:paraId="511BD74F" w14:textId="5BD54AE3" w:rsidR="00EE0216" w:rsidRPr="00EE0216" w:rsidRDefault="00EE0216" w:rsidP="00EE0216">
      <w:pPr>
        <w:spacing w:before="120" w:after="120"/>
        <w:jc w:val="both"/>
        <w:rPr>
          <w:lang w:val="lt-LT"/>
        </w:rPr>
      </w:pPr>
      <w:r w:rsidRPr="00EE0216">
        <w:rPr>
          <w:lang w:val="lt-LT"/>
        </w:rPr>
        <w:t xml:space="preserve">Be programos </w:t>
      </w:r>
      <w:r w:rsidR="00C05E9C">
        <w:rPr>
          <w:lang w:val="lt-LT"/>
        </w:rPr>
        <w:t>„</w:t>
      </w:r>
      <w:r w:rsidRPr="00EE0216">
        <w:rPr>
          <w:lang w:val="lt-LT"/>
        </w:rPr>
        <w:t>Miego gyvūnai</w:t>
      </w:r>
      <w:r w:rsidR="00C05E9C">
        <w:rPr>
          <w:lang w:val="lt-LT"/>
        </w:rPr>
        <w:t>“</w:t>
      </w:r>
      <w:r w:rsidRPr="00EE0216">
        <w:rPr>
          <w:lang w:val="lt-LT"/>
        </w:rPr>
        <w:t>, yra ir keletas</w:t>
      </w:r>
      <w:r w:rsidR="00274694">
        <w:rPr>
          <w:lang w:val="lt-LT"/>
        </w:rPr>
        <w:t xml:space="preserve"> kitų</w:t>
      </w:r>
      <w:r w:rsidRPr="00EE0216">
        <w:rPr>
          <w:lang w:val="lt-LT"/>
        </w:rPr>
        <w:t xml:space="preserve"> miego mokymo programų, kuriomis siekiama pagerinti miego kokybę. Jos grindžiamos tvirtu įsitikinimu, kad maži kasdieniai įpročių pokyčiai gali pagerinti miego kokybę. Programoje pateikiamas mėnesio trukmės miego instruktažas, pritaikytas pagal unikalų naudotojų miego gyvūno tipą, įskaitant</w:t>
      </w:r>
      <w:r w:rsidR="000B39EC">
        <w:rPr>
          <w:lang w:val="lt-LT"/>
        </w:rPr>
        <w:t xml:space="preserve"> </w:t>
      </w:r>
      <w:r w:rsidRPr="00EE0216">
        <w:rPr>
          <w:lang w:val="lt-LT"/>
        </w:rPr>
        <w:t>greitą kėlimąsi iš lovos ryte, reguliarų kėlimosi laiką, aktyvumą dienos metu ir kitus teigiamus įpročius.</w:t>
      </w:r>
    </w:p>
    <w:p w14:paraId="3BBC3780" w14:textId="06DBE6B3" w:rsidR="00EE0216" w:rsidRDefault="00274694" w:rsidP="00EE0216">
      <w:pPr>
        <w:spacing w:before="120" w:after="120"/>
        <w:jc w:val="both"/>
        <w:rPr>
          <w:lang w:val="lt-LT"/>
        </w:rPr>
      </w:pPr>
      <w:r>
        <w:rPr>
          <w:lang w:val="lt-LT"/>
        </w:rPr>
        <w:t>Tyrimo duomenimis, kuo dažniau vartotojai</w:t>
      </w:r>
      <w:r w:rsidR="00EE0216" w:rsidRPr="00EE0216">
        <w:rPr>
          <w:lang w:val="lt-LT"/>
        </w:rPr>
        <w:t xml:space="preserve"> dalyvavo </w:t>
      </w:r>
      <w:r w:rsidR="00C05E9C">
        <w:rPr>
          <w:lang w:val="lt-LT"/>
        </w:rPr>
        <w:t>„</w:t>
      </w:r>
      <w:proofErr w:type="spellStart"/>
      <w:r w:rsidR="00EE0216" w:rsidRPr="00EE0216">
        <w:rPr>
          <w:lang w:val="lt-LT"/>
        </w:rPr>
        <w:t>Sleep</w:t>
      </w:r>
      <w:proofErr w:type="spellEnd"/>
      <w:r w:rsidR="00EE0216" w:rsidRPr="00EE0216">
        <w:rPr>
          <w:lang w:val="lt-LT"/>
        </w:rPr>
        <w:t xml:space="preserve"> </w:t>
      </w:r>
      <w:proofErr w:type="spellStart"/>
      <w:r w:rsidR="00EE0216" w:rsidRPr="00EE0216">
        <w:rPr>
          <w:lang w:val="lt-LT"/>
        </w:rPr>
        <w:t>Coaching</w:t>
      </w:r>
      <w:proofErr w:type="spellEnd"/>
      <w:r w:rsidR="00C05E9C">
        <w:rPr>
          <w:lang w:val="lt-LT"/>
        </w:rPr>
        <w:t xml:space="preserve">“ </w:t>
      </w:r>
      <w:r w:rsidR="00EE0216" w:rsidRPr="00EE0216">
        <w:rPr>
          <w:lang w:val="lt-LT"/>
        </w:rPr>
        <w:t>programoje</w:t>
      </w:r>
      <w:r>
        <w:rPr>
          <w:lang w:val="lt-LT"/>
        </w:rPr>
        <w:t>, tuo geresnė buvo jų miego kokybė</w:t>
      </w:r>
      <w:r w:rsidR="00EE0216" w:rsidRPr="00EE0216">
        <w:rPr>
          <w:lang w:val="lt-LT"/>
        </w:rPr>
        <w:t xml:space="preserve">. 94 </w:t>
      </w:r>
      <w:r>
        <w:rPr>
          <w:lang w:val="lt-LT"/>
        </w:rPr>
        <w:t>proc.</w:t>
      </w:r>
      <w:r w:rsidR="00EE0216" w:rsidRPr="00EE0216">
        <w:rPr>
          <w:lang w:val="lt-LT"/>
        </w:rPr>
        <w:t xml:space="preserve"> </w:t>
      </w:r>
      <w:r w:rsidR="00C05E9C">
        <w:rPr>
          <w:lang w:val="lt-LT"/>
        </w:rPr>
        <w:t>„</w:t>
      </w:r>
      <w:r>
        <w:rPr>
          <w:lang w:val="lt-LT"/>
        </w:rPr>
        <w:t>i</w:t>
      </w:r>
      <w:r w:rsidR="00EE0216" w:rsidRPr="00EE0216">
        <w:rPr>
          <w:lang w:val="lt-LT"/>
        </w:rPr>
        <w:t>švargusių ryklių</w:t>
      </w:r>
      <w:r w:rsidR="00C05E9C">
        <w:rPr>
          <w:lang w:val="lt-LT"/>
        </w:rPr>
        <w:t>“</w:t>
      </w:r>
      <w:r w:rsidR="00EE0216" w:rsidRPr="00EE0216">
        <w:rPr>
          <w:lang w:val="lt-LT"/>
        </w:rPr>
        <w:t xml:space="preserve">, kuriems akivaizdžiai trūksta </w:t>
      </w:r>
      <w:r>
        <w:rPr>
          <w:lang w:val="lt-LT"/>
        </w:rPr>
        <w:t>kokybiško miego</w:t>
      </w:r>
      <w:r w:rsidR="00EE0216" w:rsidRPr="00EE0216">
        <w:rPr>
          <w:lang w:val="lt-LT"/>
        </w:rPr>
        <w:t xml:space="preserve">, pastebėjo pagerėjimą jau po dviejų </w:t>
      </w:r>
      <w:r>
        <w:rPr>
          <w:lang w:val="lt-LT"/>
        </w:rPr>
        <w:t xml:space="preserve">programos naudojimo </w:t>
      </w:r>
      <w:r w:rsidR="00EE0216" w:rsidRPr="00EE0216">
        <w:rPr>
          <w:lang w:val="lt-LT"/>
        </w:rPr>
        <w:t>mėnesių.</w:t>
      </w:r>
    </w:p>
    <w:p w14:paraId="279A6EB2" w14:textId="013B508B" w:rsidR="00B54922" w:rsidRPr="00B54922" w:rsidRDefault="00B54922" w:rsidP="00B54922">
      <w:pPr>
        <w:spacing w:before="120" w:after="120"/>
        <w:jc w:val="both"/>
        <w:rPr>
          <w:lang w:val="lt-LT"/>
        </w:rPr>
      </w:pPr>
      <w:r w:rsidRPr="00B54922">
        <w:rPr>
          <w:lang w:val="lt-LT"/>
        </w:rPr>
        <w:t>Pagerinti miego kokybę įmanoma tik formuojant tinkamus kasdienius įpročius. „</w:t>
      </w:r>
      <w:proofErr w:type="spellStart"/>
      <w:r w:rsidRPr="00B54922">
        <w:rPr>
          <w:lang w:val="lt-LT"/>
        </w:rPr>
        <w:t>Galaxy</w:t>
      </w:r>
      <w:proofErr w:type="spellEnd"/>
      <w:r w:rsidRPr="00B54922">
        <w:rPr>
          <w:lang w:val="lt-LT"/>
        </w:rPr>
        <w:t xml:space="preserve"> Watch6“ serijos laikrodis ir „Samsung </w:t>
      </w:r>
      <w:proofErr w:type="spellStart"/>
      <w:r w:rsidRPr="00B54922">
        <w:rPr>
          <w:lang w:val="lt-LT"/>
        </w:rPr>
        <w:t>Health</w:t>
      </w:r>
      <w:proofErr w:type="spellEnd"/>
      <w:r w:rsidRPr="00B54922">
        <w:rPr>
          <w:lang w:val="lt-LT"/>
        </w:rPr>
        <w:t>“ programėlė gali padėti geriau suprasti savo miego įpročius ir gauti asmeninę motyvaciją bei instruktažą.</w:t>
      </w:r>
    </w:p>
    <w:p w14:paraId="4BAE0041" w14:textId="6A956B1E" w:rsidR="00DF644F" w:rsidRPr="00E261D0" w:rsidRDefault="00B54922" w:rsidP="00B54922">
      <w:pPr>
        <w:spacing w:before="120" w:after="120"/>
        <w:jc w:val="both"/>
        <w:rPr>
          <w:lang w:val="lt-LT"/>
        </w:rPr>
      </w:pPr>
      <w:r w:rsidRPr="00B54922">
        <w:rPr>
          <w:lang w:val="lt-LT"/>
        </w:rPr>
        <w:t>Išmanusis laikrodis siūlo detalią „</w:t>
      </w:r>
      <w:proofErr w:type="spellStart"/>
      <w:r w:rsidRPr="00B54922">
        <w:rPr>
          <w:lang w:val="lt-LT"/>
        </w:rPr>
        <w:t>Sleep</w:t>
      </w:r>
      <w:proofErr w:type="spellEnd"/>
      <w:r w:rsidRPr="00B54922">
        <w:rPr>
          <w:lang w:val="lt-LT"/>
        </w:rPr>
        <w:t xml:space="preserve"> </w:t>
      </w:r>
      <w:proofErr w:type="spellStart"/>
      <w:r w:rsidRPr="00B54922">
        <w:rPr>
          <w:lang w:val="lt-LT"/>
        </w:rPr>
        <w:t>Score</w:t>
      </w:r>
      <w:proofErr w:type="spellEnd"/>
      <w:r w:rsidRPr="00B54922">
        <w:rPr>
          <w:lang w:val="lt-LT"/>
        </w:rPr>
        <w:t xml:space="preserve"> </w:t>
      </w:r>
      <w:proofErr w:type="spellStart"/>
      <w:r w:rsidRPr="00B54922">
        <w:rPr>
          <w:lang w:val="lt-LT"/>
        </w:rPr>
        <w:t>Factors</w:t>
      </w:r>
      <w:proofErr w:type="spellEnd"/>
      <w:r w:rsidRPr="00B54922">
        <w:rPr>
          <w:lang w:val="lt-LT"/>
        </w:rPr>
        <w:t>“ miego analizę, apimančią miego trukmę, ciklus, prabudimo trukmę bei fizinį ir emocinį atsigavimą – sekant šiuos rodiklius kiekvieną dieną,  nesunku identifikuoti miegą trikdančius veiksnius ir pagerinti jo kokybę.</w:t>
      </w:r>
    </w:p>
    <w:sectPr w:rsidR="00DF644F" w:rsidRPr="00E261D0">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70BF47" w14:textId="77777777" w:rsidR="00047FF3" w:rsidRDefault="00047FF3" w:rsidP="009A0437">
      <w:r>
        <w:separator/>
      </w:r>
    </w:p>
  </w:endnote>
  <w:endnote w:type="continuationSeparator" w:id="0">
    <w:p w14:paraId="6EF0449F" w14:textId="77777777" w:rsidR="00047FF3" w:rsidRDefault="00047FF3" w:rsidP="009A0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9BFD2" w14:textId="76EBC0B0" w:rsidR="009A0437" w:rsidRPr="009A0437" w:rsidRDefault="009A0437" w:rsidP="009A0437">
    <w:pPr>
      <w:pStyle w:val="Footer"/>
      <w:rPr>
        <w:sz w:val="16"/>
        <w:szCs w:val="16"/>
        <w:lang w:val="lt-LT"/>
      </w:rPr>
    </w:pPr>
    <w:r w:rsidRPr="009A0437">
      <w:rPr>
        <w:sz w:val="16"/>
        <w:szCs w:val="16"/>
        <w:vertAlign w:val="superscript"/>
        <w:lang w:val="en-US"/>
      </w:rPr>
      <w:t>1</w:t>
    </w:r>
    <w:r w:rsidRPr="009A0437">
      <w:rPr>
        <w:sz w:val="16"/>
        <w:szCs w:val="16"/>
        <w:lang w:val="lt-LT"/>
      </w:rPr>
      <w:t xml:space="preserve">Lyginami 2021 m. sausio-gegužės mėn. </w:t>
    </w:r>
    <w:r w:rsidRPr="009A0437">
      <w:rPr>
        <w:sz w:val="16"/>
        <w:szCs w:val="16"/>
        <w:lang w:val="lt-LT"/>
      </w:rPr>
      <w:t>„</w:t>
    </w:r>
    <w:r w:rsidRPr="009A0437">
      <w:rPr>
        <w:sz w:val="16"/>
        <w:szCs w:val="16"/>
        <w:lang w:val="lt-LT"/>
      </w:rPr>
      <w:t xml:space="preserve">Samsung </w:t>
    </w:r>
    <w:proofErr w:type="spellStart"/>
    <w:r w:rsidRPr="009A0437">
      <w:rPr>
        <w:sz w:val="16"/>
        <w:szCs w:val="16"/>
        <w:lang w:val="lt-LT"/>
      </w:rPr>
      <w:t>Health</w:t>
    </w:r>
    <w:proofErr w:type="spellEnd"/>
    <w:r w:rsidRPr="009A0437">
      <w:rPr>
        <w:sz w:val="16"/>
        <w:szCs w:val="16"/>
        <w:lang w:val="lt-LT"/>
      </w:rPr>
      <w:t>“</w:t>
    </w:r>
    <w:r w:rsidRPr="009A0437">
      <w:rPr>
        <w:sz w:val="16"/>
        <w:szCs w:val="16"/>
        <w:lang w:val="lt-LT"/>
      </w:rPr>
      <w:t xml:space="preserve"> naudotojų duomenys su tuo pačiu 2023 m. laikotarpiu.</w:t>
    </w:r>
  </w:p>
  <w:p w14:paraId="0A7063E7" w14:textId="2FB92F56" w:rsidR="009A0437" w:rsidRPr="009A0437" w:rsidRDefault="009A0437" w:rsidP="009A0437">
    <w:pPr>
      <w:pStyle w:val="Footer"/>
      <w:rPr>
        <w:sz w:val="16"/>
        <w:szCs w:val="16"/>
        <w:lang w:val="lt-LT"/>
      </w:rPr>
    </w:pPr>
    <w:r w:rsidRPr="009A0437">
      <w:rPr>
        <w:sz w:val="16"/>
        <w:szCs w:val="16"/>
        <w:vertAlign w:val="superscript"/>
        <w:lang w:val="lt-LT"/>
      </w:rPr>
      <w:t>2</w:t>
    </w:r>
    <w:r w:rsidRPr="009A0437">
      <w:rPr>
        <w:sz w:val="16"/>
        <w:szCs w:val="16"/>
        <w:lang w:val="lt-LT"/>
      </w:rPr>
      <w:t>Neskirta naudoti medicininiam nustatymui, diagnozavimui, gydymui. Skirta tik bendriems sveikatingumo ir fizinės būklės tikslams.</w:t>
    </w:r>
  </w:p>
  <w:p w14:paraId="24B4DC80" w14:textId="3D4D1536" w:rsidR="009A0437" w:rsidRDefault="009A0437" w:rsidP="009A0437">
    <w:pPr>
      <w:pStyle w:val="Footer"/>
      <w:rPr>
        <w:sz w:val="16"/>
        <w:szCs w:val="16"/>
        <w:lang w:val="lt-LT"/>
      </w:rPr>
    </w:pPr>
    <w:r w:rsidRPr="009A0437">
      <w:rPr>
        <w:sz w:val="16"/>
        <w:szCs w:val="16"/>
        <w:vertAlign w:val="superscript"/>
        <w:lang w:val="lt-LT"/>
      </w:rPr>
      <w:t>3</w:t>
    </w:r>
    <w:r w:rsidRPr="009A0437">
      <w:rPr>
        <w:sz w:val="16"/>
        <w:szCs w:val="16"/>
        <w:lang w:val="lt-LT"/>
      </w:rPr>
      <w:t xml:space="preserve">Išvadose analizuojama maždaug 716 mln. naktų, surinktų nuo 2021 m. birželio mėn. iki 2023 m. Gegužės mėn. iš </w:t>
    </w:r>
    <w:r w:rsidRPr="009A0437">
      <w:rPr>
        <w:sz w:val="16"/>
        <w:szCs w:val="16"/>
        <w:lang w:val="lt-LT"/>
      </w:rPr>
      <w:t>„</w:t>
    </w:r>
    <w:proofErr w:type="spellStart"/>
    <w:r w:rsidRPr="009A0437">
      <w:rPr>
        <w:sz w:val="16"/>
        <w:szCs w:val="16"/>
        <w:lang w:val="lt-LT"/>
      </w:rPr>
      <w:t>Galaxy</w:t>
    </w:r>
    <w:proofErr w:type="spellEnd"/>
    <w:r w:rsidRPr="009A0437">
      <w:rPr>
        <w:sz w:val="16"/>
        <w:szCs w:val="16"/>
        <w:lang w:val="lt-LT"/>
      </w:rPr>
      <w:t xml:space="preserve"> </w:t>
    </w:r>
    <w:proofErr w:type="spellStart"/>
    <w:r w:rsidRPr="009A0437">
      <w:rPr>
        <w:sz w:val="16"/>
        <w:szCs w:val="16"/>
        <w:lang w:val="lt-LT"/>
      </w:rPr>
      <w:t>Watch</w:t>
    </w:r>
    <w:proofErr w:type="spellEnd"/>
    <w:r w:rsidRPr="009A0437">
      <w:rPr>
        <w:sz w:val="16"/>
        <w:szCs w:val="16"/>
        <w:lang w:val="lt-LT"/>
      </w:rPr>
      <w:t>“</w:t>
    </w:r>
    <w:r w:rsidRPr="009A0437">
      <w:rPr>
        <w:sz w:val="16"/>
        <w:szCs w:val="16"/>
        <w:lang w:val="lt-LT"/>
      </w:rPr>
      <w:t xml:space="preserve"> serijos duomenų.</w:t>
    </w:r>
  </w:p>
  <w:p w14:paraId="5715BD47" w14:textId="0E42FF26" w:rsidR="009A0437" w:rsidRPr="009A0437" w:rsidRDefault="009A0437" w:rsidP="009A0437">
    <w:pPr>
      <w:pStyle w:val="Footer"/>
      <w:rPr>
        <w:sz w:val="16"/>
        <w:szCs w:val="16"/>
        <w:lang w:val="lt-LT"/>
      </w:rPr>
    </w:pPr>
    <w:r w:rsidRPr="009A0437">
      <w:rPr>
        <w:sz w:val="16"/>
        <w:szCs w:val="16"/>
        <w:vertAlign w:val="superscript"/>
        <w:lang w:val="lt-LT"/>
      </w:rPr>
      <w:t>4</w:t>
    </w:r>
    <w:r>
      <w:rPr>
        <w:sz w:val="16"/>
        <w:szCs w:val="16"/>
        <w:lang w:val="lt-LT"/>
      </w:rPr>
      <w:t>R</w:t>
    </w:r>
    <w:r w:rsidRPr="009A0437">
      <w:rPr>
        <w:sz w:val="16"/>
        <w:szCs w:val="16"/>
        <w:lang w:val="lt-LT"/>
      </w:rPr>
      <w:t>eikalingi bent 7 dienų miego duomenys, įskaitant 2 nedarbo dienas.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4E6AA" w14:textId="77777777" w:rsidR="00047FF3" w:rsidRDefault="00047FF3" w:rsidP="009A0437">
      <w:r>
        <w:separator/>
      </w:r>
    </w:p>
  </w:footnote>
  <w:footnote w:type="continuationSeparator" w:id="0">
    <w:p w14:paraId="2CF7CE37" w14:textId="77777777" w:rsidR="00047FF3" w:rsidRDefault="00047FF3" w:rsidP="009A04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216"/>
    <w:rsid w:val="00047FF3"/>
    <w:rsid w:val="000B39EC"/>
    <w:rsid w:val="00274694"/>
    <w:rsid w:val="005316E7"/>
    <w:rsid w:val="005A6AEE"/>
    <w:rsid w:val="009A0437"/>
    <w:rsid w:val="009B5745"/>
    <w:rsid w:val="00B54922"/>
    <w:rsid w:val="00C05E9C"/>
    <w:rsid w:val="00DF644F"/>
    <w:rsid w:val="00E261D0"/>
    <w:rsid w:val="00EB6BD9"/>
    <w:rsid w:val="00EC250D"/>
    <w:rsid w:val="00EE0216"/>
    <w:rsid w:val="00F04BDB"/>
    <w:rsid w:val="00F84CB6"/>
    <w:rsid w:val="00F87245"/>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decimalSymbol w:val=","/>
  <w:listSeparator w:val=","/>
  <w14:docId w14:val="0BBDB67F"/>
  <w15:chartTrackingRefBased/>
  <w15:docId w15:val="{59DB01FF-AFF8-F049-B0AE-D2853F464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9B5745"/>
  </w:style>
  <w:style w:type="character" w:styleId="CommentReference">
    <w:name w:val="annotation reference"/>
    <w:basedOn w:val="DefaultParagraphFont"/>
    <w:uiPriority w:val="99"/>
    <w:semiHidden/>
    <w:unhideWhenUsed/>
    <w:rsid w:val="009B5745"/>
    <w:rPr>
      <w:sz w:val="16"/>
      <w:szCs w:val="16"/>
    </w:rPr>
  </w:style>
  <w:style w:type="paragraph" w:styleId="CommentText">
    <w:name w:val="annotation text"/>
    <w:basedOn w:val="Normal"/>
    <w:link w:val="CommentTextChar"/>
    <w:uiPriority w:val="99"/>
    <w:semiHidden/>
    <w:unhideWhenUsed/>
    <w:rsid w:val="009B5745"/>
    <w:rPr>
      <w:sz w:val="20"/>
      <w:szCs w:val="20"/>
    </w:rPr>
  </w:style>
  <w:style w:type="character" w:customStyle="1" w:styleId="CommentTextChar">
    <w:name w:val="Comment Text Char"/>
    <w:basedOn w:val="DefaultParagraphFont"/>
    <w:link w:val="CommentText"/>
    <w:uiPriority w:val="99"/>
    <w:semiHidden/>
    <w:rsid w:val="009B5745"/>
    <w:rPr>
      <w:sz w:val="20"/>
      <w:szCs w:val="20"/>
    </w:rPr>
  </w:style>
  <w:style w:type="paragraph" w:styleId="CommentSubject">
    <w:name w:val="annotation subject"/>
    <w:basedOn w:val="CommentText"/>
    <w:next w:val="CommentText"/>
    <w:link w:val="CommentSubjectChar"/>
    <w:uiPriority w:val="99"/>
    <w:semiHidden/>
    <w:unhideWhenUsed/>
    <w:rsid w:val="009B5745"/>
    <w:rPr>
      <w:b/>
      <w:bCs/>
    </w:rPr>
  </w:style>
  <w:style w:type="character" w:customStyle="1" w:styleId="CommentSubjectChar">
    <w:name w:val="Comment Subject Char"/>
    <w:basedOn w:val="CommentTextChar"/>
    <w:link w:val="CommentSubject"/>
    <w:uiPriority w:val="99"/>
    <w:semiHidden/>
    <w:rsid w:val="009B5745"/>
    <w:rPr>
      <w:b/>
      <w:bCs/>
      <w:sz w:val="20"/>
      <w:szCs w:val="20"/>
    </w:rPr>
  </w:style>
  <w:style w:type="character" w:customStyle="1" w:styleId="apple-converted-space">
    <w:name w:val="apple-converted-space"/>
    <w:basedOn w:val="DefaultParagraphFont"/>
    <w:rsid w:val="00DF644F"/>
  </w:style>
  <w:style w:type="character" w:styleId="Hyperlink">
    <w:name w:val="Hyperlink"/>
    <w:basedOn w:val="DefaultParagraphFont"/>
    <w:uiPriority w:val="99"/>
    <w:semiHidden/>
    <w:unhideWhenUsed/>
    <w:rsid w:val="00DF644F"/>
    <w:rPr>
      <w:color w:val="0000FF"/>
      <w:u w:val="single"/>
    </w:rPr>
  </w:style>
  <w:style w:type="paragraph" w:styleId="Header">
    <w:name w:val="header"/>
    <w:basedOn w:val="Normal"/>
    <w:link w:val="HeaderChar"/>
    <w:uiPriority w:val="99"/>
    <w:unhideWhenUsed/>
    <w:rsid w:val="009A0437"/>
    <w:pPr>
      <w:tabs>
        <w:tab w:val="center" w:pos="4513"/>
        <w:tab w:val="right" w:pos="9026"/>
      </w:tabs>
    </w:pPr>
  </w:style>
  <w:style w:type="character" w:customStyle="1" w:styleId="HeaderChar">
    <w:name w:val="Header Char"/>
    <w:basedOn w:val="DefaultParagraphFont"/>
    <w:link w:val="Header"/>
    <w:uiPriority w:val="99"/>
    <w:rsid w:val="009A0437"/>
  </w:style>
  <w:style w:type="paragraph" w:styleId="Footer">
    <w:name w:val="footer"/>
    <w:basedOn w:val="Normal"/>
    <w:link w:val="FooterChar"/>
    <w:uiPriority w:val="99"/>
    <w:unhideWhenUsed/>
    <w:rsid w:val="009A0437"/>
    <w:pPr>
      <w:tabs>
        <w:tab w:val="center" w:pos="4513"/>
        <w:tab w:val="right" w:pos="9026"/>
      </w:tabs>
    </w:pPr>
  </w:style>
  <w:style w:type="character" w:customStyle="1" w:styleId="FooterChar">
    <w:name w:val="Footer Char"/>
    <w:basedOn w:val="DefaultParagraphFont"/>
    <w:link w:val="Footer"/>
    <w:uiPriority w:val="99"/>
    <w:rsid w:val="009A04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555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mailto:e.tamelyte@samsung.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793</Words>
  <Characters>4521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Jovilė Markovski | Publicum</dc:creator>
  <cp:keywords/>
  <dc:description/>
  <cp:lastModifiedBy>Jovilė Markovski | Publicum</cp:lastModifiedBy>
  <cp:revision>2</cp:revision>
  <dcterms:created xsi:type="dcterms:W3CDTF">2023-10-26T11:03:00Z</dcterms:created>
  <dcterms:modified xsi:type="dcterms:W3CDTF">2023-10-26T11:03:00Z</dcterms:modified>
</cp:coreProperties>
</file>