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C6188" w14:textId="611BB690" w:rsidR="00233A84" w:rsidRPr="000117D1" w:rsidRDefault="00233A84" w:rsidP="000117D1">
      <w:pPr>
        <w:jc w:val="both"/>
        <w:rPr>
          <w:rFonts w:ascii="Verdana" w:hAnsi="Verdana"/>
          <w:b/>
          <w:bCs/>
          <w:sz w:val="20"/>
          <w:szCs w:val="20"/>
        </w:rPr>
      </w:pPr>
      <w:r w:rsidRPr="6D9A54C8">
        <w:rPr>
          <w:rFonts w:ascii="Verdana" w:hAnsi="Verdana"/>
          <w:b/>
          <w:bCs/>
          <w:sz w:val="20"/>
          <w:szCs w:val="20"/>
        </w:rPr>
        <w:t xml:space="preserve">Bendras Baltijos šalių ir Europos </w:t>
      </w:r>
      <w:r w:rsidR="00023547">
        <w:rPr>
          <w:rFonts w:ascii="Verdana" w:hAnsi="Verdana"/>
          <w:b/>
          <w:bCs/>
          <w:sz w:val="20"/>
          <w:szCs w:val="20"/>
        </w:rPr>
        <w:t>k</w:t>
      </w:r>
      <w:r w:rsidRPr="6D9A54C8">
        <w:rPr>
          <w:rFonts w:ascii="Verdana" w:hAnsi="Verdana"/>
          <w:b/>
          <w:bCs/>
          <w:sz w:val="20"/>
          <w:szCs w:val="20"/>
        </w:rPr>
        <w:t xml:space="preserve">osmoso agentūros projektas: </w:t>
      </w:r>
      <w:r w:rsidR="00023547">
        <w:rPr>
          <w:rFonts w:ascii="Verdana" w:hAnsi="Verdana"/>
          <w:b/>
          <w:bCs/>
          <w:sz w:val="20"/>
          <w:szCs w:val="20"/>
        </w:rPr>
        <w:t xml:space="preserve">palydovinis </w:t>
      </w:r>
      <w:r w:rsidRPr="6D9A54C8">
        <w:rPr>
          <w:rFonts w:ascii="Verdana" w:hAnsi="Verdana"/>
          <w:b/>
          <w:bCs/>
          <w:sz w:val="20"/>
          <w:szCs w:val="20"/>
        </w:rPr>
        <w:t xml:space="preserve">Žemės stebėjimas </w:t>
      </w:r>
      <w:r w:rsidR="00023547">
        <w:rPr>
          <w:rFonts w:ascii="Verdana" w:hAnsi="Verdana"/>
          <w:b/>
          <w:bCs/>
          <w:sz w:val="20"/>
          <w:szCs w:val="20"/>
        </w:rPr>
        <w:t>gerins</w:t>
      </w:r>
      <w:r w:rsidRPr="6D9A54C8">
        <w:rPr>
          <w:rFonts w:ascii="Verdana" w:hAnsi="Verdana"/>
          <w:b/>
          <w:bCs/>
          <w:sz w:val="20"/>
          <w:szCs w:val="20"/>
        </w:rPr>
        <w:t xml:space="preserve"> viešojo sektoriaus </w:t>
      </w:r>
      <w:r w:rsidR="00023547" w:rsidRPr="6D9A54C8">
        <w:rPr>
          <w:rFonts w:ascii="Verdana" w:hAnsi="Verdana"/>
          <w:b/>
          <w:bCs/>
          <w:sz w:val="20"/>
          <w:szCs w:val="20"/>
        </w:rPr>
        <w:t>paslaug</w:t>
      </w:r>
      <w:r w:rsidR="00023547">
        <w:rPr>
          <w:rFonts w:ascii="Verdana" w:hAnsi="Verdana"/>
          <w:b/>
          <w:bCs/>
          <w:sz w:val="20"/>
          <w:szCs w:val="20"/>
        </w:rPr>
        <w:t>as</w:t>
      </w:r>
    </w:p>
    <w:p w14:paraId="63166B81" w14:textId="5A59AF55" w:rsidR="00233A84" w:rsidRPr="000117D1" w:rsidRDefault="00233A84" w:rsidP="000117D1">
      <w:pPr>
        <w:jc w:val="both"/>
        <w:rPr>
          <w:rFonts w:ascii="Verdana" w:hAnsi="Verdana"/>
          <w:b/>
          <w:bCs/>
          <w:sz w:val="20"/>
          <w:szCs w:val="20"/>
        </w:rPr>
      </w:pPr>
    </w:p>
    <w:p w14:paraId="707E27EC" w14:textId="454901C6" w:rsidR="00233A84" w:rsidRDefault="000B2C97" w:rsidP="000117D1">
      <w:pPr>
        <w:jc w:val="both"/>
        <w:rPr>
          <w:rFonts w:ascii="Verdana" w:hAnsi="Verdana"/>
          <w:b/>
          <w:bCs/>
          <w:sz w:val="20"/>
          <w:szCs w:val="20"/>
        </w:rPr>
      </w:pPr>
      <w:r>
        <w:rPr>
          <w:rFonts w:ascii="Verdana" w:hAnsi="Verdana"/>
          <w:b/>
          <w:bCs/>
          <w:sz w:val="20"/>
          <w:szCs w:val="20"/>
        </w:rPr>
        <w:t>Klaipėdos universitetas kartu su partneriais iš Latvijos ir Estijos pasirašė</w:t>
      </w:r>
      <w:r w:rsidR="007E77E5">
        <w:rPr>
          <w:rFonts w:ascii="Verdana" w:hAnsi="Verdana"/>
          <w:b/>
          <w:bCs/>
          <w:sz w:val="20"/>
          <w:szCs w:val="20"/>
        </w:rPr>
        <w:t xml:space="preserve"> sutartį</w:t>
      </w:r>
      <w:r w:rsidR="00216898">
        <w:rPr>
          <w:rFonts w:ascii="Verdana" w:hAnsi="Verdana"/>
          <w:b/>
          <w:bCs/>
          <w:sz w:val="20"/>
          <w:szCs w:val="20"/>
        </w:rPr>
        <w:t xml:space="preserve"> su Europos Kosmoso agentūra</w:t>
      </w:r>
      <w:r w:rsidR="00727AF8">
        <w:rPr>
          <w:rFonts w:ascii="Verdana" w:hAnsi="Verdana"/>
          <w:b/>
          <w:bCs/>
          <w:sz w:val="20"/>
          <w:szCs w:val="20"/>
        </w:rPr>
        <w:t xml:space="preserve"> (EKA)</w:t>
      </w:r>
      <w:r w:rsidR="00216898">
        <w:rPr>
          <w:rFonts w:ascii="Verdana" w:hAnsi="Verdana"/>
          <w:b/>
          <w:bCs/>
          <w:sz w:val="20"/>
          <w:szCs w:val="20"/>
        </w:rPr>
        <w:t xml:space="preserve"> dėl Žemės stebėjimo duomenų Baltijos platformos </w:t>
      </w:r>
      <w:r w:rsidR="00E54ABB">
        <w:rPr>
          <w:rFonts w:ascii="Verdana" w:hAnsi="Verdana"/>
          <w:b/>
          <w:bCs/>
          <w:sz w:val="20"/>
          <w:szCs w:val="20"/>
        </w:rPr>
        <w:t>viešajam sektoriui</w:t>
      </w:r>
      <w:r w:rsidR="00216898">
        <w:rPr>
          <w:rFonts w:ascii="Verdana" w:hAnsi="Verdana"/>
          <w:b/>
          <w:bCs/>
          <w:sz w:val="20"/>
          <w:szCs w:val="20"/>
        </w:rPr>
        <w:t xml:space="preserve"> kūrimo</w:t>
      </w:r>
      <w:r w:rsidR="00216898" w:rsidRPr="00684CC0">
        <w:rPr>
          <w:rFonts w:ascii="Verdana" w:hAnsi="Verdana"/>
          <w:b/>
          <w:bCs/>
          <w:sz w:val="20"/>
          <w:szCs w:val="20"/>
        </w:rPr>
        <w:t>.</w:t>
      </w:r>
      <w:r w:rsidR="00216898">
        <w:rPr>
          <w:rFonts w:ascii="Verdana" w:hAnsi="Verdana"/>
          <w:b/>
          <w:bCs/>
          <w:sz w:val="20"/>
          <w:szCs w:val="20"/>
        </w:rPr>
        <w:t xml:space="preserve"> </w:t>
      </w:r>
      <w:r w:rsidR="00216898" w:rsidRPr="6D9A54C8">
        <w:rPr>
          <w:rFonts w:ascii="Verdana" w:hAnsi="Verdana"/>
          <w:b/>
          <w:bCs/>
          <w:sz w:val="20"/>
          <w:szCs w:val="20"/>
        </w:rPr>
        <w:t xml:space="preserve">Pasak </w:t>
      </w:r>
      <w:r w:rsidR="0099630A">
        <w:rPr>
          <w:rFonts w:ascii="Verdana" w:hAnsi="Verdana"/>
          <w:b/>
          <w:bCs/>
          <w:sz w:val="20"/>
          <w:szCs w:val="20"/>
        </w:rPr>
        <w:t xml:space="preserve">prie </w:t>
      </w:r>
      <w:r w:rsidR="00023547">
        <w:rPr>
          <w:rFonts w:ascii="Verdana" w:hAnsi="Verdana"/>
          <w:b/>
          <w:bCs/>
          <w:sz w:val="20"/>
          <w:szCs w:val="20"/>
        </w:rPr>
        <w:t xml:space="preserve">sutarties </w:t>
      </w:r>
      <w:r w:rsidR="00216898">
        <w:rPr>
          <w:rFonts w:ascii="Verdana" w:hAnsi="Verdana"/>
          <w:b/>
          <w:bCs/>
          <w:sz w:val="20"/>
          <w:szCs w:val="20"/>
        </w:rPr>
        <w:t>sąlygų derinimo</w:t>
      </w:r>
      <w:r w:rsidR="00216898" w:rsidRPr="6D9A54C8">
        <w:rPr>
          <w:rFonts w:ascii="Verdana" w:hAnsi="Verdana"/>
          <w:b/>
          <w:bCs/>
          <w:sz w:val="20"/>
          <w:szCs w:val="20"/>
        </w:rPr>
        <w:t xml:space="preserve"> </w:t>
      </w:r>
      <w:r w:rsidR="00216898">
        <w:rPr>
          <w:rFonts w:ascii="Verdana" w:hAnsi="Verdana"/>
          <w:b/>
          <w:bCs/>
          <w:sz w:val="20"/>
          <w:szCs w:val="20"/>
        </w:rPr>
        <w:t>prisidėjusios</w:t>
      </w:r>
      <w:r w:rsidR="00216898" w:rsidRPr="6D9A54C8">
        <w:rPr>
          <w:rFonts w:ascii="Verdana" w:hAnsi="Verdana"/>
          <w:b/>
          <w:bCs/>
          <w:sz w:val="20"/>
          <w:szCs w:val="20"/>
        </w:rPr>
        <w:t xml:space="preserve"> Inovacijų agentūros, projektas ilgainiui padės teikti efektyvesnes palydoviniais Žemės stebėjimo duomenimis grįstas viešąsias paslaugas ir taupyti valstybės lėšas.</w:t>
      </w:r>
    </w:p>
    <w:p w14:paraId="46081FBB" w14:textId="77777777" w:rsidR="00A81828" w:rsidRDefault="00A81828" w:rsidP="000117D1">
      <w:pPr>
        <w:jc w:val="both"/>
        <w:rPr>
          <w:rFonts w:ascii="Verdana" w:hAnsi="Verdana"/>
          <w:b/>
          <w:bCs/>
          <w:sz w:val="20"/>
          <w:szCs w:val="20"/>
        </w:rPr>
      </w:pPr>
    </w:p>
    <w:p w14:paraId="2689C7E4" w14:textId="5ACAD949" w:rsidR="00A81828" w:rsidRPr="00684CC0" w:rsidRDefault="00A81828" w:rsidP="000117D1">
      <w:pPr>
        <w:jc w:val="both"/>
        <w:rPr>
          <w:rFonts w:ascii="Verdana" w:hAnsi="Verdana"/>
          <w:sz w:val="20"/>
          <w:szCs w:val="20"/>
        </w:rPr>
      </w:pPr>
      <w:r w:rsidRPr="00684CC0">
        <w:rPr>
          <w:rFonts w:ascii="Verdana" w:hAnsi="Verdana"/>
          <w:sz w:val="20"/>
          <w:szCs w:val="20"/>
        </w:rPr>
        <w:t>S</w:t>
      </w:r>
      <w:r w:rsidR="00BC1312">
        <w:rPr>
          <w:rFonts w:ascii="Verdana" w:hAnsi="Verdana"/>
          <w:sz w:val="20"/>
          <w:szCs w:val="20"/>
        </w:rPr>
        <w:t>u</w:t>
      </w:r>
      <w:r w:rsidRPr="00684CC0">
        <w:rPr>
          <w:rFonts w:ascii="Verdana" w:hAnsi="Verdana"/>
          <w:sz w:val="20"/>
          <w:szCs w:val="20"/>
        </w:rPr>
        <w:t xml:space="preserve">tartį </w:t>
      </w:r>
      <w:r w:rsidR="00851DE3" w:rsidRPr="00684CC0">
        <w:rPr>
          <w:rFonts w:ascii="Verdana" w:hAnsi="Verdana"/>
          <w:sz w:val="20"/>
          <w:szCs w:val="20"/>
        </w:rPr>
        <w:t xml:space="preserve">Klaipėdos universitetas </w:t>
      </w:r>
      <w:r w:rsidRPr="00684CC0">
        <w:rPr>
          <w:rFonts w:ascii="Verdana" w:hAnsi="Verdana"/>
          <w:sz w:val="20"/>
          <w:szCs w:val="20"/>
        </w:rPr>
        <w:t xml:space="preserve">pasirašė </w:t>
      </w:r>
      <w:r w:rsidR="00851DE3" w:rsidRPr="00684CC0">
        <w:rPr>
          <w:rFonts w:ascii="Verdana" w:hAnsi="Verdana"/>
          <w:sz w:val="20"/>
          <w:szCs w:val="20"/>
        </w:rPr>
        <w:t xml:space="preserve">su </w:t>
      </w:r>
      <w:r w:rsidRPr="00684CC0">
        <w:rPr>
          <w:rFonts w:ascii="Verdana" w:hAnsi="Verdana"/>
          <w:sz w:val="20"/>
          <w:szCs w:val="20"/>
        </w:rPr>
        <w:t>Latvijos</w:t>
      </w:r>
      <w:r w:rsidR="00851DE3" w:rsidRPr="00684CC0">
        <w:rPr>
          <w:rFonts w:ascii="Verdana" w:hAnsi="Verdana"/>
          <w:sz w:val="20"/>
          <w:szCs w:val="20"/>
        </w:rPr>
        <w:t xml:space="preserve"> kosmoso techn</w:t>
      </w:r>
      <w:r w:rsidR="0099630A" w:rsidRPr="00684CC0">
        <w:rPr>
          <w:rFonts w:ascii="Verdana" w:hAnsi="Verdana"/>
          <w:sz w:val="20"/>
          <w:szCs w:val="20"/>
        </w:rPr>
        <w:t>o</w:t>
      </w:r>
      <w:r w:rsidR="00851DE3" w:rsidRPr="00684CC0">
        <w:rPr>
          <w:rFonts w:ascii="Verdana" w:hAnsi="Verdana"/>
          <w:sz w:val="20"/>
          <w:szCs w:val="20"/>
        </w:rPr>
        <w:t>logijų įmon</w:t>
      </w:r>
      <w:r w:rsidR="006F293A" w:rsidRPr="00684CC0">
        <w:rPr>
          <w:rFonts w:ascii="Verdana" w:hAnsi="Verdana"/>
          <w:sz w:val="20"/>
          <w:szCs w:val="20"/>
        </w:rPr>
        <w:t>e</w:t>
      </w:r>
      <w:r w:rsidR="0099630A" w:rsidRPr="00684CC0">
        <w:rPr>
          <w:rFonts w:ascii="Verdana" w:hAnsi="Verdana"/>
          <w:sz w:val="20"/>
          <w:szCs w:val="20"/>
        </w:rPr>
        <w:t xml:space="preserve"> </w:t>
      </w:r>
      <w:r w:rsidR="006F293A" w:rsidRPr="00684CC0">
        <w:rPr>
          <w:rFonts w:ascii="Verdana" w:hAnsi="Verdana"/>
          <w:sz w:val="20"/>
          <w:szCs w:val="20"/>
        </w:rPr>
        <w:t xml:space="preserve">„Baltic </w:t>
      </w:r>
      <w:proofErr w:type="spellStart"/>
      <w:r w:rsidR="006F293A" w:rsidRPr="00684CC0">
        <w:rPr>
          <w:rFonts w:ascii="Verdana" w:hAnsi="Verdana"/>
          <w:sz w:val="20"/>
          <w:szCs w:val="20"/>
        </w:rPr>
        <w:t>Satellite</w:t>
      </w:r>
      <w:proofErr w:type="spellEnd"/>
      <w:r w:rsidR="006F293A" w:rsidRPr="00684CC0">
        <w:rPr>
          <w:rFonts w:ascii="Verdana" w:hAnsi="Verdana"/>
          <w:sz w:val="20"/>
          <w:szCs w:val="20"/>
        </w:rPr>
        <w:t xml:space="preserve"> </w:t>
      </w:r>
      <w:proofErr w:type="spellStart"/>
      <w:r w:rsidR="006F293A" w:rsidRPr="00684CC0">
        <w:rPr>
          <w:rFonts w:ascii="Verdana" w:hAnsi="Verdana"/>
          <w:sz w:val="20"/>
          <w:szCs w:val="20"/>
        </w:rPr>
        <w:t>Service</w:t>
      </w:r>
      <w:proofErr w:type="spellEnd"/>
      <w:r w:rsidR="006F293A" w:rsidRPr="00684CC0">
        <w:rPr>
          <w:rFonts w:ascii="Verdana" w:hAnsi="Verdana"/>
          <w:sz w:val="20"/>
          <w:szCs w:val="20"/>
        </w:rPr>
        <w:t>“</w:t>
      </w:r>
      <w:r w:rsidR="005358E7" w:rsidRPr="00684CC0">
        <w:rPr>
          <w:rFonts w:ascii="Verdana" w:hAnsi="Verdana"/>
          <w:sz w:val="20"/>
          <w:szCs w:val="20"/>
        </w:rPr>
        <w:t>,</w:t>
      </w:r>
      <w:r w:rsidR="006F293A" w:rsidRPr="00684CC0">
        <w:rPr>
          <w:rFonts w:ascii="Verdana" w:hAnsi="Verdana"/>
          <w:sz w:val="20"/>
          <w:szCs w:val="20"/>
        </w:rPr>
        <w:t xml:space="preserve"> jos partneriais </w:t>
      </w:r>
      <w:r w:rsidR="005358E7" w:rsidRPr="00684CC0">
        <w:rPr>
          <w:rFonts w:ascii="Verdana" w:hAnsi="Verdana"/>
          <w:sz w:val="20"/>
          <w:szCs w:val="20"/>
        </w:rPr>
        <w:t xml:space="preserve">iš Latvijos </w:t>
      </w:r>
      <w:r w:rsidR="006F293A" w:rsidRPr="00684CC0">
        <w:rPr>
          <w:rFonts w:ascii="Verdana" w:hAnsi="Verdana"/>
          <w:sz w:val="20"/>
          <w:szCs w:val="20"/>
        </w:rPr>
        <w:t>„</w:t>
      </w:r>
      <w:proofErr w:type="spellStart"/>
      <w:r w:rsidR="006F293A" w:rsidRPr="00684CC0">
        <w:rPr>
          <w:rFonts w:ascii="Verdana" w:hAnsi="Verdana"/>
          <w:sz w:val="20"/>
          <w:szCs w:val="20"/>
        </w:rPr>
        <w:t>Rural</w:t>
      </w:r>
      <w:proofErr w:type="spellEnd"/>
      <w:r w:rsidR="006F293A" w:rsidRPr="00684CC0">
        <w:rPr>
          <w:rFonts w:ascii="Verdana" w:hAnsi="Verdana"/>
          <w:sz w:val="20"/>
          <w:szCs w:val="20"/>
        </w:rPr>
        <w:t xml:space="preserve"> </w:t>
      </w:r>
      <w:proofErr w:type="spellStart"/>
      <w:r w:rsidR="006F293A" w:rsidRPr="00684CC0">
        <w:rPr>
          <w:rFonts w:ascii="Verdana" w:hAnsi="Verdana"/>
          <w:sz w:val="20"/>
          <w:szCs w:val="20"/>
        </w:rPr>
        <w:t>Support</w:t>
      </w:r>
      <w:proofErr w:type="spellEnd"/>
      <w:r w:rsidR="006F293A" w:rsidRPr="00684CC0">
        <w:rPr>
          <w:rFonts w:ascii="Verdana" w:hAnsi="Verdana"/>
          <w:sz w:val="20"/>
          <w:szCs w:val="20"/>
        </w:rPr>
        <w:t xml:space="preserve"> </w:t>
      </w:r>
      <w:proofErr w:type="spellStart"/>
      <w:r w:rsidR="006F293A" w:rsidRPr="00684CC0">
        <w:rPr>
          <w:rFonts w:ascii="Verdana" w:hAnsi="Verdana"/>
          <w:sz w:val="20"/>
          <w:szCs w:val="20"/>
        </w:rPr>
        <w:t>Service</w:t>
      </w:r>
      <w:proofErr w:type="spellEnd"/>
      <w:r w:rsidR="006F293A" w:rsidRPr="00684CC0">
        <w:rPr>
          <w:rFonts w:ascii="Verdana" w:hAnsi="Verdana"/>
          <w:sz w:val="20"/>
          <w:szCs w:val="20"/>
        </w:rPr>
        <w:t xml:space="preserve">“ ir „Institute of Electronics </w:t>
      </w:r>
      <w:proofErr w:type="spellStart"/>
      <w:r w:rsidR="006F293A" w:rsidRPr="00684CC0">
        <w:rPr>
          <w:rFonts w:ascii="Verdana" w:hAnsi="Verdana"/>
          <w:sz w:val="20"/>
          <w:szCs w:val="20"/>
        </w:rPr>
        <w:t>and</w:t>
      </w:r>
      <w:proofErr w:type="spellEnd"/>
      <w:r w:rsidR="006F293A" w:rsidRPr="00684CC0">
        <w:rPr>
          <w:rFonts w:ascii="Verdana" w:hAnsi="Verdana"/>
          <w:sz w:val="20"/>
          <w:szCs w:val="20"/>
        </w:rPr>
        <w:t xml:space="preserve"> Computer </w:t>
      </w:r>
      <w:proofErr w:type="spellStart"/>
      <w:r w:rsidR="006F293A" w:rsidRPr="00684CC0">
        <w:rPr>
          <w:rFonts w:ascii="Verdana" w:hAnsi="Verdana"/>
          <w:sz w:val="20"/>
          <w:szCs w:val="20"/>
        </w:rPr>
        <w:t>Sciences</w:t>
      </w:r>
      <w:proofErr w:type="spellEnd"/>
      <w:r w:rsidR="006F293A" w:rsidRPr="00684CC0">
        <w:rPr>
          <w:rFonts w:ascii="Verdana" w:hAnsi="Verdana"/>
          <w:sz w:val="20"/>
          <w:szCs w:val="20"/>
        </w:rPr>
        <w:t>“</w:t>
      </w:r>
      <w:r w:rsidR="00727AF8" w:rsidRPr="00684CC0">
        <w:rPr>
          <w:rFonts w:ascii="Verdana" w:hAnsi="Verdana"/>
          <w:sz w:val="20"/>
          <w:szCs w:val="20"/>
        </w:rPr>
        <w:t xml:space="preserve"> bei Estijos programinės įrangos bendrove </w:t>
      </w:r>
      <w:r w:rsidR="005358E7" w:rsidRPr="00684CC0">
        <w:rPr>
          <w:rFonts w:ascii="Verdana" w:hAnsi="Verdana"/>
          <w:sz w:val="20"/>
          <w:szCs w:val="20"/>
        </w:rPr>
        <w:t>„</w:t>
      </w:r>
      <w:proofErr w:type="spellStart"/>
      <w:r w:rsidR="005358E7" w:rsidRPr="00684CC0">
        <w:rPr>
          <w:rFonts w:ascii="Verdana" w:hAnsi="Verdana"/>
          <w:sz w:val="20"/>
          <w:szCs w:val="20"/>
        </w:rPr>
        <w:t>Datel</w:t>
      </w:r>
      <w:proofErr w:type="spellEnd"/>
      <w:r w:rsidR="005358E7" w:rsidRPr="00684CC0">
        <w:rPr>
          <w:rFonts w:ascii="Verdana" w:hAnsi="Verdana"/>
          <w:sz w:val="20"/>
          <w:szCs w:val="20"/>
        </w:rPr>
        <w:t>“.</w:t>
      </w:r>
    </w:p>
    <w:p w14:paraId="2A528508" w14:textId="77777777" w:rsidR="000B2C97" w:rsidRPr="00684CC0" w:rsidRDefault="000B2C97" w:rsidP="000117D1">
      <w:pPr>
        <w:jc w:val="both"/>
        <w:rPr>
          <w:rFonts w:ascii="Verdana" w:hAnsi="Verdana"/>
          <w:b/>
          <w:bCs/>
          <w:sz w:val="20"/>
          <w:szCs w:val="20"/>
        </w:rPr>
      </w:pPr>
    </w:p>
    <w:p w14:paraId="7D3E163B" w14:textId="61B1F62A" w:rsidR="00233A84" w:rsidRPr="000117D1" w:rsidRDefault="00233A84" w:rsidP="000117D1">
      <w:pPr>
        <w:jc w:val="both"/>
        <w:rPr>
          <w:rFonts w:ascii="Verdana" w:hAnsi="Verdana"/>
          <w:sz w:val="20"/>
          <w:szCs w:val="20"/>
        </w:rPr>
      </w:pPr>
      <w:r w:rsidRPr="000B0EA8">
        <w:rPr>
          <w:rFonts w:ascii="Verdana" w:hAnsi="Verdana"/>
          <w:sz w:val="20"/>
          <w:szCs w:val="20"/>
        </w:rPr>
        <w:t>Bendr</w:t>
      </w:r>
      <w:r w:rsidR="000B0EA8">
        <w:rPr>
          <w:rFonts w:ascii="Verdana" w:hAnsi="Verdana"/>
          <w:sz w:val="20"/>
          <w:szCs w:val="20"/>
        </w:rPr>
        <w:t>a</w:t>
      </w:r>
      <w:r w:rsidRPr="000B0EA8">
        <w:rPr>
          <w:rFonts w:ascii="Verdana" w:hAnsi="Verdana"/>
          <w:sz w:val="20"/>
          <w:szCs w:val="20"/>
        </w:rPr>
        <w:t xml:space="preserve"> Žemės stebėjimo duomenų Baltijos platformos vyriausybinėms organizacijoms</w:t>
      </w:r>
      <w:r w:rsidR="0005169F">
        <w:rPr>
          <w:rFonts w:ascii="Verdana" w:hAnsi="Verdana"/>
          <w:sz w:val="20"/>
          <w:szCs w:val="20"/>
        </w:rPr>
        <w:t xml:space="preserve"> </w:t>
      </w:r>
      <w:r w:rsidR="0005169F" w:rsidRPr="0005169F">
        <w:rPr>
          <w:rFonts w:ascii="Verdana" w:hAnsi="Verdana"/>
          <w:sz w:val="20"/>
          <w:szCs w:val="20"/>
        </w:rPr>
        <w:t xml:space="preserve">(angl. Baltic </w:t>
      </w:r>
      <w:proofErr w:type="spellStart"/>
      <w:r w:rsidR="0005169F" w:rsidRPr="0005169F">
        <w:rPr>
          <w:rFonts w:ascii="Verdana" w:hAnsi="Verdana"/>
          <w:sz w:val="20"/>
          <w:szCs w:val="20"/>
        </w:rPr>
        <w:t>Platform</w:t>
      </w:r>
      <w:proofErr w:type="spellEnd"/>
      <w:r w:rsidR="0005169F" w:rsidRPr="0005169F">
        <w:rPr>
          <w:rFonts w:ascii="Verdana" w:hAnsi="Verdana"/>
          <w:sz w:val="20"/>
          <w:szCs w:val="20"/>
        </w:rPr>
        <w:t xml:space="preserve"> </w:t>
      </w:r>
      <w:proofErr w:type="spellStart"/>
      <w:r w:rsidR="0005169F" w:rsidRPr="0005169F">
        <w:rPr>
          <w:rFonts w:ascii="Verdana" w:hAnsi="Verdana"/>
          <w:sz w:val="20"/>
          <w:szCs w:val="20"/>
        </w:rPr>
        <w:t>for</w:t>
      </w:r>
      <w:proofErr w:type="spellEnd"/>
      <w:r w:rsidR="0005169F" w:rsidRPr="0005169F">
        <w:rPr>
          <w:rFonts w:ascii="Verdana" w:hAnsi="Verdana"/>
          <w:sz w:val="20"/>
          <w:szCs w:val="20"/>
        </w:rPr>
        <w:t xml:space="preserve"> </w:t>
      </w:r>
      <w:proofErr w:type="spellStart"/>
      <w:r w:rsidR="0005169F" w:rsidRPr="0005169F">
        <w:rPr>
          <w:rFonts w:ascii="Verdana" w:hAnsi="Verdana"/>
          <w:sz w:val="20"/>
          <w:szCs w:val="20"/>
        </w:rPr>
        <w:t>Governmental</w:t>
      </w:r>
      <w:proofErr w:type="spellEnd"/>
      <w:r w:rsidR="0005169F" w:rsidRPr="0005169F">
        <w:rPr>
          <w:rFonts w:ascii="Verdana" w:hAnsi="Verdana"/>
          <w:sz w:val="20"/>
          <w:szCs w:val="20"/>
        </w:rPr>
        <w:t xml:space="preserve"> </w:t>
      </w:r>
      <w:proofErr w:type="spellStart"/>
      <w:r w:rsidR="0005169F" w:rsidRPr="0005169F">
        <w:rPr>
          <w:rFonts w:ascii="Verdana" w:hAnsi="Verdana"/>
          <w:sz w:val="20"/>
          <w:szCs w:val="20"/>
        </w:rPr>
        <w:t>Services</w:t>
      </w:r>
      <w:proofErr w:type="spellEnd"/>
      <w:r w:rsidR="0005169F" w:rsidRPr="0005169F">
        <w:rPr>
          <w:rFonts w:ascii="Verdana" w:hAnsi="Verdana"/>
          <w:sz w:val="20"/>
          <w:szCs w:val="20"/>
        </w:rPr>
        <w:t xml:space="preserve"> – EO-BALP)</w:t>
      </w:r>
      <w:r w:rsidRPr="000B0EA8">
        <w:rPr>
          <w:rFonts w:ascii="Verdana" w:hAnsi="Verdana"/>
          <w:sz w:val="20"/>
          <w:szCs w:val="20"/>
        </w:rPr>
        <w:t xml:space="preserve"> kūrimo sutarties vertė sieks </w:t>
      </w:r>
      <w:r w:rsidR="00A933DD" w:rsidRPr="0005169F">
        <w:rPr>
          <w:rStyle w:val="cf01"/>
          <w:rFonts w:ascii="Verdana" w:hAnsi="Verdana"/>
          <w:sz w:val="20"/>
          <w:szCs w:val="20"/>
        </w:rPr>
        <w:t xml:space="preserve">897 740 </w:t>
      </w:r>
      <w:r w:rsidRPr="000B0EA8">
        <w:rPr>
          <w:rFonts w:ascii="Verdana" w:hAnsi="Verdana"/>
          <w:sz w:val="20"/>
          <w:szCs w:val="20"/>
        </w:rPr>
        <w:t>eurų.</w:t>
      </w:r>
      <w:r w:rsidRPr="000117D1">
        <w:rPr>
          <w:rFonts w:ascii="Verdana" w:hAnsi="Verdana"/>
          <w:sz w:val="20"/>
          <w:szCs w:val="20"/>
        </w:rPr>
        <w:t xml:space="preserve"> </w:t>
      </w:r>
      <w:r w:rsidR="000B0EA8">
        <w:rPr>
          <w:rFonts w:ascii="Verdana" w:hAnsi="Verdana"/>
          <w:sz w:val="20"/>
          <w:szCs w:val="20"/>
        </w:rPr>
        <w:t>Projektą</w:t>
      </w:r>
      <w:r w:rsidR="000117D1" w:rsidRPr="000117D1">
        <w:rPr>
          <w:rFonts w:ascii="Verdana" w:hAnsi="Verdana"/>
          <w:sz w:val="20"/>
          <w:szCs w:val="20"/>
        </w:rPr>
        <w:t xml:space="preserve"> </w:t>
      </w:r>
      <w:r w:rsidRPr="000117D1">
        <w:rPr>
          <w:rFonts w:ascii="Verdana" w:hAnsi="Verdana"/>
          <w:sz w:val="20"/>
          <w:szCs w:val="20"/>
        </w:rPr>
        <w:t>ketinama įgyvendinti per pusantrų metų.</w:t>
      </w:r>
    </w:p>
    <w:p w14:paraId="51E7CE38" w14:textId="77777777" w:rsidR="00233A84" w:rsidRPr="000117D1" w:rsidRDefault="00233A84" w:rsidP="000117D1">
      <w:pPr>
        <w:jc w:val="both"/>
        <w:rPr>
          <w:rFonts w:ascii="Verdana" w:hAnsi="Verdana"/>
          <w:sz w:val="20"/>
          <w:szCs w:val="20"/>
        </w:rPr>
      </w:pPr>
    </w:p>
    <w:p w14:paraId="44DF0CB1" w14:textId="77777777" w:rsidR="00233A84" w:rsidRPr="000117D1" w:rsidRDefault="00233A84" w:rsidP="000117D1">
      <w:pPr>
        <w:jc w:val="both"/>
        <w:rPr>
          <w:rFonts w:ascii="Verdana" w:hAnsi="Verdana"/>
          <w:b/>
          <w:bCs/>
          <w:sz w:val="20"/>
          <w:szCs w:val="20"/>
        </w:rPr>
      </w:pPr>
      <w:r w:rsidRPr="000117D1">
        <w:rPr>
          <w:rFonts w:ascii="Verdana" w:hAnsi="Verdana"/>
          <w:b/>
          <w:bCs/>
          <w:sz w:val="20"/>
          <w:szCs w:val="20"/>
        </w:rPr>
        <w:t>Visiems skirta platforma</w:t>
      </w:r>
    </w:p>
    <w:p w14:paraId="3BF6ADAE" w14:textId="77777777" w:rsidR="00233A84" w:rsidRPr="000117D1" w:rsidRDefault="00233A84" w:rsidP="000117D1">
      <w:pPr>
        <w:jc w:val="both"/>
        <w:rPr>
          <w:rFonts w:ascii="Verdana" w:hAnsi="Verdana"/>
          <w:sz w:val="20"/>
          <w:szCs w:val="20"/>
        </w:rPr>
      </w:pPr>
    </w:p>
    <w:p w14:paraId="0171BBB7" w14:textId="13BC51BC" w:rsidR="00233A84" w:rsidRPr="000117D1" w:rsidRDefault="00233A84" w:rsidP="000117D1">
      <w:pPr>
        <w:jc w:val="both"/>
        <w:rPr>
          <w:rFonts w:ascii="Verdana" w:eastAsia="Times New Roman" w:hAnsi="Verdana"/>
          <w:color w:val="000000"/>
          <w:sz w:val="20"/>
          <w:szCs w:val="20"/>
        </w:rPr>
      </w:pPr>
      <w:r w:rsidRPr="000117D1">
        <w:rPr>
          <w:rFonts w:ascii="Verdana" w:hAnsi="Verdana"/>
          <w:sz w:val="20"/>
          <w:szCs w:val="20"/>
        </w:rPr>
        <w:t xml:space="preserve">Projekto tikslas – sukurti </w:t>
      </w:r>
      <w:r w:rsidRPr="000117D1">
        <w:rPr>
          <w:rFonts w:ascii="Verdana" w:eastAsia="Times New Roman" w:hAnsi="Verdana"/>
          <w:color w:val="000000"/>
          <w:sz w:val="20"/>
          <w:szCs w:val="20"/>
        </w:rPr>
        <w:t xml:space="preserve">debesijos paslaugų platformą, skirtą Žemės </w:t>
      </w:r>
      <w:r w:rsidR="00717C50">
        <w:rPr>
          <w:rFonts w:ascii="Verdana" w:eastAsia="Times New Roman" w:hAnsi="Verdana"/>
          <w:color w:val="000000"/>
          <w:sz w:val="20"/>
          <w:szCs w:val="20"/>
        </w:rPr>
        <w:t>s</w:t>
      </w:r>
      <w:r w:rsidRPr="000117D1">
        <w:rPr>
          <w:rFonts w:ascii="Verdana" w:eastAsia="Times New Roman" w:hAnsi="Verdana"/>
          <w:color w:val="000000"/>
          <w:sz w:val="20"/>
          <w:szCs w:val="20"/>
        </w:rPr>
        <w:t xml:space="preserve">tebėjimo duomenų prieigai ir apdorojimui. Platformoje numatoma įrengti šešis įrankius: infrastruktūros ir gyvenviečių, miško kaitos, </w:t>
      </w:r>
      <w:r w:rsidR="00AD008F" w:rsidRPr="000117D1">
        <w:rPr>
          <w:rFonts w:ascii="Verdana" w:eastAsia="Times New Roman" w:hAnsi="Verdana"/>
          <w:color w:val="000000"/>
          <w:sz w:val="20"/>
          <w:szCs w:val="20"/>
        </w:rPr>
        <w:t>jūr</w:t>
      </w:r>
      <w:r w:rsidR="00AD008F">
        <w:rPr>
          <w:rFonts w:ascii="Verdana" w:eastAsia="Times New Roman" w:hAnsi="Verdana"/>
          <w:color w:val="000000"/>
          <w:sz w:val="20"/>
          <w:szCs w:val="20"/>
        </w:rPr>
        <w:t>inių</w:t>
      </w:r>
      <w:r w:rsidR="00AD008F" w:rsidRPr="000117D1">
        <w:rPr>
          <w:rFonts w:ascii="Verdana" w:eastAsia="Times New Roman" w:hAnsi="Verdana"/>
          <w:color w:val="000000"/>
          <w:sz w:val="20"/>
          <w:szCs w:val="20"/>
        </w:rPr>
        <w:t xml:space="preserve"> </w:t>
      </w:r>
      <w:r w:rsidRPr="000117D1">
        <w:rPr>
          <w:rFonts w:ascii="Verdana" w:eastAsia="Times New Roman" w:hAnsi="Verdana"/>
          <w:color w:val="000000"/>
          <w:sz w:val="20"/>
          <w:szCs w:val="20"/>
        </w:rPr>
        <w:t xml:space="preserve">laivų, gamtos išteklių gavybos stebėjimo, taip pat </w:t>
      </w:r>
      <w:r w:rsidRPr="000117D1">
        <w:rPr>
          <w:rFonts w:ascii="Verdana" w:hAnsi="Verdana"/>
          <w:sz w:val="20"/>
          <w:szCs w:val="20"/>
        </w:rPr>
        <w:t>–</w:t>
      </w:r>
      <w:r w:rsidRPr="000117D1">
        <w:rPr>
          <w:rFonts w:ascii="Verdana" w:eastAsia="Times New Roman" w:hAnsi="Verdana"/>
          <w:color w:val="000000"/>
          <w:sz w:val="20"/>
          <w:szCs w:val="20"/>
        </w:rPr>
        <w:t xml:space="preserve"> </w:t>
      </w:r>
      <w:r w:rsidR="00717C50">
        <w:rPr>
          <w:rFonts w:ascii="Verdana" w:eastAsia="Times New Roman" w:hAnsi="Verdana"/>
          <w:color w:val="000000"/>
          <w:sz w:val="20"/>
          <w:szCs w:val="20"/>
        </w:rPr>
        <w:t>ž</w:t>
      </w:r>
      <w:r w:rsidRPr="000117D1">
        <w:rPr>
          <w:rFonts w:ascii="Verdana" w:eastAsia="Times New Roman" w:hAnsi="Verdana"/>
          <w:color w:val="000000"/>
          <w:sz w:val="20"/>
          <w:szCs w:val="20"/>
        </w:rPr>
        <w:t>emės ūkio paskirties žemėnaudos ir vandens kokybės monitoringo.</w:t>
      </w:r>
    </w:p>
    <w:p w14:paraId="033B043F" w14:textId="77777777" w:rsidR="00233A84" w:rsidRPr="000117D1" w:rsidRDefault="00233A84" w:rsidP="000117D1">
      <w:pPr>
        <w:jc w:val="both"/>
        <w:rPr>
          <w:rFonts w:ascii="Verdana" w:eastAsia="Times New Roman" w:hAnsi="Verdana"/>
          <w:color w:val="000000"/>
          <w:sz w:val="20"/>
          <w:szCs w:val="20"/>
        </w:rPr>
      </w:pPr>
    </w:p>
    <w:p w14:paraId="0A1E912D" w14:textId="30CD7600" w:rsidR="00233A84" w:rsidRPr="000117D1" w:rsidRDefault="00233A84" w:rsidP="000117D1">
      <w:pPr>
        <w:jc w:val="both"/>
        <w:rPr>
          <w:rFonts w:ascii="Verdana" w:eastAsia="Times New Roman" w:hAnsi="Verdana"/>
          <w:color w:val="000000"/>
          <w:sz w:val="20"/>
          <w:szCs w:val="20"/>
        </w:rPr>
      </w:pPr>
      <w:r w:rsidRPr="000117D1">
        <w:rPr>
          <w:rFonts w:ascii="Verdana" w:eastAsia="Times New Roman" w:hAnsi="Verdana"/>
          <w:color w:val="000000"/>
          <w:sz w:val="20"/>
          <w:szCs w:val="20"/>
        </w:rPr>
        <w:t>„Apdorojant ir analizuojant palydoviniai duomenys paverčiami pridėtinę vertę turinčia informacija. Naudojant apdorotus vaizdus</w:t>
      </w:r>
      <w:r w:rsidR="00717C50">
        <w:rPr>
          <w:rFonts w:ascii="Verdana" w:eastAsia="Times New Roman" w:hAnsi="Verdana"/>
          <w:color w:val="000000"/>
          <w:sz w:val="20"/>
          <w:szCs w:val="20"/>
        </w:rPr>
        <w:t>,</w:t>
      </w:r>
      <w:r w:rsidRPr="000117D1">
        <w:rPr>
          <w:rFonts w:ascii="Verdana" w:eastAsia="Times New Roman" w:hAnsi="Verdana"/>
          <w:color w:val="000000"/>
          <w:sz w:val="20"/>
          <w:szCs w:val="20"/>
        </w:rPr>
        <w:t xml:space="preserve"> sudaromi žemėlapiai, gaunami statistiniai duomenys, tokiu būdu sudaromos galimybės juos </w:t>
      </w:r>
      <w:r w:rsidR="00AD008F">
        <w:rPr>
          <w:rFonts w:ascii="Verdana" w:eastAsia="Times New Roman" w:hAnsi="Verdana"/>
          <w:color w:val="000000"/>
          <w:sz w:val="20"/>
          <w:szCs w:val="20"/>
        </w:rPr>
        <w:t>pritaikyti</w:t>
      </w:r>
      <w:r w:rsidR="00AD008F" w:rsidRPr="000117D1">
        <w:rPr>
          <w:rFonts w:ascii="Verdana" w:eastAsia="Times New Roman" w:hAnsi="Verdana"/>
          <w:color w:val="000000"/>
          <w:sz w:val="20"/>
          <w:szCs w:val="20"/>
        </w:rPr>
        <w:t xml:space="preserve"> </w:t>
      </w:r>
      <w:r w:rsidRPr="000117D1">
        <w:rPr>
          <w:rFonts w:ascii="Verdana" w:eastAsia="Times New Roman" w:hAnsi="Verdana"/>
          <w:color w:val="000000"/>
          <w:sz w:val="20"/>
          <w:szCs w:val="20"/>
        </w:rPr>
        <w:t xml:space="preserve">aplinkos stebėsenai ir tyrimams. O tai ir yra mūsų komandos vienas iš pagrindinių uždavinių“, </w:t>
      </w:r>
      <w:r w:rsidRPr="000117D1">
        <w:rPr>
          <w:rFonts w:ascii="Verdana" w:hAnsi="Verdana"/>
          <w:sz w:val="20"/>
          <w:szCs w:val="20"/>
        </w:rPr>
        <w:t>–</w:t>
      </w:r>
      <w:r w:rsidRPr="000117D1">
        <w:rPr>
          <w:rFonts w:ascii="Verdana" w:eastAsia="Times New Roman" w:hAnsi="Verdana"/>
          <w:color w:val="000000"/>
          <w:sz w:val="20"/>
          <w:szCs w:val="20"/>
        </w:rPr>
        <w:t xml:space="preserve"> sako Klaipėdos universiteto Jūros tyrimų instituto </w:t>
      </w:r>
      <w:r w:rsidR="00A933DD">
        <w:rPr>
          <w:rFonts w:ascii="Verdana" w:eastAsia="Times New Roman" w:hAnsi="Verdana"/>
          <w:color w:val="000000"/>
          <w:sz w:val="20"/>
          <w:szCs w:val="20"/>
        </w:rPr>
        <w:t xml:space="preserve">vyriausioji mokslo darbuotoja </w:t>
      </w:r>
      <w:r w:rsidRPr="000117D1">
        <w:rPr>
          <w:rFonts w:ascii="Verdana" w:eastAsia="Times New Roman" w:hAnsi="Verdana"/>
          <w:color w:val="000000"/>
          <w:sz w:val="20"/>
          <w:szCs w:val="20"/>
        </w:rPr>
        <w:t>Diana Vaičiūtė.</w:t>
      </w:r>
    </w:p>
    <w:p w14:paraId="51B4115F" w14:textId="77777777" w:rsidR="00233A84" w:rsidRPr="000117D1" w:rsidRDefault="00233A84" w:rsidP="000117D1">
      <w:pPr>
        <w:jc w:val="both"/>
        <w:rPr>
          <w:rFonts w:ascii="Verdana" w:eastAsia="Times New Roman" w:hAnsi="Verdana"/>
          <w:color w:val="000000"/>
          <w:sz w:val="20"/>
          <w:szCs w:val="20"/>
        </w:rPr>
      </w:pPr>
    </w:p>
    <w:p w14:paraId="040B468C" w14:textId="4FE788CC" w:rsidR="00233A84" w:rsidRPr="000117D1" w:rsidRDefault="00233A84" w:rsidP="000117D1">
      <w:pPr>
        <w:jc w:val="both"/>
        <w:rPr>
          <w:rFonts w:ascii="Verdana" w:eastAsia="Times New Roman" w:hAnsi="Verdana"/>
          <w:color w:val="000000"/>
          <w:sz w:val="20"/>
          <w:szCs w:val="20"/>
        </w:rPr>
      </w:pPr>
      <w:r w:rsidRPr="000117D1">
        <w:rPr>
          <w:rFonts w:ascii="Verdana" w:eastAsia="Times New Roman" w:hAnsi="Verdana"/>
          <w:color w:val="000000"/>
          <w:sz w:val="20"/>
          <w:szCs w:val="20"/>
        </w:rPr>
        <w:t>Mokslininkė pabrėžia, kad EO-BALP</w:t>
      </w:r>
      <w:r w:rsidR="00F1254D">
        <w:rPr>
          <w:rFonts w:ascii="Verdana" w:eastAsia="Times New Roman" w:hAnsi="Verdana"/>
          <w:color w:val="000000"/>
          <w:sz w:val="20"/>
          <w:szCs w:val="20"/>
        </w:rPr>
        <w:t xml:space="preserve"> platformą</w:t>
      </w:r>
      <w:r w:rsidRPr="000117D1">
        <w:rPr>
          <w:rFonts w:ascii="Verdana" w:eastAsia="Times New Roman" w:hAnsi="Verdana"/>
          <w:color w:val="000000"/>
          <w:sz w:val="20"/>
          <w:szCs w:val="20"/>
        </w:rPr>
        <w:t xml:space="preserve"> bus siekiama sukurti taip, kad ja galėtų lengvai naudotis tiek specifinių žinių neturintys vartotojai, tiek šios srities profesionalai.</w:t>
      </w:r>
    </w:p>
    <w:p w14:paraId="3F9E2BD8" w14:textId="77777777" w:rsidR="00233A84" w:rsidRPr="000117D1" w:rsidRDefault="00233A84" w:rsidP="000117D1">
      <w:pPr>
        <w:jc w:val="both"/>
        <w:rPr>
          <w:rFonts w:ascii="Verdana" w:eastAsia="Times New Roman" w:hAnsi="Verdana"/>
          <w:color w:val="000000"/>
          <w:sz w:val="20"/>
          <w:szCs w:val="20"/>
        </w:rPr>
      </w:pPr>
    </w:p>
    <w:p w14:paraId="3204E625" w14:textId="173F502B" w:rsidR="00233A84" w:rsidRPr="000117D1" w:rsidRDefault="00233A84" w:rsidP="000117D1">
      <w:pPr>
        <w:jc w:val="both"/>
        <w:rPr>
          <w:rFonts w:ascii="Verdana" w:eastAsia="Times New Roman" w:hAnsi="Verdana"/>
          <w:color w:val="000000"/>
          <w:sz w:val="20"/>
          <w:szCs w:val="20"/>
        </w:rPr>
      </w:pPr>
      <w:r w:rsidRPr="6D9A54C8">
        <w:rPr>
          <w:rFonts w:ascii="Verdana" w:eastAsia="Times New Roman" w:hAnsi="Verdana"/>
          <w:color w:val="000000" w:themeColor="text1"/>
          <w:sz w:val="20"/>
          <w:szCs w:val="20"/>
        </w:rPr>
        <w:t>Platforma leis</w:t>
      </w:r>
      <w:r w:rsidR="00A933DD">
        <w:rPr>
          <w:rFonts w:ascii="Verdana" w:eastAsia="Times New Roman" w:hAnsi="Verdana"/>
          <w:color w:val="000000" w:themeColor="text1"/>
          <w:sz w:val="20"/>
          <w:szCs w:val="20"/>
        </w:rPr>
        <w:t xml:space="preserve"> viešojo sektoriaus organizacijoms d</w:t>
      </w:r>
      <w:r w:rsidRPr="6D9A54C8">
        <w:rPr>
          <w:rFonts w:ascii="Verdana" w:eastAsia="Times New Roman" w:hAnsi="Verdana"/>
          <w:color w:val="000000" w:themeColor="text1"/>
          <w:sz w:val="20"/>
          <w:szCs w:val="20"/>
        </w:rPr>
        <w:t xml:space="preserve">iegti, valdyti ir teikti Žemės </w:t>
      </w:r>
      <w:r w:rsidR="00717C50" w:rsidRPr="6D9A54C8">
        <w:rPr>
          <w:rFonts w:ascii="Verdana" w:eastAsia="Times New Roman" w:hAnsi="Verdana"/>
          <w:color w:val="000000" w:themeColor="text1"/>
          <w:sz w:val="20"/>
          <w:szCs w:val="20"/>
        </w:rPr>
        <w:t>s</w:t>
      </w:r>
      <w:r w:rsidRPr="6D9A54C8">
        <w:rPr>
          <w:rFonts w:ascii="Verdana" w:eastAsia="Times New Roman" w:hAnsi="Verdana"/>
          <w:color w:val="000000" w:themeColor="text1"/>
          <w:sz w:val="20"/>
          <w:szCs w:val="20"/>
        </w:rPr>
        <w:t>tebėjimo duomenimis pagrįstas paslaugas nacionalinėms institucijoms.</w:t>
      </w:r>
    </w:p>
    <w:p w14:paraId="00FDE9C5" w14:textId="77777777" w:rsidR="00233A84" w:rsidRPr="000117D1" w:rsidRDefault="00233A84" w:rsidP="000117D1">
      <w:pPr>
        <w:jc w:val="both"/>
        <w:rPr>
          <w:rFonts w:ascii="Verdana" w:eastAsia="Times New Roman" w:hAnsi="Verdana"/>
          <w:b/>
          <w:bCs/>
          <w:color w:val="000000"/>
          <w:sz w:val="20"/>
          <w:szCs w:val="20"/>
        </w:rPr>
      </w:pPr>
    </w:p>
    <w:p w14:paraId="27FDD341" w14:textId="0342096B" w:rsidR="00233A84" w:rsidRPr="000117D1" w:rsidRDefault="00233A84" w:rsidP="000117D1">
      <w:pPr>
        <w:jc w:val="both"/>
        <w:rPr>
          <w:rFonts w:ascii="Verdana" w:eastAsia="Times New Roman" w:hAnsi="Verdana"/>
          <w:b/>
          <w:bCs/>
          <w:color w:val="000000"/>
          <w:sz w:val="20"/>
          <w:szCs w:val="20"/>
        </w:rPr>
      </w:pPr>
      <w:r w:rsidRPr="000117D1">
        <w:rPr>
          <w:rFonts w:ascii="Verdana" w:eastAsia="Times New Roman" w:hAnsi="Verdana"/>
          <w:b/>
          <w:bCs/>
          <w:color w:val="000000"/>
          <w:sz w:val="20"/>
          <w:szCs w:val="20"/>
        </w:rPr>
        <w:t xml:space="preserve">Padės taupyti valstybės </w:t>
      </w:r>
      <w:r w:rsidR="006F1F8F">
        <w:rPr>
          <w:rFonts w:ascii="Verdana" w:eastAsia="Times New Roman" w:hAnsi="Verdana"/>
          <w:b/>
          <w:bCs/>
          <w:color w:val="000000"/>
          <w:sz w:val="20"/>
          <w:szCs w:val="20"/>
        </w:rPr>
        <w:t>finansus</w:t>
      </w:r>
    </w:p>
    <w:p w14:paraId="4F9E304B" w14:textId="77777777" w:rsidR="00233A84" w:rsidRPr="000117D1" w:rsidRDefault="00233A84" w:rsidP="000117D1">
      <w:pPr>
        <w:jc w:val="both"/>
        <w:rPr>
          <w:rFonts w:ascii="Verdana" w:eastAsia="Times New Roman" w:hAnsi="Verdana"/>
          <w:b/>
          <w:bCs/>
          <w:color w:val="000000"/>
          <w:sz w:val="20"/>
          <w:szCs w:val="20"/>
        </w:rPr>
      </w:pPr>
    </w:p>
    <w:p w14:paraId="02AF7DC3" w14:textId="4C0077EF" w:rsidR="00233A84" w:rsidRPr="00074C27" w:rsidRDefault="003F3594" w:rsidP="00986154">
      <w:pPr>
        <w:jc w:val="both"/>
        <w:rPr>
          <w:rFonts w:ascii="Verdana" w:hAnsi="Verdana"/>
          <w:sz w:val="20"/>
          <w:szCs w:val="20"/>
        </w:rPr>
      </w:pPr>
      <w:r w:rsidRPr="00074C27">
        <w:rPr>
          <w:rFonts w:ascii="Verdana" w:hAnsi="Verdana"/>
          <w:sz w:val="20"/>
          <w:szCs w:val="20"/>
        </w:rPr>
        <w:t xml:space="preserve">Prie </w:t>
      </w:r>
      <w:r w:rsidR="006E467C">
        <w:rPr>
          <w:rFonts w:ascii="Verdana" w:hAnsi="Verdana"/>
          <w:sz w:val="20"/>
          <w:szCs w:val="20"/>
        </w:rPr>
        <w:t xml:space="preserve">šio </w:t>
      </w:r>
      <w:r w:rsidR="006F1F8F">
        <w:rPr>
          <w:rFonts w:ascii="Verdana" w:hAnsi="Verdana"/>
          <w:sz w:val="20"/>
          <w:szCs w:val="20"/>
        </w:rPr>
        <w:t>finansavimo kvietim</w:t>
      </w:r>
      <w:r w:rsidR="006E467C">
        <w:rPr>
          <w:rFonts w:ascii="Verdana" w:hAnsi="Verdana"/>
          <w:sz w:val="20"/>
          <w:szCs w:val="20"/>
        </w:rPr>
        <w:t>o</w:t>
      </w:r>
      <w:r w:rsidR="00D90D8D" w:rsidRPr="00074C27">
        <w:rPr>
          <w:rFonts w:ascii="Verdana" w:hAnsi="Verdana"/>
          <w:sz w:val="20"/>
          <w:szCs w:val="20"/>
        </w:rPr>
        <w:t xml:space="preserve"> sąlygų derinimo su EKA prisidėjo ir Ekonomikos ir </w:t>
      </w:r>
      <w:r w:rsidR="006E467C">
        <w:rPr>
          <w:rFonts w:ascii="Verdana" w:hAnsi="Verdana"/>
          <w:sz w:val="20"/>
          <w:szCs w:val="20"/>
        </w:rPr>
        <w:t>i</w:t>
      </w:r>
      <w:r w:rsidR="00D90D8D" w:rsidRPr="00074C27">
        <w:rPr>
          <w:rFonts w:ascii="Verdana" w:hAnsi="Verdana"/>
          <w:sz w:val="20"/>
          <w:szCs w:val="20"/>
        </w:rPr>
        <w:t xml:space="preserve">novacijų ministerija bei Inovacijų agentūros </w:t>
      </w:r>
      <w:r w:rsidR="00FF63CE" w:rsidRPr="00074C27">
        <w:rPr>
          <w:rFonts w:ascii="Verdana" w:hAnsi="Verdana"/>
          <w:sz w:val="20"/>
          <w:szCs w:val="20"/>
        </w:rPr>
        <w:t>„</w:t>
      </w:r>
      <w:proofErr w:type="spellStart"/>
      <w:r w:rsidR="00FF63CE" w:rsidRPr="00074C27">
        <w:rPr>
          <w:rFonts w:ascii="Verdana" w:hAnsi="Verdana"/>
          <w:sz w:val="20"/>
          <w:szCs w:val="20"/>
        </w:rPr>
        <w:t>Space</w:t>
      </w:r>
      <w:proofErr w:type="spellEnd"/>
      <w:r w:rsidR="00FF63CE" w:rsidRPr="00074C27">
        <w:rPr>
          <w:rFonts w:ascii="Verdana" w:hAnsi="Verdana"/>
          <w:sz w:val="20"/>
          <w:szCs w:val="20"/>
        </w:rPr>
        <w:t xml:space="preserve"> </w:t>
      </w:r>
      <w:proofErr w:type="spellStart"/>
      <w:r w:rsidR="00FF63CE" w:rsidRPr="00074C27">
        <w:rPr>
          <w:rFonts w:ascii="Verdana" w:hAnsi="Verdana"/>
          <w:sz w:val="20"/>
          <w:szCs w:val="20"/>
        </w:rPr>
        <w:t>Hub</w:t>
      </w:r>
      <w:proofErr w:type="spellEnd"/>
      <w:r w:rsidR="00FF63CE" w:rsidRPr="00074C27">
        <w:rPr>
          <w:rFonts w:ascii="Verdana" w:hAnsi="Verdana"/>
          <w:sz w:val="20"/>
          <w:szCs w:val="20"/>
        </w:rPr>
        <w:t xml:space="preserve"> Lt“ grupė.</w:t>
      </w:r>
      <w:r w:rsidR="00986154" w:rsidRPr="00074C27">
        <w:rPr>
          <w:rFonts w:ascii="Verdana" w:hAnsi="Verdana"/>
          <w:sz w:val="20"/>
          <w:szCs w:val="20"/>
        </w:rPr>
        <w:t xml:space="preserve"> Jos </w:t>
      </w:r>
      <w:r w:rsidR="00233A84" w:rsidRPr="00074C27">
        <w:rPr>
          <w:rFonts w:ascii="Verdana" w:hAnsi="Verdana"/>
          <w:sz w:val="20"/>
          <w:szCs w:val="20"/>
        </w:rPr>
        <w:t>ekspert</w:t>
      </w:r>
      <w:r w:rsidR="00986154" w:rsidRPr="00074C27">
        <w:rPr>
          <w:rFonts w:ascii="Verdana" w:hAnsi="Verdana"/>
          <w:sz w:val="20"/>
          <w:szCs w:val="20"/>
        </w:rPr>
        <w:t>as</w:t>
      </w:r>
      <w:r w:rsidR="00233A84" w:rsidRPr="00074C27">
        <w:rPr>
          <w:rFonts w:ascii="Verdana" w:hAnsi="Verdana"/>
          <w:sz w:val="20"/>
          <w:szCs w:val="20"/>
        </w:rPr>
        <w:t xml:space="preserve"> Eigird</w:t>
      </w:r>
      <w:r w:rsidR="00986154" w:rsidRPr="00074C27">
        <w:rPr>
          <w:rFonts w:ascii="Verdana" w:hAnsi="Verdana"/>
          <w:sz w:val="20"/>
          <w:szCs w:val="20"/>
        </w:rPr>
        <w:t>as</w:t>
      </w:r>
      <w:r w:rsidR="00233A84" w:rsidRPr="00074C27">
        <w:rPr>
          <w:rFonts w:ascii="Verdana" w:hAnsi="Verdana"/>
          <w:sz w:val="20"/>
          <w:szCs w:val="20"/>
        </w:rPr>
        <w:t xml:space="preserve"> Sarkan</w:t>
      </w:r>
      <w:r w:rsidR="00986154" w:rsidRPr="00074C27">
        <w:rPr>
          <w:rFonts w:ascii="Verdana" w:hAnsi="Verdana"/>
          <w:sz w:val="20"/>
          <w:szCs w:val="20"/>
        </w:rPr>
        <w:t>as sako, kad</w:t>
      </w:r>
      <w:r w:rsidR="00233A84" w:rsidRPr="00074C27">
        <w:rPr>
          <w:rFonts w:ascii="Verdana" w:hAnsi="Verdana"/>
          <w:sz w:val="20"/>
          <w:szCs w:val="20"/>
        </w:rPr>
        <w:t xml:space="preserve"> </w:t>
      </w:r>
      <w:r w:rsidR="00233A84" w:rsidRPr="00074C27">
        <w:rPr>
          <w:rFonts w:ascii="Verdana" w:eastAsia="Times New Roman" w:hAnsi="Verdana"/>
          <w:color w:val="000000" w:themeColor="text1"/>
          <w:sz w:val="20"/>
          <w:szCs w:val="20"/>
        </w:rPr>
        <w:t>EO-BALP</w:t>
      </w:r>
      <w:r w:rsidR="00233A84" w:rsidRPr="00074C27">
        <w:rPr>
          <w:rFonts w:ascii="Verdana" w:hAnsi="Verdana"/>
          <w:sz w:val="20"/>
          <w:szCs w:val="20"/>
        </w:rPr>
        <w:t xml:space="preserve"> </w:t>
      </w:r>
      <w:r w:rsidR="00497A1B">
        <w:rPr>
          <w:rFonts w:ascii="Verdana" w:hAnsi="Verdana"/>
          <w:sz w:val="20"/>
          <w:szCs w:val="20"/>
        </w:rPr>
        <w:t xml:space="preserve">platforma </w:t>
      </w:r>
      <w:r w:rsidR="00233A84" w:rsidRPr="00074C27">
        <w:rPr>
          <w:rFonts w:ascii="Verdana" w:hAnsi="Verdana"/>
          <w:sz w:val="20"/>
          <w:szCs w:val="20"/>
        </w:rPr>
        <w:t xml:space="preserve">padės stiprinti jau turimas kompetencijas bei Žemės stebėjimo pagalba teikiamas paslaugas. </w:t>
      </w:r>
    </w:p>
    <w:p w14:paraId="217848CE" w14:textId="77777777" w:rsidR="00233A84" w:rsidRPr="00074C27" w:rsidRDefault="00233A84" w:rsidP="000117D1">
      <w:pPr>
        <w:jc w:val="both"/>
        <w:rPr>
          <w:rFonts w:ascii="Verdana" w:hAnsi="Verdana"/>
          <w:sz w:val="20"/>
          <w:szCs w:val="20"/>
        </w:rPr>
      </w:pPr>
    </w:p>
    <w:p w14:paraId="1E8DCBB3" w14:textId="5CC7BA49" w:rsidR="00233A84" w:rsidRPr="00074C27" w:rsidRDefault="00233A84" w:rsidP="000117D1">
      <w:pPr>
        <w:jc w:val="both"/>
        <w:rPr>
          <w:rFonts w:ascii="Verdana" w:hAnsi="Verdana"/>
          <w:sz w:val="20"/>
          <w:szCs w:val="20"/>
        </w:rPr>
      </w:pPr>
      <w:r w:rsidRPr="00074C27">
        <w:rPr>
          <w:rFonts w:ascii="Verdana" w:hAnsi="Verdana"/>
          <w:sz w:val="20"/>
          <w:szCs w:val="20"/>
        </w:rPr>
        <w:t>Ne mažiau svarbu ir tai, kad įgyvendinant</w:t>
      </w:r>
      <w:r w:rsidR="00E3176D" w:rsidRPr="00074C27">
        <w:rPr>
          <w:rFonts w:ascii="Verdana" w:hAnsi="Verdana"/>
          <w:sz w:val="20"/>
          <w:szCs w:val="20"/>
        </w:rPr>
        <w:t xml:space="preserve"> projektą</w:t>
      </w:r>
      <w:r w:rsidRPr="00074C27">
        <w:rPr>
          <w:rFonts w:ascii="Verdana" w:hAnsi="Verdana"/>
          <w:sz w:val="20"/>
          <w:szCs w:val="20"/>
        </w:rPr>
        <w:t xml:space="preserve"> </w:t>
      </w:r>
      <w:r w:rsidR="00E3176D" w:rsidRPr="00074C27">
        <w:rPr>
          <w:rFonts w:ascii="Verdana" w:hAnsi="Verdana"/>
          <w:sz w:val="20"/>
          <w:szCs w:val="20"/>
        </w:rPr>
        <w:t xml:space="preserve">yra </w:t>
      </w:r>
      <w:r w:rsidRPr="00074C27">
        <w:rPr>
          <w:rFonts w:ascii="Verdana" w:hAnsi="Verdana"/>
          <w:sz w:val="20"/>
          <w:szCs w:val="20"/>
        </w:rPr>
        <w:t xml:space="preserve">orientuojamasi ir į viešąjį sektorių – E. </w:t>
      </w:r>
      <w:proofErr w:type="spellStart"/>
      <w:r w:rsidRPr="00074C27">
        <w:rPr>
          <w:rFonts w:ascii="Verdana" w:hAnsi="Verdana"/>
          <w:sz w:val="20"/>
          <w:szCs w:val="20"/>
        </w:rPr>
        <w:t>Sarkano</w:t>
      </w:r>
      <w:proofErr w:type="spellEnd"/>
      <w:r w:rsidRPr="00074C27">
        <w:rPr>
          <w:rFonts w:ascii="Verdana" w:hAnsi="Verdana"/>
          <w:sz w:val="20"/>
          <w:szCs w:val="20"/>
        </w:rPr>
        <w:t xml:space="preserve"> teigimu, iki šiol žemės stebėjimo duomenys ministerijose buvo naudojami gana retai.</w:t>
      </w:r>
    </w:p>
    <w:p w14:paraId="40CC59BC" w14:textId="77777777" w:rsidR="00233A84" w:rsidRPr="00074C27" w:rsidRDefault="00233A84" w:rsidP="000117D1">
      <w:pPr>
        <w:jc w:val="both"/>
        <w:rPr>
          <w:rFonts w:ascii="Verdana" w:hAnsi="Verdana"/>
          <w:sz w:val="20"/>
          <w:szCs w:val="20"/>
        </w:rPr>
      </w:pPr>
    </w:p>
    <w:p w14:paraId="7A9B549D" w14:textId="72F33851" w:rsidR="00233A84" w:rsidRPr="00074C27" w:rsidRDefault="00233A84" w:rsidP="000117D1">
      <w:pPr>
        <w:jc w:val="both"/>
        <w:rPr>
          <w:rFonts w:ascii="Verdana" w:hAnsi="Verdana"/>
          <w:sz w:val="20"/>
          <w:szCs w:val="20"/>
        </w:rPr>
      </w:pPr>
      <w:r w:rsidRPr="00074C27">
        <w:rPr>
          <w:rFonts w:ascii="Verdana" w:hAnsi="Verdana"/>
          <w:sz w:val="20"/>
          <w:szCs w:val="20"/>
        </w:rPr>
        <w:t xml:space="preserve">„Tikimės, kad šis projektas viešajam sektoriui leis pamatyti palydovinių duomenų naudą – jie </w:t>
      </w:r>
      <w:r w:rsidR="00497A1B">
        <w:rPr>
          <w:rFonts w:ascii="Verdana" w:hAnsi="Verdana"/>
          <w:sz w:val="20"/>
          <w:szCs w:val="20"/>
        </w:rPr>
        <w:t>suteikia galimybę</w:t>
      </w:r>
      <w:r w:rsidR="00497A1B" w:rsidRPr="00074C27">
        <w:rPr>
          <w:rFonts w:ascii="Verdana" w:hAnsi="Verdana"/>
          <w:sz w:val="20"/>
          <w:szCs w:val="20"/>
        </w:rPr>
        <w:t xml:space="preserve"> </w:t>
      </w:r>
      <w:r w:rsidRPr="00074C27">
        <w:rPr>
          <w:rFonts w:ascii="Verdana" w:hAnsi="Verdana"/>
          <w:sz w:val="20"/>
          <w:szCs w:val="20"/>
        </w:rPr>
        <w:t>ne tik efektyviau ir greičiau dirbti, bet ir padeda taupyti valstybės lėšas. Nepriklausomai nuo to, ar skaičiuojami miškų plotai, ar anglies dioksidas, ar vertinama vandens telkinių būklė, ar žemės ūkio plotų derlius – turint palydovinius duomenis</w:t>
      </w:r>
      <w:r w:rsidR="00E3176D" w:rsidRPr="00074C27">
        <w:rPr>
          <w:rFonts w:ascii="Verdana" w:hAnsi="Verdana"/>
          <w:sz w:val="20"/>
          <w:szCs w:val="20"/>
        </w:rPr>
        <w:t>,</w:t>
      </w:r>
      <w:r w:rsidRPr="00074C27">
        <w:rPr>
          <w:rFonts w:ascii="Verdana" w:hAnsi="Verdana"/>
          <w:sz w:val="20"/>
          <w:szCs w:val="20"/>
        </w:rPr>
        <w:t xml:space="preserve"> nebūtina </w:t>
      </w:r>
      <w:r w:rsidR="00AD008F" w:rsidRPr="00074C27">
        <w:rPr>
          <w:rFonts w:ascii="Verdana" w:hAnsi="Verdana"/>
          <w:sz w:val="20"/>
          <w:szCs w:val="20"/>
        </w:rPr>
        <w:t xml:space="preserve">visą laiką </w:t>
      </w:r>
      <w:r w:rsidRPr="00074C27">
        <w:rPr>
          <w:rFonts w:ascii="Verdana" w:hAnsi="Verdana"/>
          <w:sz w:val="20"/>
          <w:szCs w:val="20"/>
        </w:rPr>
        <w:t>fiziškai važiuoti į miškus ar žemės ūkio laukus ir matuoti. Ir tai yra vos keletas pavyzdžių – potencialių paslaugų gali būti begalė“, – pažymi jis.</w:t>
      </w:r>
    </w:p>
    <w:p w14:paraId="340A0AA4" w14:textId="77777777" w:rsidR="00233A84" w:rsidRPr="000117D1" w:rsidRDefault="00233A84" w:rsidP="000117D1">
      <w:pPr>
        <w:jc w:val="both"/>
        <w:rPr>
          <w:rFonts w:ascii="Verdana" w:hAnsi="Verdana"/>
          <w:sz w:val="20"/>
          <w:szCs w:val="20"/>
        </w:rPr>
      </w:pPr>
    </w:p>
    <w:p w14:paraId="3D55F984" w14:textId="07B40582" w:rsidR="00233A84" w:rsidRPr="000117D1" w:rsidRDefault="00233A84" w:rsidP="000117D1">
      <w:pPr>
        <w:jc w:val="both"/>
        <w:rPr>
          <w:rFonts w:ascii="Verdana" w:hAnsi="Verdana"/>
          <w:sz w:val="20"/>
          <w:szCs w:val="20"/>
        </w:rPr>
      </w:pPr>
      <w:r w:rsidRPr="000117D1">
        <w:rPr>
          <w:rFonts w:ascii="Verdana" w:hAnsi="Verdana"/>
          <w:sz w:val="20"/>
          <w:szCs w:val="20"/>
        </w:rPr>
        <w:t xml:space="preserve">E. Sarkanas taip pat atkreipia dėmesį, kad šis projektas bus grindžiamas viešojo sektoriaus bendradarbiavimu ir padės augti viso Baltijos regiono kosmoso ekonomikai. Be to, ateityje </w:t>
      </w:r>
      <w:r w:rsidRPr="000117D1">
        <w:rPr>
          <w:rFonts w:ascii="Verdana" w:eastAsia="Times New Roman" w:hAnsi="Verdana"/>
          <w:color w:val="000000"/>
          <w:sz w:val="20"/>
          <w:szCs w:val="20"/>
        </w:rPr>
        <w:t>EO-BALP</w:t>
      </w:r>
      <w:r w:rsidRPr="000117D1">
        <w:rPr>
          <w:rFonts w:ascii="Verdana" w:hAnsi="Verdana"/>
          <w:sz w:val="20"/>
          <w:szCs w:val="20"/>
        </w:rPr>
        <w:t xml:space="preserve"> atvers kelią potencialiam bendradarbiavimui su kitais regionais ar šalimis ir galbūt padės įsitraukti į jų tiekimo grandines.</w:t>
      </w:r>
    </w:p>
    <w:p w14:paraId="26520410" w14:textId="77777777" w:rsidR="00233A84" w:rsidRPr="000117D1" w:rsidRDefault="00233A84" w:rsidP="000117D1">
      <w:pPr>
        <w:jc w:val="both"/>
        <w:rPr>
          <w:rFonts w:ascii="Verdana" w:hAnsi="Verdana"/>
          <w:i/>
          <w:iCs/>
          <w:sz w:val="20"/>
          <w:szCs w:val="20"/>
        </w:rPr>
      </w:pPr>
    </w:p>
    <w:p w14:paraId="3372AA23" w14:textId="12622FFE" w:rsidR="00233A84" w:rsidRPr="00EB0785" w:rsidRDefault="00233A84" w:rsidP="000117D1">
      <w:pPr>
        <w:jc w:val="both"/>
        <w:rPr>
          <w:rFonts w:ascii="Verdana" w:hAnsi="Verdana"/>
          <w:b/>
          <w:bCs/>
          <w:sz w:val="20"/>
          <w:szCs w:val="20"/>
        </w:rPr>
      </w:pPr>
      <w:r w:rsidRPr="00EB0785">
        <w:rPr>
          <w:rFonts w:ascii="Verdana" w:hAnsi="Verdana"/>
          <w:b/>
          <w:bCs/>
          <w:sz w:val="20"/>
          <w:szCs w:val="20"/>
        </w:rPr>
        <w:t>Platformos įrankiai</w:t>
      </w:r>
    </w:p>
    <w:p w14:paraId="50F5CFC3" w14:textId="77777777" w:rsidR="00233A84" w:rsidRPr="000117D1" w:rsidRDefault="00233A84" w:rsidP="000117D1">
      <w:pPr>
        <w:jc w:val="both"/>
        <w:rPr>
          <w:rFonts w:ascii="Verdana" w:hAnsi="Verdana"/>
          <w:i/>
          <w:iCs/>
          <w:sz w:val="20"/>
          <w:szCs w:val="20"/>
        </w:rPr>
      </w:pPr>
    </w:p>
    <w:p w14:paraId="01305DE3" w14:textId="64728C0B" w:rsidR="00233A84" w:rsidRPr="00EB0785" w:rsidRDefault="00233A84" w:rsidP="000117D1">
      <w:pPr>
        <w:jc w:val="both"/>
        <w:rPr>
          <w:rFonts w:ascii="Verdana" w:hAnsi="Verdana"/>
          <w:i/>
          <w:iCs/>
          <w:sz w:val="20"/>
          <w:szCs w:val="20"/>
        </w:rPr>
      </w:pPr>
      <w:r w:rsidRPr="00EB0785">
        <w:rPr>
          <w:rFonts w:ascii="Verdana" w:hAnsi="Verdana"/>
          <w:i/>
          <w:iCs/>
          <w:sz w:val="20"/>
          <w:szCs w:val="20"/>
        </w:rPr>
        <w:t>Iš viso ši</w:t>
      </w:r>
      <w:r w:rsidR="00D5201C" w:rsidRPr="00EB0785">
        <w:rPr>
          <w:rFonts w:ascii="Verdana" w:hAnsi="Verdana"/>
          <w:i/>
          <w:iCs/>
          <w:sz w:val="20"/>
          <w:szCs w:val="20"/>
        </w:rPr>
        <w:t>oje</w:t>
      </w:r>
      <w:r w:rsidRPr="00EB0785">
        <w:rPr>
          <w:rFonts w:ascii="Verdana" w:hAnsi="Verdana"/>
          <w:i/>
          <w:iCs/>
          <w:sz w:val="20"/>
          <w:szCs w:val="20"/>
        </w:rPr>
        <w:t xml:space="preserve"> platformoje</w:t>
      </w:r>
      <w:r w:rsidR="00D5201C" w:rsidRPr="00EB0785">
        <w:rPr>
          <w:rFonts w:ascii="Verdana" w:hAnsi="Verdana"/>
          <w:i/>
          <w:iCs/>
          <w:sz w:val="20"/>
          <w:szCs w:val="20"/>
        </w:rPr>
        <w:t xml:space="preserve"> yra</w:t>
      </w:r>
      <w:r w:rsidRPr="00EB0785">
        <w:rPr>
          <w:rFonts w:ascii="Verdana" w:hAnsi="Verdana"/>
          <w:i/>
          <w:iCs/>
          <w:sz w:val="20"/>
          <w:szCs w:val="20"/>
        </w:rPr>
        <w:t xml:space="preserve"> šeši įrankiai:</w:t>
      </w:r>
    </w:p>
    <w:p w14:paraId="378E6C1D" w14:textId="77777777" w:rsidR="00233A84" w:rsidRPr="000117D1" w:rsidRDefault="00233A84" w:rsidP="000117D1">
      <w:pPr>
        <w:jc w:val="both"/>
        <w:rPr>
          <w:rFonts w:ascii="Verdana" w:hAnsi="Verdana"/>
          <w:sz w:val="20"/>
          <w:szCs w:val="20"/>
        </w:rPr>
      </w:pPr>
    </w:p>
    <w:p w14:paraId="6DD6532D" w14:textId="77777777" w:rsidR="00233A84" w:rsidRPr="000117D1" w:rsidRDefault="00233A84" w:rsidP="000117D1">
      <w:pPr>
        <w:pStyle w:val="Sraopastraipa"/>
        <w:numPr>
          <w:ilvl w:val="0"/>
          <w:numId w:val="2"/>
        </w:numPr>
        <w:jc w:val="both"/>
        <w:rPr>
          <w:rFonts w:ascii="Verdana" w:eastAsia="Times New Roman" w:hAnsi="Verdana"/>
          <w:i/>
          <w:iCs/>
          <w:color w:val="000000"/>
          <w:sz w:val="20"/>
          <w:szCs w:val="20"/>
        </w:rPr>
      </w:pPr>
      <w:r w:rsidRPr="000117D1">
        <w:rPr>
          <w:rFonts w:ascii="Verdana" w:eastAsia="Times New Roman" w:hAnsi="Verdana"/>
          <w:i/>
          <w:iCs/>
          <w:color w:val="000000"/>
          <w:sz w:val="20"/>
          <w:szCs w:val="20"/>
        </w:rPr>
        <w:t>Įrankis infrastruktūros ir gyvenviečių, kuriose gyvena daugiau nei 60 000 gyventojų, stebėsenai. Jis padės aptikti ir charakterizuoti žemės judėjimą iš palydovinių duomenų, nustatyti pavojingas vietas infrastruktūros apsaugos zonose.</w:t>
      </w:r>
    </w:p>
    <w:p w14:paraId="5241C4F5" w14:textId="77777777" w:rsidR="00233A84" w:rsidRPr="000117D1" w:rsidRDefault="00233A84" w:rsidP="000117D1">
      <w:pPr>
        <w:jc w:val="both"/>
        <w:rPr>
          <w:rFonts w:ascii="Verdana" w:eastAsia="Times New Roman" w:hAnsi="Verdana"/>
          <w:i/>
          <w:iCs/>
          <w:color w:val="000000"/>
          <w:sz w:val="20"/>
          <w:szCs w:val="20"/>
        </w:rPr>
      </w:pPr>
    </w:p>
    <w:p w14:paraId="402DBC27" w14:textId="720AAE8C" w:rsidR="00233A84" w:rsidRPr="000117D1" w:rsidRDefault="00233A84" w:rsidP="000117D1">
      <w:pPr>
        <w:pStyle w:val="Sraopastraipa"/>
        <w:numPr>
          <w:ilvl w:val="0"/>
          <w:numId w:val="2"/>
        </w:numPr>
        <w:jc w:val="both"/>
        <w:rPr>
          <w:rFonts w:ascii="Verdana" w:eastAsia="Times New Roman" w:hAnsi="Verdana"/>
          <w:i/>
          <w:iCs/>
          <w:color w:val="000000"/>
          <w:sz w:val="20"/>
          <w:szCs w:val="20"/>
        </w:rPr>
      </w:pPr>
      <w:r w:rsidRPr="000117D1">
        <w:rPr>
          <w:rFonts w:ascii="Verdana" w:eastAsia="Times New Roman" w:hAnsi="Verdana"/>
          <w:i/>
          <w:iCs/>
          <w:color w:val="000000"/>
          <w:sz w:val="20"/>
          <w:szCs w:val="20"/>
        </w:rPr>
        <w:t>Vandens kokybės monitoringo įrankis padės įvertinti vandens kokybę ir aptikti taršą, taip pat identifikuoti taršos šaltinius Baltijos jūroje, priekrantės ir vidaus vandenyse</w:t>
      </w:r>
      <w:r w:rsidR="00970BDB">
        <w:rPr>
          <w:rFonts w:ascii="Verdana" w:eastAsia="Times New Roman" w:hAnsi="Verdana"/>
          <w:i/>
          <w:iCs/>
          <w:color w:val="000000"/>
          <w:sz w:val="20"/>
          <w:szCs w:val="20"/>
        </w:rPr>
        <w:t>.</w:t>
      </w:r>
    </w:p>
    <w:p w14:paraId="3597F325" w14:textId="77777777" w:rsidR="00233A84" w:rsidRPr="000117D1" w:rsidRDefault="00233A84" w:rsidP="000117D1">
      <w:pPr>
        <w:jc w:val="both"/>
        <w:rPr>
          <w:rFonts w:ascii="Verdana" w:hAnsi="Verdana"/>
          <w:i/>
          <w:iCs/>
          <w:sz w:val="20"/>
          <w:szCs w:val="20"/>
        </w:rPr>
      </w:pPr>
    </w:p>
    <w:p w14:paraId="21579727" w14:textId="23672D92" w:rsidR="00233A84" w:rsidRPr="000117D1" w:rsidRDefault="00233A84" w:rsidP="000117D1">
      <w:pPr>
        <w:pStyle w:val="Sraopastraipa"/>
        <w:numPr>
          <w:ilvl w:val="0"/>
          <w:numId w:val="1"/>
        </w:numPr>
        <w:jc w:val="both"/>
        <w:rPr>
          <w:rFonts w:ascii="Verdana" w:eastAsia="Times New Roman" w:hAnsi="Verdana"/>
          <w:i/>
          <w:iCs/>
          <w:sz w:val="20"/>
          <w:szCs w:val="20"/>
        </w:rPr>
      </w:pPr>
      <w:r w:rsidRPr="000117D1">
        <w:rPr>
          <w:rFonts w:ascii="Verdana" w:eastAsia="Times New Roman" w:hAnsi="Verdana"/>
          <w:i/>
          <w:iCs/>
          <w:color w:val="000000"/>
          <w:sz w:val="20"/>
          <w:szCs w:val="20"/>
        </w:rPr>
        <w:t>Miško kaitos stebėsenos įrankis, padėsiantis reguliariai aptikti plynus kirtimus ir vėjovartas, ligų, kenkėjų, gaisrų, vandens ir kitų veiksnių padarytą žalą bei teiks naujausią palydovinių duomenų mozaikos paslaugą visose Baltijos šalyse</w:t>
      </w:r>
      <w:r w:rsidR="00970BDB">
        <w:rPr>
          <w:rFonts w:ascii="Verdana" w:eastAsia="Times New Roman" w:hAnsi="Verdana"/>
          <w:i/>
          <w:iCs/>
          <w:color w:val="000000"/>
          <w:sz w:val="20"/>
          <w:szCs w:val="20"/>
        </w:rPr>
        <w:t>.</w:t>
      </w:r>
    </w:p>
    <w:p w14:paraId="384E7C4C" w14:textId="77777777" w:rsidR="00233A84" w:rsidRPr="000117D1" w:rsidRDefault="00233A84" w:rsidP="000117D1">
      <w:pPr>
        <w:jc w:val="both"/>
        <w:rPr>
          <w:rFonts w:ascii="Verdana" w:eastAsia="Times New Roman" w:hAnsi="Verdana"/>
          <w:i/>
          <w:iCs/>
          <w:color w:val="000000"/>
          <w:sz w:val="20"/>
          <w:szCs w:val="20"/>
        </w:rPr>
      </w:pPr>
    </w:p>
    <w:p w14:paraId="3603543D" w14:textId="6D8B11C5" w:rsidR="00233A84" w:rsidRPr="000117D1" w:rsidRDefault="00233A84" w:rsidP="000117D1">
      <w:pPr>
        <w:pStyle w:val="Sraopastraipa"/>
        <w:numPr>
          <w:ilvl w:val="0"/>
          <w:numId w:val="1"/>
        </w:numPr>
        <w:jc w:val="both"/>
        <w:rPr>
          <w:rFonts w:ascii="Verdana" w:eastAsia="Times New Roman" w:hAnsi="Verdana"/>
          <w:i/>
          <w:iCs/>
          <w:sz w:val="20"/>
          <w:szCs w:val="20"/>
        </w:rPr>
      </w:pPr>
      <w:r w:rsidRPr="000117D1">
        <w:rPr>
          <w:rFonts w:ascii="Verdana" w:eastAsia="Times New Roman" w:hAnsi="Verdana"/>
          <w:i/>
          <w:iCs/>
          <w:color w:val="000000"/>
          <w:sz w:val="20"/>
          <w:szCs w:val="20"/>
        </w:rPr>
        <w:t>Žemės ūkio paskirties žemėnaudos monitoringo įrankis padės įvertinti pasėlius, derlių, dirvožemio kokybę, identifikuoti deginimus ir užlietus žemės ūkio laukų plotus</w:t>
      </w:r>
      <w:r w:rsidR="00970BDB">
        <w:rPr>
          <w:rFonts w:ascii="Verdana" w:eastAsia="Times New Roman" w:hAnsi="Verdana"/>
          <w:i/>
          <w:iCs/>
          <w:color w:val="000000"/>
          <w:sz w:val="20"/>
          <w:szCs w:val="20"/>
        </w:rPr>
        <w:t>.</w:t>
      </w:r>
    </w:p>
    <w:p w14:paraId="38C37FD4" w14:textId="77777777" w:rsidR="00233A84" w:rsidRPr="000117D1" w:rsidRDefault="00233A84" w:rsidP="000117D1">
      <w:pPr>
        <w:pStyle w:val="Sraopastraipa"/>
        <w:jc w:val="both"/>
        <w:rPr>
          <w:rFonts w:ascii="Verdana" w:eastAsia="Times New Roman" w:hAnsi="Verdana"/>
          <w:i/>
          <w:iCs/>
          <w:color w:val="000000"/>
          <w:sz w:val="20"/>
          <w:szCs w:val="20"/>
        </w:rPr>
      </w:pPr>
    </w:p>
    <w:p w14:paraId="3F0BAF6C" w14:textId="2F37DC69" w:rsidR="00233A84" w:rsidRPr="000117D1" w:rsidRDefault="00233A84" w:rsidP="000117D1">
      <w:pPr>
        <w:pStyle w:val="Sraopastraipa"/>
        <w:numPr>
          <w:ilvl w:val="0"/>
          <w:numId w:val="1"/>
        </w:numPr>
        <w:jc w:val="both"/>
        <w:rPr>
          <w:rFonts w:ascii="Verdana" w:eastAsia="Times New Roman" w:hAnsi="Verdana"/>
          <w:i/>
          <w:iCs/>
          <w:sz w:val="20"/>
          <w:szCs w:val="20"/>
        </w:rPr>
      </w:pPr>
      <w:r w:rsidRPr="000117D1">
        <w:rPr>
          <w:rFonts w:ascii="Verdana" w:eastAsia="Times New Roman" w:hAnsi="Verdana"/>
          <w:i/>
          <w:iCs/>
          <w:color w:val="000000"/>
          <w:sz w:val="20"/>
          <w:szCs w:val="20"/>
        </w:rPr>
        <w:t>Gamtos išteklių gavybos stebėsenos įrankis, padės nustatyti nelegalias išteklių (medienos, smėlio, žvyro ir kitų naudingųjų iškasenų) gavybos vietas</w:t>
      </w:r>
      <w:r w:rsidR="00970BDB">
        <w:rPr>
          <w:rFonts w:ascii="Verdana" w:eastAsia="Times New Roman" w:hAnsi="Verdana"/>
          <w:i/>
          <w:iCs/>
          <w:color w:val="000000"/>
          <w:sz w:val="20"/>
          <w:szCs w:val="20"/>
        </w:rPr>
        <w:t>.</w:t>
      </w:r>
    </w:p>
    <w:p w14:paraId="3E55A00C" w14:textId="77777777" w:rsidR="00233A84" w:rsidRPr="000117D1" w:rsidRDefault="00233A84" w:rsidP="000117D1">
      <w:pPr>
        <w:pStyle w:val="Sraopastraipa"/>
        <w:jc w:val="both"/>
        <w:rPr>
          <w:rFonts w:ascii="Verdana" w:eastAsia="Times New Roman" w:hAnsi="Verdana"/>
          <w:i/>
          <w:iCs/>
          <w:color w:val="000000"/>
          <w:sz w:val="20"/>
          <w:szCs w:val="20"/>
        </w:rPr>
      </w:pPr>
    </w:p>
    <w:p w14:paraId="75E9AFB8" w14:textId="77777777" w:rsidR="00233A84" w:rsidRPr="000117D1" w:rsidRDefault="00233A84" w:rsidP="000117D1">
      <w:pPr>
        <w:pStyle w:val="Sraopastraipa"/>
        <w:numPr>
          <w:ilvl w:val="0"/>
          <w:numId w:val="1"/>
        </w:numPr>
        <w:jc w:val="both"/>
        <w:rPr>
          <w:rFonts w:ascii="Verdana" w:eastAsia="Times New Roman" w:hAnsi="Verdana"/>
          <w:i/>
          <w:iCs/>
          <w:sz w:val="20"/>
          <w:szCs w:val="20"/>
        </w:rPr>
      </w:pPr>
      <w:r w:rsidRPr="000117D1">
        <w:rPr>
          <w:rFonts w:ascii="Verdana" w:eastAsia="Times New Roman" w:hAnsi="Verdana"/>
          <w:i/>
          <w:iCs/>
          <w:color w:val="000000"/>
          <w:sz w:val="20"/>
          <w:szCs w:val="20"/>
        </w:rPr>
        <w:t>Jūrinės laivybos stebėjimo įrankis padės identifikuoti laivus, jų tipą, vietą ir judėjimą.</w:t>
      </w:r>
    </w:p>
    <w:p w14:paraId="4F0A7FAD" w14:textId="77777777" w:rsidR="00757286" w:rsidRPr="000117D1" w:rsidRDefault="00757286" w:rsidP="000117D1">
      <w:pPr>
        <w:jc w:val="both"/>
        <w:rPr>
          <w:rFonts w:ascii="Verdana" w:hAnsi="Verdana"/>
          <w:sz w:val="20"/>
          <w:szCs w:val="20"/>
        </w:rPr>
      </w:pPr>
    </w:p>
    <w:p w14:paraId="328008EE" w14:textId="77777777" w:rsidR="00631878" w:rsidRPr="000117D1" w:rsidRDefault="00631878" w:rsidP="000117D1">
      <w:pPr>
        <w:jc w:val="both"/>
        <w:rPr>
          <w:rFonts w:ascii="Verdana" w:hAnsi="Verdana"/>
          <w:sz w:val="20"/>
          <w:szCs w:val="20"/>
        </w:rPr>
      </w:pPr>
    </w:p>
    <w:sectPr w:rsidR="00631878" w:rsidRPr="000117D1">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96220" w14:textId="77777777" w:rsidR="00C4500A" w:rsidRDefault="00C4500A" w:rsidP="00631878">
      <w:r>
        <w:separator/>
      </w:r>
    </w:p>
  </w:endnote>
  <w:endnote w:type="continuationSeparator" w:id="0">
    <w:p w14:paraId="7155458F" w14:textId="77777777" w:rsidR="00C4500A" w:rsidRDefault="00C4500A" w:rsidP="00631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139C2" w14:textId="77777777" w:rsidR="00C4500A" w:rsidRDefault="00C4500A" w:rsidP="00631878">
      <w:r>
        <w:separator/>
      </w:r>
    </w:p>
  </w:footnote>
  <w:footnote w:type="continuationSeparator" w:id="0">
    <w:p w14:paraId="2B0CB89F" w14:textId="77777777" w:rsidR="00C4500A" w:rsidRDefault="00C4500A" w:rsidP="00631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085C0" w14:textId="77777777" w:rsidR="00631878" w:rsidRDefault="00631878" w:rsidP="00631878">
    <w:pPr>
      <w:pStyle w:val="Antrats"/>
      <w:rPr>
        <w:rFonts w:ascii="Verdana" w:hAnsi="Verdana"/>
      </w:rPr>
    </w:pPr>
    <w:r>
      <w:rPr>
        <w:rFonts w:ascii="Verdana" w:hAnsi="Verdana"/>
        <w:noProof/>
      </w:rPr>
      <w:drawing>
        <wp:anchor distT="0" distB="0" distL="114300" distR="114300" simplePos="0" relativeHeight="251659264" behindDoc="1" locked="0" layoutInCell="1" allowOverlap="1" wp14:anchorId="613D0889" wp14:editId="7D7D628E">
          <wp:simplePos x="0" y="0"/>
          <wp:positionH relativeFrom="margin">
            <wp:align>right</wp:align>
          </wp:positionH>
          <wp:positionV relativeFrom="paragraph">
            <wp:posOffset>-312420</wp:posOffset>
          </wp:positionV>
          <wp:extent cx="1551940" cy="1163955"/>
          <wp:effectExtent l="0" t="0" r="0" b="444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51940" cy="1163955"/>
                  </a:xfrm>
                  <a:prstGeom prst="rect">
                    <a:avLst/>
                  </a:prstGeom>
                </pic:spPr>
              </pic:pic>
            </a:graphicData>
          </a:graphic>
          <wp14:sizeRelH relativeFrom="margin">
            <wp14:pctWidth>0</wp14:pctWidth>
          </wp14:sizeRelH>
          <wp14:sizeRelV relativeFrom="margin">
            <wp14:pctHeight>0</wp14:pctHeight>
          </wp14:sizeRelV>
        </wp:anchor>
      </w:drawing>
    </w:r>
  </w:p>
  <w:p w14:paraId="7F27F754" w14:textId="77777777" w:rsidR="00631878" w:rsidRPr="00FF37A7" w:rsidRDefault="00631878" w:rsidP="00631878">
    <w:pPr>
      <w:pStyle w:val="Antrats"/>
      <w:rPr>
        <w:rFonts w:ascii="Verdana" w:hAnsi="Verdana"/>
        <w:b/>
        <w:bCs/>
      </w:rPr>
    </w:pPr>
    <w:r w:rsidRPr="00FF37A7">
      <w:rPr>
        <w:rFonts w:ascii="Verdana" w:hAnsi="Verdana"/>
        <w:b/>
        <w:bCs/>
      </w:rPr>
      <w:t>Pranešimas spaudai</w:t>
    </w:r>
  </w:p>
  <w:p w14:paraId="3B4856F7" w14:textId="7DAC0701" w:rsidR="00631878" w:rsidRPr="00E34F9D" w:rsidRDefault="00631878" w:rsidP="00631878">
    <w:pPr>
      <w:pStyle w:val="Antrats"/>
      <w:rPr>
        <w:rFonts w:ascii="Verdana" w:hAnsi="Verdana"/>
      </w:rPr>
    </w:pPr>
    <w:r w:rsidRPr="00E34F9D">
      <w:rPr>
        <w:rFonts w:ascii="Verdana" w:hAnsi="Verdana"/>
      </w:rPr>
      <w:t>202</w:t>
    </w:r>
    <w:r>
      <w:rPr>
        <w:rFonts w:ascii="Verdana" w:hAnsi="Verdana"/>
      </w:rPr>
      <w:t>3</w:t>
    </w:r>
    <w:r w:rsidRPr="00E34F9D">
      <w:rPr>
        <w:rFonts w:ascii="Verdana" w:hAnsi="Verdana"/>
      </w:rPr>
      <w:t xml:space="preserve"> m. </w:t>
    </w:r>
    <w:r w:rsidR="00023547">
      <w:rPr>
        <w:rFonts w:ascii="Verdana" w:hAnsi="Verdana"/>
      </w:rPr>
      <w:t>gruodžio</w:t>
    </w:r>
    <w:r>
      <w:rPr>
        <w:rFonts w:ascii="Verdana" w:hAnsi="Verdana"/>
      </w:rPr>
      <w:t xml:space="preserve"> </w:t>
    </w:r>
    <w:r w:rsidR="0005169F">
      <w:rPr>
        <w:rFonts w:ascii="Verdana" w:hAnsi="Verdana"/>
      </w:rPr>
      <w:t>12</w:t>
    </w:r>
    <w:r w:rsidRPr="00E34F9D">
      <w:rPr>
        <w:rFonts w:ascii="Verdana" w:hAnsi="Verdana"/>
      </w:rPr>
      <w:t xml:space="preserve"> d.</w:t>
    </w:r>
  </w:p>
  <w:p w14:paraId="7C2F2F84" w14:textId="77777777" w:rsidR="00631878" w:rsidRDefault="0063187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B27EE1"/>
    <w:multiLevelType w:val="hybridMultilevel"/>
    <w:tmpl w:val="602A855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46BC5670"/>
    <w:multiLevelType w:val="hybridMultilevel"/>
    <w:tmpl w:val="321470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84448187">
    <w:abstractNumId w:val="1"/>
  </w:num>
  <w:num w:numId="2" w16cid:durableId="249315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842"/>
    <w:rsid w:val="000117D1"/>
    <w:rsid w:val="00023547"/>
    <w:rsid w:val="0005169F"/>
    <w:rsid w:val="00074C27"/>
    <w:rsid w:val="000B0EA8"/>
    <w:rsid w:val="000B2C97"/>
    <w:rsid w:val="000B787B"/>
    <w:rsid w:val="000D66C7"/>
    <w:rsid w:val="00143FF2"/>
    <w:rsid w:val="001D4351"/>
    <w:rsid w:val="0020629A"/>
    <w:rsid w:val="00216898"/>
    <w:rsid w:val="00233A84"/>
    <w:rsid w:val="00283DFB"/>
    <w:rsid w:val="00340C68"/>
    <w:rsid w:val="00371DF4"/>
    <w:rsid w:val="003B1D3B"/>
    <w:rsid w:val="003F3594"/>
    <w:rsid w:val="0047594F"/>
    <w:rsid w:val="00497A1B"/>
    <w:rsid w:val="0051708E"/>
    <w:rsid w:val="00522DB1"/>
    <w:rsid w:val="005358E7"/>
    <w:rsid w:val="00630B89"/>
    <w:rsid w:val="00631878"/>
    <w:rsid w:val="00645B18"/>
    <w:rsid w:val="00684CC0"/>
    <w:rsid w:val="006C28DF"/>
    <w:rsid w:val="006E467C"/>
    <w:rsid w:val="006F1F8F"/>
    <w:rsid w:val="006F293A"/>
    <w:rsid w:val="00717C50"/>
    <w:rsid w:val="00727AF8"/>
    <w:rsid w:val="00750638"/>
    <w:rsid w:val="00757286"/>
    <w:rsid w:val="007864BB"/>
    <w:rsid w:val="007E77E5"/>
    <w:rsid w:val="00800D10"/>
    <w:rsid w:val="00851DE3"/>
    <w:rsid w:val="00863F2B"/>
    <w:rsid w:val="00944D6D"/>
    <w:rsid w:val="00970BDB"/>
    <w:rsid w:val="00986154"/>
    <w:rsid w:val="00994B1E"/>
    <w:rsid w:val="0099630A"/>
    <w:rsid w:val="00A26AB7"/>
    <w:rsid w:val="00A34497"/>
    <w:rsid w:val="00A45DF9"/>
    <w:rsid w:val="00A53788"/>
    <w:rsid w:val="00A60840"/>
    <w:rsid w:val="00A81828"/>
    <w:rsid w:val="00A933DD"/>
    <w:rsid w:val="00AD008F"/>
    <w:rsid w:val="00BC0AAA"/>
    <w:rsid w:val="00BC1312"/>
    <w:rsid w:val="00C10F72"/>
    <w:rsid w:val="00C4500A"/>
    <w:rsid w:val="00D04842"/>
    <w:rsid w:val="00D11C2C"/>
    <w:rsid w:val="00D5201C"/>
    <w:rsid w:val="00D61B51"/>
    <w:rsid w:val="00D90D8D"/>
    <w:rsid w:val="00E25A84"/>
    <w:rsid w:val="00E3176D"/>
    <w:rsid w:val="00E54ABB"/>
    <w:rsid w:val="00EB0785"/>
    <w:rsid w:val="00F05419"/>
    <w:rsid w:val="00F1254D"/>
    <w:rsid w:val="00F72FD2"/>
    <w:rsid w:val="00F81C84"/>
    <w:rsid w:val="00F90B12"/>
    <w:rsid w:val="00FC4995"/>
    <w:rsid w:val="00FF63CE"/>
    <w:rsid w:val="0CF6570D"/>
    <w:rsid w:val="2F5B68B7"/>
    <w:rsid w:val="46BB689B"/>
    <w:rsid w:val="49F43C4B"/>
    <w:rsid w:val="4A1D6074"/>
    <w:rsid w:val="5BD16392"/>
    <w:rsid w:val="6201FF75"/>
    <w:rsid w:val="62078191"/>
    <w:rsid w:val="6D9A54C8"/>
    <w:rsid w:val="725EB666"/>
    <w:rsid w:val="727499F4"/>
    <w:rsid w:val="73316376"/>
    <w:rsid w:val="77E05C15"/>
    <w:rsid w:val="7F67D9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42445F"/>
  <w15:chartTrackingRefBased/>
  <w15:docId w15:val="{28C471F1-08F5-40EF-8EA2-5C44756BF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3A84"/>
    <w:pPr>
      <w:spacing w:after="0" w:line="240" w:lineRule="auto"/>
    </w:pPr>
    <w:rPr>
      <w:rFonts w:ascii="Calibri" w:hAnsi="Calibri" w:cs="Calibri"/>
      <w:kern w:val="0"/>
      <w:lang w:eastAsia="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33A84"/>
    <w:pPr>
      <w:ind w:left="720"/>
    </w:pPr>
    <w:rPr>
      <w:lang w:eastAsia="en-US"/>
      <w14:ligatures w14:val="standardContextual"/>
    </w:rPr>
  </w:style>
  <w:style w:type="paragraph" w:styleId="Antrats">
    <w:name w:val="header"/>
    <w:basedOn w:val="prastasis"/>
    <w:link w:val="AntratsDiagrama"/>
    <w:uiPriority w:val="99"/>
    <w:unhideWhenUsed/>
    <w:rsid w:val="00631878"/>
    <w:pPr>
      <w:tabs>
        <w:tab w:val="center" w:pos="4680"/>
        <w:tab w:val="right" w:pos="9360"/>
      </w:tabs>
    </w:pPr>
  </w:style>
  <w:style w:type="character" w:customStyle="1" w:styleId="AntratsDiagrama">
    <w:name w:val="Antraštės Diagrama"/>
    <w:basedOn w:val="Numatytasispastraiposriftas"/>
    <w:link w:val="Antrats"/>
    <w:uiPriority w:val="99"/>
    <w:rsid w:val="00631878"/>
    <w:rPr>
      <w:rFonts w:ascii="Calibri" w:hAnsi="Calibri" w:cs="Calibri"/>
      <w:kern w:val="0"/>
      <w:lang w:eastAsia="lt-LT"/>
      <w14:ligatures w14:val="none"/>
    </w:rPr>
  </w:style>
  <w:style w:type="paragraph" w:styleId="Porat">
    <w:name w:val="footer"/>
    <w:basedOn w:val="prastasis"/>
    <w:link w:val="PoratDiagrama"/>
    <w:uiPriority w:val="99"/>
    <w:unhideWhenUsed/>
    <w:rsid w:val="00631878"/>
    <w:pPr>
      <w:tabs>
        <w:tab w:val="center" w:pos="4680"/>
        <w:tab w:val="right" w:pos="9360"/>
      </w:tabs>
    </w:pPr>
  </w:style>
  <w:style w:type="character" w:customStyle="1" w:styleId="PoratDiagrama">
    <w:name w:val="Poraštė Diagrama"/>
    <w:basedOn w:val="Numatytasispastraiposriftas"/>
    <w:link w:val="Porat"/>
    <w:uiPriority w:val="99"/>
    <w:rsid w:val="00631878"/>
    <w:rPr>
      <w:rFonts w:ascii="Calibri" w:hAnsi="Calibri" w:cs="Calibri"/>
      <w:kern w:val="0"/>
      <w:lang w:eastAsia="lt-LT"/>
      <w14:ligatures w14:val="none"/>
    </w:rPr>
  </w:style>
  <w:style w:type="character" w:styleId="Komentaronuoroda">
    <w:name w:val="annotation reference"/>
    <w:basedOn w:val="Numatytasispastraiposriftas"/>
    <w:uiPriority w:val="99"/>
    <w:semiHidden/>
    <w:unhideWhenUsed/>
    <w:rsid w:val="00522DB1"/>
    <w:rPr>
      <w:sz w:val="16"/>
      <w:szCs w:val="16"/>
    </w:rPr>
  </w:style>
  <w:style w:type="paragraph" w:styleId="Komentarotekstas">
    <w:name w:val="annotation text"/>
    <w:basedOn w:val="prastasis"/>
    <w:link w:val="KomentarotekstasDiagrama"/>
    <w:uiPriority w:val="99"/>
    <w:unhideWhenUsed/>
    <w:rsid w:val="00522DB1"/>
    <w:rPr>
      <w:sz w:val="20"/>
      <w:szCs w:val="20"/>
    </w:rPr>
  </w:style>
  <w:style w:type="character" w:customStyle="1" w:styleId="KomentarotekstasDiagrama">
    <w:name w:val="Komentaro tekstas Diagrama"/>
    <w:basedOn w:val="Numatytasispastraiposriftas"/>
    <w:link w:val="Komentarotekstas"/>
    <w:uiPriority w:val="99"/>
    <w:rsid w:val="00522DB1"/>
    <w:rPr>
      <w:rFonts w:ascii="Calibri" w:hAnsi="Calibri" w:cs="Calibri"/>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522DB1"/>
    <w:rPr>
      <w:b/>
      <w:bCs/>
    </w:rPr>
  </w:style>
  <w:style w:type="character" w:customStyle="1" w:styleId="KomentarotemaDiagrama">
    <w:name w:val="Komentaro tema Diagrama"/>
    <w:basedOn w:val="KomentarotekstasDiagrama"/>
    <w:link w:val="Komentarotema"/>
    <w:uiPriority w:val="99"/>
    <w:semiHidden/>
    <w:rsid w:val="00522DB1"/>
    <w:rPr>
      <w:rFonts w:ascii="Calibri" w:hAnsi="Calibri" w:cs="Calibri"/>
      <w:b/>
      <w:bCs/>
      <w:kern w:val="0"/>
      <w:sz w:val="20"/>
      <w:szCs w:val="20"/>
      <w:lang w:eastAsia="lt-LT"/>
      <w14:ligatures w14:val="none"/>
    </w:rPr>
  </w:style>
  <w:style w:type="paragraph" w:styleId="Pataisymai">
    <w:name w:val="Revision"/>
    <w:hidden/>
    <w:uiPriority w:val="99"/>
    <w:semiHidden/>
    <w:rsid w:val="000117D1"/>
    <w:pPr>
      <w:spacing w:after="0" w:line="240" w:lineRule="auto"/>
    </w:pPr>
    <w:rPr>
      <w:rFonts w:ascii="Calibri" w:hAnsi="Calibri" w:cs="Calibri"/>
      <w:kern w:val="0"/>
      <w:lang w:eastAsia="lt-LT"/>
      <w14:ligatures w14:val="none"/>
    </w:rPr>
  </w:style>
  <w:style w:type="character" w:customStyle="1" w:styleId="cf01">
    <w:name w:val="cf01"/>
    <w:basedOn w:val="Numatytasispastraiposriftas"/>
    <w:rsid w:val="00D90D8D"/>
    <w:rPr>
      <w:rFonts w:ascii="Segoe UI" w:hAnsi="Segoe UI" w:cs="Segoe UI" w:hint="default"/>
      <w:sz w:val="18"/>
      <w:szCs w:val="18"/>
    </w:rPr>
  </w:style>
  <w:style w:type="paragraph" w:styleId="Debesliotekstas">
    <w:name w:val="Balloon Text"/>
    <w:basedOn w:val="prastasis"/>
    <w:link w:val="DebesliotekstasDiagrama"/>
    <w:uiPriority w:val="99"/>
    <w:semiHidden/>
    <w:unhideWhenUsed/>
    <w:rsid w:val="00F72FD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72FD2"/>
    <w:rPr>
      <w:rFonts w:ascii="Segoe UI" w:hAnsi="Segoe UI" w:cs="Segoe UI"/>
      <w:kern w:val="0"/>
      <w:sz w:val="18"/>
      <w:szCs w:val="18"/>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SharedWithUsers xmlns="7ed14601-a767-49df-87ac-319a5ad53ef2">
      <UserInfo>
        <DisplayName>Eigirdas Sarkanas</DisplayName>
        <AccountId>358</AccountId>
        <AccountType/>
      </UserInfo>
      <UserInfo>
        <DisplayName>Rasa Naktinė</DisplayName>
        <AccountId>2278</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6" ma:contentTypeDescription="Kurkite naują dokumentą." ma:contentTypeScope="" ma:versionID="4b2f4eaef3a076a496fb5ee0499a8c6a">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68d74943fc1ca1d692ac8832dc6b68d0"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D56FF-08C0-46C1-8E7F-983118A67B37}">
  <ds:schemaRefs>
    <ds:schemaRef ds:uri="http://schemas.microsoft.com/sharepoint/v3/contenttype/forms"/>
  </ds:schemaRefs>
</ds:datastoreItem>
</file>

<file path=customXml/itemProps2.xml><?xml version="1.0" encoding="utf-8"?>
<ds:datastoreItem xmlns:ds="http://schemas.openxmlformats.org/officeDocument/2006/customXml" ds:itemID="{59BAB083-261F-4DEB-BCF2-3B21D660F7D2}">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3.xml><?xml version="1.0" encoding="utf-8"?>
<ds:datastoreItem xmlns:ds="http://schemas.openxmlformats.org/officeDocument/2006/customXml" ds:itemID="{100A689F-78DF-4293-8C7C-9959ECFA3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2961</Words>
  <Characters>1689</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Grinkevičius</dc:creator>
  <cp:keywords/>
  <dc:description/>
  <cp:lastModifiedBy>Rasa Naktinė</cp:lastModifiedBy>
  <cp:revision>14</cp:revision>
  <dcterms:created xsi:type="dcterms:W3CDTF">2023-12-06T11:23:00Z</dcterms:created>
  <dcterms:modified xsi:type="dcterms:W3CDTF">2023-12-12T07:16:00Z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3d26e10a7d9dc736a76686606f34c0fc26decdb393ec09aa33a4421ebe9f4c97</vt:lpwstr>
  </property>
  <property fmtid="{D5CDD505-2E9C-101B-9397-08002B2CF9AE}" pid="3" name="ContentTypeId">
    <vt:lpwstr>0x010100D9A7F16E3557754597ADF6E4F37FD247</vt:lpwstr>
  </property>
  <property fmtid="{D5CDD505-2E9C-101B-9397-08002B2CF9AE}" pid="4" name="MediaServiceImageTags">
    <vt:lpwstr/>
  </property>
</Properties>
</file>