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6D669" w14:textId="5AC8897E" w:rsidR="00FF43B2" w:rsidRPr="00FF43B2" w:rsidRDefault="00FF43B2" w:rsidP="00E10011">
      <w:pPr>
        <w:rPr>
          <w:rFonts w:ascii="Times New Roman" w:hAnsi="Times New Roman" w:cs="Times New Roman"/>
          <w:sz w:val="24"/>
          <w:szCs w:val="24"/>
          <w:lang w:val="lt-LT" w:eastAsia="en-GB"/>
        </w:rPr>
      </w:pPr>
      <w:r w:rsidRPr="00FF43B2">
        <w:rPr>
          <w:rFonts w:ascii="Times New Roman" w:hAnsi="Times New Roman" w:cs="Times New Roman"/>
          <w:sz w:val="24"/>
          <w:szCs w:val="24"/>
          <w:lang w:val="lt-LT" w:eastAsia="en-GB"/>
        </w:rPr>
        <w:t>Pranešimas žiniasklaidai</w:t>
      </w:r>
    </w:p>
    <w:p w14:paraId="37F74DD8" w14:textId="49A21D68" w:rsidR="00FF43B2" w:rsidRDefault="00FF43B2" w:rsidP="00E10011">
      <w:pPr>
        <w:rPr>
          <w:rFonts w:ascii="Times New Roman" w:hAnsi="Times New Roman" w:cs="Times New Roman"/>
          <w:sz w:val="24"/>
          <w:szCs w:val="24"/>
          <w:lang w:eastAsia="en-GB"/>
        </w:rPr>
      </w:pPr>
      <w:r w:rsidRPr="00FF43B2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2023 m. gruodžio </w:t>
      </w:r>
      <w:r w:rsidR="00107AF4">
        <w:rPr>
          <w:rFonts w:ascii="Times New Roman" w:hAnsi="Times New Roman" w:cs="Times New Roman"/>
          <w:sz w:val="24"/>
          <w:szCs w:val="24"/>
          <w:lang w:eastAsia="en-GB"/>
        </w:rPr>
        <w:t>18</w:t>
      </w:r>
      <w:r w:rsidRPr="00FF43B2">
        <w:rPr>
          <w:rFonts w:ascii="Times New Roman" w:hAnsi="Times New Roman" w:cs="Times New Roman"/>
          <w:sz w:val="24"/>
          <w:szCs w:val="24"/>
          <w:lang w:eastAsia="en-GB"/>
        </w:rPr>
        <w:t xml:space="preserve"> d.</w:t>
      </w:r>
    </w:p>
    <w:p w14:paraId="1C9F5750" w14:textId="77777777" w:rsidR="00FF43B2" w:rsidRPr="00FF43B2" w:rsidRDefault="00FF43B2" w:rsidP="00E10011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14:paraId="5CE95E85" w14:textId="086E3D00" w:rsidR="00086782" w:rsidRDefault="004D58C9" w:rsidP="00E10011">
      <w:pPr>
        <w:rPr>
          <w:rFonts w:ascii="Times New Roman" w:hAnsi="Times New Roman" w:cs="Times New Roman"/>
          <w:b/>
          <w:bCs/>
          <w:sz w:val="28"/>
          <w:szCs w:val="28"/>
          <w:lang w:val="lt-LT" w:eastAsia="en-GB"/>
        </w:rPr>
      </w:pPr>
      <w:r w:rsidRPr="00FF43B2">
        <w:rPr>
          <w:rFonts w:ascii="Times New Roman" w:hAnsi="Times New Roman" w:cs="Times New Roman"/>
          <w:b/>
          <w:bCs/>
          <w:sz w:val="28"/>
          <w:szCs w:val="28"/>
          <w:lang w:val="lt-LT" w:eastAsia="en-GB"/>
        </w:rPr>
        <w:t>Vaizdo stebėjimo</w:t>
      </w:r>
      <w:r w:rsidR="00086782" w:rsidRPr="00FF43B2">
        <w:rPr>
          <w:rFonts w:ascii="Times New Roman" w:hAnsi="Times New Roman" w:cs="Times New Roman"/>
          <w:b/>
          <w:bCs/>
          <w:sz w:val="28"/>
          <w:szCs w:val="28"/>
          <w:lang w:val="lt-LT" w:eastAsia="en-GB"/>
        </w:rPr>
        <w:t xml:space="preserve"> kameros daugiabutyje: kada leidžiama, o kada draudžiama? </w:t>
      </w:r>
    </w:p>
    <w:p w14:paraId="1D1AC308" w14:textId="77777777" w:rsidR="003718AE" w:rsidRPr="00FF43B2" w:rsidRDefault="003718AE" w:rsidP="00E10011">
      <w:pPr>
        <w:rPr>
          <w:rFonts w:ascii="Times New Roman" w:hAnsi="Times New Roman" w:cs="Times New Roman"/>
          <w:b/>
          <w:bCs/>
          <w:sz w:val="28"/>
          <w:szCs w:val="28"/>
          <w:lang w:val="lt-LT" w:eastAsia="en-GB"/>
        </w:rPr>
      </w:pPr>
    </w:p>
    <w:p w14:paraId="4E676508" w14:textId="0480A7CF" w:rsidR="00CF31D6" w:rsidRDefault="00CF31D6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Vaizdo stebėjimo kameros </w:t>
      </w:r>
      <w:r w:rsidR="00086782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įprastu reiškiniu </w:t>
      </w:r>
      <w:r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tampa ne tik šalia individualių, bet ir daugiabučių namų</w:t>
      </w:r>
      <w:r w:rsidR="001071F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, n</w:t>
      </w:r>
      <w:r w:rsidR="00086782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auj</w:t>
      </w:r>
      <w:r w:rsidR="001071F8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uose</w:t>
      </w:r>
      <w:r w:rsidR="00086782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 projektuose jas </w:t>
      </w:r>
      <w:r w:rsidR="001B02CC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paprastai </w:t>
      </w:r>
      <w:r w:rsidR="00086782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suplanuoja ir įrengia </w:t>
      </w:r>
      <w:r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patys NT </w:t>
      </w:r>
      <w:r w:rsidR="00086782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vystytoja</w:t>
      </w:r>
      <w:r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i</w:t>
      </w:r>
      <w:r w:rsidR="00086782" w:rsidRPr="007F1170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 xml:space="preserve">Ekspertų teigimu, </w:t>
      </w:r>
      <w:r w:rsidRPr="00CF31D6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v</w:t>
      </w:r>
      <w:r w:rsidRPr="00CF31D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aizdo stebėjimo kameros yra vienas efektyviausių būdų, padedančių užtikrinti </w:t>
      </w:r>
      <w:r w:rsidR="006321A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turto </w:t>
      </w:r>
      <w:r w:rsidRPr="00CF31D6">
        <w:rPr>
          <w:rFonts w:ascii="Times New Roman" w:hAnsi="Times New Roman" w:cs="Times New Roman"/>
          <w:b/>
          <w:bCs/>
          <w:sz w:val="24"/>
          <w:szCs w:val="24"/>
          <w:lang w:val="lt-LT"/>
        </w:rPr>
        <w:t>apsaugą, tačiau</w:t>
      </w:r>
      <w:r w:rsidR="006321A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CF31D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jos turi būti įrengtos ir prižiūrimos taip, kad nepažeistų asmens duomenų </w:t>
      </w:r>
      <w:r w:rsidR="1CDB6F62" w:rsidRPr="00CF31D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teisinės </w:t>
      </w:r>
      <w:r w:rsidRPr="00CF31D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apsaugos įstatymo. </w:t>
      </w:r>
    </w:p>
    <w:p w14:paraId="17B7B809" w14:textId="77777777" w:rsidR="00E10011" w:rsidRPr="00CF31D6" w:rsidRDefault="00E10011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5F5CFE2" w14:textId="71830A29" w:rsidR="004503ED" w:rsidRDefault="005134F8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 w:rsidRPr="4C64927B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Artėja Kalėdos ir Naujieji metai, kurių </w:t>
      </w:r>
      <w:r w:rsidR="77EA1D3C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metu 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daug gyventojų vyksta švęsti pas draugus, gimines, į </w:t>
      </w:r>
      <w:r w:rsidR="001F5D0B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kurortus ar 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užsienį. Natūralu, kad tušti likę namai vilioja </w:t>
      </w:r>
      <w:r w:rsidR="001F5D0B" w:rsidRPr="4C64927B">
        <w:rPr>
          <w:rFonts w:ascii="Times New Roman" w:hAnsi="Times New Roman" w:cs="Times New Roman"/>
          <w:sz w:val="24"/>
          <w:szCs w:val="24"/>
          <w:lang w:val="lt-LT"/>
        </w:rPr>
        <w:t>vagis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1F5D0B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tačiau tik ne tada, kai šalia individualaus ar daugiabučio namo yra įrengtos 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>vaizdo</w:t>
      </w:r>
      <w:r w:rsidR="00FF43B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>kameros</w:t>
      </w:r>
      <w:r w:rsidR="001F5D0B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 – paprastai ilgapirščiai nesiryžta lankytis ten, kur bus nufilmuoti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Svarbu žinoti, kad vaizdo kameros </w:t>
      </w:r>
      <w:r w:rsidR="006321AA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daugiabučio namo 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bendrosiose erdvėse </w:t>
      </w:r>
      <w:r w:rsidR="00A86234" w:rsidRPr="4C64927B">
        <w:rPr>
          <w:rFonts w:ascii="Times New Roman" w:hAnsi="Times New Roman" w:cs="Times New Roman"/>
          <w:sz w:val="24"/>
          <w:szCs w:val="24"/>
          <w:lang w:val="lt-LT"/>
        </w:rPr>
        <w:t>turi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 būti įrengiamos 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>laikantis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 asmens duomenų apsaugos įstatymo nuostat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ų 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>ir vidin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>ių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 bendrijos patvirtint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 taisykl</w:t>
      </w:r>
      <w:r w:rsidR="00CF31D6" w:rsidRPr="4C64927B">
        <w:rPr>
          <w:rFonts w:ascii="Times New Roman" w:hAnsi="Times New Roman" w:cs="Times New Roman"/>
          <w:sz w:val="24"/>
          <w:szCs w:val="24"/>
          <w:lang w:val="lt-LT"/>
        </w:rPr>
        <w:t>ių</w:t>
      </w:r>
      <w:r w:rsidR="00A81ED8" w:rsidRPr="4C64927B">
        <w:rPr>
          <w:rFonts w:ascii="Times New Roman" w:hAnsi="Times New Roman" w:cs="Times New Roman"/>
          <w:sz w:val="24"/>
          <w:szCs w:val="24"/>
          <w:lang w:val="lt-LT"/>
        </w:rPr>
        <w:t>, jei tokios yra</w:t>
      </w:r>
      <w:r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“, – komentuoja </w:t>
      </w:r>
      <w:r w:rsidR="006321AA" w:rsidRPr="4C64927B">
        <w:rPr>
          <w:rFonts w:ascii="Times New Roman" w:hAnsi="Times New Roman" w:cs="Times New Roman"/>
          <w:sz w:val="24"/>
          <w:szCs w:val="24"/>
          <w:lang w:val="lt-LT"/>
        </w:rPr>
        <w:t xml:space="preserve">NT </w:t>
      </w:r>
      <w:r w:rsidRPr="4C64927B">
        <w:rPr>
          <w:rFonts w:ascii="Times New Roman" w:hAnsi="Times New Roman" w:cs="Times New Roman"/>
          <w:sz w:val="24"/>
          <w:szCs w:val="24"/>
          <w:lang w:val="lt-LT"/>
        </w:rPr>
        <w:t>bendrovės „Realco“ NT priežiūros ir garantinės tarnybos vadovas Andrius Sugintas.</w:t>
      </w:r>
    </w:p>
    <w:p w14:paraId="572CBC00" w14:textId="77777777" w:rsidR="00E10011" w:rsidRPr="007F1170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139C49DF" w14:textId="2ABD6FF5" w:rsidR="00F85451" w:rsidRDefault="009951F7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Nefilmuoti langų, neįrašinėti garso</w:t>
      </w:r>
    </w:p>
    <w:p w14:paraId="149793AB" w14:textId="77777777" w:rsidR="00E10011" w:rsidRPr="007F1170" w:rsidRDefault="00E10011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2A65AB9" w14:textId="1608BDAC" w:rsidR="00940424" w:rsidRDefault="008C2E3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Daugiabučiuose namuose v</w:t>
      </w:r>
      <w:r w:rsidR="00F85451" w:rsidRPr="007F1170">
        <w:rPr>
          <w:rFonts w:ascii="Times New Roman" w:hAnsi="Times New Roman" w:cs="Times New Roman"/>
          <w:sz w:val="24"/>
          <w:szCs w:val="24"/>
          <w:lang w:val="lt-LT"/>
        </w:rPr>
        <w:t>aizdo stebėjimo kamer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os paprastai įrengiamos norint apsaugoti visų gyventojų </w:t>
      </w:r>
      <w:r w:rsidR="00F85451" w:rsidRPr="007F1170">
        <w:rPr>
          <w:rFonts w:ascii="Times New Roman" w:hAnsi="Times New Roman" w:cs="Times New Roman"/>
          <w:sz w:val="24"/>
          <w:szCs w:val="24"/>
          <w:lang w:val="lt-LT"/>
        </w:rPr>
        <w:t>turt</w:t>
      </w:r>
      <w:r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F85451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bei nuosavyb</w:t>
      </w:r>
      <w:r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F85451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palaikyti viešąją tvarką, užtikrinti saugią aplinką. Dėl to, pasak pašnekovo, jos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dažniausiai montuojamos bendro naudojimo zonose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laiptinėse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koridoriuose, kiemuose,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kur „stebi“ įvažiavimus į kiemus, garažus,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kelio užtvarus,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į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laiptin</w:t>
      </w:r>
      <w:r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s įeinančius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ar iš jų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išeinančius žmones.</w:t>
      </w:r>
    </w:p>
    <w:p w14:paraId="72DFF984" w14:textId="77777777" w:rsidR="00E10011" w:rsidRPr="007F1170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2AC74330" w14:textId="17D9C122" w:rsidR="008C2E31" w:rsidRDefault="008C2E3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„Vaizdo k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ameras montuo</w:t>
      </w:r>
      <w:r>
        <w:rPr>
          <w:rFonts w:ascii="Times New Roman" w:hAnsi="Times New Roman" w:cs="Times New Roman"/>
          <w:sz w:val="24"/>
          <w:szCs w:val="24"/>
          <w:lang w:val="lt-LT"/>
        </w:rPr>
        <w:t>jant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bendro naudojimo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patalpose ir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teritorijose </w:t>
      </w:r>
      <w:r>
        <w:rPr>
          <w:rFonts w:ascii="Times New Roman" w:hAnsi="Times New Roman" w:cs="Times New Roman"/>
          <w:sz w:val="24"/>
          <w:szCs w:val="24"/>
          <w:lang w:val="lt-LT"/>
        </w:rPr>
        <w:t>svarbu, kad jų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stebėjimo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laukas nedarytų poveikio asmenų privatumui.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Pavyzdžiui, vaizdo kamera negali būti nukreipta į konkretaus buto duris, esanti lauke – į būstų langus, taip pat vaizdo stebėjimo kameros negali daryti garso įrašų. Jei teritorijoje yra vaizdo kamera, turi būti ir apie tai informuojantys ženklai, aiškiai matomi asmenims dar prieš patenkant į kamerų stebėjimo zoną“, – </w:t>
      </w:r>
      <w:r w:rsidR="00FF43B2">
        <w:rPr>
          <w:rFonts w:ascii="Times New Roman" w:hAnsi="Times New Roman" w:cs="Times New Roman"/>
          <w:sz w:val="24"/>
          <w:szCs w:val="24"/>
          <w:lang w:val="lt-LT"/>
        </w:rPr>
        <w:t>vardina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A. Sugintas.</w:t>
      </w:r>
    </w:p>
    <w:p w14:paraId="27EAB2D0" w14:textId="77777777" w:rsidR="00E10011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B4C10A3" w14:textId="71DAA7AE" w:rsidR="00F85451" w:rsidRDefault="009951F7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Jo teigimu, naujuose gyvenamuosiuose NT projektuose paprastai patys projekto vystytojai pasirūpina įrengti vaizdo stebėjimo</w:t>
      </w:r>
      <w:r w:rsidR="00F85451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kamerų tinklą bei vaizdo įrašų saugojimo įrangą, tačiau kartais gyventojai priima sprendimą </w:t>
      </w:r>
      <w:r>
        <w:rPr>
          <w:rFonts w:ascii="Times New Roman" w:hAnsi="Times New Roman" w:cs="Times New Roman"/>
          <w:sz w:val="24"/>
          <w:szCs w:val="24"/>
          <w:lang w:val="lt-LT"/>
        </w:rPr>
        <w:t>įsirengti papildomai vaizdo kamerų tiek kitose daugiabučio bendro naudojimo vietose, tiek ir gyventojams nuosavybės teise priklausančiose terasose, kiemeliuose.</w:t>
      </w:r>
    </w:p>
    <w:p w14:paraId="308BB515" w14:textId="77777777" w:rsidR="00E10011" w:rsidRPr="007F1170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A249561" w14:textId="7AAEBBAB" w:rsidR="009439C4" w:rsidRDefault="009951F7" w:rsidP="00E1001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Įsireng</w:t>
      </w:r>
      <w:r>
        <w:rPr>
          <w:rFonts w:ascii="Times New Roman" w:hAnsi="Times New Roman" w:cs="Times New Roman"/>
          <w:sz w:val="24"/>
          <w:szCs w:val="24"/>
          <w:lang w:val="lt-LT"/>
        </w:rPr>
        <w:t>ti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vaizdo stebėjimo sistemą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savo terasoje, balkone ar kiemelyje nėra draudžiama, tik svarbu nepamiršti, kad ir tokiu atveju negalima pažeisti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kitų asmenų privatumo</w:t>
      </w:r>
      <w:r w:rsidR="00FF43B2">
        <w:rPr>
          <w:rFonts w:ascii="Times New Roman" w:hAnsi="Times New Roman" w:cs="Times New Roman"/>
          <w:sz w:val="24"/>
          <w:szCs w:val="24"/>
          <w:lang w:val="lt-LT"/>
        </w:rPr>
        <w:t>, taip pat būtina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įsitikinti, kad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vaizdo stebėjimas būtų vykdomas laikantis Bendrojo duomenų apsaugos reglamento (BDAR) nuostatų. Jeigu vaizdo stebėjimo kameros įrengiamos privačiose valdose ir į jų stebėjimo lauką patenka tik asmeniui priklausanti privati teritorija, duomenų apsaugos reglamento nuostatos netaikytinos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“, – aiškina </w:t>
      </w:r>
      <w:r w:rsidR="00FF43B2">
        <w:rPr>
          <w:rFonts w:ascii="Times New Roman" w:hAnsi="Times New Roman" w:cs="Times New Roman"/>
          <w:sz w:val="24"/>
          <w:szCs w:val="24"/>
          <w:lang w:val="lt-LT"/>
        </w:rPr>
        <w:t xml:space="preserve">bendrovės „Realco“ </w:t>
      </w:r>
      <w:r>
        <w:rPr>
          <w:rFonts w:ascii="Times New Roman" w:hAnsi="Times New Roman" w:cs="Times New Roman"/>
          <w:sz w:val="24"/>
          <w:szCs w:val="24"/>
          <w:lang w:val="lt-LT"/>
        </w:rPr>
        <w:t>ekspertas.</w:t>
      </w:r>
    </w:p>
    <w:p w14:paraId="0D0FCA3E" w14:textId="77777777" w:rsidR="00E10011" w:rsidRPr="007F1170" w:rsidRDefault="00E10011" w:rsidP="00E1001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</w:pPr>
    </w:p>
    <w:p w14:paraId="2865FE84" w14:textId="408DC08A" w:rsidR="00F85451" w:rsidRDefault="00176794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Vaizdo įrašais gali pasinaudoti policija</w:t>
      </w:r>
    </w:p>
    <w:p w14:paraId="57C6B4D5" w14:textId="77777777" w:rsidR="00E10011" w:rsidRPr="007F1170" w:rsidRDefault="00E10011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7F97621" w14:textId="7D142A7D" w:rsidR="0051439F" w:rsidRDefault="0051439F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Pasak A. Suginto, asmens duomenų apsaugos reikalavimai galioja ne tik fiksuojant vaizdą, bet ir jį vėliau saugant bei peržiūrint. Dėl šios priežasties vaizdo stebėjimo kamerų įrašais negali naudotis </w:t>
      </w:r>
      <w:r w:rsidR="00BE1AF5">
        <w:rPr>
          <w:rFonts w:ascii="Times New Roman" w:hAnsi="Times New Roman" w:cs="Times New Roman"/>
          <w:sz w:val="24"/>
          <w:szCs w:val="24"/>
          <w:lang w:val="lt-LT"/>
        </w:rPr>
        <w:t>bet kas ir bet kada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88C4A10" w14:textId="77777777" w:rsidR="00E10011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E605B97" w14:textId="242323CC" w:rsidR="007E3550" w:rsidRDefault="0051439F" w:rsidP="00E10011">
      <w:pPr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Vaizdo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stebėjimo kamerų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įrašai dažniausiai būna </w:t>
      </w:r>
      <w:r>
        <w:rPr>
          <w:rFonts w:ascii="Times New Roman" w:hAnsi="Times New Roman" w:cs="Times New Roman"/>
          <w:sz w:val="24"/>
          <w:szCs w:val="24"/>
          <w:lang w:val="lt-LT"/>
        </w:rPr>
        <w:t>saugomi, tvarkomi ir prireikus perduodami tretiesiems asmenims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gyventojų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bendrijos pirmininko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ar kito paskirto atsakingo asmens. Taip yra labiau užtikrinama asmens duomenų apsauga, </w:t>
      </w:r>
      <w:r w:rsidR="007E3550" w:rsidRPr="007F1170">
        <w:rPr>
          <w:rFonts w:ascii="Times New Roman" w:hAnsi="Times New Roman" w:cs="Times New Roman"/>
          <w:color w:val="000000"/>
          <w:sz w:val="24"/>
          <w:szCs w:val="24"/>
          <w:lang w:val="lt-LT"/>
        </w:rPr>
        <w:t>sumažinamas asmenų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, galinčių pasiekti šią potencialiai „jautrią“ informaciją, skaičius. Leidus </w:t>
      </w:r>
      <w:r w:rsidR="007E3550" w:rsidRPr="007F1170">
        <w:rPr>
          <w:rFonts w:ascii="Times New Roman" w:hAnsi="Times New Roman" w:cs="Times New Roman"/>
          <w:color w:val="000000"/>
          <w:sz w:val="24"/>
          <w:szCs w:val="24"/>
          <w:lang w:val="lt-LT"/>
        </w:rPr>
        <w:t>visiems daugiabučio namo gyventojams naudotis stebėjimo kamerų tinklu arba saugoma informacija</w:t>
      </w:r>
      <w:r w:rsidR="00FF43B2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7E3550" w:rsidRPr="007F117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būtų labai sudėtinga užtikrinti tinkamą asmens duomenų apsaug</w:t>
      </w:r>
      <w:r w:rsidR="00FF43B2">
        <w:rPr>
          <w:rFonts w:ascii="Times New Roman" w:hAnsi="Times New Roman" w:cs="Times New Roman"/>
          <w:color w:val="000000"/>
          <w:sz w:val="24"/>
          <w:szCs w:val="24"/>
          <w:lang w:val="lt-LT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“, – teigia jis</w:t>
      </w:r>
      <w:r w:rsidR="007E3550" w:rsidRPr="007F1170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3C543495" w14:textId="77777777" w:rsidR="00E10011" w:rsidRPr="007F1170" w:rsidRDefault="00E10011" w:rsidP="00E10011">
      <w:pPr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</w:p>
    <w:p w14:paraId="36221F2E" w14:textId="0571FF77" w:rsidR="009439C4" w:rsidRDefault="00FF43B2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542D3E">
        <w:rPr>
          <w:rFonts w:ascii="Times New Roman" w:hAnsi="Times New Roman" w:cs="Times New Roman"/>
          <w:sz w:val="24"/>
          <w:szCs w:val="24"/>
          <w:lang w:val="lt-LT"/>
        </w:rPr>
        <w:t xml:space="preserve">andalizmo atveju,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įvykus vagystei, </w:t>
      </w:r>
      <w:r w:rsidR="00542D3E">
        <w:rPr>
          <w:rFonts w:ascii="Times New Roman" w:hAnsi="Times New Roman" w:cs="Times New Roman"/>
          <w:sz w:val="24"/>
          <w:szCs w:val="24"/>
          <w:lang w:val="lt-LT"/>
        </w:rPr>
        <w:t>eismo įvykiui ar kitiems nutikimams, kuriems išsiaiškinti prireikia vaizdo stebėjimo kamerų įrašų, juos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administruojantis asmuo</w:t>
      </w:r>
      <w:r w:rsidR="007F1170">
        <w:rPr>
          <w:rFonts w:ascii="Times New Roman" w:hAnsi="Times New Roman" w:cs="Times New Roman"/>
          <w:sz w:val="24"/>
          <w:szCs w:val="24"/>
          <w:lang w:val="lt-LT"/>
        </w:rPr>
        <w:t>, įsitikinęs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duomenų panaudojimo teisėtumu</w:t>
      </w:r>
      <w:r w:rsidR="007F1170">
        <w:rPr>
          <w:rFonts w:ascii="Times New Roman" w:hAnsi="Times New Roman" w:cs="Times New Roman"/>
          <w:sz w:val="24"/>
          <w:szCs w:val="24"/>
          <w:lang w:val="lt-LT"/>
        </w:rPr>
        <w:t xml:space="preserve"> ir žinodamas informacijos prašymo tikslą,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suteiki</w:t>
      </w:r>
      <w:r w:rsidR="007F1170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vaizdo medžiagos</w:t>
      </w:r>
      <w:r w:rsidR="007F11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įraš</w:t>
      </w:r>
      <w:r w:rsidR="007F1170">
        <w:rPr>
          <w:rFonts w:ascii="Times New Roman" w:hAnsi="Times New Roman" w:cs="Times New Roman"/>
          <w:sz w:val="24"/>
          <w:szCs w:val="24"/>
          <w:lang w:val="lt-LT"/>
        </w:rPr>
        <w:t xml:space="preserve">ą į jį pasikreipusiems nukentėjusiems asmenims ar 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policijos pareigūna</w:t>
      </w:r>
      <w:r w:rsidR="007F1170">
        <w:rPr>
          <w:rFonts w:ascii="Times New Roman" w:hAnsi="Times New Roman" w:cs="Times New Roman"/>
          <w:sz w:val="24"/>
          <w:szCs w:val="24"/>
          <w:lang w:val="lt-LT"/>
        </w:rPr>
        <w:t>ms</w:t>
      </w:r>
      <w:r w:rsidR="0024283C" w:rsidRPr="007F11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DC0959A" w14:textId="77777777" w:rsidR="00E10011" w:rsidRPr="007F1170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6130465" w14:textId="1E18E5E4" w:rsidR="009439C4" w:rsidRDefault="009439C4" w:rsidP="00E10011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lt-LT"/>
        </w:rPr>
      </w:pP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Pasak Policijos departamento Komunikacijos skyriaus vedėjo Ramūno Matonio, policija dažniausiai naudojasi savivaldybių viešose vietose įrengtomis vaizdo kameromis, kurios būna įrengiamos problematiškiausiose miesto vietose. Dažniausiai kamerų pagalba nustatomi įvairūs administraciniai, </w:t>
      </w:r>
      <w:r w:rsidR="00AD53BC">
        <w:rPr>
          <w:rFonts w:ascii="Times New Roman" w:hAnsi="Times New Roman" w:cs="Times New Roman"/>
          <w:sz w:val="24"/>
          <w:szCs w:val="24"/>
          <w:lang w:val="lt-LT"/>
        </w:rPr>
        <w:t>kelių eismo taisyklių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pažeidimai, eismo įvykių kaltininkai, neblaivūs ar viešąją tvarką pažeidinėjantys asmenys.</w:t>
      </w:r>
    </w:p>
    <w:p w14:paraId="67394488" w14:textId="77777777" w:rsidR="00E10011" w:rsidRPr="007F1170" w:rsidRDefault="00E10011" w:rsidP="00E10011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lt-LT"/>
        </w:rPr>
      </w:pPr>
    </w:p>
    <w:p w14:paraId="4CB61CB2" w14:textId="77777777" w:rsidR="00E10011" w:rsidRDefault="00B8184A" w:rsidP="00E10011">
      <w:pPr>
        <w:pStyle w:val="NormalWeb"/>
        <w:spacing w:before="0" w:beforeAutospacing="0" w:after="0" w:afterAutospacing="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lt-LT"/>
        </w:rPr>
      </w:pPr>
      <w:r w:rsidRPr="00937746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937746" w:rsidRPr="00937746">
        <w:rPr>
          <w:rFonts w:ascii="Times New Roman" w:hAnsi="Times New Roman" w:cs="Times New Roman"/>
          <w:sz w:val="24"/>
          <w:szCs w:val="24"/>
          <w:lang w:val="lt-LT"/>
        </w:rPr>
        <w:t xml:space="preserve">Norime priminti gyventojams, kad ir jų turimos vaizdo kameros </w:t>
      </w:r>
      <w:r w:rsidR="003A6EDC">
        <w:rPr>
          <w:rFonts w:ascii="Times New Roman" w:hAnsi="Times New Roman" w:cs="Times New Roman"/>
          <w:sz w:val="24"/>
          <w:szCs w:val="24"/>
          <w:lang w:val="lt-LT"/>
        </w:rPr>
        <w:t xml:space="preserve">taip pat </w:t>
      </w:r>
      <w:r w:rsidR="00937746" w:rsidRPr="00937746">
        <w:rPr>
          <w:rFonts w:ascii="Times New Roman" w:hAnsi="Times New Roman" w:cs="Times New Roman"/>
          <w:sz w:val="24"/>
          <w:szCs w:val="24"/>
          <w:lang w:val="lt-LT"/>
        </w:rPr>
        <w:t xml:space="preserve">gali </w:t>
      </w:r>
      <w:r w:rsidR="00511060">
        <w:rPr>
          <w:rFonts w:ascii="Times New Roman" w:hAnsi="Times New Roman" w:cs="Times New Roman"/>
          <w:sz w:val="24"/>
          <w:szCs w:val="24"/>
          <w:lang w:val="lt-LT"/>
        </w:rPr>
        <w:t>būti naudingos tiriant nusikaltimus ar juos stabdant.</w:t>
      </w:r>
      <w:r w:rsidR="00662D2B">
        <w:rPr>
          <w:rFonts w:ascii="Times New Roman" w:hAnsi="Times New Roman" w:cs="Times New Roman"/>
          <w:sz w:val="24"/>
          <w:szCs w:val="24"/>
          <w:lang w:val="lt-LT"/>
        </w:rPr>
        <w:t xml:space="preserve"> Tam reikėtų prisijungti prie jau kelerius metus vykstančios </w:t>
      </w:r>
      <w:r w:rsidR="00511060">
        <w:rPr>
          <w:rFonts w:ascii="Times New Roman" w:hAnsi="Times New Roman" w:cs="Times New Roman"/>
          <w:sz w:val="24"/>
          <w:szCs w:val="24"/>
          <w:lang w:val="lt-LT"/>
        </w:rPr>
        <w:t xml:space="preserve">policijos </w:t>
      </w:r>
      <w:r w:rsidR="00662D2B">
        <w:rPr>
          <w:rFonts w:ascii="Times New Roman" w:hAnsi="Times New Roman" w:cs="Times New Roman"/>
          <w:sz w:val="24"/>
          <w:szCs w:val="24"/>
          <w:lang w:val="lt-LT"/>
        </w:rPr>
        <w:t xml:space="preserve">iniciatyvos ir </w:t>
      </w:r>
      <w:r w:rsidR="00937746" w:rsidRPr="00937746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3A6EDC">
        <w:rPr>
          <w:rFonts w:ascii="Times New Roman" w:hAnsi="Times New Roman" w:cs="Times New Roman"/>
          <w:sz w:val="24"/>
          <w:szCs w:val="24"/>
          <w:lang w:val="lt-LT"/>
        </w:rPr>
        <w:t>ž</w:t>
      </w:r>
      <w:r w:rsidR="00937746" w:rsidRPr="00937746">
        <w:rPr>
          <w:rFonts w:ascii="Times New Roman" w:hAnsi="Times New Roman" w:cs="Times New Roman"/>
          <w:sz w:val="24"/>
          <w:szCs w:val="24"/>
          <w:lang w:val="lt-LT"/>
        </w:rPr>
        <w:t xml:space="preserve">registruoti </w:t>
      </w:r>
      <w:r w:rsidR="00662D2B">
        <w:rPr>
          <w:rFonts w:ascii="Times New Roman" w:hAnsi="Times New Roman" w:cs="Times New Roman"/>
          <w:sz w:val="24"/>
          <w:szCs w:val="24"/>
          <w:lang w:val="lt-LT"/>
        </w:rPr>
        <w:t>turimas vaizdo stebėjimo sistemas</w:t>
      </w:r>
      <w:r w:rsidR="003A6EDC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662D2B">
        <w:rPr>
          <w:rFonts w:ascii="Times New Roman" w:hAnsi="Times New Roman" w:cs="Times New Roman"/>
          <w:sz w:val="24"/>
          <w:szCs w:val="24"/>
          <w:lang w:val="lt-LT"/>
        </w:rPr>
        <w:t>Matome, kad g</w:t>
      </w:r>
      <w:r w:rsidR="0073427F" w:rsidRPr="00937746">
        <w:rPr>
          <w:rFonts w:ascii="Times New Roman" w:hAnsi="Times New Roman" w:cs="Times New Roman"/>
          <w:sz w:val="24"/>
          <w:szCs w:val="24"/>
          <w:lang w:val="lt-LT"/>
        </w:rPr>
        <w:t>yventojai pakankamai aktyviai jungiasi prie šios iniciatyvos</w:t>
      </w:r>
      <w:r w:rsidR="003A6EDC">
        <w:rPr>
          <w:rFonts w:ascii="Times New Roman" w:hAnsi="Times New Roman" w:cs="Times New Roman"/>
          <w:sz w:val="24"/>
          <w:szCs w:val="24"/>
          <w:lang w:val="lt-LT"/>
        </w:rPr>
        <w:t>, o vaizdo įrašais policijos pareigūnai yra sėkmingai pasinaudoję, tirdami įvykius</w:t>
      </w:r>
      <w:r w:rsidR="00937746" w:rsidRPr="00937746">
        <w:rPr>
          <w:rFonts w:ascii="Times New Roman" w:hAnsi="Times New Roman" w:cs="Times New Roman"/>
          <w:sz w:val="24"/>
          <w:szCs w:val="24"/>
          <w:lang w:val="lt-LT"/>
        </w:rPr>
        <w:t>“,</w:t>
      </w:r>
      <w:r w:rsidRPr="0093774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lt-LT"/>
        </w:rPr>
        <w:t xml:space="preserve"> – </w:t>
      </w:r>
      <w:r w:rsidR="00937746" w:rsidRPr="0093774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lt-LT"/>
        </w:rPr>
        <w:t>komentuoja R. Matonis.</w:t>
      </w:r>
    </w:p>
    <w:p w14:paraId="78482530" w14:textId="77777777" w:rsidR="00E10011" w:rsidRDefault="00E10011" w:rsidP="00E10011">
      <w:pPr>
        <w:pStyle w:val="NormalWeb"/>
        <w:spacing w:before="0" w:beforeAutospacing="0" w:after="0" w:afterAutospacing="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lt-LT"/>
        </w:rPr>
      </w:pPr>
    </w:p>
    <w:p w14:paraId="45ED0331" w14:textId="0177C89C" w:rsidR="009439C4" w:rsidRPr="00E10011" w:rsidRDefault="009439C4" w:rsidP="00E10011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F117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Vaizdo </w:t>
      </w:r>
      <w:r w:rsidR="00132311">
        <w:rPr>
          <w:rFonts w:ascii="Times New Roman" w:hAnsi="Times New Roman" w:cs="Times New Roman"/>
          <w:b/>
          <w:bCs/>
          <w:sz w:val="24"/>
          <w:szCs w:val="24"/>
          <w:lang w:val="lt-LT"/>
        </w:rPr>
        <w:t>stebėjimas</w:t>
      </w:r>
      <w:r w:rsidRPr="007F117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ar </w:t>
      </w:r>
      <w:r w:rsidR="00132311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garso </w:t>
      </w:r>
      <w:r w:rsidRPr="007F1170">
        <w:rPr>
          <w:rFonts w:ascii="Times New Roman" w:hAnsi="Times New Roman" w:cs="Times New Roman"/>
          <w:b/>
          <w:bCs/>
          <w:sz w:val="24"/>
          <w:szCs w:val="24"/>
          <w:lang w:val="lt-LT"/>
        </w:rPr>
        <w:t>signalizacija?</w:t>
      </w:r>
    </w:p>
    <w:p w14:paraId="0D800188" w14:textId="77777777" w:rsidR="00E10011" w:rsidRPr="007F1170" w:rsidRDefault="00E10011" w:rsidP="00E1001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1E7D7A3" w14:textId="6BBB2428" w:rsidR="00E61B97" w:rsidRDefault="00E61B97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Paklaustas, ar vaizdo stebėjimo kameros nekonkuruoja su signalizacijos sistemomis, kurias turi įsirengę nemažai gyventojų, A. Sugintas sako, kad jų funkcijos gana skirtingos.</w:t>
      </w:r>
    </w:p>
    <w:p w14:paraId="5A3BF779" w14:textId="77777777" w:rsidR="00E10011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C4FB0B1" w14:textId="4D0FF7FA" w:rsidR="00E61B97" w:rsidRDefault="009439C4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Signalizacijos 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 xml:space="preserve">vykdo 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>objekto perimetro bei vidaus patalpų apsaug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o e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sant pažeidimams 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suveikia garsiniu signalu ir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informuoja saugos tarnybą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. Jos taip pat naudojamos patalpų priešg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>aisrinės saugos stebėsen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 xml:space="preserve">kuomet suveikia atsiradus dūmams ar kilus gaisrui. </w:t>
      </w:r>
    </w:p>
    <w:p w14:paraId="1752AB60" w14:textId="77777777" w:rsidR="00E10011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DAE2CD2" w14:textId="4AD638ED" w:rsidR="00E61B97" w:rsidRDefault="00FF43B2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Na, o v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 xml:space="preserve">aizdo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stebėjimo įrang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 yra prevencinė priemonė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kuri dažnai 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atgras</w:t>
      </w:r>
      <w:r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 xml:space="preserve"> vagis nuo įsilaužimo į objektą bei padeda ieškoti kaltininko įvykus </w:t>
      </w:r>
      <w:r>
        <w:rPr>
          <w:rFonts w:ascii="Times New Roman" w:hAnsi="Times New Roman" w:cs="Times New Roman"/>
          <w:sz w:val="24"/>
          <w:szCs w:val="24"/>
          <w:lang w:val="lt-LT"/>
        </w:rPr>
        <w:t>nusikalstamai veikai</w:t>
      </w:r>
      <w:r w:rsidR="00E61B97">
        <w:rPr>
          <w:rFonts w:ascii="Times New Roman" w:hAnsi="Times New Roman" w:cs="Times New Roman"/>
          <w:sz w:val="24"/>
          <w:szCs w:val="24"/>
          <w:lang w:val="lt-LT"/>
        </w:rPr>
        <w:t>. Pašnekovas atkreipia dėmesį, kad su saugos tarnybomis galima sudaryti ir vaizdo stebėsenos sutartis, tuomet jos taip pat reaguos į vaizdo kameromis fiksuojamą realiu metu vykstantį įvykį, kaip ir į signalizacijos siunčiamus pranešimus.</w:t>
      </w:r>
    </w:p>
    <w:p w14:paraId="3699F199" w14:textId="77777777" w:rsidR="00E10011" w:rsidRDefault="00E10011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2A1136D9" w14:textId="55B13680" w:rsidR="00B7692F" w:rsidRDefault="00E61B97" w:rsidP="00E10011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„A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pibendrinat galima būtų sakyti, kad signalizacij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os ir vaizdo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stebėjimo sistemos turi šiek tiek skirtingas funkcij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s ir viena kitos </w:t>
      </w:r>
      <w:r>
        <w:rPr>
          <w:rFonts w:ascii="Times New Roman" w:hAnsi="Times New Roman" w:cs="Times New Roman"/>
          <w:sz w:val="24"/>
          <w:szCs w:val="24"/>
          <w:lang w:val="lt-LT"/>
        </w:rPr>
        <w:t>ne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 xml:space="preserve">pakeičia. Vidaus patalpų apsaugai </w:t>
      </w:r>
      <w:r w:rsidR="00B7692F">
        <w:rPr>
          <w:rFonts w:ascii="Times New Roman" w:hAnsi="Times New Roman" w:cs="Times New Roman"/>
          <w:sz w:val="24"/>
          <w:szCs w:val="24"/>
          <w:lang w:val="lt-LT"/>
        </w:rPr>
        <w:t xml:space="preserve">labai naudinga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apsauginė-priešgaisrinė signalizacija</w:t>
      </w:r>
      <w:r w:rsidR="00B7692F">
        <w:rPr>
          <w:rFonts w:ascii="Times New Roman" w:hAnsi="Times New Roman" w:cs="Times New Roman"/>
          <w:sz w:val="24"/>
          <w:szCs w:val="24"/>
          <w:lang w:val="lt-LT"/>
        </w:rPr>
        <w:t xml:space="preserve">, o </w:t>
      </w:r>
      <w:r w:rsidR="009439C4" w:rsidRPr="007F1170">
        <w:rPr>
          <w:rFonts w:ascii="Times New Roman" w:hAnsi="Times New Roman" w:cs="Times New Roman"/>
          <w:sz w:val="24"/>
          <w:szCs w:val="24"/>
          <w:lang w:val="lt-LT"/>
        </w:rPr>
        <w:t>bendro naudojimo erdv</w:t>
      </w:r>
      <w:r w:rsidR="00B7692F">
        <w:rPr>
          <w:rFonts w:ascii="Times New Roman" w:hAnsi="Times New Roman" w:cs="Times New Roman"/>
          <w:sz w:val="24"/>
          <w:szCs w:val="24"/>
          <w:lang w:val="lt-LT"/>
        </w:rPr>
        <w:t>ėse efektyvesnė yra vaizdo stebėjimo įranga, užtikrinanti saugią aplinką visiems gyventojams“, – reziumuoja „Realco“ atstovas.</w:t>
      </w:r>
    </w:p>
    <w:p w14:paraId="0EE4E5A5" w14:textId="77777777" w:rsidR="003718AE" w:rsidRDefault="003718AE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32C4845C" w14:textId="77777777" w:rsidR="003718AE" w:rsidRPr="003718AE" w:rsidRDefault="003718AE" w:rsidP="00E10011">
      <w:pPr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3718AE">
        <w:rPr>
          <w:rFonts w:ascii="Times New Roman" w:hAnsi="Times New Roman" w:cs="Times New Roman"/>
          <w:b/>
          <w:sz w:val="24"/>
          <w:szCs w:val="24"/>
          <w:lang w:val="lt-LT"/>
        </w:rPr>
        <w:t>Daugiau informacijos:</w:t>
      </w:r>
      <w:r w:rsidRPr="003718AE">
        <w:rPr>
          <w:rFonts w:ascii="Times New Roman" w:hAnsi="Times New Roman" w:cs="Times New Roman"/>
          <w:sz w:val="24"/>
          <w:szCs w:val="24"/>
          <w:lang w:val="lt-LT"/>
        </w:rPr>
        <w:br/>
        <w:t>Kristina Grubliauskaitė–Svitojė</w:t>
      </w:r>
      <w:r w:rsidRPr="003718AE">
        <w:rPr>
          <w:rFonts w:ascii="Times New Roman" w:hAnsi="Times New Roman" w:cs="Times New Roman"/>
          <w:sz w:val="24"/>
          <w:szCs w:val="24"/>
          <w:lang w:val="lt-LT"/>
        </w:rPr>
        <w:br/>
      </w:r>
      <w:r w:rsidRPr="003718AE"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„Realco“ atstovė komunikacijai </w:t>
      </w:r>
      <w:r w:rsidRPr="003718AE">
        <w:rPr>
          <w:rFonts w:ascii="Times New Roman" w:hAnsi="Times New Roman" w:cs="Times New Roman"/>
          <w:sz w:val="24"/>
          <w:szCs w:val="24"/>
          <w:lang w:val="lt-LT"/>
        </w:rPr>
        <w:br/>
        <w:t>8 640 24057</w:t>
      </w:r>
      <w:r w:rsidRPr="003718AE">
        <w:rPr>
          <w:rFonts w:ascii="Times New Roman" w:hAnsi="Times New Roman" w:cs="Times New Roman"/>
          <w:sz w:val="24"/>
          <w:szCs w:val="24"/>
          <w:lang w:val="lt-LT"/>
        </w:rPr>
        <w:br/>
      </w:r>
      <w:hyperlink r:id="rId8" w:history="1">
        <w:r w:rsidRPr="003718A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lt-LT"/>
          </w:rPr>
          <w:t>kristina.svitoje@realco.lt</w:t>
        </w:r>
      </w:hyperlink>
    </w:p>
    <w:p w14:paraId="12F95A86" w14:textId="77777777" w:rsidR="003718AE" w:rsidRDefault="003718AE" w:rsidP="00E10011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3718AE" w:rsidSect="00FF43B2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655BC"/>
    <w:multiLevelType w:val="hybridMultilevel"/>
    <w:tmpl w:val="B57E34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079D4"/>
    <w:multiLevelType w:val="hybridMultilevel"/>
    <w:tmpl w:val="5B428E8C"/>
    <w:lvl w:ilvl="0" w:tplc="AA9818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C3BD9"/>
    <w:multiLevelType w:val="multilevel"/>
    <w:tmpl w:val="5C7E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6155228">
    <w:abstractNumId w:val="2"/>
  </w:num>
  <w:num w:numId="2" w16cid:durableId="598872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36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82"/>
    <w:rsid w:val="00086782"/>
    <w:rsid w:val="000C254B"/>
    <w:rsid w:val="001066F5"/>
    <w:rsid w:val="001071F8"/>
    <w:rsid w:val="00107AF4"/>
    <w:rsid w:val="00132311"/>
    <w:rsid w:val="00141C2C"/>
    <w:rsid w:val="00176794"/>
    <w:rsid w:val="001B02CC"/>
    <w:rsid w:val="001E3A8B"/>
    <w:rsid w:val="001F5D0B"/>
    <w:rsid w:val="0024283C"/>
    <w:rsid w:val="002B63BA"/>
    <w:rsid w:val="003718AE"/>
    <w:rsid w:val="003A6EDC"/>
    <w:rsid w:val="00413406"/>
    <w:rsid w:val="004503ED"/>
    <w:rsid w:val="004D58C9"/>
    <w:rsid w:val="00511060"/>
    <w:rsid w:val="005134F8"/>
    <w:rsid w:val="0051439F"/>
    <w:rsid w:val="00542D3E"/>
    <w:rsid w:val="00557169"/>
    <w:rsid w:val="00596F97"/>
    <w:rsid w:val="006321AA"/>
    <w:rsid w:val="00662D2B"/>
    <w:rsid w:val="00683669"/>
    <w:rsid w:val="006A54B2"/>
    <w:rsid w:val="0073427F"/>
    <w:rsid w:val="00741C1C"/>
    <w:rsid w:val="007E3550"/>
    <w:rsid w:val="007F1170"/>
    <w:rsid w:val="008C2E31"/>
    <w:rsid w:val="008E47A4"/>
    <w:rsid w:val="00937746"/>
    <w:rsid w:val="00940424"/>
    <w:rsid w:val="009439C4"/>
    <w:rsid w:val="00985763"/>
    <w:rsid w:val="009951F7"/>
    <w:rsid w:val="009B2B24"/>
    <w:rsid w:val="00A81ED8"/>
    <w:rsid w:val="00A86234"/>
    <w:rsid w:val="00A91846"/>
    <w:rsid w:val="00A94EA4"/>
    <w:rsid w:val="00AD53BC"/>
    <w:rsid w:val="00B7692F"/>
    <w:rsid w:val="00B8184A"/>
    <w:rsid w:val="00BC6BDA"/>
    <w:rsid w:val="00BE1AF5"/>
    <w:rsid w:val="00CF31D6"/>
    <w:rsid w:val="00D239DA"/>
    <w:rsid w:val="00D9725A"/>
    <w:rsid w:val="00DB19BE"/>
    <w:rsid w:val="00E10011"/>
    <w:rsid w:val="00E61B97"/>
    <w:rsid w:val="00F815D6"/>
    <w:rsid w:val="00F85451"/>
    <w:rsid w:val="00FF43B2"/>
    <w:rsid w:val="1CDB6F62"/>
    <w:rsid w:val="3FABCE6F"/>
    <w:rsid w:val="4C64927B"/>
    <w:rsid w:val="747188C0"/>
    <w:rsid w:val="77EA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3B1C4"/>
  <w15:chartTrackingRefBased/>
  <w15:docId w15:val="{B3C2695F-4694-4294-8BE8-53E36317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8AE"/>
    <w:pPr>
      <w:spacing w:after="0"/>
    </w:pPr>
    <w:rPr>
      <w:rFonts w:ascii="Calibri" w:eastAsia="Times New Roman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83C"/>
    <w:pPr>
      <w:ind w:left="720"/>
    </w:pPr>
    <w:rPr>
      <w:rFonts w:eastAsiaTheme="minorHAnsi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D9725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9725A"/>
    <w:pPr>
      <w:spacing w:before="100" w:beforeAutospacing="1" w:after="100" w:afterAutospacing="1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066F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815D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.svitoje@realco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D1BE9-2BE4-4953-A147-97F3AA3ED9A5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9D2C1321-13DD-4E76-917E-FC898F52E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27F4D-C508-4F49-BB0F-0EDBDD9A2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aistejankunaite</cp:lastModifiedBy>
  <cp:revision>3</cp:revision>
  <dcterms:created xsi:type="dcterms:W3CDTF">2023-12-13T14:36:00Z</dcterms:created>
  <dcterms:modified xsi:type="dcterms:W3CDTF">2023-12-18T07:47:00Z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