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458F" w14:textId="4A74C4F5" w:rsidR="00FD0674" w:rsidRPr="007F18D3" w:rsidRDefault="00FD0674" w:rsidP="007F18D3">
      <w:pPr>
        <w:jc w:val="center"/>
        <w:rPr>
          <w:b/>
          <w:bCs/>
          <w:lang w:val="lt-LT"/>
        </w:rPr>
      </w:pPr>
      <w:r w:rsidRPr="007F18D3">
        <w:rPr>
          <w:b/>
          <w:bCs/>
          <w:lang w:val="lt-LT"/>
        </w:rPr>
        <w:t>Šeštajame “</w:t>
      </w:r>
      <w:r w:rsidR="0042659D">
        <w:rPr>
          <w:b/>
          <w:bCs/>
          <w:lang w:val="lt-LT"/>
        </w:rPr>
        <w:t xml:space="preserve">Lithuania </w:t>
      </w:r>
      <w:proofErr w:type="spellStart"/>
      <w:r w:rsidRPr="007F18D3">
        <w:rPr>
          <w:b/>
          <w:bCs/>
          <w:lang w:val="lt-LT"/>
        </w:rPr>
        <w:t>Bitcoin</w:t>
      </w:r>
      <w:proofErr w:type="spellEnd"/>
      <w:r w:rsidRPr="007F18D3">
        <w:rPr>
          <w:b/>
          <w:bCs/>
          <w:lang w:val="lt-LT"/>
        </w:rPr>
        <w:t xml:space="preserve"> </w:t>
      </w:r>
      <w:proofErr w:type="spellStart"/>
      <w:r w:rsidRPr="007F18D3">
        <w:rPr>
          <w:b/>
          <w:bCs/>
          <w:lang w:val="lt-LT"/>
        </w:rPr>
        <w:t>Meetup</w:t>
      </w:r>
      <w:proofErr w:type="spellEnd"/>
      <w:r w:rsidRPr="007F18D3">
        <w:rPr>
          <w:b/>
          <w:bCs/>
          <w:lang w:val="lt-LT"/>
        </w:rPr>
        <w:t xml:space="preserve">” renginyje – žvilgsnis į dirbtinį intelektą ir </w:t>
      </w:r>
      <w:proofErr w:type="spellStart"/>
      <w:r w:rsidRPr="007F18D3">
        <w:rPr>
          <w:b/>
          <w:bCs/>
          <w:lang w:val="lt-LT"/>
        </w:rPr>
        <w:t>kriptovaliutų</w:t>
      </w:r>
      <w:proofErr w:type="spellEnd"/>
      <w:r w:rsidRPr="007F18D3">
        <w:rPr>
          <w:b/>
          <w:bCs/>
          <w:lang w:val="lt-LT"/>
        </w:rPr>
        <w:t xml:space="preserve"> reguliavimą</w:t>
      </w:r>
    </w:p>
    <w:p w14:paraId="6CEBFE71" w14:textId="77777777" w:rsidR="00FD0674" w:rsidRPr="00FD0674" w:rsidRDefault="00FD0674">
      <w:pPr>
        <w:rPr>
          <w:lang w:val="lt-LT"/>
        </w:rPr>
      </w:pPr>
    </w:p>
    <w:p w14:paraId="6E1E4E20" w14:textId="59397161" w:rsidR="000C0866" w:rsidRDefault="00FD0674">
      <w:pPr>
        <w:rPr>
          <w:lang w:val="lt-LT"/>
        </w:rPr>
      </w:pPr>
      <w:r w:rsidRPr="00FD0674">
        <w:rPr>
          <w:lang w:val="lt-LT"/>
        </w:rPr>
        <w:t xml:space="preserve">Gruodžio 19-tą dieną </w:t>
      </w:r>
      <w:r w:rsidR="00E3078D">
        <w:rPr>
          <w:lang w:val="lt-LT"/>
        </w:rPr>
        <w:t xml:space="preserve">Vilniuje </w:t>
      </w:r>
      <w:r w:rsidRPr="00FD0674">
        <w:rPr>
          <w:lang w:val="lt-LT"/>
        </w:rPr>
        <w:t>įvykęs</w:t>
      </w:r>
      <w:r w:rsidR="00461721">
        <w:rPr>
          <w:lang w:val="lt-LT"/>
        </w:rPr>
        <w:t xml:space="preserve"> šeštasis</w:t>
      </w:r>
      <w:r w:rsidRPr="00FD0674">
        <w:rPr>
          <w:lang w:val="lt-LT"/>
        </w:rPr>
        <w:t xml:space="preserve"> „</w:t>
      </w:r>
      <w:r w:rsidR="0042659D">
        <w:rPr>
          <w:lang w:val="lt-LT"/>
        </w:rPr>
        <w:t xml:space="preserve">Lithuania </w:t>
      </w:r>
      <w:proofErr w:type="spellStart"/>
      <w:r w:rsidRPr="00FD0674">
        <w:rPr>
          <w:lang w:val="lt-LT"/>
        </w:rPr>
        <w:t>Bitcoin</w:t>
      </w:r>
      <w:proofErr w:type="spellEnd"/>
      <w:r w:rsidRPr="00FD0674">
        <w:rPr>
          <w:lang w:val="lt-LT"/>
        </w:rPr>
        <w:t xml:space="preserve"> </w:t>
      </w:r>
      <w:proofErr w:type="spellStart"/>
      <w:r w:rsidRPr="00FD0674">
        <w:rPr>
          <w:lang w:val="lt-LT"/>
        </w:rPr>
        <w:t>Meetup</w:t>
      </w:r>
      <w:proofErr w:type="spellEnd"/>
      <w:r w:rsidRPr="00FD0674">
        <w:rPr>
          <w:lang w:val="lt-LT"/>
        </w:rPr>
        <w:t>“ ir vėl su</w:t>
      </w:r>
      <w:r>
        <w:rPr>
          <w:lang w:val="lt-LT"/>
        </w:rPr>
        <w:t>si</w:t>
      </w:r>
      <w:r w:rsidRPr="00FD0674">
        <w:rPr>
          <w:lang w:val="lt-LT"/>
        </w:rPr>
        <w:t xml:space="preserve">laukė didžiulio </w:t>
      </w:r>
      <w:r>
        <w:rPr>
          <w:lang w:val="lt-LT"/>
        </w:rPr>
        <w:t xml:space="preserve">virtualių valiutų entuziastų </w:t>
      </w:r>
      <w:r w:rsidRPr="00FD0674">
        <w:rPr>
          <w:lang w:val="lt-LT"/>
        </w:rPr>
        <w:t xml:space="preserve">susidomėjimo. </w:t>
      </w:r>
      <w:r w:rsidR="00C27B12">
        <w:rPr>
          <w:lang w:val="lt-LT"/>
        </w:rPr>
        <w:t>Nuo 2016-ųjų metų virtualių valiutų keityklos „</w:t>
      </w:r>
      <w:proofErr w:type="spellStart"/>
      <w:r w:rsidR="00C27B12">
        <w:rPr>
          <w:lang w:val="lt-LT"/>
        </w:rPr>
        <w:t>SpectroCoin</w:t>
      </w:r>
      <w:proofErr w:type="spellEnd"/>
      <w:r w:rsidR="00C27B12">
        <w:rPr>
          <w:lang w:val="lt-LT"/>
        </w:rPr>
        <w:t>“ organizuojamas</w:t>
      </w:r>
      <w:r w:rsidRPr="00FD0674">
        <w:rPr>
          <w:lang w:val="lt-LT"/>
        </w:rPr>
        <w:t xml:space="preserve"> „</w:t>
      </w:r>
      <w:r w:rsidR="0042659D">
        <w:rPr>
          <w:lang w:val="lt-LT"/>
        </w:rPr>
        <w:t xml:space="preserve">Lithuania </w:t>
      </w:r>
      <w:proofErr w:type="spellStart"/>
      <w:r w:rsidRPr="00FD0674">
        <w:rPr>
          <w:lang w:val="lt-LT"/>
        </w:rPr>
        <w:t>Bitcoin</w:t>
      </w:r>
      <w:proofErr w:type="spellEnd"/>
      <w:r w:rsidRPr="00FD0674">
        <w:rPr>
          <w:lang w:val="lt-LT"/>
        </w:rPr>
        <w:t xml:space="preserve"> </w:t>
      </w:r>
      <w:proofErr w:type="spellStart"/>
      <w:r w:rsidRPr="00FD0674">
        <w:rPr>
          <w:lang w:val="lt-LT"/>
        </w:rPr>
        <w:t>Meetup</w:t>
      </w:r>
      <w:proofErr w:type="spellEnd"/>
      <w:r w:rsidRPr="00FD0674">
        <w:rPr>
          <w:lang w:val="lt-LT"/>
        </w:rPr>
        <w:t>“</w:t>
      </w:r>
      <w:r w:rsidR="00C27B12">
        <w:rPr>
          <w:lang w:val="lt-LT"/>
        </w:rPr>
        <w:t xml:space="preserve"> šiemet</w:t>
      </w:r>
      <w:r w:rsidRPr="00FD0674">
        <w:rPr>
          <w:lang w:val="lt-LT"/>
        </w:rPr>
        <w:t xml:space="preserve"> sutraukė arti 200 dalyvių. </w:t>
      </w:r>
      <w:r>
        <w:rPr>
          <w:lang w:val="lt-LT"/>
        </w:rPr>
        <w:t>„</w:t>
      </w:r>
      <w:r w:rsidR="0042659D">
        <w:rPr>
          <w:lang w:val="lt-LT"/>
        </w:rPr>
        <w:t>Kaskart</w:t>
      </w:r>
      <w:r>
        <w:rPr>
          <w:lang w:val="lt-LT"/>
        </w:rPr>
        <w:t xml:space="preserve"> renginiui turime ieškoti vis didesnės erdvės, kad sutalpintume visus norinčiuosius“, - </w:t>
      </w:r>
      <w:r w:rsidR="00461721">
        <w:rPr>
          <w:lang w:val="lt-LT"/>
        </w:rPr>
        <w:t>džiaugėsi</w:t>
      </w:r>
      <w:r>
        <w:rPr>
          <w:lang w:val="lt-LT"/>
        </w:rPr>
        <w:t xml:space="preserve"> Evaldas </w:t>
      </w:r>
      <w:proofErr w:type="spellStart"/>
      <w:r>
        <w:rPr>
          <w:lang w:val="lt-LT"/>
        </w:rPr>
        <w:t>Krampas</w:t>
      </w:r>
      <w:proofErr w:type="spellEnd"/>
      <w:r>
        <w:rPr>
          <w:lang w:val="lt-LT"/>
        </w:rPr>
        <w:t>, „</w:t>
      </w:r>
      <w:proofErr w:type="spellStart"/>
      <w:r>
        <w:rPr>
          <w:lang w:val="lt-LT"/>
        </w:rPr>
        <w:t>Crypto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Hub</w:t>
      </w:r>
      <w:proofErr w:type="spellEnd"/>
      <w:r>
        <w:rPr>
          <w:lang w:val="lt-LT"/>
        </w:rPr>
        <w:t xml:space="preserve"> Lithuania“ asociacijos vadovas</w:t>
      </w:r>
      <w:r w:rsidR="00461721">
        <w:rPr>
          <w:lang w:val="lt-LT"/>
        </w:rPr>
        <w:t xml:space="preserve"> bei „</w:t>
      </w:r>
      <w:r w:rsidR="0042659D">
        <w:rPr>
          <w:lang w:val="lt-LT"/>
        </w:rPr>
        <w:t xml:space="preserve">Lithuania </w:t>
      </w:r>
      <w:proofErr w:type="spellStart"/>
      <w:r w:rsidR="00461721">
        <w:rPr>
          <w:lang w:val="lt-LT"/>
        </w:rPr>
        <w:t>Bitcoin</w:t>
      </w:r>
      <w:proofErr w:type="spellEnd"/>
      <w:r w:rsidR="00461721">
        <w:rPr>
          <w:lang w:val="lt-LT"/>
        </w:rPr>
        <w:t xml:space="preserve"> </w:t>
      </w:r>
      <w:proofErr w:type="spellStart"/>
      <w:r w:rsidR="00461721">
        <w:rPr>
          <w:lang w:val="lt-LT"/>
        </w:rPr>
        <w:t>Meetup</w:t>
      </w:r>
      <w:proofErr w:type="spellEnd"/>
      <w:r w:rsidR="00461721">
        <w:rPr>
          <w:lang w:val="lt-LT"/>
        </w:rPr>
        <w:t>“ organizatorius</w:t>
      </w:r>
      <w:r>
        <w:rPr>
          <w:lang w:val="lt-LT"/>
        </w:rPr>
        <w:t xml:space="preserve">. </w:t>
      </w:r>
    </w:p>
    <w:p w14:paraId="6298C81E" w14:textId="77777777" w:rsidR="00FD0674" w:rsidRDefault="00FD0674">
      <w:pPr>
        <w:rPr>
          <w:lang w:val="lt-LT"/>
        </w:rPr>
      </w:pPr>
    </w:p>
    <w:p w14:paraId="5FBF3340" w14:textId="7880D5F5" w:rsidR="00461721" w:rsidRDefault="00461721">
      <w:pPr>
        <w:rPr>
          <w:lang w:val="lt-LT"/>
        </w:rPr>
      </w:pPr>
      <w:r>
        <w:rPr>
          <w:lang w:val="lt-LT"/>
        </w:rPr>
        <w:t xml:space="preserve">Savo pranešime E. </w:t>
      </w:r>
      <w:proofErr w:type="spellStart"/>
      <w:r>
        <w:rPr>
          <w:lang w:val="lt-LT"/>
        </w:rPr>
        <w:t>Krampas</w:t>
      </w:r>
      <w:proofErr w:type="spellEnd"/>
      <w:r>
        <w:rPr>
          <w:lang w:val="lt-LT"/>
        </w:rPr>
        <w:t xml:space="preserve"> kalbėjo apie dirbtinio intelekto (DI) pritaikymą blokų grandinėse. Anot jo, ši sritis toli gražu nepasiekė augimo piko, o DI projektų vertė žada didėti nuo </w:t>
      </w:r>
      <w:r w:rsidRPr="00461721">
        <w:rPr>
          <w:lang w:val="lt-LT"/>
        </w:rPr>
        <w:t>14</w:t>
      </w:r>
      <w:r>
        <w:rPr>
          <w:lang w:val="lt-LT"/>
        </w:rPr>
        <w:t xml:space="preserve">2 milijardų JAV dolerių </w:t>
      </w:r>
      <w:r w:rsidRPr="00461721">
        <w:rPr>
          <w:lang w:val="lt-LT"/>
        </w:rPr>
        <w:t>2</w:t>
      </w:r>
      <w:r>
        <w:rPr>
          <w:lang w:val="lt-LT"/>
        </w:rPr>
        <w:t xml:space="preserve">022-aisiais iki daugiau nei 420 milijardų JAV dolerių </w:t>
      </w:r>
      <w:r w:rsidRPr="00461721">
        <w:rPr>
          <w:lang w:val="lt-LT"/>
        </w:rPr>
        <w:t>2</w:t>
      </w:r>
      <w:r>
        <w:rPr>
          <w:lang w:val="lt-LT"/>
        </w:rPr>
        <w:t>025-aisiais.</w:t>
      </w:r>
    </w:p>
    <w:p w14:paraId="79687DCD" w14:textId="6286D3CE" w:rsidR="00461721" w:rsidRDefault="00461721" w:rsidP="00461721">
      <w:pPr>
        <w:spacing w:before="240" w:after="240"/>
      </w:pPr>
      <w:r>
        <w:t xml:space="preserve">Panelinėje diskusijoje, kurią moderavo </w:t>
      </w:r>
      <w:r w:rsidR="00AF7BCE">
        <w:rPr>
          <w:lang w:val="lt-LT"/>
        </w:rPr>
        <w:t>„</w:t>
      </w:r>
      <w:r>
        <w:t>Fintech Hub LT</w:t>
      </w:r>
      <w:r w:rsidR="00AF7BCE">
        <w:rPr>
          <w:lang w:val="lt-LT"/>
        </w:rPr>
        <w:t>“ asociacijos</w:t>
      </w:r>
      <w:r>
        <w:t xml:space="preserve"> vadovė Greta Ranonytė, </w:t>
      </w:r>
      <w:r w:rsidR="0042659D">
        <w:rPr>
          <w:lang w:val="lt-LT"/>
        </w:rPr>
        <w:t>finansinių technologijų įmonės „</w:t>
      </w:r>
      <w:proofErr w:type="spellStart"/>
      <w:r w:rsidR="0042659D">
        <w:rPr>
          <w:lang w:val="lt-LT"/>
        </w:rPr>
        <w:t>Bankera</w:t>
      </w:r>
      <w:proofErr w:type="spellEnd"/>
      <w:r w:rsidR="0042659D">
        <w:rPr>
          <w:lang w:val="lt-LT"/>
        </w:rPr>
        <w:t>“ atstovas</w:t>
      </w:r>
      <w:r>
        <w:t xml:space="preserve"> Dr. Darius Kulikauskas, Lietuvos banko valdy</w:t>
      </w:r>
      <w:r>
        <w:rPr>
          <w:lang w:val="lt-LT"/>
        </w:rPr>
        <w:t>b</w:t>
      </w:r>
      <w:r>
        <w:t>os atstovas Rosvaldas Krušna bei finansų viceministrė Vaida Markevičienė diskutavo apie a</w:t>
      </w:r>
      <w:proofErr w:type="spellStart"/>
      <w:r>
        <w:rPr>
          <w:lang w:val="lt-LT"/>
        </w:rPr>
        <w:t>rtėjantį</w:t>
      </w:r>
      <w:proofErr w:type="spellEnd"/>
      <w:r>
        <w:t xml:space="preserve"> kriptovaliutų rinkų reguliavimą (angl. </w:t>
      </w:r>
      <w:r w:rsidRPr="00461721">
        <w:rPr>
          <w:i/>
          <w:iCs/>
        </w:rPr>
        <w:t>Markets in Crypto Assets Regulation</w:t>
      </w:r>
      <w:r w:rsidRPr="00461721">
        <w:rPr>
          <w:i/>
          <w:iCs/>
          <w:lang w:val="lt-LT"/>
        </w:rPr>
        <w:t xml:space="preserve">, </w:t>
      </w:r>
      <w:r w:rsidRPr="00461721">
        <w:rPr>
          <w:i/>
          <w:iCs/>
        </w:rPr>
        <w:t>MiCAR</w:t>
      </w:r>
      <w:r>
        <w:t>). Auditorijos dalyviai turėjo progą iš arčiau susipažinti su reguliavimu, ką tai rei</w:t>
      </w:r>
      <w:proofErr w:type="spellStart"/>
      <w:r>
        <w:rPr>
          <w:lang w:val="lt-LT"/>
        </w:rPr>
        <w:t>kš</w:t>
      </w:r>
      <w:proofErr w:type="spellEnd"/>
      <w:r>
        <w:t xml:space="preserve"> kriptovaliutų verslams bei patiems vartotojams. </w:t>
      </w:r>
    </w:p>
    <w:p w14:paraId="08D836C2" w14:textId="4D85BB0B" w:rsidR="00461721" w:rsidRPr="00461721" w:rsidRDefault="00461721" w:rsidP="00461721">
      <w:pPr>
        <w:spacing w:before="240" w:after="240"/>
      </w:pPr>
      <w:r>
        <w:t xml:space="preserve">Jaro Šatkevič, </w:t>
      </w:r>
      <w:r w:rsidRPr="00AF7BCE">
        <w:rPr>
          <w:i/>
          <w:iCs/>
        </w:rPr>
        <w:t>blockchain</w:t>
      </w:r>
      <w:r>
        <w:t xml:space="preserve"> mokėjimų technologijos konsultantas, pristatė sprendimą, sujungiantį kriptovali</w:t>
      </w:r>
      <w:r>
        <w:rPr>
          <w:lang w:val="lt-LT"/>
        </w:rPr>
        <w:t>u</w:t>
      </w:r>
      <w:r>
        <w:t xml:space="preserve">tų mokėjimus </w:t>
      </w:r>
      <w:r w:rsidRPr="00461721">
        <w:rPr>
          <w:i/>
          <w:iCs/>
        </w:rPr>
        <w:t>Bitcoin Lightning</w:t>
      </w:r>
      <w:r>
        <w:t xml:space="preserve"> tinklu ir NFC technologij</w:t>
      </w:r>
      <w:r>
        <w:rPr>
          <w:lang w:val="lt-LT"/>
        </w:rPr>
        <w:t>a</w:t>
      </w:r>
      <w:r>
        <w:t>. Savo pristatymu pranešėjas siekė įrodyti, kad atnaujinimai ir nauji technologijos pritaikymai galimi ir</w:t>
      </w:r>
      <w:r>
        <w:rPr>
          <w:lang w:val="lt-LT"/>
        </w:rPr>
        <w:t xml:space="preserve"> </w:t>
      </w:r>
      <w:r>
        <w:t xml:space="preserve">kriptovaliutų </w:t>
      </w:r>
      <w:r>
        <w:rPr>
          <w:lang w:val="lt-LT"/>
        </w:rPr>
        <w:t>„senbuviui“</w:t>
      </w:r>
      <w:r>
        <w:t xml:space="preserve"> </w:t>
      </w:r>
      <w:r w:rsidR="00E3078D">
        <w:rPr>
          <w:lang w:val="lt-LT"/>
        </w:rPr>
        <w:t>b</w:t>
      </w:r>
      <w:r>
        <w:t xml:space="preserve">itkoinui. </w:t>
      </w:r>
    </w:p>
    <w:p w14:paraId="35CAF60F" w14:textId="3988EE24" w:rsidR="00FD0674" w:rsidRDefault="00FD0674">
      <w:pPr>
        <w:rPr>
          <w:lang w:val="lt-LT"/>
        </w:rPr>
      </w:pPr>
      <w:r>
        <w:rPr>
          <w:lang w:val="lt-LT"/>
        </w:rPr>
        <w:t xml:space="preserve">Klausimų-atsakymų sesijoje investuotojas Justas Pikelis dalinosi patirtimi </w:t>
      </w:r>
      <w:proofErr w:type="spellStart"/>
      <w:r>
        <w:rPr>
          <w:lang w:val="lt-LT"/>
        </w:rPr>
        <w:t>kriptovaliutų</w:t>
      </w:r>
      <w:proofErr w:type="spellEnd"/>
      <w:r>
        <w:rPr>
          <w:lang w:val="lt-LT"/>
        </w:rPr>
        <w:t xml:space="preserve"> srityje. Kaip vieną esminių savybių norint sulaukti sėkmės investuojant į virtualias valiutas, J</w:t>
      </w:r>
      <w:r w:rsidR="00210543">
        <w:rPr>
          <w:lang w:val="lt-LT"/>
        </w:rPr>
        <w:t>ustas</w:t>
      </w:r>
      <w:r>
        <w:rPr>
          <w:lang w:val="lt-LT"/>
        </w:rPr>
        <w:t xml:space="preserve"> Pikelis įvardijo kantrybę bei užsispyrimą. „Mačiau daugybę </w:t>
      </w:r>
      <w:r w:rsidR="00210543">
        <w:rPr>
          <w:lang w:val="lt-LT"/>
        </w:rPr>
        <w:t>investuotojų ir verslininkų, kuriuos kainų nuosmukio metu ištiko „klinikinė mirtis“, bet jie sugebėjo išlaukti“, - dalinosi J. Pikelis.</w:t>
      </w:r>
      <w:r w:rsidR="00F56CF5">
        <w:rPr>
          <w:lang w:val="lt-LT"/>
        </w:rPr>
        <w:t xml:space="preserve"> Dubajų, kuriame šiuo metu gyvena, investuotojas įv</w:t>
      </w:r>
      <w:r w:rsidR="00E71537">
        <w:rPr>
          <w:lang w:val="lt-LT"/>
        </w:rPr>
        <w:t xml:space="preserve">ertino kaip gerą vietą pradėti </w:t>
      </w:r>
      <w:proofErr w:type="spellStart"/>
      <w:r w:rsidR="00E71537">
        <w:rPr>
          <w:lang w:val="lt-LT"/>
        </w:rPr>
        <w:t>kriptovaliutų</w:t>
      </w:r>
      <w:proofErr w:type="spellEnd"/>
      <w:r w:rsidR="00E71537">
        <w:rPr>
          <w:lang w:val="lt-LT"/>
        </w:rPr>
        <w:t xml:space="preserve"> verslus dėl palankios reguliacinės aplinkos. Justas Pikelis taip pat rekomendavo jauniems žmonėms iškart nepradėti kurti savo projektų, o įgauti patirties dirbant kitiems, susitaupyti pradiniam kapitalui ir tik tada imtis nuosavo verslo. </w:t>
      </w:r>
    </w:p>
    <w:p w14:paraId="74D1F9E9" w14:textId="77777777" w:rsidR="00FD0674" w:rsidRPr="00FD0674" w:rsidRDefault="00FD0674">
      <w:pPr>
        <w:rPr>
          <w:lang w:val="lt-LT"/>
        </w:rPr>
      </w:pPr>
    </w:p>
    <w:p w14:paraId="48038357" w14:textId="77777777" w:rsidR="00FD0674" w:rsidRPr="00FD0674" w:rsidRDefault="00FD0674">
      <w:pPr>
        <w:rPr>
          <w:lang w:val="lt-LT"/>
        </w:rPr>
      </w:pPr>
    </w:p>
    <w:sectPr w:rsidR="00FD0674" w:rsidRPr="00FD067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9725D" w14:textId="77777777" w:rsidR="00DD39FE" w:rsidRDefault="00DD39FE" w:rsidP="00C27B12">
      <w:r>
        <w:separator/>
      </w:r>
    </w:p>
  </w:endnote>
  <w:endnote w:type="continuationSeparator" w:id="0">
    <w:p w14:paraId="235A2136" w14:textId="77777777" w:rsidR="00DD39FE" w:rsidRDefault="00DD39FE" w:rsidP="00C2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3C7C" w14:textId="77777777" w:rsidR="00DD39FE" w:rsidRDefault="00DD39FE" w:rsidP="00C27B12">
      <w:r>
        <w:separator/>
      </w:r>
    </w:p>
  </w:footnote>
  <w:footnote w:type="continuationSeparator" w:id="0">
    <w:p w14:paraId="3FD5711A" w14:textId="77777777" w:rsidR="00DD39FE" w:rsidRDefault="00DD39FE" w:rsidP="00C27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BFA3" w14:textId="77777777" w:rsidR="00C27B12" w:rsidRDefault="00C27B12">
    <w:pPr>
      <w:pStyle w:val="Header"/>
    </w:pPr>
  </w:p>
  <w:p w14:paraId="3F83C60A" w14:textId="77777777" w:rsidR="00C27B12" w:rsidRDefault="00C27B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74"/>
    <w:rsid w:val="000C0866"/>
    <w:rsid w:val="00210543"/>
    <w:rsid w:val="002D1561"/>
    <w:rsid w:val="0042659D"/>
    <w:rsid w:val="00461721"/>
    <w:rsid w:val="00567742"/>
    <w:rsid w:val="007F18D3"/>
    <w:rsid w:val="008866B8"/>
    <w:rsid w:val="009013D6"/>
    <w:rsid w:val="009C67C5"/>
    <w:rsid w:val="00AF7BCE"/>
    <w:rsid w:val="00C27B12"/>
    <w:rsid w:val="00CB1D9F"/>
    <w:rsid w:val="00D1474F"/>
    <w:rsid w:val="00DD39FE"/>
    <w:rsid w:val="00E3078D"/>
    <w:rsid w:val="00E71537"/>
    <w:rsid w:val="00F56CF5"/>
    <w:rsid w:val="00FD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C7B81C"/>
  <w15:chartTrackingRefBased/>
  <w15:docId w15:val="{DC1A2DDE-71A0-1943-8955-7973C3C2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="Calibri Light (Headings)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B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B12"/>
  </w:style>
  <w:style w:type="paragraph" w:styleId="Footer">
    <w:name w:val="footer"/>
    <w:basedOn w:val="Normal"/>
    <w:link w:val="FooterChar"/>
    <w:uiPriority w:val="99"/>
    <w:unhideWhenUsed/>
    <w:rsid w:val="00C27B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 Pranskaitytė</dc:creator>
  <cp:keywords/>
  <dc:description/>
  <cp:lastModifiedBy>Ernesta Pranskaitytė</cp:lastModifiedBy>
  <cp:revision>2</cp:revision>
  <dcterms:created xsi:type="dcterms:W3CDTF">2023-12-20T21:26:00Z</dcterms:created>
  <dcterms:modified xsi:type="dcterms:W3CDTF">2023-12-20T21:26:00Z</dcterms:modified>
</cp:coreProperties>
</file>