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353BF" w14:textId="37ED21D4" w:rsidR="00015C06" w:rsidRPr="004C230C" w:rsidRDefault="00BA3D09" w:rsidP="008E0FF3">
      <w:pPr>
        <w:widowControl w:val="0"/>
        <w:autoSpaceDE w:val="0"/>
        <w:autoSpaceDN w:val="0"/>
        <w:adjustRightInd w:val="0"/>
        <w:jc w:val="right"/>
        <w:rPr>
          <w:rFonts w:asciiTheme="minorHAnsi" w:hAnsiTheme="minorHAnsi" w:cstheme="minorHAnsi"/>
          <w:sz w:val="22"/>
          <w:szCs w:val="22"/>
          <w:lang w:val="lt-LT"/>
        </w:rPr>
      </w:pPr>
      <w:r w:rsidRPr="00FB76B9">
        <w:rPr>
          <w:rFonts w:asciiTheme="minorHAnsi" w:hAnsiTheme="minorHAnsi" w:cstheme="minorHAnsi"/>
          <w:sz w:val="22"/>
          <w:szCs w:val="22"/>
          <w:lang w:val="lt-LT"/>
        </w:rPr>
        <w:t>Vilnius, 202</w:t>
      </w:r>
      <w:r w:rsidR="00D12CB9" w:rsidRPr="00FB76B9">
        <w:rPr>
          <w:rFonts w:asciiTheme="minorHAnsi" w:hAnsiTheme="minorHAnsi" w:cstheme="minorHAnsi"/>
          <w:sz w:val="22"/>
          <w:szCs w:val="22"/>
          <w:lang w:val="fi-FI"/>
        </w:rPr>
        <w:t>4</w:t>
      </w:r>
      <w:r w:rsidR="00015C06" w:rsidRPr="00FB76B9">
        <w:rPr>
          <w:rFonts w:asciiTheme="minorHAnsi" w:hAnsiTheme="minorHAnsi" w:cstheme="minorHAnsi"/>
          <w:sz w:val="22"/>
          <w:szCs w:val="22"/>
          <w:lang w:val="lt-LT"/>
        </w:rPr>
        <w:t xml:space="preserve"> m.</w:t>
      </w:r>
      <w:r w:rsidR="003C46F1" w:rsidRPr="00FB76B9">
        <w:rPr>
          <w:rFonts w:asciiTheme="minorHAnsi" w:hAnsiTheme="minorHAnsi" w:cstheme="minorHAnsi"/>
          <w:sz w:val="22"/>
          <w:szCs w:val="22"/>
          <w:lang w:val="lt-LT"/>
        </w:rPr>
        <w:t xml:space="preserve"> </w:t>
      </w:r>
      <w:r w:rsidR="00D12CB9" w:rsidRPr="00FB76B9">
        <w:rPr>
          <w:rFonts w:asciiTheme="minorHAnsi" w:hAnsiTheme="minorHAnsi" w:cstheme="minorHAnsi"/>
          <w:sz w:val="22"/>
          <w:szCs w:val="22"/>
          <w:lang w:val="lt-LT"/>
        </w:rPr>
        <w:t>sausio</w:t>
      </w:r>
      <w:r w:rsidR="00015C06" w:rsidRPr="00FB76B9">
        <w:rPr>
          <w:rFonts w:asciiTheme="minorHAnsi" w:hAnsiTheme="minorHAnsi" w:cstheme="minorHAnsi"/>
          <w:sz w:val="22"/>
          <w:szCs w:val="22"/>
          <w:lang w:val="lt-LT"/>
        </w:rPr>
        <w:t xml:space="preserve"> </w:t>
      </w:r>
      <w:r w:rsidR="00486FA3">
        <w:rPr>
          <w:rFonts w:asciiTheme="minorHAnsi" w:hAnsiTheme="minorHAnsi" w:cstheme="minorHAnsi"/>
          <w:sz w:val="22"/>
          <w:szCs w:val="22"/>
          <w:lang w:val="lt-LT"/>
        </w:rPr>
        <w:t>29</w:t>
      </w:r>
      <w:r w:rsidR="00015C06" w:rsidRPr="00FB76B9">
        <w:rPr>
          <w:rFonts w:asciiTheme="minorHAnsi" w:hAnsiTheme="minorHAnsi" w:cstheme="minorHAnsi"/>
          <w:sz w:val="22"/>
          <w:szCs w:val="22"/>
          <w:lang w:val="lt-LT"/>
        </w:rPr>
        <w:t xml:space="preserve"> d.</w:t>
      </w:r>
    </w:p>
    <w:p w14:paraId="01D29919" w14:textId="77777777" w:rsidR="009152C6" w:rsidRDefault="009152C6" w:rsidP="00486FA3">
      <w:pPr>
        <w:widowControl w:val="0"/>
        <w:autoSpaceDE w:val="0"/>
        <w:autoSpaceDN w:val="0"/>
        <w:adjustRightInd w:val="0"/>
        <w:rPr>
          <w:rFonts w:asciiTheme="minorHAnsi" w:hAnsiTheme="minorHAnsi" w:cstheme="minorHAnsi"/>
          <w:b/>
          <w:bCs/>
          <w:color w:val="1F497D" w:themeColor="text2"/>
          <w:sz w:val="36"/>
          <w:szCs w:val="36"/>
          <w:lang w:val="lt-LT"/>
        </w:rPr>
      </w:pPr>
    </w:p>
    <w:p w14:paraId="7E89EDAA" w14:textId="325C7199" w:rsidR="002E2666" w:rsidRDefault="002E2666" w:rsidP="002E2666">
      <w:pPr>
        <w:widowControl w:val="0"/>
        <w:autoSpaceDE w:val="0"/>
        <w:autoSpaceDN w:val="0"/>
        <w:adjustRightInd w:val="0"/>
        <w:jc w:val="center"/>
        <w:rPr>
          <w:rFonts w:asciiTheme="minorHAnsi" w:hAnsiTheme="minorHAnsi" w:cstheme="minorHAnsi"/>
          <w:b/>
          <w:bCs/>
          <w:color w:val="1F497D" w:themeColor="text2"/>
          <w:sz w:val="36"/>
          <w:szCs w:val="36"/>
          <w:lang w:val="lt-LT"/>
        </w:rPr>
      </w:pPr>
      <w:r>
        <w:rPr>
          <w:rFonts w:asciiTheme="minorHAnsi" w:hAnsiTheme="minorHAnsi" w:cstheme="minorHAnsi"/>
          <w:b/>
          <w:bCs/>
          <w:color w:val="1F497D" w:themeColor="text2"/>
          <w:sz w:val="36"/>
          <w:szCs w:val="36"/>
          <w:lang w:val="lt-LT"/>
        </w:rPr>
        <w:t>Geriausių šalies darbdavių darbuotojai</w:t>
      </w:r>
      <w:r w:rsidR="009152C6">
        <w:rPr>
          <w:rFonts w:asciiTheme="minorHAnsi" w:hAnsiTheme="minorHAnsi" w:cstheme="minorHAnsi"/>
          <w:b/>
          <w:bCs/>
          <w:color w:val="1F497D" w:themeColor="text2"/>
          <w:sz w:val="36"/>
          <w:szCs w:val="36"/>
          <w:lang w:val="lt-LT"/>
        </w:rPr>
        <w:t xml:space="preserve"> pasidalino mintimis, kodėl šiose įmonėse norisi dirbti</w:t>
      </w:r>
    </w:p>
    <w:p w14:paraId="421B1816" w14:textId="77777777" w:rsidR="00B64DD0" w:rsidRPr="00B64DD0" w:rsidRDefault="00B64DD0" w:rsidP="00187AA7">
      <w:pPr>
        <w:widowControl w:val="0"/>
        <w:autoSpaceDE w:val="0"/>
        <w:autoSpaceDN w:val="0"/>
        <w:adjustRightInd w:val="0"/>
        <w:rPr>
          <w:rFonts w:asciiTheme="minorHAnsi" w:hAnsiTheme="minorHAnsi" w:cstheme="minorHAnsi"/>
          <w:b/>
          <w:bCs/>
          <w:color w:val="1F497D" w:themeColor="text2"/>
          <w:sz w:val="36"/>
          <w:szCs w:val="36"/>
          <w:lang w:val="lt-LT"/>
        </w:rPr>
      </w:pPr>
    </w:p>
    <w:p w14:paraId="155E876B" w14:textId="067D59FB" w:rsidR="00BC0798" w:rsidRPr="004A57AD" w:rsidRDefault="00831257"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Da</w:t>
      </w:r>
      <w:r w:rsidR="007E5EFC">
        <w:rPr>
          <w:rFonts w:asciiTheme="minorHAnsi" w:hAnsiTheme="minorHAnsi" w:cstheme="minorHAnsi"/>
          <w:b/>
          <w:bCs/>
          <w:sz w:val="22"/>
          <w:szCs w:val="22"/>
          <w:lang w:val="lt-LT"/>
        </w:rPr>
        <w:t xml:space="preserve">uguma mūsų </w:t>
      </w:r>
      <w:r>
        <w:rPr>
          <w:rFonts w:asciiTheme="minorHAnsi" w:hAnsiTheme="minorHAnsi" w:cstheme="minorHAnsi"/>
          <w:b/>
          <w:bCs/>
          <w:sz w:val="22"/>
          <w:szCs w:val="22"/>
          <w:lang w:val="lt-LT"/>
        </w:rPr>
        <w:t>t</w:t>
      </w:r>
      <w:r w:rsidR="00B64DD0">
        <w:rPr>
          <w:rFonts w:asciiTheme="minorHAnsi" w:hAnsiTheme="minorHAnsi" w:cstheme="minorHAnsi"/>
          <w:b/>
          <w:bCs/>
          <w:sz w:val="22"/>
          <w:szCs w:val="22"/>
          <w:lang w:val="lt-LT"/>
        </w:rPr>
        <w:t>r</w:t>
      </w:r>
      <w:r w:rsidR="00E30DF8">
        <w:rPr>
          <w:rFonts w:asciiTheme="minorHAnsi" w:hAnsiTheme="minorHAnsi" w:cstheme="minorHAnsi"/>
          <w:b/>
          <w:bCs/>
          <w:sz w:val="22"/>
          <w:szCs w:val="22"/>
          <w:lang w:val="lt-LT"/>
        </w:rPr>
        <w:t xml:space="preserve">ečdalį </w:t>
      </w:r>
      <w:r w:rsidR="00D244FF">
        <w:rPr>
          <w:rFonts w:asciiTheme="minorHAnsi" w:hAnsiTheme="minorHAnsi" w:cstheme="minorHAnsi"/>
          <w:b/>
          <w:bCs/>
          <w:sz w:val="22"/>
          <w:szCs w:val="22"/>
          <w:lang w:val="lt-LT"/>
        </w:rPr>
        <w:t xml:space="preserve">paros </w:t>
      </w:r>
      <w:r w:rsidR="00B64DD0">
        <w:rPr>
          <w:rFonts w:asciiTheme="minorHAnsi" w:hAnsiTheme="minorHAnsi" w:cstheme="minorHAnsi"/>
          <w:b/>
          <w:bCs/>
          <w:sz w:val="22"/>
          <w:szCs w:val="22"/>
          <w:lang w:val="lt-LT"/>
        </w:rPr>
        <w:t>laiko</w:t>
      </w:r>
      <w:r w:rsidR="00E30DF8">
        <w:rPr>
          <w:rFonts w:asciiTheme="minorHAnsi" w:hAnsiTheme="minorHAnsi" w:cstheme="minorHAnsi"/>
          <w:b/>
          <w:bCs/>
          <w:sz w:val="22"/>
          <w:szCs w:val="22"/>
          <w:lang w:val="lt-LT"/>
        </w:rPr>
        <w:t xml:space="preserve"> </w:t>
      </w:r>
      <w:r w:rsidR="00CA3B3B">
        <w:rPr>
          <w:rFonts w:asciiTheme="minorHAnsi" w:hAnsiTheme="minorHAnsi" w:cstheme="minorHAnsi"/>
          <w:b/>
          <w:bCs/>
          <w:sz w:val="22"/>
          <w:szCs w:val="22"/>
          <w:lang w:val="lt-LT"/>
        </w:rPr>
        <w:t>praleidžiame</w:t>
      </w:r>
      <w:r w:rsidR="00E30DF8">
        <w:rPr>
          <w:rFonts w:asciiTheme="minorHAnsi" w:hAnsiTheme="minorHAnsi" w:cstheme="minorHAnsi"/>
          <w:b/>
          <w:bCs/>
          <w:sz w:val="22"/>
          <w:szCs w:val="22"/>
          <w:lang w:val="lt-LT"/>
        </w:rPr>
        <w:t xml:space="preserve"> darbe,</w:t>
      </w:r>
      <w:r w:rsidR="00EB4C5F">
        <w:rPr>
          <w:rFonts w:asciiTheme="minorHAnsi" w:hAnsiTheme="minorHAnsi" w:cstheme="minorHAnsi"/>
          <w:b/>
          <w:bCs/>
          <w:sz w:val="22"/>
          <w:szCs w:val="22"/>
          <w:lang w:val="lt-LT"/>
        </w:rPr>
        <w:t xml:space="preserve"> </w:t>
      </w:r>
      <w:r w:rsidR="00CA3B3B">
        <w:rPr>
          <w:rFonts w:asciiTheme="minorHAnsi" w:hAnsiTheme="minorHAnsi" w:cstheme="minorHAnsi"/>
          <w:b/>
          <w:bCs/>
          <w:sz w:val="22"/>
          <w:szCs w:val="22"/>
          <w:lang w:val="lt-LT"/>
        </w:rPr>
        <w:t xml:space="preserve">todėl itin svarbu, kad </w:t>
      </w:r>
      <w:r w:rsidR="00E30DF8">
        <w:rPr>
          <w:rFonts w:asciiTheme="minorHAnsi" w:hAnsiTheme="minorHAnsi" w:cstheme="minorHAnsi"/>
          <w:b/>
          <w:bCs/>
          <w:sz w:val="22"/>
          <w:szCs w:val="22"/>
          <w:lang w:val="lt-LT"/>
        </w:rPr>
        <w:t>jis</w:t>
      </w:r>
      <w:r w:rsidR="00CA3B3B">
        <w:rPr>
          <w:rFonts w:asciiTheme="minorHAnsi" w:hAnsiTheme="minorHAnsi" w:cstheme="minorHAnsi"/>
          <w:b/>
          <w:bCs/>
          <w:sz w:val="22"/>
          <w:szCs w:val="22"/>
          <w:lang w:val="lt-LT"/>
        </w:rPr>
        <w:t xml:space="preserve"> būtų ne tik pajamų šaltini</w:t>
      </w:r>
      <w:r w:rsidR="00ED2A51">
        <w:rPr>
          <w:rFonts w:asciiTheme="minorHAnsi" w:hAnsiTheme="minorHAnsi" w:cstheme="minorHAnsi"/>
          <w:b/>
          <w:bCs/>
          <w:sz w:val="22"/>
          <w:szCs w:val="22"/>
          <w:lang w:val="lt-LT"/>
        </w:rPr>
        <w:t>s</w:t>
      </w:r>
      <w:r w:rsidR="00CA3B3B">
        <w:rPr>
          <w:rFonts w:asciiTheme="minorHAnsi" w:hAnsiTheme="minorHAnsi" w:cstheme="minorHAnsi"/>
          <w:b/>
          <w:bCs/>
          <w:sz w:val="22"/>
          <w:szCs w:val="22"/>
          <w:lang w:val="lt-LT"/>
        </w:rPr>
        <w:t>, bet ir kurtų prasmę, suteiktų tobulėjimo</w:t>
      </w:r>
      <w:r w:rsidR="00E30DF8">
        <w:rPr>
          <w:rFonts w:asciiTheme="minorHAnsi" w:hAnsiTheme="minorHAnsi" w:cstheme="minorHAnsi"/>
          <w:b/>
          <w:bCs/>
          <w:sz w:val="22"/>
          <w:szCs w:val="22"/>
          <w:lang w:val="lt-LT"/>
        </w:rPr>
        <w:t xml:space="preserve"> </w:t>
      </w:r>
      <w:r w:rsidR="00CA3B3B">
        <w:rPr>
          <w:rFonts w:asciiTheme="minorHAnsi" w:hAnsiTheme="minorHAnsi" w:cstheme="minorHAnsi"/>
          <w:b/>
          <w:bCs/>
          <w:sz w:val="22"/>
          <w:szCs w:val="22"/>
          <w:lang w:val="lt-LT"/>
        </w:rPr>
        <w:t xml:space="preserve">bei karjeros galimybes. </w:t>
      </w:r>
      <w:r w:rsidR="00845594">
        <w:rPr>
          <w:rFonts w:asciiTheme="minorHAnsi" w:hAnsiTheme="minorHAnsi" w:cstheme="minorHAnsi"/>
          <w:b/>
          <w:bCs/>
          <w:sz w:val="22"/>
          <w:szCs w:val="22"/>
          <w:lang w:val="lt-LT"/>
        </w:rPr>
        <w:t xml:space="preserve">Įmonės, </w:t>
      </w:r>
      <w:r w:rsidR="005C3EAC">
        <w:rPr>
          <w:rFonts w:asciiTheme="minorHAnsi" w:hAnsiTheme="minorHAnsi" w:cstheme="minorHAnsi"/>
          <w:b/>
          <w:bCs/>
          <w:sz w:val="22"/>
          <w:szCs w:val="22"/>
          <w:lang w:val="lt-LT"/>
        </w:rPr>
        <w:t>siūlančios</w:t>
      </w:r>
      <w:r w:rsidR="00845594">
        <w:rPr>
          <w:rFonts w:asciiTheme="minorHAnsi" w:hAnsiTheme="minorHAnsi" w:cstheme="minorHAnsi"/>
          <w:b/>
          <w:bCs/>
          <w:sz w:val="22"/>
          <w:szCs w:val="22"/>
          <w:lang w:val="lt-LT"/>
        </w:rPr>
        <w:t xml:space="preserve"> išskirtines sąlygas</w:t>
      </w:r>
      <w:r w:rsidR="0045447B">
        <w:rPr>
          <w:rFonts w:asciiTheme="minorHAnsi" w:hAnsiTheme="minorHAnsi" w:cstheme="minorHAnsi"/>
          <w:b/>
          <w:bCs/>
          <w:sz w:val="22"/>
          <w:szCs w:val="22"/>
          <w:lang w:val="lt-LT"/>
        </w:rPr>
        <w:t xml:space="preserve"> ir </w:t>
      </w:r>
      <w:r w:rsidR="00FA63BE">
        <w:rPr>
          <w:rFonts w:asciiTheme="minorHAnsi" w:hAnsiTheme="minorHAnsi" w:cstheme="minorHAnsi"/>
          <w:b/>
          <w:bCs/>
          <w:sz w:val="22"/>
          <w:szCs w:val="22"/>
          <w:lang w:val="lt-LT"/>
        </w:rPr>
        <w:t>pasižyminčios pažangiomis personalo valdymo praktikomis, kasmet</w:t>
      </w:r>
      <w:r w:rsidR="00804A48">
        <w:rPr>
          <w:rFonts w:asciiTheme="minorHAnsi" w:hAnsiTheme="minorHAnsi" w:cstheme="minorHAnsi"/>
          <w:b/>
          <w:bCs/>
          <w:sz w:val="22"/>
          <w:szCs w:val="22"/>
          <w:lang w:val="lt-LT"/>
        </w:rPr>
        <w:t xml:space="preserve"> po detalaus audito</w:t>
      </w:r>
      <w:r w:rsidR="00E37B62">
        <w:rPr>
          <w:rFonts w:asciiTheme="minorHAnsi" w:hAnsiTheme="minorHAnsi" w:cstheme="minorHAnsi"/>
          <w:b/>
          <w:bCs/>
          <w:sz w:val="22"/>
          <w:szCs w:val="22"/>
          <w:lang w:val="lt-LT"/>
        </w:rPr>
        <w:t xml:space="preserve"> </w:t>
      </w:r>
      <w:r w:rsidR="00E30DF8">
        <w:rPr>
          <w:rFonts w:asciiTheme="minorHAnsi" w:hAnsiTheme="minorHAnsi" w:cstheme="minorHAnsi"/>
          <w:b/>
          <w:bCs/>
          <w:sz w:val="22"/>
          <w:szCs w:val="22"/>
          <w:lang w:val="lt-LT"/>
        </w:rPr>
        <w:t xml:space="preserve">yra </w:t>
      </w:r>
      <w:r w:rsidR="00E37B62">
        <w:rPr>
          <w:rFonts w:asciiTheme="minorHAnsi" w:hAnsiTheme="minorHAnsi" w:cstheme="minorHAnsi"/>
          <w:b/>
          <w:bCs/>
          <w:sz w:val="22"/>
          <w:szCs w:val="22"/>
          <w:lang w:val="lt-LT"/>
        </w:rPr>
        <w:t xml:space="preserve">įvertinamos presitižiniu „Top Employer“ sertifikatu. </w:t>
      </w:r>
      <w:r w:rsidR="0045447B">
        <w:rPr>
          <w:rFonts w:asciiTheme="minorHAnsi" w:hAnsiTheme="minorHAnsi" w:cstheme="minorHAnsi"/>
          <w:b/>
          <w:bCs/>
          <w:sz w:val="22"/>
          <w:szCs w:val="22"/>
          <w:lang w:val="lt-LT"/>
        </w:rPr>
        <w:t>S</w:t>
      </w:r>
      <w:r w:rsidR="0027538C">
        <w:rPr>
          <w:rFonts w:asciiTheme="minorHAnsi" w:hAnsiTheme="minorHAnsi" w:cstheme="minorHAnsi"/>
          <w:b/>
          <w:bCs/>
          <w:sz w:val="22"/>
          <w:szCs w:val="22"/>
          <w:lang w:val="lt-LT"/>
        </w:rPr>
        <w:t>e</w:t>
      </w:r>
      <w:r w:rsidR="0045447B">
        <w:rPr>
          <w:rFonts w:asciiTheme="minorHAnsi" w:hAnsiTheme="minorHAnsi" w:cstheme="minorHAnsi"/>
          <w:b/>
          <w:bCs/>
          <w:sz w:val="22"/>
          <w:szCs w:val="22"/>
          <w:lang w:val="lt-LT"/>
        </w:rPr>
        <w:t>r</w:t>
      </w:r>
      <w:r w:rsidR="0027538C">
        <w:rPr>
          <w:rFonts w:asciiTheme="minorHAnsi" w:hAnsiTheme="minorHAnsi" w:cstheme="minorHAnsi"/>
          <w:b/>
          <w:bCs/>
          <w:sz w:val="22"/>
          <w:szCs w:val="22"/>
          <w:lang w:val="lt-LT"/>
        </w:rPr>
        <w:t xml:space="preserve">tifikatais įvertintų įmonių </w:t>
      </w:r>
      <w:r w:rsidR="00E37B62">
        <w:rPr>
          <w:rFonts w:asciiTheme="minorHAnsi" w:hAnsiTheme="minorHAnsi" w:cstheme="minorHAnsi"/>
          <w:b/>
          <w:bCs/>
          <w:sz w:val="22"/>
          <w:szCs w:val="22"/>
          <w:lang w:val="lt-LT"/>
        </w:rPr>
        <w:t>„L</w:t>
      </w:r>
      <w:r w:rsidR="00566DF4">
        <w:rPr>
          <w:rFonts w:asciiTheme="minorHAnsi" w:hAnsiTheme="minorHAnsi" w:cstheme="minorHAnsi"/>
          <w:b/>
          <w:bCs/>
          <w:sz w:val="22"/>
          <w:szCs w:val="22"/>
          <w:lang w:val="lt-LT"/>
        </w:rPr>
        <w:t>idl Lietuva“, „</w:t>
      </w:r>
      <w:r w:rsidR="00566DF4" w:rsidRPr="00566DF4">
        <w:rPr>
          <w:rFonts w:asciiTheme="minorHAnsi" w:hAnsiTheme="minorHAnsi" w:cstheme="minorHAnsi"/>
          <w:b/>
          <w:bCs/>
          <w:sz w:val="22"/>
          <w:szCs w:val="22"/>
          <w:lang w:val="lt-LT"/>
        </w:rPr>
        <w:t>Philip Morris Baltic</w:t>
      </w:r>
      <w:r w:rsidR="00566DF4">
        <w:rPr>
          <w:rFonts w:asciiTheme="minorHAnsi" w:hAnsiTheme="minorHAnsi" w:cstheme="minorHAnsi"/>
          <w:b/>
          <w:bCs/>
          <w:sz w:val="22"/>
          <w:szCs w:val="22"/>
          <w:lang w:val="lt-LT"/>
        </w:rPr>
        <w:t>“ ir „Ignitis</w:t>
      </w:r>
      <w:r w:rsidR="002D5ADD">
        <w:rPr>
          <w:rFonts w:asciiTheme="minorHAnsi" w:hAnsiTheme="minorHAnsi" w:cstheme="minorHAnsi"/>
          <w:b/>
          <w:bCs/>
          <w:sz w:val="22"/>
          <w:szCs w:val="22"/>
          <w:lang w:val="lt-LT"/>
        </w:rPr>
        <w:t xml:space="preserve"> grupė</w:t>
      </w:r>
      <w:r w:rsidR="00566DF4">
        <w:rPr>
          <w:rFonts w:asciiTheme="minorHAnsi" w:hAnsiTheme="minorHAnsi" w:cstheme="minorHAnsi"/>
          <w:b/>
          <w:bCs/>
          <w:sz w:val="22"/>
          <w:szCs w:val="22"/>
          <w:lang w:val="lt-LT"/>
        </w:rPr>
        <w:t>“</w:t>
      </w:r>
      <w:r w:rsidR="0027538C">
        <w:rPr>
          <w:rFonts w:asciiTheme="minorHAnsi" w:hAnsiTheme="minorHAnsi" w:cstheme="minorHAnsi"/>
          <w:b/>
          <w:bCs/>
          <w:sz w:val="22"/>
          <w:szCs w:val="22"/>
          <w:lang w:val="lt-LT"/>
        </w:rPr>
        <w:t xml:space="preserve"> darbuotojai dalijasi </w:t>
      </w:r>
      <w:r w:rsidR="00494D1A">
        <w:rPr>
          <w:rFonts w:asciiTheme="minorHAnsi" w:hAnsiTheme="minorHAnsi" w:cstheme="minorHAnsi"/>
          <w:b/>
          <w:bCs/>
          <w:sz w:val="22"/>
          <w:szCs w:val="22"/>
          <w:lang w:val="lt-LT"/>
        </w:rPr>
        <w:t>įžvalgomis, k</w:t>
      </w:r>
      <w:r w:rsidR="004A57AD">
        <w:rPr>
          <w:rFonts w:asciiTheme="minorHAnsi" w:hAnsiTheme="minorHAnsi" w:cstheme="minorHAnsi"/>
          <w:b/>
          <w:bCs/>
          <w:sz w:val="22"/>
          <w:szCs w:val="22"/>
          <w:lang w:val="lt-LT"/>
        </w:rPr>
        <w:t>ą</w:t>
      </w:r>
      <w:r w:rsidR="005C3EAC">
        <w:rPr>
          <w:rFonts w:asciiTheme="minorHAnsi" w:hAnsiTheme="minorHAnsi" w:cstheme="minorHAnsi"/>
          <w:b/>
          <w:bCs/>
          <w:sz w:val="22"/>
          <w:szCs w:val="22"/>
          <w:lang w:val="lt-LT"/>
        </w:rPr>
        <w:t xml:space="preserve"> suteikia</w:t>
      </w:r>
      <w:r w:rsidR="000E7AAF">
        <w:rPr>
          <w:rFonts w:asciiTheme="minorHAnsi" w:hAnsiTheme="minorHAnsi" w:cstheme="minorHAnsi"/>
          <w:b/>
          <w:bCs/>
          <w:sz w:val="22"/>
          <w:szCs w:val="22"/>
          <w:lang w:val="lt-LT"/>
        </w:rPr>
        <w:t xml:space="preserve"> darbas</w:t>
      </w:r>
      <w:r w:rsidR="004A57AD">
        <w:rPr>
          <w:rFonts w:asciiTheme="minorHAnsi" w:hAnsiTheme="minorHAnsi" w:cstheme="minorHAnsi"/>
          <w:b/>
          <w:bCs/>
          <w:sz w:val="22"/>
          <w:szCs w:val="22"/>
          <w:lang w:val="lt-LT"/>
        </w:rPr>
        <w:t xml:space="preserve"> geriausių darbdavių komandoje. </w:t>
      </w:r>
    </w:p>
    <w:p w14:paraId="576B27FE" w14:textId="5340CD99" w:rsidR="00D30C64" w:rsidRDefault="00D30C64" w:rsidP="002A37F7">
      <w:pPr>
        <w:spacing w:after="240"/>
        <w:jc w:val="both"/>
        <w:rPr>
          <w:rFonts w:asciiTheme="minorHAnsi" w:hAnsiTheme="minorHAnsi" w:cstheme="minorHAnsi"/>
          <w:sz w:val="22"/>
          <w:szCs w:val="22"/>
          <w:lang w:val="lt-LT"/>
        </w:rPr>
      </w:pPr>
      <w:r w:rsidRPr="00D30C64">
        <w:rPr>
          <w:rFonts w:asciiTheme="minorHAnsi" w:hAnsiTheme="minorHAnsi" w:cstheme="minorHAnsi"/>
          <w:sz w:val="22"/>
          <w:szCs w:val="22"/>
          <w:lang w:val="lt-LT"/>
        </w:rPr>
        <w:t>„Top Employers Institute“ tyrimas vertina įmones atsižvelgdamas į pagrindines sritis: lyderystę ir strategiją, taikomas papildomas</w:t>
      </w:r>
      <w:r w:rsidR="007F3600">
        <w:rPr>
          <w:rFonts w:asciiTheme="minorHAnsi" w:hAnsiTheme="minorHAnsi" w:cstheme="minorHAnsi"/>
          <w:sz w:val="22"/>
          <w:szCs w:val="22"/>
          <w:lang w:val="lt-LT"/>
        </w:rPr>
        <w:t xml:space="preserve"> </w:t>
      </w:r>
      <w:r w:rsidRPr="00D30C64">
        <w:rPr>
          <w:rFonts w:asciiTheme="minorHAnsi" w:hAnsiTheme="minorHAnsi" w:cstheme="minorHAnsi"/>
          <w:sz w:val="22"/>
          <w:szCs w:val="22"/>
          <w:lang w:val="lt-LT"/>
        </w:rPr>
        <w:t>priemones darbuotojų motyvacijai ir tobulėjimui užtikrinti, gebėjimą pritraukti talentus bei visos komandos kasdienybę palengvinančius skaitmenizuotus personalo valdymo sprendimus, darbuotojų įtraukimą ir įvertinimą</w:t>
      </w:r>
      <w:r>
        <w:rPr>
          <w:rFonts w:asciiTheme="minorHAnsi" w:hAnsiTheme="minorHAnsi" w:cstheme="minorHAnsi"/>
          <w:sz w:val="22"/>
          <w:szCs w:val="22"/>
          <w:lang w:val="lt-LT"/>
        </w:rPr>
        <w:t xml:space="preserve">. </w:t>
      </w:r>
    </w:p>
    <w:p w14:paraId="139FF90F" w14:textId="19B41126" w:rsidR="00D30C64" w:rsidRDefault="00875444"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Vienintelio mažmeninės prekybos tinklo</w:t>
      </w:r>
      <w:r w:rsidR="00411091">
        <w:rPr>
          <w:rFonts w:asciiTheme="minorHAnsi" w:hAnsiTheme="minorHAnsi" w:cstheme="minorHAnsi"/>
          <w:sz w:val="22"/>
          <w:szCs w:val="22"/>
          <w:lang w:val="lt-LT"/>
        </w:rPr>
        <w:t xml:space="preserve"> „Lidl“</w:t>
      </w:r>
      <w:r>
        <w:rPr>
          <w:rFonts w:asciiTheme="minorHAnsi" w:hAnsiTheme="minorHAnsi" w:cstheme="minorHAnsi"/>
          <w:sz w:val="22"/>
          <w:szCs w:val="22"/>
          <w:lang w:val="lt-LT"/>
        </w:rPr>
        <w:t xml:space="preserve">, įvertinto ne tik Lietuvoje, bet ir Europoje, </w:t>
      </w:r>
      <w:r w:rsidR="009D30D1">
        <w:rPr>
          <w:rFonts w:asciiTheme="minorHAnsi" w:hAnsiTheme="minorHAnsi" w:cstheme="minorHAnsi"/>
          <w:sz w:val="22"/>
          <w:szCs w:val="22"/>
          <w:lang w:val="lt-LT"/>
        </w:rPr>
        <w:t>prekių srautų valdymo departamento vadovė</w:t>
      </w:r>
      <w:r w:rsidR="00084EBB">
        <w:rPr>
          <w:rFonts w:asciiTheme="minorHAnsi" w:hAnsiTheme="minorHAnsi" w:cstheme="minorHAnsi"/>
          <w:sz w:val="22"/>
          <w:szCs w:val="22"/>
          <w:lang w:val="lt-LT"/>
        </w:rPr>
        <w:t xml:space="preserve"> </w:t>
      </w:r>
      <w:r w:rsidR="00411091">
        <w:rPr>
          <w:rFonts w:asciiTheme="minorHAnsi" w:hAnsiTheme="minorHAnsi" w:cstheme="minorHAnsi"/>
          <w:sz w:val="22"/>
          <w:szCs w:val="22"/>
          <w:lang w:val="lt-LT"/>
        </w:rPr>
        <w:t xml:space="preserve">Lietuvoje </w:t>
      </w:r>
      <w:r w:rsidR="00084EBB">
        <w:rPr>
          <w:rFonts w:asciiTheme="minorHAnsi" w:hAnsiTheme="minorHAnsi" w:cstheme="minorHAnsi"/>
          <w:sz w:val="22"/>
          <w:szCs w:val="22"/>
          <w:lang w:val="lt-LT"/>
        </w:rPr>
        <w:t>Austėja sako, kad darbas pas TOP darbdavį</w:t>
      </w:r>
      <w:r>
        <w:rPr>
          <w:rFonts w:asciiTheme="minorHAnsi" w:hAnsiTheme="minorHAnsi" w:cstheme="minorHAnsi"/>
          <w:sz w:val="22"/>
          <w:szCs w:val="22"/>
          <w:lang w:val="lt-LT"/>
        </w:rPr>
        <w:t>,</w:t>
      </w:r>
      <w:r w:rsidR="00084EBB">
        <w:rPr>
          <w:rFonts w:asciiTheme="minorHAnsi" w:hAnsiTheme="minorHAnsi" w:cstheme="minorHAnsi"/>
          <w:sz w:val="22"/>
          <w:szCs w:val="22"/>
          <w:lang w:val="lt-LT"/>
        </w:rPr>
        <w:t xml:space="preserve"> </w:t>
      </w:r>
      <w:r w:rsidR="001E1EA6">
        <w:rPr>
          <w:rFonts w:asciiTheme="minorHAnsi" w:hAnsiTheme="minorHAnsi" w:cstheme="minorHAnsi"/>
          <w:sz w:val="22"/>
          <w:szCs w:val="22"/>
          <w:lang w:val="lt-LT"/>
        </w:rPr>
        <w:t>tai</w:t>
      </w:r>
      <w:r w:rsidR="003C70EB">
        <w:rPr>
          <w:rFonts w:asciiTheme="minorHAnsi" w:hAnsiTheme="minorHAnsi" w:cstheme="minorHAnsi"/>
          <w:sz w:val="22"/>
          <w:szCs w:val="22"/>
          <w:lang w:val="lt-LT"/>
        </w:rPr>
        <w:t xml:space="preserve"> </w:t>
      </w:r>
      <w:r w:rsidR="001E1EA6">
        <w:rPr>
          <w:rFonts w:asciiTheme="minorHAnsi" w:hAnsiTheme="minorHAnsi" w:cstheme="minorHAnsi"/>
          <w:sz w:val="22"/>
          <w:szCs w:val="22"/>
          <w:lang w:val="lt-LT"/>
        </w:rPr>
        <w:t>ne</w:t>
      </w:r>
      <w:r w:rsidR="003C70EB">
        <w:rPr>
          <w:rFonts w:asciiTheme="minorHAnsi" w:hAnsiTheme="minorHAnsi" w:cstheme="minorHAnsi"/>
          <w:sz w:val="22"/>
          <w:szCs w:val="22"/>
          <w:lang w:val="lt-LT"/>
        </w:rPr>
        <w:t xml:space="preserve"> </w:t>
      </w:r>
      <w:r w:rsidR="001E1EA6">
        <w:rPr>
          <w:rFonts w:asciiTheme="minorHAnsi" w:hAnsiTheme="minorHAnsi" w:cstheme="minorHAnsi"/>
          <w:sz w:val="22"/>
          <w:szCs w:val="22"/>
          <w:lang w:val="lt-LT"/>
        </w:rPr>
        <w:t xml:space="preserve">tik </w:t>
      </w:r>
      <w:r w:rsidR="00084EBB">
        <w:rPr>
          <w:rFonts w:asciiTheme="minorHAnsi" w:hAnsiTheme="minorHAnsi" w:cstheme="minorHAnsi"/>
          <w:sz w:val="22"/>
          <w:szCs w:val="22"/>
          <w:lang w:val="lt-LT"/>
        </w:rPr>
        <w:t xml:space="preserve">stabilios pajamos bei papildomų naudų paketas, bet ir saugumo garantas. </w:t>
      </w:r>
    </w:p>
    <w:p w14:paraId="2ACAC80F" w14:textId="650D5DFA" w:rsidR="00084EBB" w:rsidRDefault="00084EBB"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000875B9">
        <w:rPr>
          <w:rFonts w:asciiTheme="minorHAnsi" w:hAnsiTheme="minorHAnsi" w:cstheme="minorHAnsi"/>
          <w:sz w:val="22"/>
          <w:szCs w:val="22"/>
          <w:lang w:val="lt-LT"/>
        </w:rPr>
        <w:t xml:space="preserve">Dirbdama pas </w:t>
      </w:r>
      <w:r w:rsidR="00C12BA8">
        <w:rPr>
          <w:rFonts w:asciiTheme="minorHAnsi" w:hAnsiTheme="minorHAnsi" w:cstheme="minorHAnsi"/>
          <w:sz w:val="22"/>
          <w:szCs w:val="22"/>
          <w:lang w:val="lt-LT"/>
        </w:rPr>
        <w:t>vieną iš geriausių</w:t>
      </w:r>
      <w:r w:rsidR="000875B9">
        <w:rPr>
          <w:rFonts w:asciiTheme="minorHAnsi" w:hAnsiTheme="minorHAnsi" w:cstheme="minorHAnsi"/>
          <w:sz w:val="22"/>
          <w:szCs w:val="22"/>
          <w:lang w:val="lt-LT"/>
        </w:rPr>
        <w:t xml:space="preserve"> darbdav</w:t>
      </w:r>
      <w:r w:rsidR="00C12BA8">
        <w:rPr>
          <w:rFonts w:asciiTheme="minorHAnsi" w:hAnsiTheme="minorHAnsi" w:cstheme="minorHAnsi"/>
          <w:sz w:val="22"/>
          <w:szCs w:val="22"/>
          <w:lang w:val="lt-LT"/>
        </w:rPr>
        <w:t>ių</w:t>
      </w:r>
      <w:r w:rsidR="000875B9">
        <w:rPr>
          <w:rFonts w:asciiTheme="minorHAnsi" w:hAnsiTheme="minorHAnsi" w:cstheme="minorHAnsi"/>
          <w:sz w:val="22"/>
          <w:szCs w:val="22"/>
          <w:lang w:val="lt-LT"/>
        </w:rPr>
        <w:t xml:space="preserve"> ja</w:t>
      </w:r>
      <w:r w:rsidR="00C12BA8">
        <w:rPr>
          <w:rFonts w:asciiTheme="minorHAnsi" w:hAnsiTheme="minorHAnsi" w:cstheme="minorHAnsi"/>
          <w:sz w:val="22"/>
          <w:szCs w:val="22"/>
          <w:lang w:val="lt-LT"/>
        </w:rPr>
        <w:t>učiuosi</w:t>
      </w:r>
      <w:r w:rsidR="000875B9">
        <w:rPr>
          <w:rFonts w:asciiTheme="minorHAnsi" w:hAnsiTheme="minorHAnsi" w:cstheme="minorHAnsi"/>
          <w:sz w:val="22"/>
          <w:szCs w:val="22"/>
          <w:lang w:val="lt-LT"/>
        </w:rPr>
        <w:t xml:space="preserve"> ne tik finansiškai stabil</w:t>
      </w:r>
      <w:r w:rsidR="00C12BA8">
        <w:rPr>
          <w:rFonts w:asciiTheme="minorHAnsi" w:hAnsiTheme="minorHAnsi" w:cstheme="minorHAnsi"/>
          <w:sz w:val="22"/>
          <w:szCs w:val="22"/>
          <w:lang w:val="lt-LT"/>
        </w:rPr>
        <w:t>iai</w:t>
      </w:r>
      <w:r w:rsidR="000875B9">
        <w:rPr>
          <w:rFonts w:asciiTheme="minorHAnsi" w:hAnsiTheme="minorHAnsi" w:cstheme="minorHAnsi"/>
          <w:sz w:val="22"/>
          <w:szCs w:val="22"/>
          <w:lang w:val="lt-LT"/>
        </w:rPr>
        <w:t>, bet ir žina</w:t>
      </w:r>
      <w:r w:rsidR="00C12BA8">
        <w:rPr>
          <w:rFonts w:asciiTheme="minorHAnsi" w:hAnsiTheme="minorHAnsi" w:cstheme="minorHAnsi"/>
          <w:sz w:val="22"/>
          <w:szCs w:val="22"/>
          <w:lang w:val="lt-LT"/>
        </w:rPr>
        <w:t>u</w:t>
      </w:r>
      <w:r w:rsidR="000875B9">
        <w:rPr>
          <w:rFonts w:asciiTheme="minorHAnsi" w:hAnsiTheme="minorHAnsi" w:cstheme="minorHAnsi"/>
          <w:sz w:val="22"/>
          <w:szCs w:val="22"/>
          <w:lang w:val="lt-LT"/>
        </w:rPr>
        <w:t xml:space="preserve">, </w:t>
      </w:r>
      <w:r w:rsidR="00C12BA8">
        <w:rPr>
          <w:rFonts w:asciiTheme="minorHAnsi" w:hAnsiTheme="minorHAnsi" w:cstheme="minorHAnsi"/>
          <w:sz w:val="22"/>
          <w:szCs w:val="22"/>
          <w:lang w:val="lt-LT"/>
        </w:rPr>
        <w:t xml:space="preserve">kad bus pasirūpinta mano karjera – </w:t>
      </w:r>
      <w:r w:rsidR="000875B9">
        <w:rPr>
          <w:rFonts w:asciiTheme="minorHAnsi" w:hAnsiTheme="minorHAnsi" w:cstheme="minorHAnsi"/>
          <w:sz w:val="22"/>
          <w:szCs w:val="22"/>
          <w:lang w:val="lt-LT"/>
        </w:rPr>
        <w:t xml:space="preserve">suteiktos augimo ir tobulėjimo galimybės. </w:t>
      </w:r>
      <w:r w:rsidR="00D31196">
        <w:rPr>
          <w:rFonts w:asciiTheme="minorHAnsi" w:hAnsiTheme="minorHAnsi" w:cstheme="minorHAnsi"/>
          <w:sz w:val="22"/>
          <w:szCs w:val="22"/>
          <w:lang w:val="lt-LT"/>
        </w:rPr>
        <w:t>Saugumo ir užtikrintumo jausmas darbe</w:t>
      </w:r>
      <w:r w:rsidR="00804A48">
        <w:rPr>
          <w:rFonts w:asciiTheme="minorHAnsi" w:hAnsiTheme="minorHAnsi" w:cstheme="minorHAnsi"/>
          <w:sz w:val="22"/>
          <w:szCs w:val="22"/>
          <w:lang w:val="lt-LT"/>
        </w:rPr>
        <w:t>, padeda jaustis laimingu</w:t>
      </w:r>
      <w:r w:rsidR="00225CDA">
        <w:rPr>
          <w:rFonts w:asciiTheme="minorHAnsi" w:hAnsiTheme="minorHAnsi" w:cstheme="minorHAnsi"/>
          <w:sz w:val="22"/>
          <w:szCs w:val="22"/>
          <w:lang w:val="lt-LT"/>
        </w:rPr>
        <w:t xml:space="preserve"> ir motyvuotu. </w:t>
      </w:r>
      <w:r w:rsidR="00D31196">
        <w:rPr>
          <w:rFonts w:asciiTheme="minorHAnsi" w:hAnsiTheme="minorHAnsi" w:cstheme="minorHAnsi"/>
          <w:sz w:val="22"/>
          <w:szCs w:val="22"/>
          <w:lang w:val="lt-LT"/>
        </w:rPr>
        <w:t>Motyvuotas darbuotojas gali savo pareigas atlikti geriau bei greičiau, taip pakilti pareigose ir kartu kurti sėkmingą organizaciją. Dirb</w:t>
      </w:r>
      <w:r w:rsidR="008B28ED">
        <w:rPr>
          <w:rFonts w:asciiTheme="minorHAnsi" w:hAnsiTheme="minorHAnsi" w:cstheme="minorHAnsi"/>
          <w:sz w:val="22"/>
          <w:szCs w:val="22"/>
          <w:lang w:val="lt-LT"/>
        </w:rPr>
        <w:t>dama</w:t>
      </w:r>
      <w:r w:rsidR="00D31196">
        <w:rPr>
          <w:rFonts w:asciiTheme="minorHAnsi" w:hAnsiTheme="minorHAnsi" w:cstheme="minorHAnsi"/>
          <w:sz w:val="22"/>
          <w:szCs w:val="22"/>
          <w:lang w:val="lt-LT"/>
        </w:rPr>
        <w:t xml:space="preserve"> „Lidl“ jaučiuosi, </w:t>
      </w:r>
      <w:r w:rsidR="00FE7853">
        <w:rPr>
          <w:rFonts w:asciiTheme="minorHAnsi" w:hAnsiTheme="minorHAnsi" w:cstheme="minorHAnsi"/>
          <w:sz w:val="22"/>
          <w:szCs w:val="22"/>
          <w:lang w:val="lt-LT"/>
        </w:rPr>
        <w:t xml:space="preserve">kad galiu prisidėti ne tik prie teigiamų pokyčių įmonėje, bet ir kurti naujas tendencijas šalyje, užtikrinti geresnę patirtį klientams“, – sako </w:t>
      </w:r>
      <w:r w:rsidR="00701270">
        <w:rPr>
          <w:rFonts w:asciiTheme="minorHAnsi" w:hAnsiTheme="minorHAnsi" w:cstheme="minorHAnsi"/>
          <w:sz w:val="22"/>
          <w:szCs w:val="22"/>
          <w:lang w:val="lt-LT"/>
        </w:rPr>
        <w:t xml:space="preserve">jau </w:t>
      </w:r>
      <w:r w:rsidR="00CA6B59">
        <w:rPr>
          <w:rFonts w:asciiTheme="minorHAnsi" w:hAnsiTheme="minorHAnsi" w:cstheme="minorHAnsi"/>
          <w:sz w:val="22"/>
          <w:szCs w:val="22"/>
          <w:lang w:val="lt-LT"/>
        </w:rPr>
        <w:t xml:space="preserve">aštuonerius metus </w:t>
      </w:r>
      <w:r w:rsidR="00701270">
        <w:rPr>
          <w:rFonts w:asciiTheme="minorHAnsi" w:hAnsiTheme="minorHAnsi" w:cstheme="minorHAnsi"/>
          <w:sz w:val="22"/>
          <w:szCs w:val="22"/>
          <w:lang w:val="lt-LT"/>
        </w:rPr>
        <w:t>„Lidl Lietuva“ dirbanti</w:t>
      </w:r>
      <w:r w:rsidR="00577C82">
        <w:rPr>
          <w:rFonts w:asciiTheme="minorHAnsi" w:hAnsiTheme="minorHAnsi" w:cstheme="minorHAnsi"/>
          <w:sz w:val="22"/>
          <w:szCs w:val="22"/>
          <w:lang w:val="lt-LT"/>
        </w:rPr>
        <w:t xml:space="preserve"> </w:t>
      </w:r>
      <w:r w:rsidR="00FE7853">
        <w:rPr>
          <w:rFonts w:asciiTheme="minorHAnsi" w:hAnsiTheme="minorHAnsi" w:cstheme="minorHAnsi"/>
          <w:sz w:val="22"/>
          <w:szCs w:val="22"/>
          <w:lang w:val="lt-LT"/>
        </w:rPr>
        <w:t>A</w:t>
      </w:r>
      <w:r w:rsidR="00804A48">
        <w:rPr>
          <w:rFonts w:asciiTheme="minorHAnsi" w:hAnsiTheme="minorHAnsi" w:cstheme="minorHAnsi"/>
          <w:sz w:val="22"/>
          <w:szCs w:val="22"/>
          <w:lang w:val="lt-LT"/>
        </w:rPr>
        <w:t>ustėja.</w:t>
      </w:r>
      <w:r w:rsidR="00FE7853">
        <w:rPr>
          <w:rFonts w:asciiTheme="minorHAnsi" w:hAnsiTheme="minorHAnsi" w:cstheme="minorHAnsi"/>
          <w:sz w:val="22"/>
          <w:szCs w:val="22"/>
          <w:lang w:val="lt-LT"/>
        </w:rPr>
        <w:t xml:space="preserve"> </w:t>
      </w:r>
    </w:p>
    <w:p w14:paraId="718813CD" w14:textId="4E047C44" w:rsidR="006214A1" w:rsidRPr="006214A1" w:rsidRDefault="00B456D1"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Visapusiškas rūpestis ir pasitikėjimas darbuotoju</w:t>
      </w:r>
    </w:p>
    <w:p w14:paraId="382C9AA5" w14:textId="1682DC84" w:rsidR="00C9018B" w:rsidRDefault="004953D4"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Pasak </w:t>
      </w:r>
      <w:r w:rsidR="006D53FB">
        <w:rPr>
          <w:rFonts w:asciiTheme="minorHAnsi" w:hAnsiTheme="minorHAnsi" w:cstheme="minorHAnsi"/>
          <w:sz w:val="22"/>
          <w:szCs w:val="22"/>
          <w:lang w:val="lt-LT"/>
        </w:rPr>
        <w:t>„Top Employer“ įvertinimą turinčios įmonės</w:t>
      </w:r>
      <w:r>
        <w:rPr>
          <w:rFonts w:asciiTheme="minorHAnsi" w:hAnsiTheme="minorHAnsi" w:cstheme="minorHAnsi"/>
          <w:sz w:val="22"/>
          <w:szCs w:val="22"/>
          <w:lang w:val="lt-LT"/>
        </w:rPr>
        <w:t xml:space="preserve"> </w:t>
      </w:r>
      <w:r w:rsidR="006D53FB">
        <w:rPr>
          <w:rFonts w:asciiTheme="minorHAnsi" w:hAnsiTheme="minorHAnsi" w:cstheme="minorHAnsi"/>
          <w:sz w:val="22"/>
          <w:szCs w:val="22"/>
          <w:lang w:val="lt-LT"/>
        </w:rPr>
        <w:t>„Philip Morris Baltic“ elektroninės komercijos ir ryšių su klient</w:t>
      </w:r>
      <w:r w:rsidR="006506E1">
        <w:rPr>
          <w:rFonts w:asciiTheme="minorHAnsi" w:hAnsiTheme="minorHAnsi" w:cstheme="minorHAnsi"/>
          <w:sz w:val="22"/>
          <w:szCs w:val="22"/>
          <w:lang w:val="lt-LT"/>
        </w:rPr>
        <w:t>ai</w:t>
      </w:r>
      <w:r w:rsidR="006D53FB">
        <w:rPr>
          <w:rFonts w:asciiTheme="minorHAnsi" w:hAnsiTheme="minorHAnsi" w:cstheme="minorHAnsi"/>
          <w:sz w:val="22"/>
          <w:szCs w:val="22"/>
          <w:lang w:val="lt-LT"/>
        </w:rPr>
        <w:t xml:space="preserve">s komandos vadovės Rasos Beniušės, </w:t>
      </w:r>
      <w:r w:rsidR="001900C6">
        <w:rPr>
          <w:rFonts w:asciiTheme="minorHAnsi" w:hAnsiTheme="minorHAnsi" w:cstheme="minorHAnsi"/>
          <w:sz w:val="22"/>
          <w:szCs w:val="22"/>
          <w:lang w:val="lt-LT"/>
        </w:rPr>
        <w:t xml:space="preserve">įmonė </w:t>
      </w:r>
      <w:r w:rsidR="006D53FB">
        <w:rPr>
          <w:rFonts w:asciiTheme="minorHAnsi" w:hAnsiTheme="minorHAnsi" w:cstheme="minorHAnsi"/>
          <w:sz w:val="22"/>
          <w:szCs w:val="22"/>
          <w:lang w:val="lt-LT"/>
        </w:rPr>
        <w:t>išsiskiria visapusišku rūpesčiu savo darbuotoj</w:t>
      </w:r>
      <w:r w:rsidR="006506E1">
        <w:rPr>
          <w:rFonts w:asciiTheme="minorHAnsi" w:hAnsiTheme="minorHAnsi" w:cstheme="minorHAnsi"/>
          <w:sz w:val="22"/>
          <w:szCs w:val="22"/>
          <w:lang w:val="lt-LT"/>
        </w:rPr>
        <w:t>ais</w:t>
      </w:r>
      <w:r w:rsidR="00106804">
        <w:rPr>
          <w:rFonts w:asciiTheme="minorHAnsi" w:hAnsiTheme="minorHAnsi" w:cstheme="minorHAnsi"/>
          <w:sz w:val="22"/>
          <w:szCs w:val="22"/>
          <w:lang w:val="lt-LT"/>
        </w:rPr>
        <w:t xml:space="preserve">, atliepiami </w:t>
      </w:r>
      <w:r w:rsidR="006506E1">
        <w:rPr>
          <w:rFonts w:asciiTheme="minorHAnsi" w:hAnsiTheme="minorHAnsi" w:cstheme="minorHAnsi"/>
          <w:sz w:val="22"/>
          <w:szCs w:val="22"/>
          <w:lang w:val="lt-LT"/>
        </w:rPr>
        <w:t>įvairių darbuotojų grupių poreikiai</w:t>
      </w:r>
      <w:r w:rsidR="00106804">
        <w:rPr>
          <w:rFonts w:asciiTheme="minorHAnsi" w:hAnsiTheme="minorHAnsi" w:cstheme="minorHAnsi"/>
          <w:sz w:val="22"/>
          <w:szCs w:val="22"/>
          <w:lang w:val="lt-LT"/>
        </w:rPr>
        <w:t>.</w:t>
      </w:r>
    </w:p>
    <w:p w14:paraId="582032B1" w14:textId="4AF69CC8" w:rsidR="006506E1" w:rsidRDefault="006506E1"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Pr="006506E1">
        <w:rPr>
          <w:rFonts w:asciiTheme="minorHAnsi" w:hAnsiTheme="minorHAnsi" w:cstheme="minorHAnsi"/>
          <w:sz w:val="22"/>
          <w:szCs w:val="22"/>
          <w:lang w:val="lt-LT"/>
        </w:rPr>
        <w:t>Dirbdama „Philip Morris Baltic“ jaučiu</w:t>
      </w:r>
      <w:r w:rsidR="004D512B">
        <w:rPr>
          <w:rFonts w:asciiTheme="minorHAnsi" w:hAnsiTheme="minorHAnsi" w:cstheme="minorHAnsi"/>
          <w:sz w:val="22"/>
          <w:szCs w:val="22"/>
          <w:lang w:val="lt-LT"/>
        </w:rPr>
        <w:t xml:space="preserve">osi rami žinodama, kad </w:t>
      </w:r>
      <w:r w:rsidRPr="006506E1">
        <w:rPr>
          <w:rFonts w:asciiTheme="minorHAnsi" w:hAnsiTheme="minorHAnsi" w:cstheme="minorHAnsi"/>
          <w:sz w:val="22"/>
          <w:szCs w:val="22"/>
          <w:lang w:val="lt-LT"/>
        </w:rPr>
        <w:t xml:space="preserve">susiklosčius bet kokioms aplinkybėms, ar tai būtų karantinas, ar nelaimė šeimoje, </w:t>
      </w:r>
      <w:r w:rsidR="004D512B">
        <w:rPr>
          <w:rFonts w:asciiTheme="minorHAnsi" w:hAnsiTheme="minorHAnsi" w:cstheme="minorHAnsi"/>
          <w:sz w:val="22"/>
          <w:szCs w:val="22"/>
          <w:lang w:val="lt-LT"/>
        </w:rPr>
        <w:t xml:space="preserve">darbuotojais bus pasirūpinta. </w:t>
      </w:r>
      <w:r w:rsidR="005D59F4">
        <w:rPr>
          <w:rFonts w:asciiTheme="minorHAnsi" w:hAnsiTheme="minorHAnsi" w:cstheme="minorHAnsi"/>
          <w:sz w:val="22"/>
          <w:szCs w:val="22"/>
          <w:lang w:val="lt-LT"/>
        </w:rPr>
        <w:t xml:space="preserve">Įmonėje </w:t>
      </w:r>
      <w:r w:rsidRPr="006506E1">
        <w:rPr>
          <w:rFonts w:asciiTheme="minorHAnsi" w:hAnsiTheme="minorHAnsi" w:cstheme="minorHAnsi"/>
          <w:sz w:val="22"/>
          <w:szCs w:val="22"/>
          <w:lang w:val="lt-LT"/>
        </w:rPr>
        <w:t xml:space="preserve">daug dėmesio yra skiriama psichologinei </w:t>
      </w:r>
      <w:r w:rsidR="00557965">
        <w:rPr>
          <w:rFonts w:asciiTheme="minorHAnsi" w:hAnsiTheme="minorHAnsi" w:cstheme="minorHAnsi"/>
          <w:sz w:val="22"/>
          <w:szCs w:val="22"/>
          <w:lang w:val="lt-LT"/>
        </w:rPr>
        <w:t>komandos narių</w:t>
      </w:r>
      <w:r w:rsidRPr="006506E1">
        <w:rPr>
          <w:rFonts w:asciiTheme="minorHAnsi" w:hAnsiTheme="minorHAnsi" w:cstheme="minorHAnsi"/>
          <w:sz w:val="22"/>
          <w:szCs w:val="22"/>
          <w:lang w:val="lt-LT"/>
        </w:rPr>
        <w:t xml:space="preserve"> gerovei, nuolat renkama informacija apie darbuotojų poreikius ir </w:t>
      </w:r>
      <w:r w:rsidR="00872CFB">
        <w:rPr>
          <w:rFonts w:asciiTheme="minorHAnsi" w:hAnsiTheme="minorHAnsi" w:cstheme="minorHAnsi"/>
          <w:sz w:val="22"/>
          <w:szCs w:val="22"/>
          <w:lang w:val="lt-LT"/>
        </w:rPr>
        <w:t>siekiama dar labiau pagerinti s</w:t>
      </w:r>
      <w:r w:rsidR="000D0032">
        <w:rPr>
          <w:rFonts w:asciiTheme="minorHAnsi" w:hAnsiTheme="minorHAnsi" w:cstheme="minorHAnsi"/>
          <w:sz w:val="22"/>
          <w:szCs w:val="22"/>
          <w:lang w:val="lt-LT"/>
        </w:rPr>
        <w:t xml:space="preserve">ąlygas. </w:t>
      </w:r>
      <w:r w:rsidR="00647E7A">
        <w:rPr>
          <w:rFonts w:asciiTheme="minorHAnsi" w:hAnsiTheme="minorHAnsi" w:cstheme="minorHAnsi"/>
          <w:sz w:val="22"/>
          <w:szCs w:val="22"/>
          <w:lang w:val="lt-LT"/>
        </w:rPr>
        <w:t xml:space="preserve">Taip pat jaučiamas rūpestis </w:t>
      </w:r>
      <w:r w:rsidRPr="006506E1">
        <w:rPr>
          <w:rFonts w:asciiTheme="minorHAnsi" w:hAnsiTheme="minorHAnsi" w:cstheme="minorHAnsi"/>
          <w:sz w:val="22"/>
          <w:szCs w:val="22"/>
          <w:lang w:val="lt-LT"/>
        </w:rPr>
        <w:t>lygioms galimybėms bei visų darbuotojų įtraukimui. Tad, kad ir koks žmogus bebūtum, čia gali jaustis priimtas ir suprastas</w:t>
      </w:r>
      <w:r>
        <w:rPr>
          <w:rFonts w:asciiTheme="minorHAnsi" w:hAnsiTheme="minorHAnsi" w:cstheme="minorHAnsi"/>
          <w:sz w:val="22"/>
          <w:szCs w:val="22"/>
          <w:lang w:val="lt-LT"/>
        </w:rPr>
        <w:t>“, – tvirtina R. Beniušė.</w:t>
      </w:r>
    </w:p>
    <w:p w14:paraId="7DB6C2D3" w14:textId="5499B3E1" w:rsidR="006506E1" w:rsidRDefault="006506E1"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Jai pritaria ir</w:t>
      </w:r>
      <w:r w:rsidR="00AA2D59">
        <w:rPr>
          <w:rFonts w:asciiTheme="minorHAnsi" w:hAnsiTheme="minorHAnsi" w:cstheme="minorHAnsi"/>
          <w:sz w:val="22"/>
          <w:szCs w:val="22"/>
          <w:lang w:val="lt-LT"/>
        </w:rPr>
        <w:t xml:space="preserve"> „Lidl Lietuva“ dirbanti</w:t>
      </w:r>
      <w:r>
        <w:rPr>
          <w:rFonts w:asciiTheme="minorHAnsi" w:hAnsiTheme="minorHAnsi" w:cstheme="minorHAnsi"/>
          <w:sz w:val="22"/>
          <w:szCs w:val="22"/>
          <w:lang w:val="lt-LT"/>
        </w:rPr>
        <w:t xml:space="preserve"> </w:t>
      </w:r>
      <w:r w:rsidR="009D30D1">
        <w:rPr>
          <w:rFonts w:asciiTheme="minorHAnsi" w:hAnsiTheme="minorHAnsi" w:cstheme="minorHAnsi"/>
          <w:sz w:val="22"/>
          <w:szCs w:val="22"/>
          <w:lang w:val="lt-LT"/>
        </w:rPr>
        <w:t>A</w:t>
      </w:r>
      <w:r w:rsidR="00091319">
        <w:rPr>
          <w:rFonts w:asciiTheme="minorHAnsi" w:hAnsiTheme="minorHAnsi" w:cstheme="minorHAnsi"/>
          <w:sz w:val="22"/>
          <w:szCs w:val="22"/>
          <w:lang w:val="lt-LT"/>
        </w:rPr>
        <w:t>ustėja</w:t>
      </w:r>
      <w:r>
        <w:rPr>
          <w:rFonts w:asciiTheme="minorHAnsi" w:hAnsiTheme="minorHAnsi" w:cstheme="minorHAnsi"/>
          <w:sz w:val="22"/>
          <w:szCs w:val="22"/>
          <w:lang w:val="lt-LT"/>
        </w:rPr>
        <w:t xml:space="preserve"> pridurdama, </w:t>
      </w:r>
      <w:r w:rsidR="0079105C">
        <w:rPr>
          <w:rFonts w:asciiTheme="minorHAnsi" w:hAnsiTheme="minorHAnsi" w:cstheme="minorHAnsi"/>
          <w:sz w:val="22"/>
          <w:szCs w:val="22"/>
          <w:lang w:val="lt-LT"/>
        </w:rPr>
        <w:t xml:space="preserve">jog </w:t>
      </w:r>
      <w:r w:rsidR="00E24C24">
        <w:rPr>
          <w:rFonts w:asciiTheme="minorHAnsi" w:hAnsiTheme="minorHAnsi" w:cstheme="minorHAnsi"/>
          <w:sz w:val="22"/>
          <w:szCs w:val="22"/>
          <w:lang w:val="lt-LT"/>
        </w:rPr>
        <w:t>TOP darbdaviai ypač vertina ir pasitiki savo darbuotojais.</w:t>
      </w:r>
      <w:r>
        <w:rPr>
          <w:rFonts w:asciiTheme="minorHAnsi" w:hAnsiTheme="minorHAnsi" w:cstheme="minorHAnsi"/>
          <w:sz w:val="22"/>
          <w:szCs w:val="22"/>
          <w:lang w:val="lt-LT"/>
        </w:rPr>
        <w:t xml:space="preserve"> </w:t>
      </w:r>
    </w:p>
    <w:p w14:paraId="3CDCFC61" w14:textId="5D77DCC9" w:rsidR="006506E1" w:rsidRDefault="006506E1"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0054384D">
        <w:rPr>
          <w:rFonts w:asciiTheme="minorHAnsi" w:hAnsiTheme="minorHAnsi" w:cstheme="minorHAnsi"/>
          <w:sz w:val="22"/>
          <w:szCs w:val="22"/>
          <w:lang w:val="lt-LT"/>
        </w:rPr>
        <w:t xml:space="preserve">Kad darbdavys </w:t>
      </w:r>
      <w:r w:rsidR="00DA6A0A">
        <w:rPr>
          <w:rFonts w:asciiTheme="minorHAnsi" w:hAnsiTheme="minorHAnsi" w:cstheme="minorHAnsi"/>
          <w:sz w:val="22"/>
          <w:szCs w:val="22"/>
          <w:lang w:val="lt-LT"/>
        </w:rPr>
        <w:t>rūpinasi ir pasitiki</w:t>
      </w:r>
      <w:r w:rsidR="0054384D">
        <w:rPr>
          <w:rFonts w:asciiTheme="minorHAnsi" w:hAnsiTheme="minorHAnsi" w:cstheme="minorHAnsi"/>
          <w:sz w:val="22"/>
          <w:szCs w:val="22"/>
          <w:lang w:val="lt-LT"/>
        </w:rPr>
        <w:t xml:space="preserve"> kolektyvo nariais</w:t>
      </w:r>
      <w:r w:rsidR="0079105C">
        <w:rPr>
          <w:rFonts w:asciiTheme="minorHAnsi" w:hAnsiTheme="minorHAnsi" w:cstheme="minorHAnsi"/>
          <w:sz w:val="22"/>
          <w:szCs w:val="22"/>
          <w:lang w:val="lt-LT"/>
        </w:rPr>
        <w:t>,</w:t>
      </w:r>
      <w:r>
        <w:rPr>
          <w:rFonts w:asciiTheme="minorHAnsi" w:hAnsiTheme="minorHAnsi" w:cstheme="minorHAnsi"/>
          <w:sz w:val="22"/>
          <w:szCs w:val="22"/>
          <w:lang w:val="lt-LT"/>
        </w:rPr>
        <w:t xml:space="preserve"> jaučiau vos įsidarbinusi</w:t>
      </w:r>
      <w:r w:rsidR="003B1A61">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„Lidl Lietuva“ pradėjau dirbti dar prieš atidarant </w:t>
      </w:r>
      <w:r w:rsidR="009D30D1">
        <w:rPr>
          <w:rFonts w:asciiTheme="minorHAnsi" w:hAnsiTheme="minorHAnsi" w:cstheme="minorHAnsi"/>
          <w:sz w:val="22"/>
          <w:szCs w:val="22"/>
          <w:lang w:val="lt-LT"/>
        </w:rPr>
        <w:t>prekybos tinklo</w:t>
      </w:r>
      <w:r>
        <w:rPr>
          <w:rFonts w:asciiTheme="minorHAnsi" w:hAnsiTheme="minorHAnsi" w:cstheme="minorHAnsi"/>
          <w:sz w:val="22"/>
          <w:szCs w:val="22"/>
          <w:lang w:val="lt-LT"/>
        </w:rPr>
        <w:t xml:space="preserve"> parduotuves šalyje. Ypač nustebino</w:t>
      </w:r>
      <w:r w:rsidR="003B1A61">
        <w:rPr>
          <w:rFonts w:asciiTheme="minorHAnsi" w:hAnsiTheme="minorHAnsi" w:cstheme="minorHAnsi"/>
          <w:sz w:val="22"/>
          <w:szCs w:val="22"/>
          <w:lang w:val="lt-LT"/>
        </w:rPr>
        <w:t xml:space="preserve"> įmonės</w:t>
      </w:r>
      <w:r>
        <w:rPr>
          <w:rFonts w:asciiTheme="minorHAnsi" w:hAnsiTheme="minorHAnsi" w:cstheme="minorHAnsi"/>
          <w:sz w:val="22"/>
          <w:szCs w:val="22"/>
          <w:lang w:val="lt-LT"/>
        </w:rPr>
        <w:t xml:space="preserve"> invest</w:t>
      </w:r>
      <w:r w:rsidR="003B1A61">
        <w:rPr>
          <w:rFonts w:asciiTheme="minorHAnsi" w:hAnsiTheme="minorHAnsi" w:cstheme="minorHAnsi"/>
          <w:sz w:val="22"/>
          <w:szCs w:val="22"/>
          <w:lang w:val="lt-LT"/>
        </w:rPr>
        <w:t>icijos</w:t>
      </w:r>
      <w:r>
        <w:rPr>
          <w:rFonts w:asciiTheme="minorHAnsi" w:hAnsiTheme="minorHAnsi" w:cstheme="minorHAnsi"/>
          <w:sz w:val="22"/>
          <w:szCs w:val="22"/>
          <w:lang w:val="lt-LT"/>
        </w:rPr>
        <w:t xml:space="preserve"> į darbuotojus, jų gerovę, pasiruošimą bei įgūdžius</w:t>
      </w:r>
      <w:r w:rsidR="00D244FF">
        <w:rPr>
          <w:rFonts w:asciiTheme="minorHAnsi" w:hAnsiTheme="minorHAnsi" w:cstheme="minorHAnsi"/>
          <w:sz w:val="22"/>
          <w:szCs w:val="22"/>
          <w:lang w:val="lt-LT"/>
        </w:rPr>
        <w:t>.</w:t>
      </w:r>
      <w:r>
        <w:rPr>
          <w:rFonts w:asciiTheme="minorHAnsi" w:hAnsiTheme="minorHAnsi" w:cstheme="minorHAnsi"/>
          <w:sz w:val="22"/>
          <w:szCs w:val="22"/>
          <w:lang w:val="lt-LT"/>
        </w:rPr>
        <w:t xml:space="preserve"> Per aštuonerius darbo metus neteko girdėti jokių tuščių pažadų, visuomet žinome,</w:t>
      </w:r>
      <w:r w:rsidR="006123EF">
        <w:rPr>
          <w:rFonts w:asciiTheme="minorHAnsi" w:hAnsiTheme="minorHAnsi" w:cstheme="minorHAnsi"/>
          <w:sz w:val="22"/>
          <w:szCs w:val="22"/>
          <w:lang w:val="lt-LT"/>
        </w:rPr>
        <w:t xml:space="preserve"> kad susitarimai, tiek iš profesinės, tiek iš asmeninės pusės bus įgyvendinti</w:t>
      </w:r>
      <w:r>
        <w:rPr>
          <w:rFonts w:asciiTheme="minorHAnsi" w:hAnsiTheme="minorHAnsi" w:cstheme="minorHAnsi"/>
          <w:sz w:val="22"/>
          <w:szCs w:val="22"/>
          <w:lang w:val="lt-LT"/>
        </w:rPr>
        <w:t>“</w:t>
      </w:r>
      <w:r w:rsidR="009D30D1">
        <w:rPr>
          <w:rFonts w:asciiTheme="minorHAnsi" w:hAnsiTheme="minorHAnsi" w:cstheme="minorHAnsi"/>
          <w:sz w:val="22"/>
          <w:szCs w:val="22"/>
          <w:lang w:val="lt-LT"/>
        </w:rPr>
        <w:t>,</w:t>
      </w:r>
      <w:r>
        <w:rPr>
          <w:rFonts w:asciiTheme="minorHAnsi" w:hAnsiTheme="minorHAnsi" w:cstheme="minorHAnsi"/>
          <w:sz w:val="22"/>
          <w:szCs w:val="22"/>
          <w:lang w:val="lt-LT"/>
        </w:rPr>
        <w:t xml:space="preserve"> </w:t>
      </w:r>
      <w:r w:rsidR="009D30D1">
        <w:rPr>
          <w:rFonts w:asciiTheme="minorHAnsi" w:hAnsiTheme="minorHAnsi" w:cstheme="minorHAnsi"/>
          <w:sz w:val="22"/>
          <w:szCs w:val="22"/>
          <w:lang w:val="lt-LT"/>
        </w:rPr>
        <w:t>–</w:t>
      </w:r>
      <w:r>
        <w:rPr>
          <w:rFonts w:asciiTheme="minorHAnsi" w:hAnsiTheme="minorHAnsi" w:cstheme="minorHAnsi"/>
          <w:sz w:val="22"/>
          <w:szCs w:val="22"/>
          <w:lang w:val="lt-LT"/>
        </w:rPr>
        <w:t xml:space="preserve"> </w:t>
      </w:r>
      <w:r w:rsidR="009D30D1">
        <w:rPr>
          <w:rFonts w:asciiTheme="minorHAnsi" w:hAnsiTheme="minorHAnsi" w:cstheme="minorHAnsi"/>
          <w:sz w:val="22"/>
          <w:szCs w:val="22"/>
          <w:lang w:val="lt-LT"/>
        </w:rPr>
        <w:t>pasakoja A</w:t>
      </w:r>
      <w:r w:rsidR="00804A48">
        <w:rPr>
          <w:rFonts w:asciiTheme="minorHAnsi" w:hAnsiTheme="minorHAnsi" w:cstheme="minorHAnsi"/>
          <w:sz w:val="22"/>
          <w:szCs w:val="22"/>
          <w:lang w:val="lt-LT"/>
        </w:rPr>
        <w:t>ustėja.</w:t>
      </w:r>
      <w:r w:rsidR="009D30D1">
        <w:rPr>
          <w:rFonts w:asciiTheme="minorHAnsi" w:hAnsiTheme="minorHAnsi" w:cstheme="minorHAnsi"/>
          <w:sz w:val="22"/>
          <w:szCs w:val="22"/>
          <w:lang w:val="lt-LT"/>
        </w:rPr>
        <w:t xml:space="preserve"> </w:t>
      </w:r>
    </w:p>
    <w:p w14:paraId="64F6E4A4" w14:textId="040B4AB7" w:rsidR="00BF4157" w:rsidRDefault="00AC3E1C"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Skirtingos ir nesibaigiančios galimybės</w:t>
      </w:r>
    </w:p>
    <w:p w14:paraId="3C46A515" w14:textId="6EF0A0F4" w:rsidR="0012113A" w:rsidRDefault="006123EF" w:rsidP="002A37F7">
      <w:pPr>
        <w:spacing w:after="240"/>
        <w:jc w:val="both"/>
        <w:rPr>
          <w:rFonts w:asciiTheme="minorHAnsi" w:hAnsiTheme="minorHAnsi" w:cstheme="minorHAnsi"/>
          <w:sz w:val="22"/>
          <w:szCs w:val="22"/>
          <w:lang w:val="lt-LT"/>
        </w:rPr>
      </w:pPr>
      <w:r w:rsidRPr="006123EF">
        <w:rPr>
          <w:rFonts w:asciiTheme="minorHAnsi" w:hAnsiTheme="minorHAnsi" w:cstheme="minorHAnsi"/>
          <w:sz w:val="22"/>
          <w:szCs w:val="22"/>
          <w:lang w:val="lt-LT"/>
        </w:rPr>
        <w:lastRenderedPageBreak/>
        <w:t xml:space="preserve">Darbuotojų tobulėjimas </w:t>
      </w:r>
      <w:r>
        <w:rPr>
          <w:rFonts w:asciiTheme="minorHAnsi" w:hAnsiTheme="minorHAnsi" w:cstheme="minorHAnsi"/>
          <w:sz w:val="22"/>
          <w:szCs w:val="22"/>
          <w:lang w:val="lt-LT"/>
        </w:rPr>
        <w:t>–</w:t>
      </w:r>
      <w:r w:rsidRPr="006123EF">
        <w:rPr>
          <w:rFonts w:asciiTheme="minorHAnsi" w:hAnsiTheme="minorHAnsi" w:cstheme="minorHAnsi"/>
          <w:sz w:val="22"/>
          <w:szCs w:val="22"/>
          <w:lang w:val="lt-LT"/>
        </w:rPr>
        <w:t xml:space="preserve"> </w:t>
      </w:r>
      <w:r>
        <w:rPr>
          <w:rFonts w:asciiTheme="minorHAnsi" w:hAnsiTheme="minorHAnsi" w:cstheme="minorHAnsi"/>
          <w:sz w:val="22"/>
          <w:szCs w:val="22"/>
          <w:lang w:val="lt-LT"/>
        </w:rPr>
        <w:t>vienas svarbiausių motyvuoto darbuotojo bei sėkmingos organizacijos aspektų. Šalies TO</w:t>
      </w:r>
      <w:r w:rsidR="00253FBC">
        <w:rPr>
          <w:rFonts w:asciiTheme="minorHAnsi" w:hAnsiTheme="minorHAnsi" w:cstheme="minorHAnsi"/>
          <w:sz w:val="22"/>
          <w:szCs w:val="22"/>
          <w:lang w:val="lt-LT"/>
        </w:rPr>
        <w:t xml:space="preserve">P </w:t>
      </w:r>
      <w:r>
        <w:rPr>
          <w:rFonts w:asciiTheme="minorHAnsi" w:hAnsiTheme="minorHAnsi" w:cstheme="minorHAnsi"/>
          <w:sz w:val="22"/>
          <w:szCs w:val="22"/>
          <w:lang w:val="lt-LT"/>
        </w:rPr>
        <w:t xml:space="preserve">darbdaviai užtikrina, kad kolektyvo nariai galėtų nuolat tobulėti. </w:t>
      </w:r>
    </w:p>
    <w:p w14:paraId="24E281FA" w14:textId="182E4A52" w:rsidR="006123EF" w:rsidRPr="00EC1FB3" w:rsidRDefault="004439EE"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„Lidl Lietuva“ dirbu aštuonerius metus, pakeičiau penkias pozicijas, tad iš viso teko padirbėti net keturiuose departamentuose. Labai smagu</w:t>
      </w:r>
      <w:r w:rsidR="008A75D8">
        <w:rPr>
          <w:rFonts w:asciiTheme="minorHAnsi" w:hAnsiTheme="minorHAnsi" w:cstheme="minorHAnsi"/>
          <w:sz w:val="22"/>
          <w:szCs w:val="22"/>
          <w:lang w:val="lt-LT"/>
        </w:rPr>
        <w:t xml:space="preserve"> tai, </w:t>
      </w:r>
      <w:r>
        <w:rPr>
          <w:rFonts w:asciiTheme="minorHAnsi" w:hAnsiTheme="minorHAnsi" w:cstheme="minorHAnsi"/>
          <w:sz w:val="22"/>
          <w:szCs w:val="22"/>
          <w:lang w:val="lt-LT"/>
        </w:rPr>
        <w:t xml:space="preserve">kad visada atsiranda galimybė išmokti kažką naujo. Jeigu vadovai ar kolegos pastebi tavo </w:t>
      </w:r>
      <w:r w:rsidRPr="00EC1FB3">
        <w:rPr>
          <w:rFonts w:asciiTheme="minorHAnsi" w:hAnsiTheme="minorHAnsi" w:cstheme="minorHAnsi"/>
          <w:sz w:val="22"/>
          <w:szCs w:val="22"/>
          <w:lang w:val="lt-LT"/>
        </w:rPr>
        <w:t xml:space="preserve">gebėjimus bei stiprybes, visuomet pasiūlo apsvarstyti kitos pozicijos galimybes </w:t>
      </w:r>
      <w:r w:rsidR="008A75D8" w:rsidRPr="00EC1FB3">
        <w:rPr>
          <w:rFonts w:asciiTheme="minorHAnsi" w:hAnsiTheme="minorHAnsi" w:cstheme="minorHAnsi"/>
          <w:sz w:val="22"/>
          <w:szCs w:val="22"/>
          <w:lang w:val="lt-LT"/>
        </w:rPr>
        <w:t xml:space="preserve">– </w:t>
      </w:r>
      <w:r w:rsidRPr="00EC1FB3">
        <w:rPr>
          <w:rFonts w:asciiTheme="minorHAnsi" w:hAnsiTheme="minorHAnsi" w:cstheme="minorHAnsi"/>
          <w:sz w:val="22"/>
          <w:szCs w:val="22"/>
          <w:lang w:val="lt-LT"/>
        </w:rPr>
        <w:t>taip gali nuolat</w:t>
      </w:r>
      <w:r w:rsidR="008A75D8" w:rsidRPr="00EC1FB3">
        <w:rPr>
          <w:rFonts w:asciiTheme="minorHAnsi" w:hAnsiTheme="minorHAnsi" w:cstheme="minorHAnsi"/>
          <w:sz w:val="22"/>
          <w:szCs w:val="22"/>
          <w:lang w:val="lt-LT"/>
        </w:rPr>
        <w:t xml:space="preserve"> mokytis</w:t>
      </w:r>
      <w:r w:rsidRPr="00EC1FB3">
        <w:rPr>
          <w:rFonts w:asciiTheme="minorHAnsi" w:hAnsiTheme="minorHAnsi" w:cstheme="minorHAnsi"/>
          <w:sz w:val="22"/>
          <w:szCs w:val="22"/>
          <w:lang w:val="lt-LT"/>
        </w:rPr>
        <w:t xml:space="preserve"> naujų įgūdžių“, – A</w:t>
      </w:r>
      <w:r w:rsidR="00804A48" w:rsidRPr="00EC1FB3">
        <w:rPr>
          <w:rFonts w:asciiTheme="minorHAnsi" w:hAnsiTheme="minorHAnsi" w:cstheme="minorHAnsi"/>
          <w:sz w:val="22"/>
          <w:szCs w:val="22"/>
          <w:lang w:val="lt-LT"/>
        </w:rPr>
        <w:t>ustėja.</w:t>
      </w:r>
    </w:p>
    <w:p w14:paraId="565DAF70" w14:textId="1FDED242" w:rsidR="00EC1FB3" w:rsidRPr="00EC1FB3" w:rsidRDefault="00EC1FB3" w:rsidP="002A37F7">
      <w:pPr>
        <w:spacing w:after="240"/>
        <w:jc w:val="both"/>
        <w:rPr>
          <w:rFonts w:asciiTheme="minorHAnsi" w:hAnsiTheme="minorHAnsi" w:cstheme="minorHAnsi"/>
          <w:sz w:val="22"/>
          <w:szCs w:val="22"/>
          <w:lang w:val="lt-LT"/>
        </w:rPr>
      </w:pPr>
      <w:r w:rsidRPr="00EC1FB3">
        <w:rPr>
          <w:rFonts w:asciiTheme="minorHAnsi" w:hAnsiTheme="minorHAnsi" w:cstheme="minorHAnsi"/>
          <w:sz w:val="22"/>
          <w:szCs w:val="22"/>
          <w:lang w:val="lt-LT"/>
        </w:rPr>
        <w:t>R. Beniušė pasakoja, kad jos darbdavys savo darbuotojus motyvuoja įvairiausiais būdais, nuo finansinių priemonių ir papildomų naudų iki „Laimingų tėvų“ programos, kuri padeda tėvams lengviau derinti darbą ir vaikų auginimą. Tačiau R. Beniušę labiausiai motyvuoja „Philip Morris Baltic“ požiūris ir suteikiamos augimo galimybės.</w:t>
      </w:r>
    </w:p>
    <w:p w14:paraId="15F7270D" w14:textId="3DAC1819" w:rsidR="004439EE" w:rsidRPr="00EC1FB3" w:rsidRDefault="00653C44" w:rsidP="002A37F7">
      <w:pPr>
        <w:spacing w:after="240"/>
        <w:jc w:val="both"/>
        <w:rPr>
          <w:rFonts w:asciiTheme="minorHAnsi" w:hAnsiTheme="minorHAnsi" w:cstheme="minorHAnsi"/>
          <w:sz w:val="22"/>
          <w:szCs w:val="22"/>
          <w:lang w:val="lt-LT"/>
        </w:rPr>
      </w:pPr>
      <w:r w:rsidRPr="00EC1FB3">
        <w:rPr>
          <w:rFonts w:asciiTheme="minorHAnsi" w:hAnsiTheme="minorHAnsi" w:cstheme="minorHAnsi"/>
          <w:sz w:val="22"/>
          <w:szCs w:val="22"/>
          <w:lang w:val="lt-LT"/>
        </w:rPr>
        <w:t xml:space="preserve">Karjeros galimybės – neatsiejama TOP darbdavio dalis, </w:t>
      </w:r>
      <w:r w:rsidR="004D0A2C" w:rsidRPr="00EC1FB3">
        <w:rPr>
          <w:rFonts w:asciiTheme="minorHAnsi" w:hAnsiTheme="minorHAnsi" w:cstheme="minorHAnsi"/>
          <w:sz w:val="22"/>
          <w:szCs w:val="22"/>
          <w:lang w:val="lt-LT"/>
        </w:rPr>
        <w:t xml:space="preserve">tam </w:t>
      </w:r>
      <w:r w:rsidRPr="00EC1FB3">
        <w:rPr>
          <w:rFonts w:asciiTheme="minorHAnsi" w:hAnsiTheme="minorHAnsi" w:cstheme="minorHAnsi"/>
          <w:sz w:val="22"/>
          <w:szCs w:val="22"/>
          <w:lang w:val="lt-LT"/>
        </w:rPr>
        <w:t>pritaria ir „Ignitis</w:t>
      </w:r>
      <w:r w:rsidR="002D5ADD">
        <w:rPr>
          <w:rFonts w:asciiTheme="minorHAnsi" w:hAnsiTheme="minorHAnsi" w:cstheme="minorHAnsi"/>
          <w:sz w:val="22"/>
          <w:szCs w:val="22"/>
          <w:lang w:val="lt-LT"/>
        </w:rPr>
        <w:t xml:space="preserve"> </w:t>
      </w:r>
      <w:r w:rsidR="002D5ADD" w:rsidRPr="002D5ADD">
        <w:rPr>
          <w:rFonts w:asciiTheme="minorHAnsi" w:hAnsiTheme="minorHAnsi" w:cstheme="minorHAnsi"/>
          <w:sz w:val="22"/>
          <w:szCs w:val="22"/>
          <w:lang w:val="lt-LT"/>
        </w:rPr>
        <w:t>renewables</w:t>
      </w:r>
      <w:r w:rsidRPr="00EC1FB3">
        <w:rPr>
          <w:rFonts w:asciiTheme="minorHAnsi" w:hAnsiTheme="minorHAnsi" w:cstheme="minorHAnsi"/>
          <w:sz w:val="22"/>
          <w:szCs w:val="22"/>
          <w:lang w:val="lt-LT"/>
        </w:rPr>
        <w:t xml:space="preserve">“ projektų vadovas Dainius Stepanonis: „Darbas </w:t>
      </w:r>
      <w:r w:rsidR="008A75D8" w:rsidRPr="00EC1FB3">
        <w:rPr>
          <w:rFonts w:asciiTheme="minorHAnsi" w:hAnsiTheme="minorHAnsi" w:cstheme="minorHAnsi"/>
          <w:sz w:val="22"/>
          <w:szCs w:val="22"/>
          <w:lang w:val="lt-LT"/>
        </w:rPr>
        <w:t>šioje įmonėje</w:t>
      </w:r>
      <w:r w:rsidRPr="00EC1FB3">
        <w:rPr>
          <w:rFonts w:asciiTheme="minorHAnsi" w:hAnsiTheme="minorHAnsi" w:cstheme="minorHAnsi"/>
          <w:sz w:val="22"/>
          <w:szCs w:val="22"/>
          <w:lang w:val="lt-LT"/>
        </w:rPr>
        <w:t xml:space="preserve"> man reiškia neišsemiamas galimybes – augti tiek kaip asmenybei, tiek kaip specialistui, tobulėti, ieškoti savęs. Nuolat suteikiamos galimybės išbandyti naują poziciją, veiklą ar rolę, surasti bendraminčių</w:t>
      </w:r>
      <w:r w:rsidR="00EC7081" w:rsidRPr="00EC1FB3">
        <w:rPr>
          <w:rFonts w:asciiTheme="minorHAnsi" w:hAnsiTheme="minorHAnsi" w:cstheme="minorHAnsi"/>
          <w:sz w:val="22"/>
          <w:szCs w:val="22"/>
          <w:lang w:val="lt-LT"/>
        </w:rPr>
        <w:t>“.</w:t>
      </w:r>
      <w:r w:rsidRPr="00EC1FB3">
        <w:rPr>
          <w:rFonts w:asciiTheme="minorHAnsi" w:hAnsiTheme="minorHAnsi" w:cstheme="minorHAnsi"/>
          <w:sz w:val="22"/>
          <w:szCs w:val="22"/>
          <w:lang w:val="lt-LT"/>
        </w:rPr>
        <w:t xml:space="preserve"> </w:t>
      </w:r>
    </w:p>
    <w:p w14:paraId="675DEEB0" w14:textId="754494D7" w:rsidR="00174E01" w:rsidRPr="006214A1" w:rsidRDefault="000A3793" w:rsidP="002A37F7">
      <w:pPr>
        <w:spacing w:after="240"/>
        <w:jc w:val="both"/>
        <w:rPr>
          <w:rFonts w:asciiTheme="minorHAnsi" w:hAnsiTheme="minorHAnsi" w:cstheme="minorHAnsi"/>
          <w:b/>
          <w:bCs/>
          <w:sz w:val="22"/>
          <w:szCs w:val="22"/>
          <w:lang w:val="lt-LT"/>
        </w:rPr>
      </w:pPr>
      <w:r w:rsidRPr="00EC1FB3">
        <w:rPr>
          <w:rFonts w:asciiTheme="minorHAnsi" w:hAnsiTheme="minorHAnsi" w:cstheme="minorHAnsi"/>
          <w:b/>
          <w:bCs/>
          <w:sz w:val="22"/>
          <w:szCs w:val="22"/>
          <w:lang w:val="lt-LT"/>
        </w:rPr>
        <w:t>Prasmingas darbas – neatsiejamas nuo geriausių darbdavių</w:t>
      </w:r>
    </w:p>
    <w:p w14:paraId="00B45417" w14:textId="3DFE6399" w:rsidR="003E6370" w:rsidRDefault="001C4ECC" w:rsidP="003E6370">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Pasak pašnekovų, dirbant „Top Employer“</w:t>
      </w:r>
      <w:r w:rsidR="005F5421">
        <w:rPr>
          <w:rFonts w:asciiTheme="minorHAnsi" w:hAnsiTheme="minorHAnsi" w:cstheme="minorHAnsi"/>
          <w:sz w:val="22"/>
          <w:szCs w:val="22"/>
          <w:lang w:val="lt-LT"/>
        </w:rPr>
        <w:t xml:space="preserve"> sertifikatu</w:t>
      </w:r>
      <w:r>
        <w:rPr>
          <w:rFonts w:asciiTheme="minorHAnsi" w:hAnsiTheme="minorHAnsi" w:cstheme="minorHAnsi"/>
          <w:sz w:val="22"/>
          <w:szCs w:val="22"/>
          <w:lang w:val="lt-LT"/>
        </w:rPr>
        <w:t xml:space="preserve"> įvertintose įmonėse užtikrinama, kad kiekvienas darbuotojas jaustų savo atliekamo darbo prasmę.</w:t>
      </w:r>
      <w:r w:rsidR="00C505AB">
        <w:rPr>
          <w:rFonts w:asciiTheme="minorHAnsi" w:hAnsiTheme="minorHAnsi" w:cstheme="minorHAnsi"/>
          <w:sz w:val="22"/>
          <w:szCs w:val="22"/>
          <w:lang w:val="lt-LT"/>
        </w:rPr>
        <w:t xml:space="preserve"> </w:t>
      </w:r>
      <w:r w:rsidR="003E6370">
        <w:rPr>
          <w:rFonts w:asciiTheme="minorHAnsi" w:hAnsiTheme="minorHAnsi" w:cstheme="minorHAnsi"/>
          <w:sz w:val="22"/>
          <w:szCs w:val="22"/>
          <w:lang w:val="lt-LT"/>
        </w:rPr>
        <w:t>„Ignitis</w:t>
      </w:r>
      <w:r w:rsidR="002D5ADD">
        <w:rPr>
          <w:rFonts w:asciiTheme="minorHAnsi" w:hAnsiTheme="minorHAnsi" w:cstheme="minorHAnsi"/>
          <w:sz w:val="22"/>
          <w:szCs w:val="22"/>
          <w:lang w:val="lt-LT"/>
        </w:rPr>
        <w:t xml:space="preserve"> </w:t>
      </w:r>
      <w:r w:rsidR="002D5ADD" w:rsidRPr="002D5ADD">
        <w:rPr>
          <w:rFonts w:asciiTheme="minorHAnsi" w:hAnsiTheme="minorHAnsi" w:cstheme="minorHAnsi"/>
          <w:sz w:val="22"/>
          <w:szCs w:val="22"/>
          <w:lang w:val="lt-LT"/>
        </w:rPr>
        <w:t>renewables</w:t>
      </w:r>
      <w:r w:rsidR="003E6370">
        <w:rPr>
          <w:rFonts w:asciiTheme="minorHAnsi" w:hAnsiTheme="minorHAnsi" w:cstheme="minorHAnsi"/>
          <w:sz w:val="22"/>
          <w:szCs w:val="22"/>
          <w:lang w:val="lt-LT"/>
        </w:rPr>
        <w:t>“ projektų vadovo</w:t>
      </w:r>
      <w:r w:rsidR="00C505AB">
        <w:rPr>
          <w:rFonts w:asciiTheme="minorHAnsi" w:hAnsiTheme="minorHAnsi" w:cstheme="minorHAnsi"/>
          <w:sz w:val="22"/>
          <w:szCs w:val="22"/>
          <w:lang w:val="lt-LT"/>
        </w:rPr>
        <w:t xml:space="preserve"> teigimu</w:t>
      </w:r>
      <w:r w:rsidR="003E6370">
        <w:rPr>
          <w:rFonts w:asciiTheme="minorHAnsi" w:hAnsiTheme="minorHAnsi" w:cstheme="minorHAnsi"/>
          <w:sz w:val="22"/>
          <w:szCs w:val="22"/>
          <w:lang w:val="lt-LT"/>
        </w:rPr>
        <w:t>, galimybė prisidėti prie įmonės, o kartais net šalies pirmųjų pasiekimų, dalyvaujant įvairiuose projektuose leidžia jaustis, kad atliekamas</w:t>
      </w:r>
      <w:r w:rsidR="003E6370" w:rsidRPr="00A6000E">
        <w:rPr>
          <w:rFonts w:asciiTheme="minorHAnsi" w:hAnsiTheme="minorHAnsi" w:cstheme="minorHAnsi"/>
          <w:sz w:val="22"/>
          <w:szCs w:val="22"/>
          <w:lang w:val="lt-LT"/>
        </w:rPr>
        <w:t xml:space="preserve"> darbas yra svarbus </w:t>
      </w:r>
      <w:r w:rsidR="003E6370">
        <w:rPr>
          <w:rFonts w:asciiTheme="minorHAnsi" w:hAnsiTheme="minorHAnsi" w:cstheme="minorHAnsi"/>
          <w:sz w:val="22"/>
          <w:szCs w:val="22"/>
          <w:lang w:val="lt-LT"/>
        </w:rPr>
        <w:t xml:space="preserve">bei daro </w:t>
      </w:r>
      <w:r w:rsidR="003E6370" w:rsidRPr="00A6000E">
        <w:rPr>
          <w:rFonts w:asciiTheme="minorHAnsi" w:hAnsiTheme="minorHAnsi" w:cstheme="minorHAnsi"/>
          <w:sz w:val="22"/>
          <w:szCs w:val="22"/>
          <w:lang w:val="lt-LT"/>
        </w:rPr>
        <w:t>realius pokyčius</w:t>
      </w:r>
      <w:r w:rsidR="003E6370">
        <w:rPr>
          <w:rFonts w:asciiTheme="minorHAnsi" w:hAnsiTheme="minorHAnsi" w:cstheme="minorHAnsi"/>
          <w:sz w:val="22"/>
          <w:szCs w:val="22"/>
          <w:lang w:val="lt-LT"/>
        </w:rPr>
        <w:t xml:space="preserve">. </w:t>
      </w:r>
    </w:p>
    <w:p w14:paraId="0CF69803" w14:textId="4A431295" w:rsidR="003E6370" w:rsidRDefault="003E6370"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„Organizacijos suteikiamos galimybės, veiklos, kuriamos iniciatyvos rodo, kad įmonė turi globalų mąstymą, supranta savo vaidmenį šalies bei pasaulio mastu bei kokią įtaką darbo visuomenei ar kitiems verslams. Itin svarbu, kad darbdavys įvertina, jog gali inicijuoti teigiamus pokyčius šalyje bei prie jų prisidėti“, – pasakoja D. Stepanonis.</w:t>
      </w:r>
    </w:p>
    <w:p w14:paraId="5EB7F291" w14:textId="1C0F2B23" w:rsidR="00174E01" w:rsidRDefault="009A4281"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Pozicijos įprasminimas naudingas tiek darbuotojui, tiek įmonei – kolektyvo nariai jaučiasi labiau įsitraukę,</w:t>
      </w:r>
      <w:r w:rsidR="000A3793">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laimingesni. Tuo metu darbdavys gali džiaugtis lojaliais, motyvuotais darbuotojais bei gerais rezultatais. </w:t>
      </w:r>
    </w:p>
    <w:p w14:paraId="4CD46412" w14:textId="12AFAC14" w:rsidR="00267227" w:rsidRDefault="003627FD"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„Jaučiu, kad tiek aš, tiek mano komanda, galime kurti naują standartą darbuotojo ir darbdavio santykiuose. Per aštuonerius darbo metus pastebėjau, kad kartu su „Lidl“ atėjimu į Lietuvą pradėjo keistis ir įmonių požiūris į darbuotoją – pradedant suteikiamo papildomo sveikatos draudimo, baigiant mokymais bei tobulėjimo galimybėmis“, – tvirtina </w:t>
      </w:r>
      <w:r w:rsidR="00804A48">
        <w:rPr>
          <w:rFonts w:asciiTheme="minorHAnsi" w:hAnsiTheme="minorHAnsi" w:cstheme="minorHAnsi"/>
          <w:sz w:val="22"/>
          <w:szCs w:val="22"/>
          <w:lang w:val="lt-LT"/>
        </w:rPr>
        <w:t>Austėja.</w:t>
      </w:r>
      <w:r>
        <w:rPr>
          <w:rFonts w:asciiTheme="minorHAnsi" w:hAnsiTheme="minorHAnsi" w:cstheme="minorHAnsi"/>
          <w:sz w:val="22"/>
          <w:szCs w:val="22"/>
          <w:lang w:val="lt-LT"/>
        </w:rPr>
        <w:t xml:space="preserve"> </w:t>
      </w:r>
    </w:p>
    <w:p w14:paraId="28E591EF" w14:textId="2CC30850" w:rsidR="003E6370" w:rsidRDefault="003E6370" w:rsidP="003E6370">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Šiemet „Lidl Lietuva“ jau šeštą kartą iš eilės pelnė </w:t>
      </w:r>
      <w:r w:rsidRPr="005A57BC">
        <w:rPr>
          <w:rFonts w:asciiTheme="minorHAnsi" w:hAnsiTheme="minorHAnsi" w:cstheme="minorHAnsi"/>
          <w:sz w:val="22"/>
          <w:szCs w:val="22"/>
          <w:lang w:val="lt-LT"/>
        </w:rPr>
        <w:t>p</w:t>
      </w:r>
      <w:r w:rsidR="00CA6B59">
        <w:rPr>
          <w:rFonts w:asciiTheme="minorHAnsi" w:hAnsiTheme="minorHAnsi" w:cstheme="minorHAnsi"/>
          <w:sz w:val="22"/>
          <w:szCs w:val="22"/>
          <w:lang w:val="lt-LT"/>
        </w:rPr>
        <w:t>restižinius</w:t>
      </w:r>
      <w:r w:rsidRPr="005A57BC">
        <w:rPr>
          <w:rFonts w:asciiTheme="minorHAnsi" w:hAnsiTheme="minorHAnsi" w:cstheme="minorHAnsi"/>
          <w:sz w:val="22"/>
          <w:szCs w:val="22"/>
          <w:lang w:val="lt-LT"/>
        </w:rPr>
        <w:t xml:space="preserve"> „Top Employer 2024 Lietuva“ ir „Top Employer 2024 Europe“ sertifikatus</w:t>
      </w:r>
      <w:r>
        <w:rPr>
          <w:rFonts w:asciiTheme="minorHAnsi" w:hAnsiTheme="minorHAnsi" w:cstheme="minorHAnsi"/>
          <w:sz w:val="22"/>
          <w:szCs w:val="22"/>
          <w:lang w:val="lt-LT"/>
        </w:rPr>
        <w:t>. Siekdama pelnyti šį įvertinimą, įmonė nuolat gerina kolektyvo narių darbo sąlygas, peržiūri ir didina atlyginimus, suteikia papildomas naudas bei pasirūpina tobulėjimo galimybėmis</w:t>
      </w:r>
      <w:r w:rsidR="0053623D">
        <w:rPr>
          <w:rFonts w:asciiTheme="minorHAnsi" w:hAnsiTheme="minorHAnsi" w:cstheme="minorHAnsi"/>
          <w:sz w:val="22"/>
          <w:szCs w:val="22"/>
          <w:lang w:val="lt-LT"/>
        </w:rPr>
        <w:t>.</w:t>
      </w:r>
    </w:p>
    <w:p w14:paraId="28ED09EC" w14:textId="77777777" w:rsidR="002A37F7" w:rsidRPr="004C230C" w:rsidRDefault="002A37F7" w:rsidP="006214A1">
      <w:pPr>
        <w:jc w:val="both"/>
        <w:rPr>
          <w:rFonts w:asciiTheme="minorHAnsi" w:hAnsiTheme="minorHAnsi" w:cstheme="minorHAnsi"/>
          <w:bCs/>
          <w:sz w:val="22"/>
          <w:szCs w:val="22"/>
          <w:lang w:val="lt-LT"/>
        </w:rPr>
      </w:pPr>
    </w:p>
    <w:p w14:paraId="798281C2" w14:textId="38B77DAD" w:rsidR="00BF1690" w:rsidRDefault="0001400B" w:rsidP="00BF1690">
      <w:pPr>
        <w:rPr>
          <w:rStyle w:val="Hyperlink"/>
          <w:rFonts w:ascii="Calibri" w:hAnsi="Calibri"/>
          <w:bCs/>
          <w:sz w:val="20"/>
          <w:szCs w:val="20"/>
          <w:lang w:val="lt-LT"/>
        </w:rPr>
      </w:pPr>
      <w:r w:rsidRPr="004C230C">
        <w:rPr>
          <w:rFonts w:ascii="Calibri" w:hAnsi="Calibri"/>
          <w:b/>
          <w:sz w:val="20"/>
          <w:szCs w:val="20"/>
          <w:lang w:val="lt-LT"/>
        </w:rPr>
        <w:t>Daugiau informacijos:</w:t>
      </w:r>
      <w:r w:rsidRPr="004C230C">
        <w:rPr>
          <w:rFonts w:ascii="Calibri" w:hAnsi="Calibri"/>
          <w:bCs/>
          <w:sz w:val="20"/>
          <w:szCs w:val="20"/>
          <w:lang w:val="lt-LT"/>
        </w:rPr>
        <w:br/>
      </w:r>
      <w:r w:rsidR="00BF1690" w:rsidRPr="004C230C">
        <w:rPr>
          <w:rFonts w:ascii="Calibri" w:hAnsi="Calibri"/>
          <w:bCs/>
          <w:sz w:val="20"/>
          <w:szCs w:val="20"/>
          <w:lang w:val="lt-LT"/>
        </w:rPr>
        <w:t>Lina Skersytė</w:t>
      </w:r>
      <w:r w:rsidR="00BF1690" w:rsidRPr="004C230C">
        <w:rPr>
          <w:rFonts w:ascii="Calibri" w:hAnsi="Calibri"/>
          <w:bCs/>
          <w:sz w:val="20"/>
          <w:szCs w:val="20"/>
          <w:lang w:val="lt-LT"/>
        </w:rPr>
        <w:br/>
        <w:t>Korporatyvinių reikalų ir komunikacijos departamentas</w:t>
      </w:r>
      <w:r w:rsidR="00BF1690" w:rsidRPr="004C230C">
        <w:rPr>
          <w:rFonts w:ascii="Calibri" w:hAnsi="Calibri"/>
          <w:bCs/>
          <w:sz w:val="20"/>
          <w:szCs w:val="20"/>
          <w:lang w:val="lt-LT"/>
        </w:rPr>
        <w:br/>
        <w:t>UAB „Lidl Lietuva“ </w:t>
      </w:r>
      <w:r w:rsidR="00BF1690" w:rsidRPr="004C230C">
        <w:rPr>
          <w:rFonts w:ascii="Calibri" w:hAnsi="Calibri"/>
          <w:bCs/>
          <w:sz w:val="20"/>
          <w:szCs w:val="20"/>
          <w:lang w:val="lt-LT"/>
        </w:rPr>
        <w:br/>
        <w:t>Tel. +370 5 267 3228, mob. tel. +370 680 53556</w:t>
      </w:r>
      <w:r w:rsidR="00BF1690" w:rsidRPr="004C230C">
        <w:rPr>
          <w:rFonts w:ascii="Calibri" w:hAnsi="Calibri"/>
          <w:bCs/>
          <w:sz w:val="20"/>
          <w:szCs w:val="20"/>
          <w:lang w:val="lt-LT"/>
        </w:rPr>
        <w:br/>
      </w:r>
      <w:hyperlink r:id="rId8" w:history="1">
        <w:r w:rsidR="00BF1690" w:rsidRPr="004C230C">
          <w:rPr>
            <w:rStyle w:val="Hyperlink"/>
            <w:rFonts w:ascii="Calibri" w:hAnsi="Calibri"/>
            <w:bCs/>
            <w:sz w:val="20"/>
            <w:szCs w:val="20"/>
            <w:lang w:val="lt-LT"/>
          </w:rPr>
          <w:t>lina.skersyte@lidl.lt</w:t>
        </w:r>
      </w:hyperlink>
    </w:p>
    <w:p w14:paraId="725D38FA" w14:textId="7D5FB492" w:rsidR="00DC4707" w:rsidRDefault="00DC4707" w:rsidP="00BF1690">
      <w:pPr>
        <w:rPr>
          <w:rStyle w:val="Hyperlink"/>
          <w:rFonts w:ascii="Calibri" w:hAnsi="Calibri"/>
          <w:bCs/>
          <w:sz w:val="20"/>
          <w:szCs w:val="20"/>
          <w:lang w:val="lt-LT"/>
        </w:rPr>
      </w:pPr>
    </w:p>
    <w:p w14:paraId="5695E46E" w14:textId="2320F666" w:rsidR="00DC4707" w:rsidRPr="004C230C" w:rsidRDefault="00DC4707" w:rsidP="00D12CB9">
      <w:pPr>
        <w:rPr>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676AED">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FC2D9" w14:textId="77777777" w:rsidR="00676AED" w:rsidRDefault="00676AED">
      <w:r>
        <w:separator/>
      </w:r>
    </w:p>
  </w:endnote>
  <w:endnote w:type="continuationSeparator" w:id="0">
    <w:p w14:paraId="327842DA" w14:textId="77777777" w:rsidR="00676AED" w:rsidRDefault="0067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24BB5" w14:textId="77777777" w:rsidR="00676AED" w:rsidRDefault="00676AED">
      <w:r>
        <w:separator/>
      </w:r>
    </w:p>
  </w:footnote>
  <w:footnote w:type="continuationSeparator" w:id="0">
    <w:p w14:paraId="45C6FD4E" w14:textId="77777777" w:rsidR="00676AED" w:rsidRDefault="0067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4052"/>
    <w:rsid w:val="00007E3B"/>
    <w:rsid w:val="000105E9"/>
    <w:rsid w:val="00011807"/>
    <w:rsid w:val="0001400B"/>
    <w:rsid w:val="00014972"/>
    <w:rsid w:val="00015A51"/>
    <w:rsid w:val="00015C06"/>
    <w:rsid w:val="00016D41"/>
    <w:rsid w:val="00016E3D"/>
    <w:rsid w:val="00017C7C"/>
    <w:rsid w:val="000203A2"/>
    <w:rsid w:val="0002079D"/>
    <w:rsid w:val="00023667"/>
    <w:rsid w:val="000244F4"/>
    <w:rsid w:val="00024B95"/>
    <w:rsid w:val="00030F70"/>
    <w:rsid w:val="00031F0A"/>
    <w:rsid w:val="000368C1"/>
    <w:rsid w:val="00036AB7"/>
    <w:rsid w:val="00036F4B"/>
    <w:rsid w:val="00041D7C"/>
    <w:rsid w:val="000423C8"/>
    <w:rsid w:val="00044EBF"/>
    <w:rsid w:val="00050643"/>
    <w:rsid w:val="00051C1A"/>
    <w:rsid w:val="0005215F"/>
    <w:rsid w:val="000536DD"/>
    <w:rsid w:val="00054F3B"/>
    <w:rsid w:val="000566A5"/>
    <w:rsid w:val="00057159"/>
    <w:rsid w:val="000701FB"/>
    <w:rsid w:val="000706B8"/>
    <w:rsid w:val="00073DBC"/>
    <w:rsid w:val="00073E54"/>
    <w:rsid w:val="00084EBB"/>
    <w:rsid w:val="00085291"/>
    <w:rsid w:val="000854A5"/>
    <w:rsid w:val="000875B9"/>
    <w:rsid w:val="00087FB0"/>
    <w:rsid w:val="000903AE"/>
    <w:rsid w:val="00091319"/>
    <w:rsid w:val="000928F3"/>
    <w:rsid w:val="00094659"/>
    <w:rsid w:val="000961F1"/>
    <w:rsid w:val="00096C1F"/>
    <w:rsid w:val="000A0440"/>
    <w:rsid w:val="000A09B0"/>
    <w:rsid w:val="000A3793"/>
    <w:rsid w:val="000A74FE"/>
    <w:rsid w:val="000B0A31"/>
    <w:rsid w:val="000B22C7"/>
    <w:rsid w:val="000B2B7F"/>
    <w:rsid w:val="000B46EE"/>
    <w:rsid w:val="000B480E"/>
    <w:rsid w:val="000B50ED"/>
    <w:rsid w:val="000B6A90"/>
    <w:rsid w:val="000B7875"/>
    <w:rsid w:val="000C247A"/>
    <w:rsid w:val="000C2521"/>
    <w:rsid w:val="000C32F9"/>
    <w:rsid w:val="000C4DE6"/>
    <w:rsid w:val="000C68C8"/>
    <w:rsid w:val="000D0032"/>
    <w:rsid w:val="000D0DFE"/>
    <w:rsid w:val="000D2DA6"/>
    <w:rsid w:val="000D2FEA"/>
    <w:rsid w:val="000D4D08"/>
    <w:rsid w:val="000D7B12"/>
    <w:rsid w:val="000E2F83"/>
    <w:rsid w:val="000E3A0B"/>
    <w:rsid w:val="000E45B5"/>
    <w:rsid w:val="000E6584"/>
    <w:rsid w:val="000E682E"/>
    <w:rsid w:val="000E7798"/>
    <w:rsid w:val="000E7AAF"/>
    <w:rsid w:val="000E7E6C"/>
    <w:rsid w:val="000F0691"/>
    <w:rsid w:val="000F1A50"/>
    <w:rsid w:val="000F4AA7"/>
    <w:rsid w:val="000F6BAB"/>
    <w:rsid w:val="000F6EC5"/>
    <w:rsid w:val="00104AED"/>
    <w:rsid w:val="0010652B"/>
    <w:rsid w:val="00106804"/>
    <w:rsid w:val="00107D0A"/>
    <w:rsid w:val="00111442"/>
    <w:rsid w:val="00120642"/>
    <w:rsid w:val="0012113A"/>
    <w:rsid w:val="00122377"/>
    <w:rsid w:val="00122910"/>
    <w:rsid w:val="00123B0E"/>
    <w:rsid w:val="00124861"/>
    <w:rsid w:val="001272E2"/>
    <w:rsid w:val="001273FF"/>
    <w:rsid w:val="0013233F"/>
    <w:rsid w:val="00132E55"/>
    <w:rsid w:val="00135556"/>
    <w:rsid w:val="001409A0"/>
    <w:rsid w:val="00144D5D"/>
    <w:rsid w:val="001462A0"/>
    <w:rsid w:val="00147117"/>
    <w:rsid w:val="00151262"/>
    <w:rsid w:val="0015165A"/>
    <w:rsid w:val="00151EBE"/>
    <w:rsid w:val="00156F0B"/>
    <w:rsid w:val="00160064"/>
    <w:rsid w:val="00162632"/>
    <w:rsid w:val="00163B48"/>
    <w:rsid w:val="00167EDC"/>
    <w:rsid w:val="00170C99"/>
    <w:rsid w:val="00174E01"/>
    <w:rsid w:val="00177998"/>
    <w:rsid w:val="00181460"/>
    <w:rsid w:val="00182902"/>
    <w:rsid w:val="00184183"/>
    <w:rsid w:val="00184A19"/>
    <w:rsid w:val="00184C19"/>
    <w:rsid w:val="0018531F"/>
    <w:rsid w:val="00187895"/>
    <w:rsid w:val="00187AA7"/>
    <w:rsid w:val="001900C6"/>
    <w:rsid w:val="00191713"/>
    <w:rsid w:val="00191F0F"/>
    <w:rsid w:val="00193868"/>
    <w:rsid w:val="0019725C"/>
    <w:rsid w:val="001972BE"/>
    <w:rsid w:val="001A0778"/>
    <w:rsid w:val="001A0C24"/>
    <w:rsid w:val="001A1543"/>
    <w:rsid w:val="001A5B12"/>
    <w:rsid w:val="001A7B5D"/>
    <w:rsid w:val="001A7B6F"/>
    <w:rsid w:val="001B11B0"/>
    <w:rsid w:val="001B5FA6"/>
    <w:rsid w:val="001C0049"/>
    <w:rsid w:val="001C0848"/>
    <w:rsid w:val="001C3DA6"/>
    <w:rsid w:val="001C4A99"/>
    <w:rsid w:val="001C4ECC"/>
    <w:rsid w:val="001C5BCD"/>
    <w:rsid w:val="001C5F13"/>
    <w:rsid w:val="001D1260"/>
    <w:rsid w:val="001D12F4"/>
    <w:rsid w:val="001D4C3A"/>
    <w:rsid w:val="001D5E55"/>
    <w:rsid w:val="001D6AA7"/>
    <w:rsid w:val="001D7706"/>
    <w:rsid w:val="001E0AD9"/>
    <w:rsid w:val="001E1EA6"/>
    <w:rsid w:val="001E3650"/>
    <w:rsid w:val="001E5071"/>
    <w:rsid w:val="001E641F"/>
    <w:rsid w:val="001E6FF5"/>
    <w:rsid w:val="001E7F34"/>
    <w:rsid w:val="001F2063"/>
    <w:rsid w:val="001F2C54"/>
    <w:rsid w:val="001F43C7"/>
    <w:rsid w:val="001F4583"/>
    <w:rsid w:val="001F587A"/>
    <w:rsid w:val="001F7D58"/>
    <w:rsid w:val="002047CD"/>
    <w:rsid w:val="002050D8"/>
    <w:rsid w:val="00210A31"/>
    <w:rsid w:val="00212485"/>
    <w:rsid w:val="00214CC4"/>
    <w:rsid w:val="0021549D"/>
    <w:rsid w:val="002157C9"/>
    <w:rsid w:val="00221B0D"/>
    <w:rsid w:val="00222B7A"/>
    <w:rsid w:val="002236CF"/>
    <w:rsid w:val="002242A2"/>
    <w:rsid w:val="00224A0E"/>
    <w:rsid w:val="00225744"/>
    <w:rsid w:val="00225CDA"/>
    <w:rsid w:val="00230F26"/>
    <w:rsid w:val="00235693"/>
    <w:rsid w:val="00237FEB"/>
    <w:rsid w:val="00240219"/>
    <w:rsid w:val="0024375F"/>
    <w:rsid w:val="002439E1"/>
    <w:rsid w:val="00245B5D"/>
    <w:rsid w:val="00245D42"/>
    <w:rsid w:val="0024702B"/>
    <w:rsid w:val="002474C6"/>
    <w:rsid w:val="00250433"/>
    <w:rsid w:val="00253FBC"/>
    <w:rsid w:val="002579F7"/>
    <w:rsid w:val="00265DF9"/>
    <w:rsid w:val="00267227"/>
    <w:rsid w:val="00270101"/>
    <w:rsid w:val="0027538C"/>
    <w:rsid w:val="002757E4"/>
    <w:rsid w:val="002806E0"/>
    <w:rsid w:val="002807F3"/>
    <w:rsid w:val="00285988"/>
    <w:rsid w:val="002876D5"/>
    <w:rsid w:val="002907DD"/>
    <w:rsid w:val="00290F6F"/>
    <w:rsid w:val="00291216"/>
    <w:rsid w:val="002933F4"/>
    <w:rsid w:val="00293C2C"/>
    <w:rsid w:val="002950E4"/>
    <w:rsid w:val="00296A26"/>
    <w:rsid w:val="00296A44"/>
    <w:rsid w:val="002A1E0E"/>
    <w:rsid w:val="002A2940"/>
    <w:rsid w:val="002A37F7"/>
    <w:rsid w:val="002A4569"/>
    <w:rsid w:val="002A4D06"/>
    <w:rsid w:val="002A5542"/>
    <w:rsid w:val="002A7736"/>
    <w:rsid w:val="002B1DE2"/>
    <w:rsid w:val="002B5ADD"/>
    <w:rsid w:val="002C0ED5"/>
    <w:rsid w:val="002C2E67"/>
    <w:rsid w:val="002C3B7A"/>
    <w:rsid w:val="002C4B3F"/>
    <w:rsid w:val="002D4551"/>
    <w:rsid w:val="002D5A1B"/>
    <w:rsid w:val="002D5ADD"/>
    <w:rsid w:val="002D69DC"/>
    <w:rsid w:val="002E2666"/>
    <w:rsid w:val="002E2DC4"/>
    <w:rsid w:val="002E726D"/>
    <w:rsid w:val="002F1BF6"/>
    <w:rsid w:val="002F1EF5"/>
    <w:rsid w:val="002F2357"/>
    <w:rsid w:val="002F2DD1"/>
    <w:rsid w:val="002F2FAB"/>
    <w:rsid w:val="002F4F62"/>
    <w:rsid w:val="00301835"/>
    <w:rsid w:val="00303297"/>
    <w:rsid w:val="00303528"/>
    <w:rsid w:val="00305D3C"/>
    <w:rsid w:val="00305ED4"/>
    <w:rsid w:val="003066C7"/>
    <w:rsid w:val="00307047"/>
    <w:rsid w:val="00307CD9"/>
    <w:rsid w:val="00307D36"/>
    <w:rsid w:val="00311EF3"/>
    <w:rsid w:val="00312267"/>
    <w:rsid w:val="00315174"/>
    <w:rsid w:val="0031519B"/>
    <w:rsid w:val="00317C8E"/>
    <w:rsid w:val="00321795"/>
    <w:rsid w:val="003257C0"/>
    <w:rsid w:val="00325FDC"/>
    <w:rsid w:val="00331DF5"/>
    <w:rsid w:val="00333175"/>
    <w:rsid w:val="00336CE4"/>
    <w:rsid w:val="003413EF"/>
    <w:rsid w:val="00341980"/>
    <w:rsid w:val="00345BA2"/>
    <w:rsid w:val="003466E1"/>
    <w:rsid w:val="00347BC4"/>
    <w:rsid w:val="00354404"/>
    <w:rsid w:val="003568AA"/>
    <w:rsid w:val="003575E8"/>
    <w:rsid w:val="00360CB6"/>
    <w:rsid w:val="003627FD"/>
    <w:rsid w:val="00362B84"/>
    <w:rsid w:val="00363F8E"/>
    <w:rsid w:val="003655CB"/>
    <w:rsid w:val="00365615"/>
    <w:rsid w:val="00371DF9"/>
    <w:rsid w:val="00375B7B"/>
    <w:rsid w:val="00376112"/>
    <w:rsid w:val="00377281"/>
    <w:rsid w:val="00380A8C"/>
    <w:rsid w:val="00382C8A"/>
    <w:rsid w:val="00384B5B"/>
    <w:rsid w:val="00385333"/>
    <w:rsid w:val="00385C5E"/>
    <w:rsid w:val="00390319"/>
    <w:rsid w:val="00391CBE"/>
    <w:rsid w:val="0039203E"/>
    <w:rsid w:val="00392E9B"/>
    <w:rsid w:val="00393CC7"/>
    <w:rsid w:val="003941B7"/>
    <w:rsid w:val="0039562E"/>
    <w:rsid w:val="003A0E37"/>
    <w:rsid w:val="003A43AF"/>
    <w:rsid w:val="003A639A"/>
    <w:rsid w:val="003A69C7"/>
    <w:rsid w:val="003B1368"/>
    <w:rsid w:val="003B1A61"/>
    <w:rsid w:val="003B1DF9"/>
    <w:rsid w:val="003B3F46"/>
    <w:rsid w:val="003C2757"/>
    <w:rsid w:val="003C3F8B"/>
    <w:rsid w:val="003C46F1"/>
    <w:rsid w:val="003C6276"/>
    <w:rsid w:val="003C70EB"/>
    <w:rsid w:val="003D029F"/>
    <w:rsid w:val="003D0CD1"/>
    <w:rsid w:val="003D0DF3"/>
    <w:rsid w:val="003D7429"/>
    <w:rsid w:val="003E0C18"/>
    <w:rsid w:val="003E0D0E"/>
    <w:rsid w:val="003E2BDA"/>
    <w:rsid w:val="003E6370"/>
    <w:rsid w:val="003F7B49"/>
    <w:rsid w:val="004018B2"/>
    <w:rsid w:val="00401946"/>
    <w:rsid w:val="004041DA"/>
    <w:rsid w:val="00405680"/>
    <w:rsid w:val="00406AF6"/>
    <w:rsid w:val="0040794C"/>
    <w:rsid w:val="00410473"/>
    <w:rsid w:val="00411091"/>
    <w:rsid w:val="004116E4"/>
    <w:rsid w:val="004124A8"/>
    <w:rsid w:val="00412D3C"/>
    <w:rsid w:val="00412DFD"/>
    <w:rsid w:val="0041346F"/>
    <w:rsid w:val="00413F9B"/>
    <w:rsid w:val="00416E00"/>
    <w:rsid w:val="004174D3"/>
    <w:rsid w:val="004207F7"/>
    <w:rsid w:val="00420E70"/>
    <w:rsid w:val="00434859"/>
    <w:rsid w:val="00436893"/>
    <w:rsid w:val="004437E6"/>
    <w:rsid w:val="004439EE"/>
    <w:rsid w:val="0044535C"/>
    <w:rsid w:val="0045447B"/>
    <w:rsid w:val="00456954"/>
    <w:rsid w:val="004605CB"/>
    <w:rsid w:val="00461FF5"/>
    <w:rsid w:val="0046275B"/>
    <w:rsid w:val="00464A02"/>
    <w:rsid w:val="00465023"/>
    <w:rsid w:val="00473E7A"/>
    <w:rsid w:val="00475A80"/>
    <w:rsid w:val="0047607F"/>
    <w:rsid w:val="0047628A"/>
    <w:rsid w:val="004762D8"/>
    <w:rsid w:val="00476EE7"/>
    <w:rsid w:val="004804EE"/>
    <w:rsid w:val="00480EDC"/>
    <w:rsid w:val="00481CD9"/>
    <w:rsid w:val="004827B0"/>
    <w:rsid w:val="0048423C"/>
    <w:rsid w:val="00486FA3"/>
    <w:rsid w:val="004903DB"/>
    <w:rsid w:val="00490AAC"/>
    <w:rsid w:val="004924F1"/>
    <w:rsid w:val="00492AB5"/>
    <w:rsid w:val="00492C07"/>
    <w:rsid w:val="00494D1A"/>
    <w:rsid w:val="004953D4"/>
    <w:rsid w:val="00495863"/>
    <w:rsid w:val="004A1069"/>
    <w:rsid w:val="004A121F"/>
    <w:rsid w:val="004A1C3A"/>
    <w:rsid w:val="004A2BA6"/>
    <w:rsid w:val="004A3135"/>
    <w:rsid w:val="004A507A"/>
    <w:rsid w:val="004A57AD"/>
    <w:rsid w:val="004A587B"/>
    <w:rsid w:val="004A7C33"/>
    <w:rsid w:val="004B3B89"/>
    <w:rsid w:val="004B631A"/>
    <w:rsid w:val="004B75FA"/>
    <w:rsid w:val="004C230C"/>
    <w:rsid w:val="004C23EE"/>
    <w:rsid w:val="004C2756"/>
    <w:rsid w:val="004C2C9A"/>
    <w:rsid w:val="004C2D71"/>
    <w:rsid w:val="004C63F3"/>
    <w:rsid w:val="004C7E80"/>
    <w:rsid w:val="004D070E"/>
    <w:rsid w:val="004D0A2C"/>
    <w:rsid w:val="004D3A1F"/>
    <w:rsid w:val="004D512B"/>
    <w:rsid w:val="004D5BFF"/>
    <w:rsid w:val="004E1621"/>
    <w:rsid w:val="004E17B5"/>
    <w:rsid w:val="004E248C"/>
    <w:rsid w:val="004E2FAA"/>
    <w:rsid w:val="004E7C6D"/>
    <w:rsid w:val="004F03E4"/>
    <w:rsid w:val="004F0E3E"/>
    <w:rsid w:val="004F388B"/>
    <w:rsid w:val="004F5047"/>
    <w:rsid w:val="004F53E1"/>
    <w:rsid w:val="0050201A"/>
    <w:rsid w:val="00504572"/>
    <w:rsid w:val="00505220"/>
    <w:rsid w:val="00506530"/>
    <w:rsid w:val="005070FC"/>
    <w:rsid w:val="005076CE"/>
    <w:rsid w:val="00507790"/>
    <w:rsid w:val="0051000D"/>
    <w:rsid w:val="00512034"/>
    <w:rsid w:val="005120AC"/>
    <w:rsid w:val="005128A8"/>
    <w:rsid w:val="005134AF"/>
    <w:rsid w:val="005137E6"/>
    <w:rsid w:val="00513D0F"/>
    <w:rsid w:val="00522B82"/>
    <w:rsid w:val="00524221"/>
    <w:rsid w:val="00531386"/>
    <w:rsid w:val="005314EF"/>
    <w:rsid w:val="00532129"/>
    <w:rsid w:val="0053375F"/>
    <w:rsid w:val="005338FF"/>
    <w:rsid w:val="0053623D"/>
    <w:rsid w:val="00541101"/>
    <w:rsid w:val="0054133F"/>
    <w:rsid w:val="00542FBD"/>
    <w:rsid w:val="0054384D"/>
    <w:rsid w:val="005477C9"/>
    <w:rsid w:val="00556726"/>
    <w:rsid w:val="00556B53"/>
    <w:rsid w:val="00557965"/>
    <w:rsid w:val="00560B3B"/>
    <w:rsid w:val="005636D1"/>
    <w:rsid w:val="00564B7D"/>
    <w:rsid w:val="00566588"/>
    <w:rsid w:val="00566DF4"/>
    <w:rsid w:val="00567942"/>
    <w:rsid w:val="00572D06"/>
    <w:rsid w:val="005773C6"/>
    <w:rsid w:val="0057774B"/>
    <w:rsid w:val="00577C82"/>
    <w:rsid w:val="005802C5"/>
    <w:rsid w:val="005814FC"/>
    <w:rsid w:val="00582B4A"/>
    <w:rsid w:val="0058439C"/>
    <w:rsid w:val="00586052"/>
    <w:rsid w:val="00587B97"/>
    <w:rsid w:val="0059418E"/>
    <w:rsid w:val="0059468D"/>
    <w:rsid w:val="00594D41"/>
    <w:rsid w:val="005A5738"/>
    <w:rsid w:val="005A57BC"/>
    <w:rsid w:val="005A5FF7"/>
    <w:rsid w:val="005B2889"/>
    <w:rsid w:val="005B2E6C"/>
    <w:rsid w:val="005B3AA5"/>
    <w:rsid w:val="005B6A9C"/>
    <w:rsid w:val="005B716F"/>
    <w:rsid w:val="005C21FA"/>
    <w:rsid w:val="005C3D4B"/>
    <w:rsid w:val="005C3EAC"/>
    <w:rsid w:val="005D25AC"/>
    <w:rsid w:val="005D2AD8"/>
    <w:rsid w:val="005D55BC"/>
    <w:rsid w:val="005D59F4"/>
    <w:rsid w:val="005E5B00"/>
    <w:rsid w:val="005F1D0C"/>
    <w:rsid w:val="005F2242"/>
    <w:rsid w:val="005F5421"/>
    <w:rsid w:val="005F544F"/>
    <w:rsid w:val="005F5862"/>
    <w:rsid w:val="00601526"/>
    <w:rsid w:val="00603E1D"/>
    <w:rsid w:val="00607217"/>
    <w:rsid w:val="00610592"/>
    <w:rsid w:val="006123EF"/>
    <w:rsid w:val="00612503"/>
    <w:rsid w:val="00612CF7"/>
    <w:rsid w:val="006134A1"/>
    <w:rsid w:val="006214A1"/>
    <w:rsid w:val="00623266"/>
    <w:rsid w:val="00623F9E"/>
    <w:rsid w:val="0063005F"/>
    <w:rsid w:val="00631226"/>
    <w:rsid w:val="00635416"/>
    <w:rsid w:val="00641B77"/>
    <w:rsid w:val="006443A2"/>
    <w:rsid w:val="00647E7A"/>
    <w:rsid w:val="006506E1"/>
    <w:rsid w:val="006516C8"/>
    <w:rsid w:val="0065206D"/>
    <w:rsid w:val="00652B94"/>
    <w:rsid w:val="00653C44"/>
    <w:rsid w:val="00654025"/>
    <w:rsid w:val="00656470"/>
    <w:rsid w:val="00661040"/>
    <w:rsid w:val="006617A2"/>
    <w:rsid w:val="00666033"/>
    <w:rsid w:val="0066716C"/>
    <w:rsid w:val="00676AED"/>
    <w:rsid w:val="00677862"/>
    <w:rsid w:val="00677D08"/>
    <w:rsid w:val="006802E1"/>
    <w:rsid w:val="006809B5"/>
    <w:rsid w:val="006858B8"/>
    <w:rsid w:val="006909F0"/>
    <w:rsid w:val="006911C8"/>
    <w:rsid w:val="00692CEF"/>
    <w:rsid w:val="00692D38"/>
    <w:rsid w:val="00693C09"/>
    <w:rsid w:val="00696C0F"/>
    <w:rsid w:val="006A0D35"/>
    <w:rsid w:val="006A1B81"/>
    <w:rsid w:val="006A4772"/>
    <w:rsid w:val="006A67E3"/>
    <w:rsid w:val="006B0F10"/>
    <w:rsid w:val="006B1E87"/>
    <w:rsid w:val="006B480D"/>
    <w:rsid w:val="006C07D9"/>
    <w:rsid w:val="006C2504"/>
    <w:rsid w:val="006C30F7"/>
    <w:rsid w:val="006C3481"/>
    <w:rsid w:val="006C37B7"/>
    <w:rsid w:val="006C7494"/>
    <w:rsid w:val="006D53FB"/>
    <w:rsid w:val="006E1AD8"/>
    <w:rsid w:val="006E5069"/>
    <w:rsid w:val="006F0DF8"/>
    <w:rsid w:val="006F2182"/>
    <w:rsid w:val="006F2C7C"/>
    <w:rsid w:val="006F5349"/>
    <w:rsid w:val="006F57DB"/>
    <w:rsid w:val="006F6F56"/>
    <w:rsid w:val="006F7A60"/>
    <w:rsid w:val="00701270"/>
    <w:rsid w:val="00704F63"/>
    <w:rsid w:val="00706430"/>
    <w:rsid w:val="0071160E"/>
    <w:rsid w:val="00711AAC"/>
    <w:rsid w:val="00713B6D"/>
    <w:rsid w:val="0071416D"/>
    <w:rsid w:val="00714C10"/>
    <w:rsid w:val="007151C0"/>
    <w:rsid w:val="007167A2"/>
    <w:rsid w:val="00717649"/>
    <w:rsid w:val="00717BA9"/>
    <w:rsid w:val="00721B30"/>
    <w:rsid w:val="00723571"/>
    <w:rsid w:val="00726582"/>
    <w:rsid w:val="00732EEE"/>
    <w:rsid w:val="007331F7"/>
    <w:rsid w:val="00733B71"/>
    <w:rsid w:val="00733BBB"/>
    <w:rsid w:val="00736C61"/>
    <w:rsid w:val="00737D85"/>
    <w:rsid w:val="00741929"/>
    <w:rsid w:val="00745F91"/>
    <w:rsid w:val="0075078D"/>
    <w:rsid w:val="00751767"/>
    <w:rsid w:val="007518C4"/>
    <w:rsid w:val="00751CE2"/>
    <w:rsid w:val="00754E52"/>
    <w:rsid w:val="007562EC"/>
    <w:rsid w:val="007601C4"/>
    <w:rsid w:val="00765918"/>
    <w:rsid w:val="00765AF5"/>
    <w:rsid w:val="00765EA4"/>
    <w:rsid w:val="00766A0F"/>
    <w:rsid w:val="00766FE3"/>
    <w:rsid w:val="00771182"/>
    <w:rsid w:val="007713EC"/>
    <w:rsid w:val="007718FF"/>
    <w:rsid w:val="00780803"/>
    <w:rsid w:val="00780885"/>
    <w:rsid w:val="00780FE5"/>
    <w:rsid w:val="0078113E"/>
    <w:rsid w:val="00781B2A"/>
    <w:rsid w:val="00781E49"/>
    <w:rsid w:val="00785706"/>
    <w:rsid w:val="00786916"/>
    <w:rsid w:val="00790B73"/>
    <w:rsid w:val="0079105C"/>
    <w:rsid w:val="007913B4"/>
    <w:rsid w:val="007925F5"/>
    <w:rsid w:val="00793517"/>
    <w:rsid w:val="007952D3"/>
    <w:rsid w:val="00795676"/>
    <w:rsid w:val="00797E4F"/>
    <w:rsid w:val="007A0AF8"/>
    <w:rsid w:val="007A1458"/>
    <w:rsid w:val="007A1A4B"/>
    <w:rsid w:val="007A29EF"/>
    <w:rsid w:val="007A39ED"/>
    <w:rsid w:val="007A4062"/>
    <w:rsid w:val="007A467E"/>
    <w:rsid w:val="007A4A3D"/>
    <w:rsid w:val="007B2334"/>
    <w:rsid w:val="007B5B58"/>
    <w:rsid w:val="007C1696"/>
    <w:rsid w:val="007C1AA7"/>
    <w:rsid w:val="007C2C75"/>
    <w:rsid w:val="007C4F76"/>
    <w:rsid w:val="007C7D54"/>
    <w:rsid w:val="007D173E"/>
    <w:rsid w:val="007D3EDE"/>
    <w:rsid w:val="007D4E77"/>
    <w:rsid w:val="007D7F69"/>
    <w:rsid w:val="007E01D5"/>
    <w:rsid w:val="007E30E8"/>
    <w:rsid w:val="007E4765"/>
    <w:rsid w:val="007E4A26"/>
    <w:rsid w:val="007E5EFC"/>
    <w:rsid w:val="007E7133"/>
    <w:rsid w:val="007E786C"/>
    <w:rsid w:val="007F3600"/>
    <w:rsid w:val="0080093C"/>
    <w:rsid w:val="00801DE3"/>
    <w:rsid w:val="00803D75"/>
    <w:rsid w:val="00804A48"/>
    <w:rsid w:val="00804B3E"/>
    <w:rsid w:val="008068DA"/>
    <w:rsid w:val="00807650"/>
    <w:rsid w:val="00811486"/>
    <w:rsid w:val="008120E6"/>
    <w:rsid w:val="00812B69"/>
    <w:rsid w:val="00814567"/>
    <w:rsid w:val="008169EE"/>
    <w:rsid w:val="008201EE"/>
    <w:rsid w:val="00821F27"/>
    <w:rsid w:val="0082729A"/>
    <w:rsid w:val="00830A3C"/>
    <w:rsid w:val="00831257"/>
    <w:rsid w:val="008312F0"/>
    <w:rsid w:val="00833414"/>
    <w:rsid w:val="00835742"/>
    <w:rsid w:val="00842897"/>
    <w:rsid w:val="008435EE"/>
    <w:rsid w:val="0084452E"/>
    <w:rsid w:val="00844639"/>
    <w:rsid w:val="00845594"/>
    <w:rsid w:val="00845CFE"/>
    <w:rsid w:val="00845EE4"/>
    <w:rsid w:val="00846FA3"/>
    <w:rsid w:val="00851302"/>
    <w:rsid w:val="0085150F"/>
    <w:rsid w:val="0085238E"/>
    <w:rsid w:val="0085373B"/>
    <w:rsid w:val="00853FE6"/>
    <w:rsid w:val="00854864"/>
    <w:rsid w:val="008560B0"/>
    <w:rsid w:val="00856C1A"/>
    <w:rsid w:val="00870371"/>
    <w:rsid w:val="00872CFB"/>
    <w:rsid w:val="00875444"/>
    <w:rsid w:val="008814D2"/>
    <w:rsid w:val="00883B0B"/>
    <w:rsid w:val="00884FAB"/>
    <w:rsid w:val="0088502D"/>
    <w:rsid w:val="008863E8"/>
    <w:rsid w:val="00890FAB"/>
    <w:rsid w:val="008916A1"/>
    <w:rsid w:val="008918AE"/>
    <w:rsid w:val="008925E0"/>
    <w:rsid w:val="008928E7"/>
    <w:rsid w:val="008957CF"/>
    <w:rsid w:val="008A0BD3"/>
    <w:rsid w:val="008A44A4"/>
    <w:rsid w:val="008A52F6"/>
    <w:rsid w:val="008A75D8"/>
    <w:rsid w:val="008B02F1"/>
    <w:rsid w:val="008B1B8D"/>
    <w:rsid w:val="008B28ED"/>
    <w:rsid w:val="008B4331"/>
    <w:rsid w:val="008B49F2"/>
    <w:rsid w:val="008B7297"/>
    <w:rsid w:val="008B78FB"/>
    <w:rsid w:val="008C2A2A"/>
    <w:rsid w:val="008C2B5D"/>
    <w:rsid w:val="008C2EB5"/>
    <w:rsid w:val="008C45F4"/>
    <w:rsid w:val="008C5C5D"/>
    <w:rsid w:val="008C725A"/>
    <w:rsid w:val="008D1C20"/>
    <w:rsid w:val="008D501C"/>
    <w:rsid w:val="008D51A7"/>
    <w:rsid w:val="008D5541"/>
    <w:rsid w:val="008E05C0"/>
    <w:rsid w:val="008E0FF3"/>
    <w:rsid w:val="008F0191"/>
    <w:rsid w:val="008F107B"/>
    <w:rsid w:val="008F1454"/>
    <w:rsid w:val="008F450D"/>
    <w:rsid w:val="008F7EE5"/>
    <w:rsid w:val="00900D26"/>
    <w:rsid w:val="00904A29"/>
    <w:rsid w:val="00905093"/>
    <w:rsid w:val="009067A3"/>
    <w:rsid w:val="00906F0E"/>
    <w:rsid w:val="00913FAE"/>
    <w:rsid w:val="009152C6"/>
    <w:rsid w:val="00915AF1"/>
    <w:rsid w:val="00917442"/>
    <w:rsid w:val="0092225F"/>
    <w:rsid w:val="009225D5"/>
    <w:rsid w:val="0092390C"/>
    <w:rsid w:val="00923E30"/>
    <w:rsid w:val="00924E66"/>
    <w:rsid w:val="00927BCF"/>
    <w:rsid w:val="00932A30"/>
    <w:rsid w:val="009353B9"/>
    <w:rsid w:val="009354D2"/>
    <w:rsid w:val="009360E3"/>
    <w:rsid w:val="009365D2"/>
    <w:rsid w:val="00940332"/>
    <w:rsid w:val="00940D0F"/>
    <w:rsid w:val="00941E30"/>
    <w:rsid w:val="00943F71"/>
    <w:rsid w:val="00946A76"/>
    <w:rsid w:val="0094725A"/>
    <w:rsid w:val="0095004C"/>
    <w:rsid w:val="009512AE"/>
    <w:rsid w:val="009512F6"/>
    <w:rsid w:val="009551C0"/>
    <w:rsid w:val="00956872"/>
    <w:rsid w:val="00956F2B"/>
    <w:rsid w:val="00960817"/>
    <w:rsid w:val="00961ABE"/>
    <w:rsid w:val="00962D06"/>
    <w:rsid w:val="0096456A"/>
    <w:rsid w:val="009660E3"/>
    <w:rsid w:val="00966717"/>
    <w:rsid w:val="009678C7"/>
    <w:rsid w:val="00973305"/>
    <w:rsid w:val="00973F3A"/>
    <w:rsid w:val="009745A9"/>
    <w:rsid w:val="0097583D"/>
    <w:rsid w:val="009847D8"/>
    <w:rsid w:val="00985476"/>
    <w:rsid w:val="00986764"/>
    <w:rsid w:val="00986EA3"/>
    <w:rsid w:val="00990791"/>
    <w:rsid w:val="00990B11"/>
    <w:rsid w:val="00990D7E"/>
    <w:rsid w:val="00993896"/>
    <w:rsid w:val="00993BB6"/>
    <w:rsid w:val="00994108"/>
    <w:rsid w:val="00994EA3"/>
    <w:rsid w:val="00994FA0"/>
    <w:rsid w:val="00996C6E"/>
    <w:rsid w:val="00997950"/>
    <w:rsid w:val="009A09B9"/>
    <w:rsid w:val="009A4281"/>
    <w:rsid w:val="009A6B12"/>
    <w:rsid w:val="009B3851"/>
    <w:rsid w:val="009B7443"/>
    <w:rsid w:val="009B7685"/>
    <w:rsid w:val="009B77E2"/>
    <w:rsid w:val="009C28EB"/>
    <w:rsid w:val="009C3AF3"/>
    <w:rsid w:val="009C503F"/>
    <w:rsid w:val="009C5AB8"/>
    <w:rsid w:val="009D30D1"/>
    <w:rsid w:val="009D3737"/>
    <w:rsid w:val="009D3D01"/>
    <w:rsid w:val="009D3F44"/>
    <w:rsid w:val="009D5852"/>
    <w:rsid w:val="009D5B0A"/>
    <w:rsid w:val="009D5C25"/>
    <w:rsid w:val="009E0268"/>
    <w:rsid w:val="009E1ED7"/>
    <w:rsid w:val="009E28BB"/>
    <w:rsid w:val="009E61FF"/>
    <w:rsid w:val="009F0FB7"/>
    <w:rsid w:val="009F1BC0"/>
    <w:rsid w:val="009F2520"/>
    <w:rsid w:val="009F2BA8"/>
    <w:rsid w:val="00A018A0"/>
    <w:rsid w:val="00A029AD"/>
    <w:rsid w:val="00A029EA"/>
    <w:rsid w:val="00A044B8"/>
    <w:rsid w:val="00A10BC3"/>
    <w:rsid w:val="00A11B63"/>
    <w:rsid w:val="00A200D9"/>
    <w:rsid w:val="00A2397F"/>
    <w:rsid w:val="00A32AD3"/>
    <w:rsid w:val="00A34C22"/>
    <w:rsid w:val="00A40866"/>
    <w:rsid w:val="00A410EA"/>
    <w:rsid w:val="00A471E9"/>
    <w:rsid w:val="00A52280"/>
    <w:rsid w:val="00A52F77"/>
    <w:rsid w:val="00A55ABF"/>
    <w:rsid w:val="00A563CD"/>
    <w:rsid w:val="00A565D3"/>
    <w:rsid w:val="00A56BA5"/>
    <w:rsid w:val="00A577B6"/>
    <w:rsid w:val="00A6000E"/>
    <w:rsid w:val="00A60085"/>
    <w:rsid w:val="00A61C4D"/>
    <w:rsid w:val="00A62D99"/>
    <w:rsid w:val="00A6403C"/>
    <w:rsid w:val="00A66709"/>
    <w:rsid w:val="00A66DD8"/>
    <w:rsid w:val="00A66FB3"/>
    <w:rsid w:val="00A71213"/>
    <w:rsid w:val="00A73A7B"/>
    <w:rsid w:val="00A74305"/>
    <w:rsid w:val="00A7487A"/>
    <w:rsid w:val="00A756F8"/>
    <w:rsid w:val="00A75C3A"/>
    <w:rsid w:val="00A76DE3"/>
    <w:rsid w:val="00A80AA7"/>
    <w:rsid w:val="00A8413D"/>
    <w:rsid w:val="00A8784D"/>
    <w:rsid w:val="00A925FE"/>
    <w:rsid w:val="00A92644"/>
    <w:rsid w:val="00A93A08"/>
    <w:rsid w:val="00A94EF5"/>
    <w:rsid w:val="00AA07EF"/>
    <w:rsid w:val="00AA0A97"/>
    <w:rsid w:val="00AA2D59"/>
    <w:rsid w:val="00AA334C"/>
    <w:rsid w:val="00AA43E6"/>
    <w:rsid w:val="00AA5747"/>
    <w:rsid w:val="00AA736A"/>
    <w:rsid w:val="00AB3384"/>
    <w:rsid w:val="00AB47B2"/>
    <w:rsid w:val="00AB5D5F"/>
    <w:rsid w:val="00AB5F35"/>
    <w:rsid w:val="00AC3E1C"/>
    <w:rsid w:val="00AC5B1F"/>
    <w:rsid w:val="00AC6077"/>
    <w:rsid w:val="00AC6660"/>
    <w:rsid w:val="00AC7471"/>
    <w:rsid w:val="00AC78D1"/>
    <w:rsid w:val="00AD1770"/>
    <w:rsid w:val="00AD5DE7"/>
    <w:rsid w:val="00AD69EB"/>
    <w:rsid w:val="00AD750F"/>
    <w:rsid w:val="00AE0815"/>
    <w:rsid w:val="00AE4D6E"/>
    <w:rsid w:val="00AE4F81"/>
    <w:rsid w:val="00AE6001"/>
    <w:rsid w:val="00AE6807"/>
    <w:rsid w:val="00AE6E21"/>
    <w:rsid w:val="00AF0A9E"/>
    <w:rsid w:val="00AF34CE"/>
    <w:rsid w:val="00AF4E40"/>
    <w:rsid w:val="00AF54EF"/>
    <w:rsid w:val="00B01F76"/>
    <w:rsid w:val="00B06737"/>
    <w:rsid w:val="00B07179"/>
    <w:rsid w:val="00B11521"/>
    <w:rsid w:val="00B115ED"/>
    <w:rsid w:val="00B12C1A"/>
    <w:rsid w:val="00B1445D"/>
    <w:rsid w:val="00B15707"/>
    <w:rsid w:val="00B22372"/>
    <w:rsid w:val="00B24125"/>
    <w:rsid w:val="00B24C83"/>
    <w:rsid w:val="00B31883"/>
    <w:rsid w:val="00B35063"/>
    <w:rsid w:val="00B36366"/>
    <w:rsid w:val="00B36E40"/>
    <w:rsid w:val="00B40D88"/>
    <w:rsid w:val="00B41F6F"/>
    <w:rsid w:val="00B42CD0"/>
    <w:rsid w:val="00B44AEE"/>
    <w:rsid w:val="00B456D1"/>
    <w:rsid w:val="00B45FB5"/>
    <w:rsid w:val="00B46716"/>
    <w:rsid w:val="00B473DA"/>
    <w:rsid w:val="00B47AC1"/>
    <w:rsid w:val="00B47B60"/>
    <w:rsid w:val="00B52912"/>
    <w:rsid w:val="00B56590"/>
    <w:rsid w:val="00B6175D"/>
    <w:rsid w:val="00B61772"/>
    <w:rsid w:val="00B625C8"/>
    <w:rsid w:val="00B62802"/>
    <w:rsid w:val="00B64DD0"/>
    <w:rsid w:val="00B66CF4"/>
    <w:rsid w:val="00B67926"/>
    <w:rsid w:val="00B705E7"/>
    <w:rsid w:val="00B763F5"/>
    <w:rsid w:val="00B7766A"/>
    <w:rsid w:val="00B8290D"/>
    <w:rsid w:val="00B83F7A"/>
    <w:rsid w:val="00B854D6"/>
    <w:rsid w:val="00B86133"/>
    <w:rsid w:val="00B9237E"/>
    <w:rsid w:val="00B92BA8"/>
    <w:rsid w:val="00B94264"/>
    <w:rsid w:val="00B95058"/>
    <w:rsid w:val="00B96DA2"/>
    <w:rsid w:val="00BA07DB"/>
    <w:rsid w:val="00BA3D09"/>
    <w:rsid w:val="00BA4268"/>
    <w:rsid w:val="00BA646A"/>
    <w:rsid w:val="00BB0053"/>
    <w:rsid w:val="00BB066E"/>
    <w:rsid w:val="00BB0946"/>
    <w:rsid w:val="00BB16A4"/>
    <w:rsid w:val="00BB47F0"/>
    <w:rsid w:val="00BB4EEE"/>
    <w:rsid w:val="00BB78C3"/>
    <w:rsid w:val="00BC0530"/>
    <w:rsid w:val="00BC0798"/>
    <w:rsid w:val="00BC390F"/>
    <w:rsid w:val="00BC39B8"/>
    <w:rsid w:val="00BC538D"/>
    <w:rsid w:val="00BC58F4"/>
    <w:rsid w:val="00BD0336"/>
    <w:rsid w:val="00BD1CB6"/>
    <w:rsid w:val="00BD3A8D"/>
    <w:rsid w:val="00BD41C0"/>
    <w:rsid w:val="00BD7AB8"/>
    <w:rsid w:val="00BE3D58"/>
    <w:rsid w:val="00BE5725"/>
    <w:rsid w:val="00BF0AAE"/>
    <w:rsid w:val="00BF10AB"/>
    <w:rsid w:val="00BF1690"/>
    <w:rsid w:val="00BF4157"/>
    <w:rsid w:val="00BF51EF"/>
    <w:rsid w:val="00BF6391"/>
    <w:rsid w:val="00BF6DC4"/>
    <w:rsid w:val="00BF76AE"/>
    <w:rsid w:val="00C05D89"/>
    <w:rsid w:val="00C11F6D"/>
    <w:rsid w:val="00C127F0"/>
    <w:rsid w:val="00C12BA8"/>
    <w:rsid w:val="00C13723"/>
    <w:rsid w:val="00C157D2"/>
    <w:rsid w:val="00C16549"/>
    <w:rsid w:val="00C170C0"/>
    <w:rsid w:val="00C17C85"/>
    <w:rsid w:val="00C2023D"/>
    <w:rsid w:val="00C215AF"/>
    <w:rsid w:val="00C21D74"/>
    <w:rsid w:val="00C23105"/>
    <w:rsid w:val="00C25105"/>
    <w:rsid w:val="00C253C6"/>
    <w:rsid w:val="00C26D45"/>
    <w:rsid w:val="00C31753"/>
    <w:rsid w:val="00C32271"/>
    <w:rsid w:val="00C32F8A"/>
    <w:rsid w:val="00C33977"/>
    <w:rsid w:val="00C33E3F"/>
    <w:rsid w:val="00C361FB"/>
    <w:rsid w:val="00C36838"/>
    <w:rsid w:val="00C400F0"/>
    <w:rsid w:val="00C4033B"/>
    <w:rsid w:val="00C43D66"/>
    <w:rsid w:val="00C45D35"/>
    <w:rsid w:val="00C4604D"/>
    <w:rsid w:val="00C47850"/>
    <w:rsid w:val="00C505AB"/>
    <w:rsid w:val="00C506D0"/>
    <w:rsid w:val="00C526FC"/>
    <w:rsid w:val="00C53448"/>
    <w:rsid w:val="00C540C2"/>
    <w:rsid w:val="00C54CE1"/>
    <w:rsid w:val="00C646B3"/>
    <w:rsid w:val="00C72339"/>
    <w:rsid w:val="00C80172"/>
    <w:rsid w:val="00C9018B"/>
    <w:rsid w:val="00C9436D"/>
    <w:rsid w:val="00C94926"/>
    <w:rsid w:val="00C953B8"/>
    <w:rsid w:val="00C96057"/>
    <w:rsid w:val="00CA20BC"/>
    <w:rsid w:val="00CA2749"/>
    <w:rsid w:val="00CA3B3B"/>
    <w:rsid w:val="00CA4DAC"/>
    <w:rsid w:val="00CA55F0"/>
    <w:rsid w:val="00CA638E"/>
    <w:rsid w:val="00CA6B59"/>
    <w:rsid w:val="00CA74BF"/>
    <w:rsid w:val="00CB71E4"/>
    <w:rsid w:val="00CC0581"/>
    <w:rsid w:val="00CC2EF2"/>
    <w:rsid w:val="00CC5993"/>
    <w:rsid w:val="00CD08EC"/>
    <w:rsid w:val="00CD1895"/>
    <w:rsid w:val="00CD706A"/>
    <w:rsid w:val="00CE2B74"/>
    <w:rsid w:val="00CE4B0D"/>
    <w:rsid w:val="00CE4F41"/>
    <w:rsid w:val="00CE4FA0"/>
    <w:rsid w:val="00CF55E8"/>
    <w:rsid w:val="00CF5E19"/>
    <w:rsid w:val="00CF6198"/>
    <w:rsid w:val="00D025A8"/>
    <w:rsid w:val="00D065F9"/>
    <w:rsid w:val="00D06D77"/>
    <w:rsid w:val="00D070C5"/>
    <w:rsid w:val="00D073EC"/>
    <w:rsid w:val="00D07A5D"/>
    <w:rsid w:val="00D12CB9"/>
    <w:rsid w:val="00D13F97"/>
    <w:rsid w:val="00D15C6C"/>
    <w:rsid w:val="00D20696"/>
    <w:rsid w:val="00D22734"/>
    <w:rsid w:val="00D244FF"/>
    <w:rsid w:val="00D30C64"/>
    <w:rsid w:val="00D31196"/>
    <w:rsid w:val="00D312A9"/>
    <w:rsid w:val="00D31703"/>
    <w:rsid w:val="00D355FF"/>
    <w:rsid w:val="00D50D39"/>
    <w:rsid w:val="00D52744"/>
    <w:rsid w:val="00D52B80"/>
    <w:rsid w:val="00D5351C"/>
    <w:rsid w:val="00D5353A"/>
    <w:rsid w:val="00D53AD5"/>
    <w:rsid w:val="00D53D8F"/>
    <w:rsid w:val="00D53E74"/>
    <w:rsid w:val="00D54173"/>
    <w:rsid w:val="00D62537"/>
    <w:rsid w:val="00D637C2"/>
    <w:rsid w:val="00D647A1"/>
    <w:rsid w:val="00D666AA"/>
    <w:rsid w:val="00D744DA"/>
    <w:rsid w:val="00D82CD9"/>
    <w:rsid w:val="00D833BD"/>
    <w:rsid w:val="00D8365A"/>
    <w:rsid w:val="00D83F91"/>
    <w:rsid w:val="00D843E9"/>
    <w:rsid w:val="00D87CFA"/>
    <w:rsid w:val="00D904AA"/>
    <w:rsid w:val="00D93D76"/>
    <w:rsid w:val="00D94E6A"/>
    <w:rsid w:val="00D95145"/>
    <w:rsid w:val="00D95B95"/>
    <w:rsid w:val="00D96517"/>
    <w:rsid w:val="00DA0095"/>
    <w:rsid w:val="00DA4EE9"/>
    <w:rsid w:val="00DA5232"/>
    <w:rsid w:val="00DA6A0A"/>
    <w:rsid w:val="00DB021E"/>
    <w:rsid w:val="00DB11F9"/>
    <w:rsid w:val="00DB1B93"/>
    <w:rsid w:val="00DB1F58"/>
    <w:rsid w:val="00DB4EC6"/>
    <w:rsid w:val="00DB6BB0"/>
    <w:rsid w:val="00DC4707"/>
    <w:rsid w:val="00DC755E"/>
    <w:rsid w:val="00DD1AC5"/>
    <w:rsid w:val="00DD2FA4"/>
    <w:rsid w:val="00DD77CA"/>
    <w:rsid w:val="00DE2993"/>
    <w:rsid w:val="00DE6BA9"/>
    <w:rsid w:val="00DE7FEA"/>
    <w:rsid w:val="00DF05E7"/>
    <w:rsid w:val="00DF36B5"/>
    <w:rsid w:val="00E04DF2"/>
    <w:rsid w:val="00E05BEF"/>
    <w:rsid w:val="00E05D7C"/>
    <w:rsid w:val="00E07045"/>
    <w:rsid w:val="00E11C12"/>
    <w:rsid w:val="00E1339D"/>
    <w:rsid w:val="00E208E3"/>
    <w:rsid w:val="00E20FEA"/>
    <w:rsid w:val="00E220FA"/>
    <w:rsid w:val="00E2482B"/>
    <w:rsid w:val="00E24956"/>
    <w:rsid w:val="00E24C24"/>
    <w:rsid w:val="00E25D64"/>
    <w:rsid w:val="00E274D0"/>
    <w:rsid w:val="00E30DF8"/>
    <w:rsid w:val="00E354FD"/>
    <w:rsid w:val="00E37B62"/>
    <w:rsid w:val="00E43C61"/>
    <w:rsid w:val="00E44627"/>
    <w:rsid w:val="00E5341E"/>
    <w:rsid w:val="00E57192"/>
    <w:rsid w:val="00E62A23"/>
    <w:rsid w:val="00E6375E"/>
    <w:rsid w:val="00E63F9F"/>
    <w:rsid w:val="00E643DB"/>
    <w:rsid w:val="00E65D7E"/>
    <w:rsid w:val="00E668C6"/>
    <w:rsid w:val="00E71044"/>
    <w:rsid w:val="00E71EF3"/>
    <w:rsid w:val="00E73210"/>
    <w:rsid w:val="00E74BED"/>
    <w:rsid w:val="00E75415"/>
    <w:rsid w:val="00E818B8"/>
    <w:rsid w:val="00E8246B"/>
    <w:rsid w:val="00E833A1"/>
    <w:rsid w:val="00E83976"/>
    <w:rsid w:val="00E84A8C"/>
    <w:rsid w:val="00E85E6D"/>
    <w:rsid w:val="00E869DC"/>
    <w:rsid w:val="00E86D37"/>
    <w:rsid w:val="00E902EE"/>
    <w:rsid w:val="00E90F48"/>
    <w:rsid w:val="00E910DE"/>
    <w:rsid w:val="00E93FCD"/>
    <w:rsid w:val="00E94280"/>
    <w:rsid w:val="00E94429"/>
    <w:rsid w:val="00E95C04"/>
    <w:rsid w:val="00EA0A77"/>
    <w:rsid w:val="00EA228C"/>
    <w:rsid w:val="00EA49DA"/>
    <w:rsid w:val="00EA7A3B"/>
    <w:rsid w:val="00EB0FF1"/>
    <w:rsid w:val="00EB109D"/>
    <w:rsid w:val="00EB40CD"/>
    <w:rsid w:val="00EB498B"/>
    <w:rsid w:val="00EB4C5F"/>
    <w:rsid w:val="00EB5780"/>
    <w:rsid w:val="00EB7B55"/>
    <w:rsid w:val="00EC1FB3"/>
    <w:rsid w:val="00EC1FBA"/>
    <w:rsid w:val="00EC7081"/>
    <w:rsid w:val="00ED0CF2"/>
    <w:rsid w:val="00ED1700"/>
    <w:rsid w:val="00ED2153"/>
    <w:rsid w:val="00ED2A51"/>
    <w:rsid w:val="00ED2E68"/>
    <w:rsid w:val="00ED2F6B"/>
    <w:rsid w:val="00ED6FEF"/>
    <w:rsid w:val="00EE1468"/>
    <w:rsid w:val="00EE4629"/>
    <w:rsid w:val="00EE5A25"/>
    <w:rsid w:val="00EF1DEC"/>
    <w:rsid w:val="00EF4DF9"/>
    <w:rsid w:val="00EF61D8"/>
    <w:rsid w:val="00EF631C"/>
    <w:rsid w:val="00EF6A5D"/>
    <w:rsid w:val="00F038A7"/>
    <w:rsid w:val="00F075D1"/>
    <w:rsid w:val="00F1065B"/>
    <w:rsid w:val="00F10C14"/>
    <w:rsid w:val="00F11144"/>
    <w:rsid w:val="00F12035"/>
    <w:rsid w:val="00F12706"/>
    <w:rsid w:val="00F1323E"/>
    <w:rsid w:val="00F170BA"/>
    <w:rsid w:val="00F21D66"/>
    <w:rsid w:val="00F22F34"/>
    <w:rsid w:val="00F24BCB"/>
    <w:rsid w:val="00F261F0"/>
    <w:rsid w:val="00F30DBA"/>
    <w:rsid w:val="00F341BB"/>
    <w:rsid w:val="00F34670"/>
    <w:rsid w:val="00F34927"/>
    <w:rsid w:val="00F356EC"/>
    <w:rsid w:val="00F3656F"/>
    <w:rsid w:val="00F43ADC"/>
    <w:rsid w:val="00F44B2B"/>
    <w:rsid w:val="00F461F8"/>
    <w:rsid w:val="00F50367"/>
    <w:rsid w:val="00F50CB2"/>
    <w:rsid w:val="00F51518"/>
    <w:rsid w:val="00F5351E"/>
    <w:rsid w:val="00F53ED6"/>
    <w:rsid w:val="00F55599"/>
    <w:rsid w:val="00F5580F"/>
    <w:rsid w:val="00F56A3C"/>
    <w:rsid w:val="00F5722F"/>
    <w:rsid w:val="00F57FFD"/>
    <w:rsid w:val="00F60891"/>
    <w:rsid w:val="00F6310A"/>
    <w:rsid w:val="00F65250"/>
    <w:rsid w:val="00F660B4"/>
    <w:rsid w:val="00F67317"/>
    <w:rsid w:val="00F7151E"/>
    <w:rsid w:val="00F71AB1"/>
    <w:rsid w:val="00F7524B"/>
    <w:rsid w:val="00F80059"/>
    <w:rsid w:val="00F80A0A"/>
    <w:rsid w:val="00F829B9"/>
    <w:rsid w:val="00F83CC0"/>
    <w:rsid w:val="00F878B3"/>
    <w:rsid w:val="00F9053E"/>
    <w:rsid w:val="00F97E86"/>
    <w:rsid w:val="00FA0AEB"/>
    <w:rsid w:val="00FA16B8"/>
    <w:rsid w:val="00FA1BCE"/>
    <w:rsid w:val="00FA2E16"/>
    <w:rsid w:val="00FA3794"/>
    <w:rsid w:val="00FA37F7"/>
    <w:rsid w:val="00FA63BE"/>
    <w:rsid w:val="00FA7F96"/>
    <w:rsid w:val="00FB3AF8"/>
    <w:rsid w:val="00FB76B9"/>
    <w:rsid w:val="00FC0192"/>
    <w:rsid w:val="00FC0F73"/>
    <w:rsid w:val="00FC20D7"/>
    <w:rsid w:val="00FC4121"/>
    <w:rsid w:val="00FC69C3"/>
    <w:rsid w:val="00FD07CA"/>
    <w:rsid w:val="00FD2AED"/>
    <w:rsid w:val="00FD3B50"/>
    <w:rsid w:val="00FD3C92"/>
    <w:rsid w:val="00FD4222"/>
    <w:rsid w:val="00FD4CDC"/>
    <w:rsid w:val="00FE0FED"/>
    <w:rsid w:val="00FE1D46"/>
    <w:rsid w:val="00FE1F8A"/>
    <w:rsid w:val="00FE30A0"/>
    <w:rsid w:val="00FE4341"/>
    <w:rsid w:val="00FE48FA"/>
    <w:rsid w:val="00FE5A3B"/>
    <w:rsid w:val="00FE73BA"/>
    <w:rsid w:val="00FE7853"/>
    <w:rsid w:val="00FE7EDB"/>
    <w:rsid w:val="00FF021A"/>
    <w:rsid w:val="00FF0EAA"/>
    <w:rsid w:val="00FF4EEC"/>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semiHidden/>
    <w:unhideWhenUsed/>
    <w:rsid w:val="000244F4"/>
    <w:rPr>
      <w:sz w:val="20"/>
      <w:szCs w:val="20"/>
    </w:rPr>
  </w:style>
  <w:style w:type="character" w:customStyle="1" w:styleId="CommentTextChar">
    <w:name w:val="Comment Text Char"/>
    <w:basedOn w:val="DefaultParagraphFont"/>
    <w:link w:val="CommentText"/>
    <w:uiPriority w:val="99"/>
    <w:semiHidden/>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805</Words>
  <Characters>5559</Characters>
  <Application>Microsoft Office Word</Application>
  <DocSecurity>0</DocSecurity>
  <Lines>77</Lines>
  <Paragraphs>23</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Monika  Besevičiūtė</cp:lastModifiedBy>
  <cp:revision>7</cp:revision>
  <cp:lastPrinted>2017-05-17T10:42:00Z</cp:lastPrinted>
  <dcterms:created xsi:type="dcterms:W3CDTF">2024-01-26T07:05:00Z</dcterms:created>
  <dcterms:modified xsi:type="dcterms:W3CDTF">2024-01-29T08:08:00Z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1385a30efe334ad1942d2a5c62dc39e89bb357032f040591db8fdb37b360bae0</vt:lpwstr>
  </property>
</Properties>
</file>