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902D" w14:textId="3FB7E69F" w:rsidR="00B36F8E" w:rsidRPr="00B36F8E" w:rsidRDefault="00B36F8E" w:rsidP="00B36F8E">
      <w:pPr>
        <w:pStyle w:val="SLONormal"/>
        <w:spacing w:before="0" w:after="0"/>
        <w:rPr>
          <w:sz w:val="20"/>
          <w:szCs w:val="20"/>
          <w:lang w:val="lt-LT"/>
        </w:rPr>
      </w:pPr>
      <w:r w:rsidRPr="00B36F8E">
        <w:rPr>
          <w:sz w:val="20"/>
          <w:szCs w:val="20"/>
          <w:lang w:val="lt-LT"/>
        </w:rPr>
        <w:t>Ekspertinis komentaras</w:t>
      </w:r>
    </w:p>
    <w:p w14:paraId="50984622" w14:textId="4B73D074" w:rsidR="00B36F8E" w:rsidRPr="00B36F8E" w:rsidRDefault="00B36F8E" w:rsidP="00B36F8E">
      <w:pPr>
        <w:pStyle w:val="SLONormal"/>
        <w:spacing w:before="0" w:after="0"/>
        <w:rPr>
          <w:sz w:val="20"/>
          <w:szCs w:val="20"/>
          <w:lang w:val="en-US"/>
        </w:rPr>
      </w:pPr>
      <w:r w:rsidRPr="00B36F8E">
        <w:rPr>
          <w:sz w:val="20"/>
          <w:szCs w:val="20"/>
          <w:lang w:val="en-US"/>
        </w:rPr>
        <w:t>2024.02.08</w:t>
      </w:r>
    </w:p>
    <w:p w14:paraId="0BB85DE8" w14:textId="77777777" w:rsidR="00B36F8E" w:rsidRDefault="00B36F8E" w:rsidP="00FE60E3">
      <w:pPr>
        <w:pStyle w:val="SLONormal"/>
        <w:rPr>
          <w:lang w:val="lt-LT"/>
        </w:rPr>
      </w:pPr>
    </w:p>
    <w:p w14:paraId="592D6739" w14:textId="664977DE" w:rsidR="00F428D1" w:rsidRPr="00B36F8E" w:rsidRDefault="00AD554B" w:rsidP="00B36F8E">
      <w:pPr>
        <w:pStyle w:val="SLONormal"/>
        <w:jc w:val="center"/>
        <w:rPr>
          <w:b/>
          <w:bCs/>
          <w:sz w:val="28"/>
          <w:szCs w:val="28"/>
          <w:lang w:val="lt-LT"/>
        </w:rPr>
      </w:pPr>
      <w:r w:rsidRPr="00B36F8E">
        <w:rPr>
          <w:b/>
          <w:bCs/>
          <w:sz w:val="28"/>
          <w:szCs w:val="28"/>
          <w:lang w:val="lt-LT"/>
        </w:rPr>
        <w:t>D</w:t>
      </w:r>
      <w:r w:rsidR="00183B66" w:rsidRPr="00B36F8E">
        <w:rPr>
          <w:b/>
          <w:bCs/>
          <w:sz w:val="28"/>
          <w:szCs w:val="28"/>
          <w:lang w:val="lt-LT"/>
        </w:rPr>
        <w:t>raudikai</w:t>
      </w:r>
      <w:r w:rsidRPr="00B36F8E">
        <w:rPr>
          <w:b/>
          <w:bCs/>
          <w:sz w:val="28"/>
          <w:szCs w:val="28"/>
          <w:lang w:val="lt-LT"/>
        </w:rPr>
        <w:t xml:space="preserve"> pataria, kaip valdyti kibernetinius incidentus</w:t>
      </w:r>
    </w:p>
    <w:p w14:paraId="7C9702F6" w14:textId="77777777" w:rsidR="00B36F8E" w:rsidRDefault="00B36F8E" w:rsidP="00B36F8E">
      <w:pPr>
        <w:pStyle w:val="SLONormal"/>
        <w:rPr>
          <w:b/>
          <w:bCs/>
          <w:lang w:val="lt-LT"/>
        </w:rPr>
      </w:pPr>
    </w:p>
    <w:p w14:paraId="15852264" w14:textId="1D593538" w:rsidR="00B36F8E" w:rsidRDefault="00B36F8E" w:rsidP="00B36F8E">
      <w:pPr>
        <w:pStyle w:val="SLONormal"/>
        <w:rPr>
          <w:lang w:val="lt-LT"/>
        </w:rPr>
      </w:pPr>
      <w:r w:rsidRPr="00AB11C2"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Komentuoja 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advokatų kontoros</w:t>
      </w:r>
      <w:r w:rsidRPr="00AB11C2"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 „</w:t>
      </w:r>
      <w:proofErr w:type="spellStart"/>
      <w:r w:rsidRPr="00AB11C2"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Sorainen</w:t>
      </w:r>
      <w:proofErr w:type="spellEnd"/>
      <w:r w:rsidRPr="00AB11C2"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“ 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ekspertė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 Indrė </w:t>
      </w:r>
      <w:proofErr w:type="spellStart"/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Pelėdaitė</w:t>
      </w:r>
      <w:proofErr w:type="spellEnd"/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 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ir teisinink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as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 </w:t>
      </w:r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 xml:space="preserve">Dominykas </w:t>
      </w:r>
      <w:proofErr w:type="spellStart"/>
      <w:r>
        <w:rPr>
          <w:rFonts w:ascii="Calibri" w:hAnsi="Calibri" w:cs="Calibri"/>
          <w:bCs/>
          <w:i/>
          <w:iCs/>
          <w:color w:val="000000" w:themeColor="text1"/>
          <w:sz w:val="21"/>
          <w:szCs w:val="21"/>
          <w:lang w:val="lt-LT"/>
        </w:rPr>
        <w:t>Kulakas</w:t>
      </w:r>
      <w:proofErr w:type="spellEnd"/>
    </w:p>
    <w:p w14:paraId="2F89C0B1" w14:textId="77777777" w:rsidR="00B36F8E" w:rsidRDefault="00B36F8E" w:rsidP="00FE60E3">
      <w:pPr>
        <w:pStyle w:val="SLONormal"/>
        <w:rPr>
          <w:lang w:val="lt-LT"/>
        </w:rPr>
      </w:pPr>
    </w:p>
    <w:p w14:paraId="05A4BEF2" w14:textId="1E8A025F" w:rsidR="008F35AE" w:rsidRDefault="0044560E" w:rsidP="00FE60E3">
      <w:pPr>
        <w:pStyle w:val="SLONormal"/>
        <w:rPr>
          <w:lang w:val="lt-LT"/>
        </w:rPr>
      </w:pPr>
      <w:r>
        <w:rPr>
          <w:lang w:val="lt-LT"/>
        </w:rPr>
        <w:t>N</w:t>
      </w:r>
      <w:r w:rsidR="00FE60E3">
        <w:rPr>
          <w:lang w:val="lt-LT"/>
        </w:rPr>
        <w:t xml:space="preserve">aujienų portalų antraštės </w:t>
      </w:r>
      <w:r>
        <w:rPr>
          <w:lang w:val="lt-LT"/>
        </w:rPr>
        <w:t>skelbia</w:t>
      </w:r>
      <w:r w:rsidR="00FE60E3">
        <w:rPr>
          <w:lang w:val="lt-LT"/>
        </w:rPr>
        <w:t xml:space="preserve"> pranešim</w:t>
      </w:r>
      <w:r>
        <w:rPr>
          <w:lang w:val="lt-LT"/>
        </w:rPr>
        <w:t>us</w:t>
      </w:r>
      <w:r w:rsidR="00FE60E3">
        <w:rPr>
          <w:lang w:val="lt-LT"/>
        </w:rPr>
        <w:t xml:space="preserve"> apie Lietuvoje vykstančius kibernetinius incidentus. </w:t>
      </w:r>
      <w:r w:rsidR="000B43D8">
        <w:rPr>
          <w:lang w:val="lt-LT"/>
        </w:rPr>
        <w:t>Neseniai</w:t>
      </w:r>
      <w:r w:rsidR="00FE60E3">
        <w:rPr>
          <w:lang w:val="lt-LT"/>
        </w:rPr>
        <w:t xml:space="preserve"> </w:t>
      </w:r>
      <w:r w:rsidR="00F93578">
        <w:rPr>
          <w:lang w:val="lt-LT"/>
        </w:rPr>
        <w:t>paskelbta</w:t>
      </w:r>
      <w:r w:rsidR="00FE60E3">
        <w:rPr>
          <w:lang w:val="lt-LT"/>
        </w:rPr>
        <w:t xml:space="preserve">, kad </w:t>
      </w:r>
      <w:r w:rsidR="00FE60E3" w:rsidRPr="00751305">
        <w:rPr>
          <w:lang w:val="lt-LT"/>
        </w:rPr>
        <w:t>„</w:t>
      </w:r>
      <w:proofErr w:type="spellStart"/>
      <w:r w:rsidR="00FE60E3" w:rsidRPr="00751305">
        <w:rPr>
          <w:lang w:val="lt-LT"/>
        </w:rPr>
        <w:t>Telegram</w:t>
      </w:r>
      <w:proofErr w:type="spellEnd"/>
      <w:r w:rsidR="00FE60E3" w:rsidRPr="00751305">
        <w:rPr>
          <w:lang w:val="lt-LT"/>
        </w:rPr>
        <w:t>“ tinkle</w:t>
      </w:r>
      <w:r w:rsidR="00FE60E3">
        <w:rPr>
          <w:lang w:val="lt-LT"/>
        </w:rPr>
        <w:t xml:space="preserve"> buvo</w:t>
      </w:r>
      <w:r w:rsidR="00FE60E3" w:rsidRPr="00751305">
        <w:rPr>
          <w:lang w:val="lt-LT"/>
        </w:rPr>
        <w:t xml:space="preserve"> paviešinta apie 1,5 tūkst.</w:t>
      </w:r>
      <w:r w:rsidR="00FE60E3">
        <w:rPr>
          <w:lang w:val="lt-LT"/>
        </w:rPr>
        <w:t xml:space="preserve"> „Rimi“, „IKI</w:t>
      </w:r>
      <w:r w:rsidR="00F93578">
        <w:rPr>
          <w:lang w:val="lt-LT"/>
        </w:rPr>
        <w:t>“</w:t>
      </w:r>
      <w:r w:rsidR="00FE60E3">
        <w:rPr>
          <w:lang w:val="lt-LT"/>
        </w:rPr>
        <w:t xml:space="preserve"> ir „Senukų“ prekybos centro klientų duomenų, kurie buvo naudojami bandant prisijungti prie šių prekybos tinklų vartotojų paskyrų. </w:t>
      </w:r>
      <w:r w:rsidR="00B33EC4">
        <w:rPr>
          <w:lang w:val="lt-LT"/>
        </w:rPr>
        <w:t>P</w:t>
      </w:r>
      <w:r w:rsidR="00FE60E3">
        <w:rPr>
          <w:lang w:val="lt-LT"/>
        </w:rPr>
        <w:t xml:space="preserve">rekybos centrai </w:t>
      </w:r>
      <w:r w:rsidR="00CF02AF">
        <w:rPr>
          <w:lang w:val="lt-LT"/>
        </w:rPr>
        <w:t>pa</w:t>
      </w:r>
      <w:r w:rsidR="00B33EC4">
        <w:rPr>
          <w:lang w:val="lt-LT"/>
        </w:rPr>
        <w:t>tvirtino</w:t>
      </w:r>
      <w:r w:rsidR="00FE60E3">
        <w:rPr>
          <w:lang w:val="lt-LT"/>
        </w:rPr>
        <w:t>, kad informacija nutekinta iš jų duomenų bazių, buvo imtasi atitinkamų saugumo priemonių situacijai suvaldyti ir žalai mažinti, pradėtas vidinis tyrimas.</w:t>
      </w:r>
      <w:r w:rsidR="00A87746">
        <w:rPr>
          <w:lang w:val="lt-LT"/>
        </w:rPr>
        <w:t xml:space="preserve"> </w:t>
      </w:r>
    </w:p>
    <w:p w14:paraId="374F7108" w14:textId="3195D8A0" w:rsidR="00D5296F" w:rsidRDefault="00A87746" w:rsidP="00FE60E3">
      <w:pPr>
        <w:pStyle w:val="SLONormal"/>
        <w:rPr>
          <w:lang w:val="lt-LT"/>
        </w:rPr>
      </w:pPr>
      <w:r>
        <w:rPr>
          <w:lang w:val="lt-LT"/>
        </w:rPr>
        <w:t>Į</w:t>
      </w:r>
      <w:r w:rsidRPr="00722AB9">
        <w:rPr>
          <w:lang w:val="lt-LT"/>
        </w:rPr>
        <w:t xml:space="preserve">domu </w:t>
      </w:r>
      <w:r w:rsidR="00FF19EE">
        <w:rPr>
          <w:lang w:val="lt-LT"/>
        </w:rPr>
        <w:t>tai</w:t>
      </w:r>
      <w:r w:rsidRPr="00722AB9">
        <w:rPr>
          <w:lang w:val="lt-LT"/>
        </w:rPr>
        <w:t xml:space="preserve">, kad </w:t>
      </w:r>
      <w:r w:rsidRPr="00722AB9">
        <w:rPr>
          <w:i/>
          <w:iCs/>
          <w:lang w:val="lt-LT"/>
        </w:rPr>
        <w:t xml:space="preserve">IBM </w:t>
      </w:r>
      <w:proofErr w:type="spellStart"/>
      <w:r w:rsidRPr="00722AB9">
        <w:rPr>
          <w:i/>
          <w:iCs/>
          <w:lang w:val="lt-LT"/>
        </w:rPr>
        <w:t>Corporation</w:t>
      </w:r>
      <w:proofErr w:type="spellEnd"/>
      <w:r w:rsidRPr="00722AB9">
        <w:rPr>
          <w:lang w:val="lt-LT"/>
        </w:rPr>
        <w:t xml:space="preserve"> duomenimis (</w:t>
      </w:r>
      <w:proofErr w:type="spellStart"/>
      <w:r w:rsidRPr="00D740D0">
        <w:rPr>
          <w:i/>
          <w:iCs/>
          <w:lang w:val="lt-LT"/>
        </w:rPr>
        <w:t>Cost</w:t>
      </w:r>
      <w:proofErr w:type="spellEnd"/>
      <w:r w:rsidRPr="00D740D0">
        <w:rPr>
          <w:i/>
          <w:iCs/>
          <w:lang w:val="lt-LT"/>
        </w:rPr>
        <w:t xml:space="preserve"> </w:t>
      </w:r>
      <w:proofErr w:type="spellStart"/>
      <w:r w:rsidRPr="00D740D0">
        <w:rPr>
          <w:i/>
          <w:iCs/>
          <w:lang w:val="lt-LT"/>
        </w:rPr>
        <w:t>of</w:t>
      </w:r>
      <w:proofErr w:type="spellEnd"/>
      <w:r w:rsidRPr="00D740D0">
        <w:rPr>
          <w:i/>
          <w:iCs/>
          <w:lang w:val="lt-LT"/>
        </w:rPr>
        <w:t xml:space="preserve"> a Data </w:t>
      </w:r>
      <w:proofErr w:type="spellStart"/>
      <w:r w:rsidRPr="00D740D0">
        <w:rPr>
          <w:i/>
          <w:iCs/>
          <w:lang w:val="lt-LT"/>
        </w:rPr>
        <w:t>Breach</w:t>
      </w:r>
      <w:proofErr w:type="spellEnd"/>
      <w:r w:rsidRPr="00D740D0">
        <w:rPr>
          <w:i/>
          <w:iCs/>
          <w:lang w:val="lt-LT"/>
        </w:rPr>
        <w:t xml:space="preserve"> </w:t>
      </w:r>
      <w:proofErr w:type="spellStart"/>
      <w:r w:rsidRPr="00D740D0">
        <w:rPr>
          <w:i/>
          <w:iCs/>
          <w:lang w:val="lt-LT"/>
        </w:rPr>
        <w:t>Report</w:t>
      </w:r>
      <w:proofErr w:type="spellEnd"/>
      <w:r w:rsidRPr="00D740D0">
        <w:rPr>
          <w:i/>
          <w:iCs/>
          <w:lang w:val="lt-LT"/>
        </w:rPr>
        <w:t xml:space="preserve"> 2023, IBM </w:t>
      </w:r>
      <w:proofErr w:type="spellStart"/>
      <w:r w:rsidRPr="00D740D0">
        <w:rPr>
          <w:i/>
          <w:iCs/>
          <w:lang w:val="lt-LT"/>
        </w:rPr>
        <w:t>Security</w:t>
      </w:r>
      <w:proofErr w:type="spellEnd"/>
      <w:r w:rsidRPr="00722AB9">
        <w:rPr>
          <w:lang w:val="lt-LT"/>
        </w:rPr>
        <w:t>)</w:t>
      </w:r>
      <w:r w:rsidR="00085DF3">
        <w:rPr>
          <w:lang w:val="lt-LT"/>
        </w:rPr>
        <w:t>,</w:t>
      </w:r>
      <w:r w:rsidRPr="00722AB9">
        <w:rPr>
          <w:lang w:val="lt-LT"/>
        </w:rPr>
        <w:t xml:space="preserve"> vieno asmens duomenų pažeidimo kaina pasaulyje vidutiniškai siekia 165 JAV dolerius (apie 152 eurus). Atitinkamai, hipotetiškai skaičiuojant anksčiau minėtų prekybos centrų </w:t>
      </w:r>
      <w:r w:rsidR="004D1CAD">
        <w:rPr>
          <w:lang w:val="lt-LT"/>
        </w:rPr>
        <w:t>sukeltą žalą tretiesiems asmenims</w:t>
      </w:r>
      <w:r w:rsidRPr="00722AB9">
        <w:rPr>
          <w:lang w:val="lt-LT"/>
        </w:rPr>
        <w:t xml:space="preserve">, </w:t>
      </w:r>
      <w:r w:rsidR="004D1CAD">
        <w:rPr>
          <w:lang w:val="lt-LT"/>
        </w:rPr>
        <w:t>vien</w:t>
      </w:r>
      <w:r w:rsidRPr="00722AB9">
        <w:rPr>
          <w:lang w:val="lt-LT"/>
        </w:rPr>
        <w:t xml:space="preserve"> ji galėtų siekti apie 220</w:t>
      </w:r>
      <w:r w:rsidR="00085DF3">
        <w:rPr>
          <w:lang w:val="lt-LT"/>
        </w:rPr>
        <w:t xml:space="preserve"> tūkst.</w:t>
      </w:r>
      <w:r w:rsidRPr="00722AB9">
        <w:rPr>
          <w:lang w:val="lt-LT"/>
        </w:rPr>
        <w:t xml:space="preserve"> eurų.</w:t>
      </w:r>
      <w:r w:rsidR="004D1CAD">
        <w:rPr>
          <w:lang w:val="lt-LT"/>
        </w:rPr>
        <w:t xml:space="preserve"> </w:t>
      </w:r>
      <w:r w:rsidR="006335D4">
        <w:rPr>
          <w:lang w:val="lt-LT"/>
        </w:rPr>
        <w:t xml:space="preserve">Tikėtina, kad </w:t>
      </w:r>
      <w:r w:rsidR="00C600C6">
        <w:rPr>
          <w:lang w:val="lt-LT"/>
        </w:rPr>
        <w:t xml:space="preserve">reikalavimas </w:t>
      </w:r>
      <w:r w:rsidR="008E3F76">
        <w:rPr>
          <w:lang w:val="lt-LT"/>
        </w:rPr>
        <w:t>Lietuvoje būtų mažesnis už pasaulinį vidurkį, t</w:t>
      </w:r>
      <w:r w:rsidR="008E4607">
        <w:rPr>
          <w:lang w:val="lt-LT"/>
        </w:rPr>
        <w:t xml:space="preserve">ačiau tai nėra </w:t>
      </w:r>
      <w:r w:rsidR="00DE510D">
        <w:rPr>
          <w:lang w:val="lt-LT"/>
        </w:rPr>
        <w:t>vieninteliai</w:t>
      </w:r>
      <w:r w:rsidR="008E4607">
        <w:rPr>
          <w:lang w:val="lt-LT"/>
        </w:rPr>
        <w:t xml:space="preserve"> nuo kibernetinio incidento </w:t>
      </w:r>
      <w:r w:rsidR="00DE510D">
        <w:rPr>
          <w:lang w:val="lt-LT"/>
        </w:rPr>
        <w:t>nukentėjusios</w:t>
      </w:r>
      <w:r w:rsidR="008E4607">
        <w:rPr>
          <w:lang w:val="lt-LT"/>
        </w:rPr>
        <w:t xml:space="preserve"> įmonės </w:t>
      </w:r>
      <w:r w:rsidR="00DE510D">
        <w:rPr>
          <w:lang w:val="lt-LT"/>
        </w:rPr>
        <w:t>nuostoliai</w:t>
      </w:r>
      <w:r w:rsidR="008E4607">
        <w:rPr>
          <w:lang w:val="lt-LT"/>
        </w:rPr>
        <w:t xml:space="preserve"> – didžiausią </w:t>
      </w:r>
      <w:r w:rsidR="00DE510D">
        <w:rPr>
          <w:lang w:val="lt-LT"/>
        </w:rPr>
        <w:t xml:space="preserve">pyrago dalį sudaro negautos pajamos dėl incidento sutrikdytos verslo veiklos, išlaidos ekspertams, duomenų atkūrimui </w:t>
      </w:r>
      <w:r w:rsidR="000E2B6D">
        <w:rPr>
          <w:lang w:val="lt-LT"/>
        </w:rPr>
        <w:t xml:space="preserve">ir </w:t>
      </w:r>
      <w:r w:rsidR="00085DF3">
        <w:rPr>
          <w:lang w:val="lt-LT"/>
        </w:rPr>
        <w:t>kita</w:t>
      </w:r>
      <w:r w:rsidR="000E2B6D">
        <w:rPr>
          <w:lang w:val="lt-LT"/>
        </w:rPr>
        <w:t>.</w:t>
      </w:r>
      <w:r w:rsidR="00D5296F">
        <w:rPr>
          <w:lang w:val="lt-LT"/>
        </w:rPr>
        <w:t xml:space="preserve"> </w:t>
      </w:r>
    </w:p>
    <w:p w14:paraId="1B7FBADE" w14:textId="5CA43436" w:rsidR="00FE60E3" w:rsidRDefault="00FE60E3" w:rsidP="00FE60E3">
      <w:pPr>
        <w:pStyle w:val="SLONormal"/>
        <w:rPr>
          <w:lang w:val="lt-LT"/>
        </w:rPr>
      </w:pPr>
      <w:r w:rsidRPr="00634E77">
        <w:rPr>
          <w:lang w:val="lt-LT"/>
        </w:rPr>
        <w:t>Nesvarbu,</w:t>
      </w:r>
      <w:r>
        <w:rPr>
          <w:lang w:val="lt-LT"/>
        </w:rPr>
        <w:t xml:space="preserve"> ar</w:t>
      </w:r>
      <w:r w:rsidRPr="00634E77">
        <w:rPr>
          <w:lang w:val="lt-LT"/>
        </w:rPr>
        <w:t xml:space="preserve"> </w:t>
      </w:r>
      <w:r>
        <w:rPr>
          <w:lang w:val="lt-LT"/>
        </w:rPr>
        <w:t>internet</w:t>
      </w:r>
      <w:r w:rsidR="00FE6423">
        <w:rPr>
          <w:lang w:val="lt-LT"/>
        </w:rPr>
        <w:t>as</w:t>
      </w:r>
      <w:r>
        <w:rPr>
          <w:lang w:val="lt-LT"/>
        </w:rPr>
        <w:t xml:space="preserve"> naudoja</w:t>
      </w:r>
      <w:r w:rsidR="00FE6423">
        <w:rPr>
          <w:lang w:val="lt-LT"/>
        </w:rPr>
        <w:t>mas</w:t>
      </w:r>
      <w:r>
        <w:rPr>
          <w:lang w:val="lt-LT"/>
        </w:rPr>
        <w:t xml:space="preserve"> tik pramogoms ir kasdieniams buities poreikiams tenkinti</w:t>
      </w:r>
      <w:r w:rsidRPr="00634E77">
        <w:rPr>
          <w:lang w:val="lt-LT"/>
        </w:rPr>
        <w:t>,</w:t>
      </w:r>
      <w:r>
        <w:rPr>
          <w:lang w:val="lt-LT"/>
        </w:rPr>
        <w:t xml:space="preserve"> </w:t>
      </w:r>
      <w:r w:rsidRPr="00634E77">
        <w:rPr>
          <w:lang w:val="lt-LT"/>
        </w:rPr>
        <w:t>smulkaus verslo ar didesn</w:t>
      </w:r>
      <w:r w:rsidR="00FE6423">
        <w:rPr>
          <w:lang w:val="lt-LT"/>
        </w:rPr>
        <w:t>ės</w:t>
      </w:r>
      <w:r w:rsidRPr="00634E77">
        <w:rPr>
          <w:lang w:val="lt-LT"/>
        </w:rPr>
        <w:t xml:space="preserve"> organizacij</w:t>
      </w:r>
      <w:r w:rsidR="00FE6423">
        <w:rPr>
          <w:lang w:val="lt-LT"/>
        </w:rPr>
        <w:t xml:space="preserve">os veiklai palaikyti ir </w:t>
      </w:r>
      <w:r w:rsidR="00D5296F">
        <w:rPr>
          <w:lang w:val="lt-LT"/>
        </w:rPr>
        <w:t>vykdyti</w:t>
      </w:r>
      <w:r w:rsidRPr="00634E77">
        <w:rPr>
          <w:lang w:val="lt-LT"/>
        </w:rPr>
        <w:t xml:space="preserve">, galimybė </w:t>
      </w:r>
      <w:r w:rsidR="001D5467">
        <w:rPr>
          <w:lang w:val="lt-LT"/>
        </w:rPr>
        <w:t>nukentėti nuo</w:t>
      </w:r>
      <w:r w:rsidRPr="00634E77">
        <w:rPr>
          <w:lang w:val="lt-LT"/>
        </w:rPr>
        <w:t xml:space="preserve"> kibernetinės atakos </w:t>
      </w:r>
      <w:r>
        <w:rPr>
          <w:lang w:val="lt-LT"/>
        </w:rPr>
        <w:t>pastaruoju metu yra ypač išaugusi</w:t>
      </w:r>
      <w:r w:rsidRPr="00634E77">
        <w:rPr>
          <w:lang w:val="lt-LT"/>
        </w:rPr>
        <w:t>. Supratimas</w:t>
      </w:r>
      <w:r w:rsidR="006D17CB">
        <w:rPr>
          <w:lang w:val="lt-LT"/>
        </w:rPr>
        <w:t xml:space="preserve"> ir gebėjimas </w:t>
      </w:r>
      <w:r w:rsidRPr="00634E77">
        <w:rPr>
          <w:lang w:val="lt-LT"/>
        </w:rPr>
        <w:t>greitai ir efektyviai reaguoti</w:t>
      </w:r>
      <w:r>
        <w:rPr>
          <w:lang w:val="lt-LT"/>
        </w:rPr>
        <w:t xml:space="preserve"> į įvykusį kibernetinį incidentą</w:t>
      </w:r>
      <w:r w:rsidRPr="00634E77">
        <w:rPr>
          <w:lang w:val="lt-LT"/>
        </w:rPr>
        <w:t xml:space="preserve"> gali padėti sumažinti žalą </w:t>
      </w:r>
      <w:r>
        <w:rPr>
          <w:lang w:val="lt-LT"/>
        </w:rPr>
        <w:t>ar net</w:t>
      </w:r>
      <w:r w:rsidRPr="00634E77">
        <w:rPr>
          <w:lang w:val="lt-LT"/>
        </w:rPr>
        <w:t xml:space="preserve"> apsaugoti informaciją.</w:t>
      </w:r>
    </w:p>
    <w:p w14:paraId="5055CA59" w14:textId="784D64D9" w:rsidR="003669B2" w:rsidRDefault="001E557D" w:rsidP="00FE60E3">
      <w:pPr>
        <w:pStyle w:val="SLONormal"/>
        <w:rPr>
          <w:lang w:val="lt-LT"/>
        </w:rPr>
      </w:pPr>
      <w:r>
        <w:rPr>
          <w:lang w:val="lt-LT"/>
        </w:rPr>
        <w:t>V</w:t>
      </w:r>
      <w:r w:rsidR="00FE60E3">
        <w:rPr>
          <w:lang w:val="lt-LT"/>
        </w:rPr>
        <w:t xml:space="preserve">ienas efektyviausių būdų mažinti kibernetinių rizikų grėsmę </w:t>
      </w:r>
      <w:r>
        <w:rPr>
          <w:lang w:val="lt-LT"/>
        </w:rPr>
        <w:t xml:space="preserve">yra </w:t>
      </w:r>
      <w:r w:rsidR="00FE60E3">
        <w:rPr>
          <w:lang w:val="lt-LT"/>
        </w:rPr>
        <w:t>kibernetinių rizikų draudimas. Apsidraudus paprastai kibernetinio incidento pasekmių valdymą perim</w:t>
      </w:r>
      <w:r w:rsidR="007E3B40">
        <w:rPr>
          <w:lang w:val="lt-LT"/>
        </w:rPr>
        <w:t>a</w:t>
      </w:r>
      <w:r w:rsidR="00FE60E3">
        <w:rPr>
          <w:lang w:val="lt-LT"/>
        </w:rPr>
        <w:t xml:space="preserve"> draudikas, kuris turi </w:t>
      </w:r>
      <w:r w:rsidR="00085DF3">
        <w:rPr>
          <w:lang w:val="lt-LT"/>
        </w:rPr>
        <w:t xml:space="preserve">tam </w:t>
      </w:r>
      <w:r w:rsidR="00FE60E3">
        <w:rPr>
          <w:lang w:val="lt-LT"/>
        </w:rPr>
        <w:t>iš anksto parengt</w:t>
      </w:r>
      <w:r w:rsidR="007042D1">
        <w:rPr>
          <w:lang w:val="lt-LT"/>
        </w:rPr>
        <w:t>as</w:t>
      </w:r>
      <w:r w:rsidR="00FE60E3">
        <w:rPr>
          <w:lang w:val="lt-LT"/>
        </w:rPr>
        <w:t xml:space="preserve"> informacinių technologijų, viešųjų ryšių, teisininkų ir kitų specialistų komandas, </w:t>
      </w:r>
      <w:r w:rsidR="007042D1">
        <w:rPr>
          <w:lang w:val="lt-LT"/>
        </w:rPr>
        <w:t>užtikrinančias</w:t>
      </w:r>
      <w:r w:rsidR="00FE60E3">
        <w:rPr>
          <w:lang w:val="lt-LT"/>
        </w:rPr>
        <w:t xml:space="preserve"> efektyviausią rizikų ir nuostolių mažinimą.</w:t>
      </w:r>
      <w:r w:rsidR="00E92B4C">
        <w:rPr>
          <w:lang w:val="lt-LT"/>
        </w:rPr>
        <w:t xml:space="preserve"> Nuolat susidurdami su apdraustuosius ištikusiais kibernetiniais incidentais ir jų pasekmių valdymu</w:t>
      </w:r>
      <w:r w:rsidR="00E72FB6">
        <w:rPr>
          <w:lang w:val="lt-LT"/>
        </w:rPr>
        <w:t>, draudikai yra sukaupę nemenką patirtį, kuri leidžia efektyviai kovoti su kibernetinėmis grėsmėmis ir optimizuoti esamų išteklių panaudojimą įvykus incidentui.</w:t>
      </w:r>
      <w:r w:rsidR="00FE60E3">
        <w:rPr>
          <w:lang w:val="lt-LT"/>
        </w:rPr>
        <w:t xml:space="preserve"> </w:t>
      </w:r>
    </w:p>
    <w:p w14:paraId="0E309A63" w14:textId="7134B145" w:rsidR="00FE60E3" w:rsidRDefault="00DA4B4E" w:rsidP="00FE60E3">
      <w:pPr>
        <w:pStyle w:val="SLONormal"/>
        <w:rPr>
          <w:lang w:val="lt-LT"/>
        </w:rPr>
      </w:pPr>
      <w:r>
        <w:rPr>
          <w:lang w:val="lt-LT"/>
        </w:rPr>
        <w:t xml:space="preserve">Iš kibernetinių incidentų valdymo praktikos dirbant </w:t>
      </w:r>
      <w:r w:rsidR="00FE60E3">
        <w:rPr>
          <w:lang w:val="lt-LT"/>
        </w:rPr>
        <w:t>su didžiausiais pasaulio draudikais</w:t>
      </w:r>
      <w:r w:rsidR="00085DF3">
        <w:rPr>
          <w:lang w:val="lt-LT"/>
        </w:rPr>
        <w:t>,</w:t>
      </w:r>
      <w:r>
        <w:rPr>
          <w:lang w:val="lt-LT"/>
        </w:rPr>
        <w:t xml:space="preserve"> </w:t>
      </w:r>
      <w:r w:rsidR="00876305">
        <w:rPr>
          <w:lang w:val="lt-LT"/>
        </w:rPr>
        <w:t>išskiriame</w:t>
      </w:r>
      <w:r w:rsidR="00FE60E3">
        <w:rPr>
          <w:lang w:val="lt-LT"/>
        </w:rPr>
        <w:t xml:space="preserve"> pagrindine</w:t>
      </w:r>
      <w:r w:rsidR="00085DF3">
        <w:rPr>
          <w:lang w:val="lt-LT"/>
        </w:rPr>
        <w:t>s</w:t>
      </w:r>
      <w:r w:rsidR="00FE60E3">
        <w:rPr>
          <w:lang w:val="lt-LT"/>
        </w:rPr>
        <w:t xml:space="preserve"> draudikų teikiamas rekomendacijas </w:t>
      </w:r>
      <w:r w:rsidR="00BC3528">
        <w:rPr>
          <w:lang w:val="lt-LT"/>
        </w:rPr>
        <w:t xml:space="preserve">verslui, susidūrusiam su </w:t>
      </w:r>
      <w:r w:rsidR="00FE60E3">
        <w:rPr>
          <w:lang w:val="lt-LT"/>
        </w:rPr>
        <w:t>kibernetin</w:t>
      </w:r>
      <w:r w:rsidR="00BC3528">
        <w:rPr>
          <w:lang w:val="lt-LT"/>
        </w:rPr>
        <w:t>iu</w:t>
      </w:r>
      <w:r w:rsidR="00FE60E3">
        <w:rPr>
          <w:lang w:val="lt-LT"/>
        </w:rPr>
        <w:t xml:space="preserve"> incident</w:t>
      </w:r>
      <w:r w:rsidR="00BC3528">
        <w:rPr>
          <w:lang w:val="lt-LT"/>
        </w:rPr>
        <w:t>u</w:t>
      </w:r>
      <w:r w:rsidR="00D3443F">
        <w:rPr>
          <w:lang w:val="lt-LT"/>
        </w:rPr>
        <w:t xml:space="preserve">. Verta paminėti, kad dalis žemiau pateikiamų rekomendacijų tam tikrais atvejais tampa reikalavimais </w:t>
      </w:r>
      <w:r w:rsidR="00FE1DCB">
        <w:rPr>
          <w:lang w:val="lt-LT"/>
        </w:rPr>
        <w:t>būsi</w:t>
      </w:r>
      <w:r w:rsidR="000E2586">
        <w:rPr>
          <w:lang w:val="lt-LT"/>
        </w:rPr>
        <w:t xml:space="preserve">miems </w:t>
      </w:r>
      <w:r w:rsidR="00D3443F">
        <w:rPr>
          <w:lang w:val="lt-LT"/>
        </w:rPr>
        <w:t xml:space="preserve">draudėjams, kurie užtikrina pakankamą bendrovės pasiruošimą ir </w:t>
      </w:r>
      <w:r w:rsidR="004E05CC">
        <w:rPr>
          <w:lang w:val="lt-LT"/>
        </w:rPr>
        <w:t>pajėgumą</w:t>
      </w:r>
      <w:r w:rsidR="00D3443F">
        <w:rPr>
          <w:lang w:val="lt-LT"/>
        </w:rPr>
        <w:t xml:space="preserve"> </w:t>
      </w:r>
      <w:r w:rsidR="004E05CC">
        <w:rPr>
          <w:lang w:val="lt-LT"/>
        </w:rPr>
        <w:t>kovoti su įvykusiu incidentu</w:t>
      </w:r>
      <w:r w:rsidR="00C43DFA">
        <w:rPr>
          <w:lang w:val="lt-LT"/>
        </w:rPr>
        <w:t>.</w:t>
      </w:r>
    </w:p>
    <w:p w14:paraId="799F833B" w14:textId="0D81A15A" w:rsidR="00FE60E3" w:rsidRPr="007F3530" w:rsidRDefault="00FE60E3" w:rsidP="00FE60E3">
      <w:pPr>
        <w:pStyle w:val="SLONormal"/>
        <w:numPr>
          <w:ilvl w:val="0"/>
          <w:numId w:val="20"/>
        </w:numPr>
        <w:rPr>
          <w:lang w:val="lt-LT"/>
        </w:rPr>
      </w:pPr>
      <w:r w:rsidRPr="00E54EF6">
        <w:rPr>
          <w:b/>
          <w:bCs/>
          <w:lang w:val="lt-LT"/>
        </w:rPr>
        <w:t>Krizės valdymo planas</w:t>
      </w:r>
      <w:r>
        <w:rPr>
          <w:lang w:val="lt-LT"/>
        </w:rPr>
        <w:t>. Plan</w:t>
      </w:r>
      <w:r w:rsidR="00D5216A">
        <w:rPr>
          <w:lang w:val="lt-LT"/>
        </w:rPr>
        <w:t xml:space="preserve">as yra vienas pirmųjų </w:t>
      </w:r>
      <w:r w:rsidR="00866AB5">
        <w:rPr>
          <w:lang w:val="lt-LT"/>
        </w:rPr>
        <w:t>įrankių</w:t>
      </w:r>
      <w:r w:rsidR="00D5216A">
        <w:rPr>
          <w:lang w:val="lt-LT"/>
        </w:rPr>
        <w:t xml:space="preserve"> </w:t>
      </w:r>
      <w:r w:rsidR="00F64E17">
        <w:rPr>
          <w:lang w:val="lt-LT"/>
        </w:rPr>
        <w:t xml:space="preserve">ir bene svarbiausių </w:t>
      </w:r>
      <w:r w:rsidR="00F226E0">
        <w:rPr>
          <w:lang w:val="lt-LT"/>
        </w:rPr>
        <w:t>veiksnių</w:t>
      </w:r>
      <w:r w:rsidR="00C43DFA">
        <w:rPr>
          <w:lang w:val="lt-LT"/>
        </w:rPr>
        <w:t>,</w:t>
      </w:r>
      <w:r w:rsidR="00F226E0">
        <w:rPr>
          <w:lang w:val="lt-LT"/>
        </w:rPr>
        <w:t xml:space="preserve"> padedanči</w:t>
      </w:r>
      <w:r w:rsidR="0084493F">
        <w:rPr>
          <w:lang w:val="lt-LT"/>
        </w:rPr>
        <w:t>ų</w:t>
      </w:r>
      <w:r w:rsidR="00DB0A42">
        <w:rPr>
          <w:lang w:val="lt-LT"/>
        </w:rPr>
        <w:t xml:space="preserve"> </w:t>
      </w:r>
      <w:r w:rsidR="00F64E17">
        <w:rPr>
          <w:lang w:val="lt-LT"/>
        </w:rPr>
        <w:t xml:space="preserve">suvaldyti krizinę situaciją. </w:t>
      </w:r>
      <w:r w:rsidR="003D130C">
        <w:rPr>
          <w:lang w:val="lt-LT"/>
        </w:rPr>
        <w:t xml:space="preserve">Krizės valdymo </w:t>
      </w:r>
      <w:r w:rsidR="00D31732">
        <w:rPr>
          <w:lang w:val="lt-LT"/>
        </w:rPr>
        <w:t>plan</w:t>
      </w:r>
      <w:r w:rsidR="003D130C">
        <w:rPr>
          <w:lang w:val="lt-LT"/>
        </w:rPr>
        <w:t xml:space="preserve">as turėtų </w:t>
      </w:r>
      <w:r w:rsidR="000A30D8">
        <w:rPr>
          <w:lang w:val="lt-LT"/>
        </w:rPr>
        <w:t>įvardinti ne tik</w:t>
      </w:r>
      <w:r>
        <w:rPr>
          <w:lang w:val="lt-LT"/>
        </w:rPr>
        <w:t xml:space="preserve"> </w:t>
      </w:r>
      <w:r w:rsidR="00471F83">
        <w:rPr>
          <w:lang w:val="lt-LT"/>
        </w:rPr>
        <w:t xml:space="preserve">už </w:t>
      </w:r>
      <w:r>
        <w:rPr>
          <w:lang w:val="lt-LT"/>
        </w:rPr>
        <w:t>incidento valdym</w:t>
      </w:r>
      <w:r w:rsidR="00C1223B">
        <w:rPr>
          <w:lang w:val="lt-LT"/>
        </w:rPr>
        <w:t>o sprendimus</w:t>
      </w:r>
      <w:r>
        <w:rPr>
          <w:lang w:val="lt-LT"/>
        </w:rPr>
        <w:t xml:space="preserve"> atsaking</w:t>
      </w:r>
      <w:r w:rsidR="00C150D3">
        <w:rPr>
          <w:lang w:val="lt-LT"/>
        </w:rPr>
        <w:t>us</w:t>
      </w:r>
      <w:r>
        <w:rPr>
          <w:lang w:val="lt-LT"/>
        </w:rPr>
        <w:t xml:space="preserve"> asm</w:t>
      </w:r>
      <w:r w:rsidR="00D31732">
        <w:rPr>
          <w:lang w:val="lt-LT"/>
        </w:rPr>
        <w:t>en</w:t>
      </w:r>
      <w:r w:rsidR="00C150D3">
        <w:rPr>
          <w:lang w:val="lt-LT"/>
        </w:rPr>
        <w:t>is</w:t>
      </w:r>
      <w:r>
        <w:rPr>
          <w:lang w:val="lt-LT"/>
        </w:rPr>
        <w:t xml:space="preserve"> (paprastai </w:t>
      </w:r>
      <w:r w:rsidR="000A30D8">
        <w:rPr>
          <w:lang w:val="lt-LT"/>
        </w:rPr>
        <w:t xml:space="preserve">tai yra </w:t>
      </w:r>
      <w:r>
        <w:rPr>
          <w:lang w:val="lt-LT"/>
        </w:rPr>
        <w:t xml:space="preserve">bendrovės vadovas </w:t>
      </w:r>
      <w:r w:rsidR="00C150D3">
        <w:rPr>
          <w:lang w:val="lt-LT"/>
        </w:rPr>
        <w:t xml:space="preserve">ir </w:t>
      </w:r>
      <w:r>
        <w:rPr>
          <w:lang w:val="lt-LT"/>
        </w:rPr>
        <w:t xml:space="preserve">teisininkas), </w:t>
      </w:r>
      <w:r w:rsidR="000A30D8">
        <w:rPr>
          <w:lang w:val="lt-LT"/>
        </w:rPr>
        <w:t xml:space="preserve">bet ir paskirtus </w:t>
      </w:r>
      <w:r w:rsidR="00695A05">
        <w:rPr>
          <w:lang w:val="lt-LT"/>
        </w:rPr>
        <w:t xml:space="preserve">projekto </w:t>
      </w:r>
      <w:r w:rsidR="00471F83">
        <w:rPr>
          <w:lang w:val="lt-LT"/>
        </w:rPr>
        <w:t>vadovus</w:t>
      </w:r>
      <w:r w:rsidR="00695A05">
        <w:rPr>
          <w:lang w:val="lt-LT"/>
        </w:rPr>
        <w:t xml:space="preserve">, </w:t>
      </w:r>
      <w:r>
        <w:rPr>
          <w:lang w:val="lt-LT"/>
        </w:rPr>
        <w:t>kuri</w:t>
      </w:r>
      <w:r w:rsidR="00C150D3">
        <w:rPr>
          <w:lang w:val="lt-LT"/>
        </w:rPr>
        <w:t>e</w:t>
      </w:r>
      <w:r>
        <w:rPr>
          <w:lang w:val="lt-LT"/>
        </w:rPr>
        <w:t xml:space="preserve"> </w:t>
      </w:r>
      <w:r w:rsidR="006A5825">
        <w:rPr>
          <w:lang w:val="lt-LT"/>
        </w:rPr>
        <w:t xml:space="preserve">galėtų </w:t>
      </w:r>
      <w:r w:rsidR="000435AD">
        <w:rPr>
          <w:lang w:val="lt-LT"/>
        </w:rPr>
        <w:t xml:space="preserve">reaguoti į </w:t>
      </w:r>
      <w:r w:rsidR="006A5825">
        <w:rPr>
          <w:lang w:val="lt-LT"/>
        </w:rPr>
        <w:t>incident</w:t>
      </w:r>
      <w:r w:rsidR="000435AD">
        <w:rPr>
          <w:lang w:val="lt-LT"/>
        </w:rPr>
        <w:t>ą</w:t>
      </w:r>
      <w:r w:rsidR="006A5825">
        <w:rPr>
          <w:lang w:val="lt-LT"/>
        </w:rPr>
        <w:t xml:space="preserve"> </w:t>
      </w:r>
      <w:r>
        <w:rPr>
          <w:lang w:val="lt-LT"/>
        </w:rPr>
        <w:t xml:space="preserve">24/7 režimu. </w:t>
      </w:r>
      <w:r w:rsidR="003912A2">
        <w:rPr>
          <w:lang w:val="lt-LT"/>
        </w:rPr>
        <w:t>P</w:t>
      </w:r>
      <w:r w:rsidRPr="005C7038">
        <w:rPr>
          <w:lang w:val="lt-LT"/>
        </w:rPr>
        <w:t>lanas tur</w:t>
      </w:r>
      <w:r w:rsidR="003912A2">
        <w:rPr>
          <w:lang w:val="lt-LT"/>
        </w:rPr>
        <w:t>i</w:t>
      </w:r>
      <w:r w:rsidRPr="005C7038">
        <w:rPr>
          <w:lang w:val="lt-LT"/>
        </w:rPr>
        <w:t xml:space="preserve"> apimti aiškų vidaus komandos vaidmenų pasiskirstym</w:t>
      </w:r>
      <w:r>
        <w:rPr>
          <w:lang w:val="lt-LT"/>
        </w:rPr>
        <w:t>ą</w:t>
      </w:r>
      <w:r w:rsidR="00085DF3">
        <w:rPr>
          <w:lang w:val="lt-LT"/>
        </w:rPr>
        <w:t xml:space="preserve"> </w:t>
      </w:r>
      <w:r w:rsidR="005A07EC">
        <w:rPr>
          <w:lang w:val="lt-LT"/>
        </w:rPr>
        <w:t>bei</w:t>
      </w:r>
      <w:r w:rsidRPr="005C7038">
        <w:rPr>
          <w:lang w:val="lt-LT"/>
        </w:rPr>
        <w:t xml:space="preserve"> išorės specialist</w:t>
      </w:r>
      <w:r w:rsidR="001E2451">
        <w:rPr>
          <w:lang w:val="lt-LT"/>
        </w:rPr>
        <w:t>ų</w:t>
      </w:r>
      <w:r w:rsidR="00995C0C">
        <w:rPr>
          <w:lang w:val="lt-LT"/>
        </w:rPr>
        <w:t xml:space="preserve"> </w:t>
      </w:r>
      <w:r w:rsidRPr="005C7038">
        <w:rPr>
          <w:lang w:val="lt-LT"/>
        </w:rPr>
        <w:t>(informacinių technologijų, viešųjų ryšių</w:t>
      </w:r>
      <w:r w:rsidR="00995C0C">
        <w:rPr>
          <w:lang w:val="lt-LT"/>
        </w:rPr>
        <w:t xml:space="preserve">, </w:t>
      </w:r>
      <w:r w:rsidRPr="005C7038">
        <w:rPr>
          <w:lang w:val="lt-LT"/>
        </w:rPr>
        <w:t>komunikacijos, teis</w:t>
      </w:r>
      <w:r>
        <w:rPr>
          <w:lang w:val="lt-LT"/>
        </w:rPr>
        <w:t>inink</w:t>
      </w:r>
      <w:r w:rsidR="00995C0C">
        <w:rPr>
          <w:lang w:val="lt-LT"/>
        </w:rPr>
        <w:t>ų</w:t>
      </w:r>
      <w:r w:rsidRPr="005C7038">
        <w:rPr>
          <w:lang w:val="lt-LT"/>
        </w:rPr>
        <w:t xml:space="preserve">) </w:t>
      </w:r>
      <w:r w:rsidR="00995C0C">
        <w:rPr>
          <w:lang w:val="lt-LT"/>
        </w:rPr>
        <w:t>įtraukimą</w:t>
      </w:r>
      <w:r w:rsidR="009135C5">
        <w:rPr>
          <w:lang w:val="lt-LT"/>
        </w:rPr>
        <w:t>. Šie specialistai</w:t>
      </w:r>
      <w:r w:rsidRPr="005C7038">
        <w:rPr>
          <w:lang w:val="lt-LT"/>
        </w:rPr>
        <w:t xml:space="preserve"> padėtų nukentėjusiai bendrovei veikti operatyviai</w:t>
      </w:r>
      <w:r w:rsidR="00A56D0F">
        <w:rPr>
          <w:lang w:val="lt-LT"/>
        </w:rPr>
        <w:t xml:space="preserve"> kuriant </w:t>
      </w:r>
      <w:r w:rsidR="000E364C">
        <w:rPr>
          <w:lang w:val="lt-LT"/>
        </w:rPr>
        <w:t>strateginę komunikaciją</w:t>
      </w:r>
      <w:r w:rsidRPr="005C7038">
        <w:rPr>
          <w:lang w:val="lt-LT"/>
        </w:rPr>
        <w:t xml:space="preserve">, </w:t>
      </w:r>
      <w:r w:rsidR="000E364C">
        <w:rPr>
          <w:lang w:val="lt-LT"/>
        </w:rPr>
        <w:t>telkiant</w:t>
      </w:r>
      <w:r w:rsidR="000E364C" w:rsidRPr="005C7038">
        <w:rPr>
          <w:lang w:val="lt-LT"/>
        </w:rPr>
        <w:t xml:space="preserve"> </w:t>
      </w:r>
      <w:r w:rsidRPr="005C7038">
        <w:rPr>
          <w:lang w:val="lt-LT"/>
        </w:rPr>
        <w:t xml:space="preserve">reikalingus pajėgumus ir </w:t>
      </w:r>
      <w:r w:rsidR="000E364C">
        <w:rPr>
          <w:lang w:val="lt-LT"/>
        </w:rPr>
        <w:lastRenderedPageBreak/>
        <w:t xml:space="preserve">atliekant būtinus veiksmus, </w:t>
      </w:r>
      <w:r w:rsidR="00525712">
        <w:rPr>
          <w:lang w:val="lt-LT"/>
        </w:rPr>
        <w:t xml:space="preserve">padėsiančius </w:t>
      </w:r>
      <w:r w:rsidR="00DC5410">
        <w:rPr>
          <w:lang w:val="lt-LT"/>
        </w:rPr>
        <w:t xml:space="preserve">suvaldyti krizę bei </w:t>
      </w:r>
      <w:r w:rsidRPr="005C7038">
        <w:rPr>
          <w:lang w:val="lt-LT"/>
        </w:rPr>
        <w:t xml:space="preserve">mažinti </w:t>
      </w:r>
      <w:r w:rsidRPr="009135C5">
        <w:rPr>
          <w:lang w:val="lt-LT"/>
        </w:rPr>
        <w:t>galimą žalą.</w:t>
      </w:r>
      <w:r w:rsidR="0036249E" w:rsidRPr="009135C5">
        <w:rPr>
          <w:lang w:val="lt-LT"/>
        </w:rPr>
        <w:t xml:space="preserve"> </w:t>
      </w:r>
      <w:r w:rsidR="008433E7" w:rsidRPr="009135C5">
        <w:rPr>
          <w:lang w:val="lt-LT"/>
        </w:rPr>
        <w:t>K</w:t>
      </w:r>
      <w:r w:rsidR="00D6536C" w:rsidRPr="009135C5">
        <w:rPr>
          <w:lang w:val="lt-LT"/>
        </w:rPr>
        <w:t>ibernetiniam incidentui</w:t>
      </w:r>
      <w:r w:rsidR="0079376E" w:rsidRPr="009135C5">
        <w:rPr>
          <w:lang w:val="lt-LT"/>
        </w:rPr>
        <w:t xml:space="preserve"> iš anksto pasirengusi įmonė </w:t>
      </w:r>
      <w:r w:rsidR="008433E7" w:rsidRPr="009135C5">
        <w:rPr>
          <w:lang w:val="lt-LT"/>
        </w:rPr>
        <w:t xml:space="preserve">gali </w:t>
      </w:r>
      <w:r w:rsidR="0088316A" w:rsidRPr="00D740D0">
        <w:rPr>
          <w:lang w:val="lt-LT"/>
        </w:rPr>
        <w:t>sėkmin</w:t>
      </w:r>
      <w:r w:rsidR="009135C5" w:rsidRPr="00D740D0">
        <w:rPr>
          <w:lang w:val="lt-LT"/>
        </w:rPr>
        <w:t>g</w:t>
      </w:r>
      <w:r w:rsidR="0088316A" w:rsidRPr="00D740D0">
        <w:rPr>
          <w:lang w:val="lt-LT"/>
        </w:rPr>
        <w:t>iau sumažinti</w:t>
      </w:r>
      <w:r w:rsidR="00B52639" w:rsidRPr="00D740D0">
        <w:rPr>
          <w:lang w:val="lt-LT"/>
        </w:rPr>
        <w:t xml:space="preserve"> nuostolius</w:t>
      </w:r>
      <w:r w:rsidR="0079376E" w:rsidRPr="00D740D0">
        <w:rPr>
          <w:lang w:val="lt-LT"/>
        </w:rPr>
        <w:t xml:space="preserve">, </w:t>
      </w:r>
      <w:r w:rsidR="00B52639" w:rsidRPr="00D740D0">
        <w:rPr>
          <w:lang w:val="lt-LT"/>
        </w:rPr>
        <w:t>nes</w:t>
      </w:r>
      <w:r w:rsidR="00B52639" w:rsidRPr="009135C5">
        <w:rPr>
          <w:lang w:val="lt-LT"/>
        </w:rPr>
        <w:t xml:space="preserve"> </w:t>
      </w:r>
      <w:r w:rsidR="006B09F9" w:rsidRPr="009135C5">
        <w:rPr>
          <w:lang w:val="lt-LT"/>
        </w:rPr>
        <w:t xml:space="preserve">kiekvienas komandos narys tiksliai žinotų, kokios yra jo pareigos ir kokius veiksmus </w:t>
      </w:r>
      <w:r w:rsidR="008433E7" w:rsidRPr="009135C5">
        <w:rPr>
          <w:lang w:val="lt-LT"/>
        </w:rPr>
        <w:t xml:space="preserve">reikia </w:t>
      </w:r>
      <w:r w:rsidR="006B09F9" w:rsidRPr="009135C5">
        <w:rPr>
          <w:lang w:val="lt-LT"/>
        </w:rPr>
        <w:t>atlikti</w:t>
      </w:r>
      <w:r w:rsidR="002B6573" w:rsidRPr="009135C5">
        <w:rPr>
          <w:lang w:val="lt-LT"/>
        </w:rPr>
        <w:t xml:space="preserve"> sužinojus apie įvykusį kibernetinį incidentą.</w:t>
      </w:r>
      <w:r w:rsidR="002B6573" w:rsidRPr="007F3530">
        <w:rPr>
          <w:lang w:val="lt-LT"/>
        </w:rPr>
        <w:t xml:space="preserve"> </w:t>
      </w:r>
    </w:p>
    <w:p w14:paraId="777A6245" w14:textId="5E420FFC" w:rsidR="00FE60E3" w:rsidRDefault="00FE60E3" w:rsidP="00FE60E3">
      <w:pPr>
        <w:pStyle w:val="SLONormal"/>
        <w:numPr>
          <w:ilvl w:val="0"/>
          <w:numId w:val="20"/>
        </w:numPr>
        <w:rPr>
          <w:lang w:val="lt-LT"/>
        </w:rPr>
      </w:pPr>
      <w:r>
        <w:rPr>
          <w:b/>
          <w:bCs/>
          <w:lang w:val="lt-LT"/>
        </w:rPr>
        <w:t>V</w:t>
      </w:r>
      <w:r w:rsidRPr="00DF1026">
        <w:rPr>
          <w:b/>
          <w:bCs/>
          <w:lang w:val="lt-LT"/>
        </w:rPr>
        <w:t>idinė komunikacija</w:t>
      </w:r>
      <w:r w:rsidRPr="00DF1026">
        <w:rPr>
          <w:lang w:val="lt-LT"/>
        </w:rPr>
        <w:t>. Ypač svarbi savalaikė</w:t>
      </w:r>
      <w:r>
        <w:rPr>
          <w:lang w:val="lt-LT"/>
        </w:rPr>
        <w:t xml:space="preserve"> </w:t>
      </w:r>
      <w:r w:rsidRPr="00DF1026">
        <w:rPr>
          <w:lang w:val="lt-LT"/>
        </w:rPr>
        <w:t>komunikacija su darbuotojais</w:t>
      </w:r>
      <w:r>
        <w:rPr>
          <w:lang w:val="lt-LT"/>
        </w:rPr>
        <w:t xml:space="preserve"> ir</w:t>
      </w:r>
      <w:r w:rsidRPr="00DF1026">
        <w:rPr>
          <w:lang w:val="lt-LT"/>
        </w:rPr>
        <w:t xml:space="preserve"> aktyvus informacijos judėjimas tarp atskirų </w:t>
      </w:r>
      <w:r w:rsidR="004935BD">
        <w:rPr>
          <w:lang w:val="lt-LT"/>
        </w:rPr>
        <w:t xml:space="preserve">bendrovės </w:t>
      </w:r>
      <w:r w:rsidRPr="00DF1026">
        <w:rPr>
          <w:lang w:val="lt-LT"/>
        </w:rPr>
        <w:t xml:space="preserve">padalinių ar komandų. </w:t>
      </w:r>
      <w:r>
        <w:rPr>
          <w:lang w:val="lt-LT"/>
        </w:rPr>
        <w:t xml:space="preserve">Geroji praktika rodo, kad planuoti tolesnius veiksmus ir apsikeisti dideliais nuolat atsinaujinančios informacijos srautais padeda </w:t>
      </w:r>
      <w:r w:rsidR="00921D13">
        <w:rPr>
          <w:lang w:val="lt-LT"/>
        </w:rPr>
        <w:t xml:space="preserve">periodiniai (dažniausiai net kasdieniai) </w:t>
      </w:r>
      <w:r>
        <w:rPr>
          <w:lang w:val="lt-LT"/>
        </w:rPr>
        <w:t xml:space="preserve">bendri </w:t>
      </w:r>
      <w:r w:rsidR="00430F8D">
        <w:rPr>
          <w:lang w:val="lt-LT"/>
        </w:rPr>
        <w:t xml:space="preserve">kibernetinio incidento </w:t>
      </w:r>
      <w:r w:rsidR="00337B5A">
        <w:rPr>
          <w:lang w:val="lt-LT"/>
        </w:rPr>
        <w:t xml:space="preserve">valdymo </w:t>
      </w:r>
      <w:r>
        <w:rPr>
          <w:lang w:val="lt-LT"/>
        </w:rPr>
        <w:t xml:space="preserve">komandos skambučiai. </w:t>
      </w:r>
      <w:r w:rsidR="0021395D">
        <w:rPr>
          <w:lang w:val="lt-LT"/>
        </w:rPr>
        <w:t>Šiuo</w:t>
      </w:r>
      <w:r>
        <w:rPr>
          <w:lang w:val="lt-LT"/>
        </w:rPr>
        <w:t xml:space="preserve"> atveju gali </w:t>
      </w:r>
      <w:r w:rsidR="0021395D">
        <w:rPr>
          <w:lang w:val="lt-LT"/>
        </w:rPr>
        <w:t xml:space="preserve">praversti </w:t>
      </w:r>
      <w:r>
        <w:rPr>
          <w:lang w:val="lt-LT"/>
        </w:rPr>
        <w:t xml:space="preserve">ir papildomas </w:t>
      </w:r>
      <w:r w:rsidR="0021395D">
        <w:rPr>
          <w:lang w:val="lt-LT"/>
        </w:rPr>
        <w:t xml:space="preserve">vidinės </w:t>
      </w:r>
      <w:r>
        <w:rPr>
          <w:lang w:val="lt-LT"/>
        </w:rPr>
        <w:t>komunikacijos kanalas, kadangi įvykus kibernetiniam incidentui įprastai naudojamos programos gali neveikti.</w:t>
      </w:r>
      <w:r w:rsidR="00337B5A">
        <w:rPr>
          <w:lang w:val="lt-LT"/>
        </w:rPr>
        <w:t xml:space="preserve"> Siekiant užtikrinti veiklos tęstinumą, viešųjų ryšių specialistai turėtų būti pasitelkiami ir vidinei komunikacijai, kuri užtikrintų </w:t>
      </w:r>
      <w:r w:rsidR="00EA4CEF">
        <w:rPr>
          <w:lang w:val="lt-LT"/>
        </w:rPr>
        <w:t>pasitikėjimą vadovybe ir savalaikę informacijos sklaidą.</w:t>
      </w:r>
    </w:p>
    <w:p w14:paraId="7B15F3FA" w14:textId="4BC4E12E" w:rsidR="00145644" w:rsidRPr="00145644" w:rsidRDefault="007D7584" w:rsidP="00145644">
      <w:pPr>
        <w:pStyle w:val="SLONormal"/>
        <w:numPr>
          <w:ilvl w:val="0"/>
          <w:numId w:val="20"/>
        </w:numPr>
        <w:rPr>
          <w:lang w:val="lt-LT"/>
        </w:rPr>
      </w:pPr>
      <w:r>
        <w:rPr>
          <w:b/>
          <w:bCs/>
          <w:lang w:val="lt-LT"/>
        </w:rPr>
        <w:t>Įrodymų išsaugojimas</w:t>
      </w:r>
      <w:r w:rsidR="000B014A">
        <w:rPr>
          <w:b/>
          <w:bCs/>
          <w:lang w:val="lt-LT"/>
        </w:rPr>
        <w:t xml:space="preserve"> ir pranešimai </w:t>
      </w:r>
      <w:r w:rsidR="002E0285">
        <w:rPr>
          <w:b/>
          <w:bCs/>
          <w:lang w:val="lt-LT"/>
        </w:rPr>
        <w:t>institucijoms</w:t>
      </w:r>
      <w:r>
        <w:rPr>
          <w:b/>
          <w:bCs/>
          <w:lang w:val="lt-LT"/>
        </w:rPr>
        <w:t>.</w:t>
      </w:r>
      <w:r w:rsidR="002E0285">
        <w:rPr>
          <w:b/>
          <w:bCs/>
          <w:lang w:val="lt-LT"/>
        </w:rPr>
        <w:t xml:space="preserve"> </w:t>
      </w:r>
      <w:r w:rsidR="006135C8">
        <w:rPr>
          <w:lang w:val="lt-LT"/>
        </w:rPr>
        <w:t>Priklausomai nuo įmonės veiklos</w:t>
      </w:r>
      <w:r w:rsidR="00F45D7D">
        <w:rPr>
          <w:lang w:val="lt-LT"/>
        </w:rPr>
        <w:t>, kibernetinio incidento pobūdžio ir pasekmių,</w:t>
      </w:r>
      <w:r w:rsidR="00F96711">
        <w:rPr>
          <w:lang w:val="lt-LT"/>
        </w:rPr>
        <w:t xml:space="preserve"> </w:t>
      </w:r>
      <w:r w:rsidR="00F45D7D">
        <w:rPr>
          <w:lang w:val="lt-LT"/>
        </w:rPr>
        <w:t xml:space="preserve">kibernetinį incidentą patyrusiai įmonei </w:t>
      </w:r>
      <w:r w:rsidR="003719BE">
        <w:rPr>
          <w:lang w:val="lt-LT"/>
        </w:rPr>
        <w:t xml:space="preserve">gali </w:t>
      </w:r>
      <w:r w:rsidR="00F45D7D">
        <w:rPr>
          <w:lang w:val="lt-LT"/>
        </w:rPr>
        <w:t>tekti pareiga</w:t>
      </w:r>
      <w:r w:rsidR="003719BE">
        <w:rPr>
          <w:lang w:val="lt-LT"/>
        </w:rPr>
        <w:t xml:space="preserve"> apie patirtą incidentą pranešti Nacionalinio kibernetinio saugumo centrui</w:t>
      </w:r>
      <w:r w:rsidR="00F45D7D">
        <w:rPr>
          <w:lang w:val="lt-LT"/>
        </w:rPr>
        <w:t xml:space="preserve"> arba </w:t>
      </w:r>
      <w:r w:rsidR="00600518">
        <w:rPr>
          <w:lang w:val="lt-LT"/>
        </w:rPr>
        <w:t xml:space="preserve">Valstybinei duomenų apsaugos inspekcijai. </w:t>
      </w:r>
      <w:r w:rsidR="00FB6FDC">
        <w:rPr>
          <w:lang w:val="lt-LT"/>
        </w:rPr>
        <w:t>Š</w:t>
      </w:r>
      <w:r w:rsidR="00145644" w:rsidRPr="00145644">
        <w:rPr>
          <w:lang w:val="lt-LT"/>
        </w:rPr>
        <w:t xml:space="preserve">ių institucijų informavimo terminai kartais </w:t>
      </w:r>
      <w:r w:rsidR="00145644">
        <w:rPr>
          <w:lang w:val="lt-LT"/>
        </w:rPr>
        <w:t xml:space="preserve">gali </w:t>
      </w:r>
      <w:r w:rsidR="00FB6FDC">
        <w:rPr>
          <w:lang w:val="lt-LT"/>
        </w:rPr>
        <w:t xml:space="preserve">būti </w:t>
      </w:r>
      <w:r w:rsidR="00145644" w:rsidRPr="00145644">
        <w:rPr>
          <w:lang w:val="lt-LT"/>
        </w:rPr>
        <w:t>vos keli</w:t>
      </w:r>
      <w:r w:rsidR="00F51BD0">
        <w:rPr>
          <w:lang w:val="lt-LT"/>
        </w:rPr>
        <w:t>o</w:t>
      </w:r>
      <w:r w:rsidR="00145644" w:rsidRPr="00145644">
        <w:rPr>
          <w:lang w:val="lt-LT"/>
        </w:rPr>
        <w:t>s valand</w:t>
      </w:r>
      <w:r w:rsidR="00F51BD0">
        <w:rPr>
          <w:lang w:val="lt-LT"/>
        </w:rPr>
        <w:t>o</w:t>
      </w:r>
      <w:r w:rsidR="00145644" w:rsidRPr="00145644">
        <w:rPr>
          <w:lang w:val="lt-LT"/>
        </w:rPr>
        <w:t>s</w:t>
      </w:r>
      <w:r w:rsidR="00145644">
        <w:rPr>
          <w:lang w:val="lt-LT"/>
        </w:rPr>
        <w:t>, todėl svarbi greita reakcija</w:t>
      </w:r>
      <w:r w:rsidR="00F51BD0">
        <w:rPr>
          <w:lang w:val="lt-LT"/>
        </w:rPr>
        <w:t xml:space="preserve"> ir iniciatyvumas</w:t>
      </w:r>
      <w:r w:rsidR="00E904B0">
        <w:rPr>
          <w:lang w:val="lt-LT"/>
        </w:rPr>
        <w:t xml:space="preserve">. </w:t>
      </w:r>
      <w:r w:rsidR="00607E5A">
        <w:rPr>
          <w:lang w:val="lt-LT"/>
        </w:rPr>
        <w:t>Nepaisant</w:t>
      </w:r>
      <w:r w:rsidR="006466B2">
        <w:rPr>
          <w:lang w:val="lt-LT"/>
        </w:rPr>
        <w:t xml:space="preserve"> įtamp</w:t>
      </w:r>
      <w:r w:rsidR="00607E5A">
        <w:rPr>
          <w:lang w:val="lt-LT"/>
        </w:rPr>
        <w:t xml:space="preserve">os ir chaoso, kuris neretai </w:t>
      </w:r>
      <w:r w:rsidR="00921D13">
        <w:rPr>
          <w:lang w:val="lt-LT"/>
        </w:rPr>
        <w:t xml:space="preserve">sukausto </w:t>
      </w:r>
      <w:r w:rsidR="00607E5A">
        <w:rPr>
          <w:lang w:val="lt-LT"/>
        </w:rPr>
        <w:t xml:space="preserve">kibernetinį incidentą patyrusias įmones, svarbu reaguoti profesionaliai ir </w:t>
      </w:r>
      <w:r w:rsidR="00F443FF">
        <w:rPr>
          <w:lang w:val="lt-LT"/>
        </w:rPr>
        <w:t>apgalvoti tolimesnius veiksmus</w:t>
      </w:r>
      <w:r w:rsidR="00607E5A">
        <w:rPr>
          <w:lang w:val="lt-LT"/>
        </w:rPr>
        <w:t xml:space="preserve">. </w:t>
      </w:r>
      <w:r w:rsidR="00EF4A8F">
        <w:rPr>
          <w:lang w:val="lt-LT"/>
        </w:rPr>
        <w:t>Bendrovė</w:t>
      </w:r>
      <w:r w:rsidR="00607E5A">
        <w:rPr>
          <w:lang w:val="lt-LT"/>
        </w:rPr>
        <w:t xml:space="preserve"> </w:t>
      </w:r>
      <w:r w:rsidR="00523DC5">
        <w:rPr>
          <w:lang w:val="lt-LT"/>
        </w:rPr>
        <w:t xml:space="preserve">turėtų koncentruotis ne tik į </w:t>
      </w:r>
      <w:r w:rsidR="008660A9">
        <w:rPr>
          <w:lang w:val="lt-LT"/>
        </w:rPr>
        <w:t xml:space="preserve">incidento </w:t>
      </w:r>
      <w:r w:rsidR="00F443FF">
        <w:rPr>
          <w:lang w:val="lt-LT"/>
        </w:rPr>
        <w:t>pasekmių</w:t>
      </w:r>
      <w:r w:rsidR="008660A9">
        <w:rPr>
          <w:lang w:val="lt-LT"/>
        </w:rPr>
        <w:t xml:space="preserve"> šalinimą ir galimos žalos mažinimą, bet </w:t>
      </w:r>
      <w:r w:rsidR="00D9476A">
        <w:rPr>
          <w:lang w:val="lt-LT"/>
        </w:rPr>
        <w:t xml:space="preserve">ir </w:t>
      </w:r>
      <w:r w:rsidR="008660A9">
        <w:rPr>
          <w:lang w:val="lt-LT"/>
        </w:rPr>
        <w:t>nepamiršti, kad institucijos ar draudikas</w:t>
      </w:r>
      <w:r w:rsidR="007F56DD">
        <w:rPr>
          <w:lang w:val="lt-LT"/>
        </w:rPr>
        <w:t xml:space="preserve"> gali reikalauti pateikti</w:t>
      </w:r>
      <w:r w:rsidR="00D9476A">
        <w:rPr>
          <w:lang w:val="lt-LT"/>
        </w:rPr>
        <w:t xml:space="preserve"> įvykusio kibernetinio incidento</w:t>
      </w:r>
      <w:r w:rsidR="007F56DD">
        <w:rPr>
          <w:lang w:val="lt-LT"/>
        </w:rPr>
        <w:t xml:space="preserve"> įrodymų</w:t>
      </w:r>
      <w:r w:rsidR="00085DF3">
        <w:rPr>
          <w:lang w:val="lt-LT"/>
        </w:rPr>
        <w:t xml:space="preserve">, </w:t>
      </w:r>
      <w:r w:rsidR="00861BFE">
        <w:rPr>
          <w:lang w:val="lt-LT"/>
        </w:rPr>
        <w:t>užfiksuotų</w:t>
      </w:r>
      <w:r w:rsidR="008A3345">
        <w:rPr>
          <w:lang w:val="lt-LT"/>
        </w:rPr>
        <w:t>, pav</w:t>
      </w:r>
      <w:r w:rsidR="003654B0">
        <w:rPr>
          <w:lang w:val="lt-LT"/>
        </w:rPr>
        <w:t>y</w:t>
      </w:r>
      <w:r w:rsidR="008A3345">
        <w:rPr>
          <w:lang w:val="lt-LT"/>
        </w:rPr>
        <w:t>zdžiui,</w:t>
      </w:r>
      <w:r w:rsidR="007F56DD">
        <w:rPr>
          <w:lang w:val="lt-LT"/>
        </w:rPr>
        <w:t xml:space="preserve"> </w:t>
      </w:r>
      <w:r w:rsidR="002371D1">
        <w:rPr>
          <w:lang w:val="lt-LT"/>
        </w:rPr>
        <w:t>informacinių technologijų specialistų.</w:t>
      </w:r>
      <w:r w:rsidR="005D214B">
        <w:rPr>
          <w:lang w:val="lt-LT"/>
        </w:rPr>
        <w:t xml:space="preserve"> Tai gali būti informacija apie </w:t>
      </w:r>
      <w:r w:rsidR="00941A6E">
        <w:rPr>
          <w:lang w:val="lt-LT"/>
        </w:rPr>
        <w:t>incidento pradžią ir požymius</w:t>
      </w:r>
      <w:r w:rsidR="005D214B">
        <w:rPr>
          <w:lang w:val="lt-LT"/>
        </w:rPr>
        <w:t xml:space="preserve">, </w:t>
      </w:r>
      <w:r w:rsidR="00941A6E">
        <w:rPr>
          <w:lang w:val="lt-LT"/>
        </w:rPr>
        <w:t xml:space="preserve">kenkėjiškos </w:t>
      </w:r>
      <w:r w:rsidR="005D214B">
        <w:rPr>
          <w:lang w:val="lt-LT"/>
        </w:rPr>
        <w:t>programinė</w:t>
      </w:r>
      <w:r w:rsidR="00941A6E">
        <w:rPr>
          <w:lang w:val="lt-LT"/>
        </w:rPr>
        <w:t>s</w:t>
      </w:r>
      <w:r w:rsidR="005D214B">
        <w:rPr>
          <w:lang w:val="lt-LT"/>
        </w:rPr>
        <w:t xml:space="preserve"> įrang</w:t>
      </w:r>
      <w:r w:rsidR="00941A6E">
        <w:rPr>
          <w:lang w:val="lt-LT"/>
        </w:rPr>
        <w:t>os plitimą</w:t>
      </w:r>
      <w:r w:rsidR="005D214B">
        <w:rPr>
          <w:lang w:val="lt-LT"/>
        </w:rPr>
        <w:t>, apsaugos sistem</w:t>
      </w:r>
      <w:r w:rsidR="00941A6E">
        <w:rPr>
          <w:lang w:val="lt-LT"/>
        </w:rPr>
        <w:t>ų reagavimą</w:t>
      </w:r>
      <w:r w:rsidR="005D214B">
        <w:rPr>
          <w:lang w:val="lt-LT"/>
        </w:rPr>
        <w:t xml:space="preserve"> ir </w:t>
      </w:r>
      <w:r w:rsidR="00085DF3">
        <w:rPr>
          <w:lang w:val="lt-LT"/>
        </w:rPr>
        <w:t>kita</w:t>
      </w:r>
      <w:r w:rsidR="005D214B">
        <w:rPr>
          <w:lang w:val="lt-LT"/>
        </w:rPr>
        <w:t>.</w:t>
      </w:r>
    </w:p>
    <w:p w14:paraId="2FE441B6" w14:textId="5AFF793A" w:rsidR="00FE60E3" w:rsidRDefault="00FE60E3" w:rsidP="00FE60E3">
      <w:pPr>
        <w:pStyle w:val="SLONormal"/>
        <w:numPr>
          <w:ilvl w:val="0"/>
          <w:numId w:val="20"/>
        </w:numPr>
        <w:rPr>
          <w:lang w:val="lt-LT"/>
        </w:rPr>
      </w:pPr>
      <w:r w:rsidRPr="0050465F">
        <w:rPr>
          <w:b/>
          <w:bCs/>
          <w:lang w:val="lt-LT"/>
        </w:rPr>
        <w:t>Išorinė komunikacija</w:t>
      </w:r>
      <w:r>
        <w:rPr>
          <w:lang w:val="lt-LT"/>
        </w:rPr>
        <w:t xml:space="preserve">. </w:t>
      </w:r>
      <w:r w:rsidR="00E147EE">
        <w:rPr>
          <w:lang w:val="lt-LT"/>
        </w:rPr>
        <w:t>I</w:t>
      </w:r>
      <w:r>
        <w:rPr>
          <w:lang w:val="lt-LT"/>
        </w:rPr>
        <w:t>šorinė komunikacija tur</w:t>
      </w:r>
      <w:r w:rsidR="00E147EE">
        <w:rPr>
          <w:lang w:val="lt-LT"/>
        </w:rPr>
        <w:t>i</w:t>
      </w:r>
      <w:r>
        <w:rPr>
          <w:lang w:val="lt-LT"/>
        </w:rPr>
        <w:t xml:space="preserve"> būti kruopščiai planuojama</w:t>
      </w:r>
      <w:r w:rsidR="007B140B">
        <w:rPr>
          <w:lang w:val="lt-LT"/>
        </w:rPr>
        <w:t>.</w:t>
      </w:r>
      <w:r>
        <w:rPr>
          <w:lang w:val="lt-LT"/>
        </w:rPr>
        <w:t xml:space="preserve"> </w:t>
      </w:r>
      <w:r w:rsidR="00907D6D">
        <w:rPr>
          <w:lang w:val="lt-LT"/>
        </w:rPr>
        <w:t xml:space="preserve">Dažnai </w:t>
      </w:r>
      <w:r>
        <w:rPr>
          <w:lang w:val="lt-LT"/>
        </w:rPr>
        <w:t>ją organizuot</w:t>
      </w:r>
      <w:r w:rsidR="00907D6D">
        <w:rPr>
          <w:lang w:val="lt-LT"/>
        </w:rPr>
        <w:t>i pasitelkiami</w:t>
      </w:r>
      <w:r>
        <w:rPr>
          <w:lang w:val="lt-LT"/>
        </w:rPr>
        <w:t xml:space="preserve"> išoriniai viešųjų ryšių </w:t>
      </w:r>
      <w:r w:rsidR="00E147EE">
        <w:rPr>
          <w:lang w:val="lt-LT"/>
        </w:rPr>
        <w:t>profesionalai</w:t>
      </w:r>
      <w:r>
        <w:rPr>
          <w:lang w:val="lt-LT"/>
        </w:rPr>
        <w:t xml:space="preserve">, </w:t>
      </w:r>
      <w:r w:rsidR="00907D6D">
        <w:rPr>
          <w:lang w:val="lt-LT"/>
        </w:rPr>
        <w:t xml:space="preserve">kurie </w:t>
      </w:r>
      <w:r>
        <w:rPr>
          <w:lang w:val="lt-LT"/>
        </w:rPr>
        <w:t>sudar</w:t>
      </w:r>
      <w:r w:rsidR="00907D6D">
        <w:rPr>
          <w:lang w:val="lt-LT"/>
        </w:rPr>
        <w:t>o</w:t>
      </w:r>
      <w:r>
        <w:rPr>
          <w:lang w:val="lt-LT"/>
        </w:rPr>
        <w:t xml:space="preserve"> komunikacijos planą</w:t>
      </w:r>
      <w:r w:rsidR="00A8044F">
        <w:rPr>
          <w:lang w:val="lt-LT"/>
        </w:rPr>
        <w:t xml:space="preserve"> </w:t>
      </w:r>
      <w:r>
        <w:rPr>
          <w:lang w:val="lt-LT"/>
        </w:rPr>
        <w:t xml:space="preserve">kiekvieną viešą </w:t>
      </w:r>
      <w:r w:rsidR="003D1B35">
        <w:rPr>
          <w:lang w:val="lt-LT"/>
        </w:rPr>
        <w:t xml:space="preserve">pranešimą </w:t>
      </w:r>
      <w:r>
        <w:rPr>
          <w:lang w:val="lt-LT"/>
        </w:rPr>
        <w:t>derinan</w:t>
      </w:r>
      <w:r w:rsidR="00A8044F">
        <w:rPr>
          <w:lang w:val="lt-LT"/>
        </w:rPr>
        <w:t>t</w:t>
      </w:r>
      <w:r>
        <w:rPr>
          <w:lang w:val="lt-LT"/>
        </w:rPr>
        <w:t xml:space="preserve"> </w:t>
      </w:r>
      <w:r w:rsidR="000D2300">
        <w:rPr>
          <w:lang w:val="lt-LT"/>
        </w:rPr>
        <w:t xml:space="preserve">su </w:t>
      </w:r>
      <w:r>
        <w:rPr>
          <w:lang w:val="lt-LT"/>
        </w:rPr>
        <w:t xml:space="preserve">teisininkais </w:t>
      </w:r>
      <w:r w:rsidR="00A8044F">
        <w:rPr>
          <w:lang w:val="lt-LT"/>
        </w:rPr>
        <w:t xml:space="preserve">ir </w:t>
      </w:r>
      <w:r>
        <w:rPr>
          <w:lang w:val="lt-LT"/>
        </w:rPr>
        <w:t>taip valdant galim</w:t>
      </w:r>
      <w:r w:rsidR="008B26F6">
        <w:rPr>
          <w:lang w:val="lt-LT"/>
        </w:rPr>
        <w:t>ą kaltės pripažinimo</w:t>
      </w:r>
      <w:r w:rsidR="0042233F">
        <w:rPr>
          <w:lang w:val="lt-LT"/>
        </w:rPr>
        <w:t xml:space="preserve">, </w:t>
      </w:r>
      <w:r w:rsidR="008B26F6">
        <w:rPr>
          <w:lang w:val="lt-LT"/>
        </w:rPr>
        <w:t>ne</w:t>
      </w:r>
      <w:r w:rsidR="0042233F">
        <w:rPr>
          <w:lang w:val="lt-LT"/>
        </w:rPr>
        <w:t>pakankamai tikslios informacijos platinimo ar kitas</w:t>
      </w:r>
      <w:r>
        <w:rPr>
          <w:lang w:val="lt-LT"/>
        </w:rPr>
        <w:t xml:space="preserve"> rizikas. Kai kibernetinis incidentas paveikia plataus rato asmenų jautrius duomenis, tikėtina greita ir audringa visuomenės reakcija, tad rekomenduojama </w:t>
      </w:r>
      <w:r w:rsidR="00A87746">
        <w:rPr>
          <w:lang w:val="lt-LT"/>
        </w:rPr>
        <w:t>nedelsiant parengti</w:t>
      </w:r>
      <w:r>
        <w:rPr>
          <w:lang w:val="lt-LT"/>
        </w:rPr>
        <w:t xml:space="preserve"> komunikacijos planą ir greitai reaguoti į įvykius. Planuojant išorinę komunikacij</w:t>
      </w:r>
      <w:r w:rsidR="00D23ECE">
        <w:rPr>
          <w:lang w:val="lt-LT"/>
        </w:rPr>
        <w:t>ą,</w:t>
      </w:r>
      <w:r>
        <w:rPr>
          <w:lang w:val="lt-LT"/>
        </w:rPr>
        <w:t xml:space="preserve"> nereikėtų pamiršti ir </w:t>
      </w:r>
      <w:r w:rsidR="00D23ECE">
        <w:rPr>
          <w:lang w:val="lt-LT"/>
        </w:rPr>
        <w:t xml:space="preserve">tikėtino </w:t>
      </w:r>
      <w:r>
        <w:rPr>
          <w:lang w:val="lt-LT"/>
        </w:rPr>
        <w:t xml:space="preserve">didelio vartotojų užklausų ar skambučio kiekio, į kuriuos </w:t>
      </w:r>
      <w:r w:rsidR="001D68BA">
        <w:rPr>
          <w:lang w:val="lt-LT"/>
        </w:rPr>
        <w:t>prival</w:t>
      </w:r>
      <w:r w:rsidR="00D23ECE">
        <w:rPr>
          <w:lang w:val="lt-LT"/>
        </w:rPr>
        <w:t>ės</w:t>
      </w:r>
      <w:r w:rsidR="001D68BA">
        <w:rPr>
          <w:lang w:val="lt-LT"/>
        </w:rPr>
        <w:t xml:space="preserve"> </w:t>
      </w:r>
      <w:r>
        <w:rPr>
          <w:lang w:val="lt-LT"/>
        </w:rPr>
        <w:t xml:space="preserve">reaguoti nuo kibernetinio incidento nukentėjusi bendrovė. </w:t>
      </w:r>
      <w:r w:rsidR="0047656C">
        <w:rPr>
          <w:lang w:val="lt-LT"/>
        </w:rPr>
        <w:t xml:space="preserve">Esant didesniam </w:t>
      </w:r>
      <w:r>
        <w:rPr>
          <w:lang w:val="lt-LT"/>
        </w:rPr>
        <w:t>užklausų kieki</w:t>
      </w:r>
      <w:r w:rsidR="0047656C">
        <w:rPr>
          <w:lang w:val="lt-LT"/>
        </w:rPr>
        <w:t>ui</w:t>
      </w:r>
      <w:r>
        <w:rPr>
          <w:lang w:val="lt-LT"/>
        </w:rPr>
        <w:t xml:space="preserve">, </w:t>
      </w:r>
      <w:r w:rsidR="001D68BA">
        <w:rPr>
          <w:lang w:val="lt-LT"/>
        </w:rPr>
        <w:t>nukentėjusia</w:t>
      </w:r>
      <w:r w:rsidR="00D23ECE">
        <w:rPr>
          <w:lang w:val="lt-LT"/>
        </w:rPr>
        <w:t>i</w:t>
      </w:r>
      <w:r w:rsidR="001D68BA">
        <w:rPr>
          <w:lang w:val="lt-LT"/>
        </w:rPr>
        <w:t xml:space="preserve"> </w:t>
      </w:r>
      <w:r>
        <w:rPr>
          <w:lang w:val="lt-LT"/>
        </w:rPr>
        <w:t>bendrov</w:t>
      </w:r>
      <w:r w:rsidR="001D68BA">
        <w:rPr>
          <w:lang w:val="lt-LT"/>
        </w:rPr>
        <w:t>ei</w:t>
      </w:r>
      <w:r w:rsidDel="001D68BA">
        <w:rPr>
          <w:lang w:val="lt-LT"/>
        </w:rPr>
        <w:t xml:space="preserve"> </w:t>
      </w:r>
      <w:r w:rsidR="00D23ECE">
        <w:rPr>
          <w:lang w:val="lt-LT"/>
        </w:rPr>
        <w:t xml:space="preserve">rekomenduojama </w:t>
      </w:r>
      <w:r w:rsidR="00EB6431">
        <w:rPr>
          <w:lang w:val="lt-LT"/>
        </w:rPr>
        <w:t xml:space="preserve">pasitelkti išorinio </w:t>
      </w:r>
      <w:r>
        <w:rPr>
          <w:lang w:val="lt-LT"/>
        </w:rPr>
        <w:t xml:space="preserve">skambučių centro specialistus, kurie </w:t>
      </w:r>
      <w:r w:rsidR="001D68BA">
        <w:rPr>
          <w:lang w:val="lt-LT"/>
        </w:rPr>
        <w:t xml:space="preserve">galėtų organizuoti </w:t>
      </w:r>
      <w:r>
        <w:rPr>
          <w:lang w:val="lt-LT"/>
        </w:rPr>
        <w:t>ir palaikyti komunikaciją su nukentėjusiais asmenimis</w:t>
      </w:r>
      <w:r w:rsidR="0047656C" w:rsidRPr="0047656C">
        <w:rPr>
          <w:lang w:val="lt-LT"/>
        </w:rPr>
        <w:t xml:space="preserve"> </w:t>
      </w:r>
      <w:r w:rsidR="001D68BA">
        <w:rPr>
          <w:lang w:val="lt-LT"/>
        </w:rPr>
        <w:t xml:space="preserve">bei </w:t>
      </w:r>
      <w:r w:rsidR="0047656C">
        <w:rPr>
          <w:lang w:val="lt-LT"/>
        </w:rPr>
        <w:t>atsakyti į gaunamas užklausas</w:t>
      </w:r>
      <w:r>
        <w:rPr>
          <w:lang w:val="lt-LT"/>
        </w:rPr>
        <w:t xml:space="preserve">. </w:t>
      </w:r>
      <w:r w:rsidR="00EC69B7">
        <w:rPr>
          <w:lang w:val="lt-LT"/>
        </w:rPr>
        <w:t>Jei užklausų kiekis masinis</w:t>
      </w:r>
      <w:r w:rsidR="001D68BA">
        <w:rPr>
          <w:lang w:val="lt-LT"/>
        </w:rPr>
        <w:t xml:space="preserve">, </w:t>
      </w:r>
      <w:r w:rsidR="00D23818">
        <w:rPr>
          <w:lang w:val="lt-LT"/>
        </w:rPr>
        <w:t>gali</w:t>
      </w:r>
      <w:r w:rsidR="00EE5F39">
        <w:rPr>
          <w:lang w:val="lt-LT"/>
        </w:rPr>
        <w:t>ma</w:t>
      </w:r>
      <w:r w:rsidR="00D23818">
        <w:rPr>
          <w:lang w:val="lt-LT"/>
        </w:rPr>
        <w:t xml:space="preserve"> pasinaudo</w:t>
      </w:r>
      <w:r w:rsidR="00EE5F39">
        <w:rPr>
          <w:lang w:val="lt-LT"/>
        </w:rPr>
        <w:t>ti</w:t>
      </w:r>
      <w:r w:rsidR="00085DF3">
        <w:rPr>
          <w:lang w:val="lt-LT"/>
        </w:rPr>
        <w:t xml:space="preserve"> </w:t>
      </w:r>
      <w:r>
        <w:rPr>
          <w:lang w:val="lt-LT"/>
        </w:rPr>
        <w:t>atsakymų automatizavimo galimyb</w:t>
      </w:r>
      <w:r w:rsidR="00D23818">
        <w:rPr>
          <w:lang w:val="lt-LT"/>
        </w:rPr>
        <w:t>e</w:t>
      </w:r>
      <w:r>
        <w:rPr>
          <w:lang w:val="lt-LT"/>
        </w:rPr>
        <w:t>.</w:t>
      </w:r>
    </w:p>
    <w:p w14:paraId="62B9BEFA" w14:textId="7B4FD4F8" w:rsidR="00FE60E3" w:rsidRDefault="00FE60E3" w:rsidP="00FE60E3">
      <w:pPr>
        <w:pStyle w:val="SLONormal"/>
        <w:numPr>
          <w:ilvl w:val="0"/>
          <w:numId w:val="20"/>
        </w:numPr>
        <w:rPr>
          <w:lang w:val="lt-LT"/>
        </w:rPr>
      </w:pPr>
      <w:r w:rsidRPr="00825E0E">
        <w:rPr>
          <w:b/>
          <w:bCs/>
          <w:lang w:val="lt-LT"/>
        </w:rPr>
        <w:t>Laikas</w:t>
      </w:r>
      <w:r>
        <w:rPr>
          <w:lang w:val="lt-LT"/>
        </w:rPr>
        <w:t>. Įvykus kibernetiniam incidentui</w:t>
      </w:r>
      <w:r w:rsidR="00EB6431">
        <w:rPr>
          <w:lang w:val="lt-LT"/>
        </w:rPr>
        <w:t>,</w:t>
      </w:r>
      <w:r w:rsidR="00DE180D">
        <w:rPr>
          <w:lang w:val="lt-LT"/>
        </w:rPr>
        <w:t xml:space="preserve"> </w:t>
      </w:r>
      <w:r>
        <w:rPr>
          <w:lang w:val="lt-LT"/>
        </w:rPr>
        <w:t xml:space="preserve">svarbi kiekviena akimirka, </w:t>
      </w:r>
      <w:r w:rsidR="009F3717">
        <w:rPr>
          <w:lang w:val="lt-LT"/>
        </w:rPr>
        <w:t xml:space="preserve">nes </w:t>
      </w:r>
      <w:r>
        <w:rPr>
          <w:lang w:val="lt-LT"/>
        </w:rPr>
        <w:t>su kiekviena minute didė</w:t>
      </w:r>
      <w:r w:rsidR="00DE180D">
        <w:rPr>
          <w:lang w:val="lt-LT"/>
        </w:rPr>
        <w:t>ja</w:t>
      </w:r>
      <w:r>
        <w:rPr>
          <w:lang w:val="lt-LT"/>
        </w:rPr>
        <w:t xml:space="preserve"> nukentėjusios bendrovės patiriama žala. </w:t>
      </w:r>
      <w:r w:rsidR="00DE180D">
        <w:rPr>
          <w:lang w:val="lt-LT"/>
        </w:rPr>
        <w:t>A</w:t>
      </w:r>
      <w:r>
        <w:rPr>
          <w:lang w:val="lt-LT"/>
        </w:rPr>
        <w:t xml:space="preserve">pie kibernetinį incidentą per įstatyme numatytą laiką turi būti informuojamos ir valstybinės institucijos. </w:t>
      </w:r>
      <w:r w:rsidR="009F3717">
        <w:rPr>
          <w:lang w:val="lt-LT"/>
        </w:rPr>
        <w:t>Todėl</w:t>
      </w:r>
      <w:r>
        <w:rPr>
          <w:lang w:val="lt-LT"/>
        </w:rPr>
        <w:t xml:space="preserve"> </w:t>
      </w:r>
      <w:r w:rsidR="00337C22">
        <w:rPr>
          <w:lang w:val="lt-LT"/>
        </w:rPr>
        <w:t>kaip įmanoma greičiau</w:t>
      </w:r>
      <w:r w:rsidR="00DE5F7D">
        <w:rPr>
          <w:lang w:val="lt-LT"/>
        </w:rPr>
        <w:t xml:space="preserve"> apie </w:t>
      </w:r>
      <w:r w:rsidR="00085DF3">
        <w:rPr>
          <w:lang w:val="lt-LT"/>
        </w:rPr>
        <w:t>incidentą</w:t>
      </w:r>
      <w:r w:rsidR="00337C22">
        <w:rPr>
          <w:lang w:val="lt-LT"/>
        </w:rPr>
        <w:t xml:space="preserve"> turėtų būti informuojama </w:t>
      </w:r>
      <w:r>
        <w:rPr>
          <w:lang w:val="lt-LT"/>
        </w:rPr>
        <w:t xml:space="preserve">visa </w:t>
      </w:r>
      <w:r w:rsidR="00DE180D">
        <w:rPr>
          <w:lang w:val="lt-LT"/>
        </w:rPr>
        <w:t xml:space="preserve">bendrovės </w:t>
      </w:r>
      <w:r>
        <w:rPr>
          <w:lang w:val="lt-LT"/>
        </w:rPr>
        <w:t xml:space="preserve">kibernetinio saugumo komanda ir aktyvuojamas rizikos valdymo planas. </w:t>
      </w:r>
    </w:p>
    <w:p w14:paraId="5861B8BD" w14:textId="30AB941D" w:rsidR="00342D11" w:rsidRDefault="00337C22" w:rsidP="00FE60E3">
      <w:pPr>
        <w:pStyle w:val="SLONormal"/>
        <w:rPr>
          <w:lang w:val="lt-LT"/>
        </w:rPr>
      </w:pPr>
      <w:r>
        <w:rPr>
          <w:lang w:val="lt-LT"/>
        </w:rPr>
        <w:t>K</w:t>
      </w:r>
      <w:r w:rsidR="00FE60E3">
        <w:rPr>
          <w:lang w:val="lt-LT"/>
        </w:rPr>
        <w:t>iekvienas kibernetinis incidentas yra skirtingas</w:t>
      </w:r>
      <w:r w:rsidR="00E433FC">
        <w:rPr>
          <w:lang w:val="lt-LT"/>
        </w:rPr>
        <w:t xml:space="preserve"> – skiriasi nukentėjusios bendrovės veiklos pobūdis, klientai, </w:t>
      </w:r>
      <w:r w:rsidR="00FE60E3">
        <w:rPr>
          <w:lang w:val="lt-LT"/>
        </w:rPr>
        <w:t xml:space="preserve">partneriai, </w:t>
      </w:r>
      <w:r w:rsidR="0044759A">
        <w:rPr>
          <w:lang w:val="lt-LT"/>
        </w:rPr>
        <w:t>mastas, teritorija</w:t>
      </w:r>
      <w:r w:rsidR="00AC31AB">
        <w:rPr>
          <w:lang w:val="lt-LT"/>
        </w:rPr>
        <w:t>.</w:t>
      </w:r>
      <w:r w:rsidR="0044759A">
        <w:rPr>
          <w:lang w:val="lt-LT"/>
        </w:rPr>
        <w:t xml:space="preserve"> </w:t>
      </w:r>
      <w:r w:rsidR="00AC31AB">
        <w:rPr>
          <w:lang w:val="lt-LT"/>
        </w:rPr>
        <w:t>V</w:t>
      </w:r>
      <w:r w:rsidR="0044759A">
        <w:rPr>
          <w:lang w:val="lt-LT"/>
        </w:rPr>
        <w:t>isos šios aplinkybės turi esminę įtaką incidento valdymo strategijai ir galimai žalai. Todėl nurodytos rekomendacijos</w:t>
      </w:r>
      <w:r w:rsidR="00AC31AB">
        <w:rPr>
          <w:lang w:val="lt-LT"/>
        </w:rPr>
        <w:t xml:space="preserve"> yra </w:t>
      </w:r>
      <w:r w:rsidR="00BD6F2A">
        <w:rPr>
          <w:lang w:val="lt-LT"/>
        </w:rPr>
        <w:t>bendros</w:t>
      </w:r>
      <w:r w:rsidR="00AC31AB">
        <w:rPr>
          <w:lang w:val="lt-LT"/>
        </w:rPr>
        <w:t xml:space="preserve">, o tinkamiausi </w:t>
      </w:r>
      <w:r w:rsidR="00BD6F2A">
        <w:rPr>
          <w:lang w:val="lt-LT"/>
        </w:rPr>
        <w:t xml:space="preserve">sprendimai kiekvienu atveju </w:t>
      </w:r>
      <w:r w:rsidR="00AC31AB">
        <w:rPr>
          <w:lang w:val="lt-LT"/>
        </w:rPr>
        <w:t>turėtų būti parenkam</w:t>
      </w:r>
      <w:r w:rsidR="00BD6F2A">
        <w:rPr>
          <w:lang w:val="lt-LT"/>
        </w:rPr>
        <w:t>i</w:t>
      </w:r>
      <w:r w:rsidR="00AC31AB">
        <w:rPr>
          <w:lang w:val="lt-LT"/>
        </w:rPr>
        <w:t xml:space="preserve"> </w:t>
      </w:r>
      <w:r w:rsidR="00FE60E3" w:rsidDel="00AC31AB">
        <w:rPr>
          <w:lang w:val="lt-LT"/>
        </w:rPr>
        <w:t>individualiai</w:t>
      </w:r>
      <w:r w:rsidR="00766706">
        <w:rPr>
          <w:lang w:val="lt-LT"/>
        </w:rPr>
        <w:t xml:space="preserve">, kruopščiai įvertinus situaciją ir incidento </w:t>
      </w:r>
      <w:r w:rsidR="00A33AA0">
        <w:rPr>
          <w:lang w:val="lt-LT"/>
        </w:rPr>
        <w:t>pasekm</w:t>
      </w:r>
      <w:r w:rsidR="00D759CB">
        <w:rPr>
          <w:lang w:val="lt-LT"/>
        </w:rPr>
        <w:t>e</w:t>
      </w:r>
      <w:r w:rsidR="00A33AA0">
        <w:rPr>
          <w:lang w:val="lt-LT"/>
        </w:rPr>
        <w:t>s</w:t>
      </w:r>
      <w:r w:rsidR="00766706">
        <w:rPr>
          <w:lang w:val="lt-LT"/>
        </w:rPr>
        <w:t xml:space="preserve"> pagal </w:t>
      </w:r>
      <w:r w:rsidR="00A33AA0">
        <w:rPr>
          <w:lang w:val="lt-LT"/>
        </w:rPr>
        <w:t>bendrovės veiklos pobūdį</w:t>
      </w:r>
      <w:r w:rsidR="00FE60E3">
        <w:rPr>
          <w:lang w:val="lt-LT"/>
        </w:rPr>
        <w:t xml:space="preserve">. </w:t>
      </w:r>
    </w:p>
    <w:p w14:paraId="26F8AFC7" w14:textId="2E3ED594" w:rsidR="00FE60E3" w:rsidRPr="009B6452" w:rsidRDefault="00A33AA0" w:rsidP="00B72903">
      <w:pPr>
        <w:pStyle w:val="SLONormal"/>
        <w:rPr>
          <w:lang w:val="lt-LT"/>
        </w:rPr>
      </w:pPr>
      <w:r>
        <w:rPr>
          <w:lang w:val="lt-LT"/>
        </w:rPr>
        <w:lastRenderedPageBreak/>
        <w:t xml:space="preserve">Kibernetinių rizikų draudimu apsidraudusios bendrovės šiuo atveju yra kur kas saugesnėje padėtyje, kadangi </w:t>
      </w:r>
      <w:r w:rsidR="007D4A19">
        <w:rPr>
          <w:lang w:val="lt-LT"/>
        </w:rPr>
        <w:t>krizinės situacijos valdym</w:t>
      </w:r>
      <w:r>
        <w:rPr>
          <w:lang w:val="lt-LT"/>
        </w:rPr>
        <w:t xml:space="preserve">o planą </w:t>
      </w:r>
      <w:r w:rsidR="00FE2A98">
        <w:rPr>
          <w:lang w:val="lt-LT"/>
        </w:rPr>
        <w:t xml:space="preserve">joms padeda sukurti </w:t>
      </w:r>
      <w:r w:rsidR="00FE0304">
        <w:rPr>
          <w:lang w:val="lt-LT"/>
        </w:rPr>
        <w:t xml:space="preserve">ir įgyvendinti </w:t>
      </w:r>
      <w:r w:rsidR="007D4A19">
        <w:rPr>
          <w:lang w:val="lt-LT"/>
        </w:rPr>
        <w:t>draudikas</w:t>
      </w:r>
      <w:r w:rsidR="00FE0304">
        <w:rPr>
          <w:lang w:val="lt-LT"/>
        </w:rPr>
        <w:t xml:space="preserve"> ir jo paskirta </w:t>
      </w:r>
      <w:r w:rsidR="00FE60E3">
        <w:rPr>
          <w:lang w:val="lt-LT"/>
        </w:rPr>
        <w:t xml:space="preserve">kibernetinių rizikų valdymo </w:t>
      </w:r>
      <w:r w:rsidR="00FE0304">
        <w:rPr>
          <w:lang w:val="lt-LT"/>
        </w:rPr>
        <w:t xml:space="preserve">profesionalų </w:t>
      </w:r>
      <w:r w:rsidR="00FE60E3">
        <w:rPr>
          <w:lang w:val="lt-LT"/>
        </w:rPr>
        <w:t>komand</w:t>
      </w:r>
      <w:r w:rsidR="00FE0304">
        <w:rPr>
          <w:lang w:val="lt-LT"/>
        </w:rPr>
        <w:t>a</w:t>
      </w:r>
      <w:r w:rsidR="000D2E5F">
        <w:rPr>
          <w:lang w:val="lt-LT"/>
        </w:rPr>
        <w:t xml:space="preserve">. </w:t>
      </w:r>
      <w:r w:rsidR="00B800B2" w:rsidRPr="00EE5F39">
        <w:rPr>
          <w:rStyle w:val="ui-provider"/>
          <w:lang w:val="lt-LT"/>
        </w:rPr>
        <w:t>Todėl apsidraudęs verslas dėl kibernetinių incidentų rizikos</w:t>
      </w:r>
      <w:r w:rsidR="00B800B2">
        <w:rPr>
          <w:rStyle w:val="ui-provider"/>
          <w:lang w:val="lt-LT"/>
        </w:rPr>
        <w:t xml:space="preserve"> gali </w:t>
      </w:r>
      <w:r w:rsidR="00B800B2" w:rsidRPr="00BA7876">
        <w:rPr>
          <w:rStyle w:val="ui-provider"/>
          <w:lang w:val="lt-LT"/>
        </w:rPr>
        <w:t>jaustis ramiau</w:t>
      </w:r>
      <w:r w:rsidR="00B800B2" w:rsidRPr="00EE5F39">
        <w:rPr>
          <w:rStyle w:val="ui-provider"/>
          <w:lang w:val="lt-LT"/>
        </w:rPr>
        <w:t xml:space="preserve"> jos valdymą perduodamas profesionalams</w:t>
      </w:r>
      <w:r w:rsidR="006412BB">
        <w:rPr>
          <w:rStyle w:val="ui-provider"/>
          <w:lang w:val="lt-LT"/>
        </w:rPr>
        <w:t>,</w:t>
      </w:r>
      <w:r w:rsidR="00AD4C7F">
        <w:rPr>
          <w:rStyle w:val="ui-provider"/>
          <w:lang w:val="lt-LT"/>
        </w:rPr>
        <w:t xml:space="preserve"> o pats</w:t>
      </w:r>
      <w:r w:rsidR="006412BB">
        <w:rPr>
          <w:rStyle w:val="ui-provider"/>
          <w:lang w:val="lt-LT"/>
        </w:rPr>
        <w:t xml:space="preserve"> sutelkdamas visus pajėgumus į sėkmingą verslo vystymą.</w:t>
      </w:r>
    </w:p>
    <w:sectPr w:rsidR="00FE60E3" w:rsidRPr="009B6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48A"/>
    <w:multiLevelType w:val="multilevel"/>
    <w:tmpl w:val="BA525FBA"/>
    <w:lvl w:ilvl="0">
      <w:start w:val="1"/>
      <w:numFmt w:val="decimal"/>
      <w:lvlRestart w:val="0"/>
      <w:pStyle w:val="HeadingofAppendix"/>
      <w:lvlText w:val="Appendix %1."/>
      <w:lvlJc w:val="left"/>
      <w:pPr>
        <w:tabs>
          <w:tab w:val="num" w:pos="2268"/>
        </w:tabs>
        <w:ind w:left="2268" w:hanging="1911"/>
      </w:p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1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49C1348"/>
    <w:multiLevelType w:val="hybridMultilevel"/>
    <w:tmpl w:val="D444E040"/>
    <w:lvl w:ilvl="0" w:tplc="C9A4322C">
      <w:start w:val="1"/>
      <w:numFmt w:val="decimal"/>
      <w:pStyle w:val="SLOExhibitListENG"/>
      <w:lvlText w:val="Exhibit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866DB"/>
    <w:multiLevelType w:val="multilevel"/>
    <w:tmpl w:val="A4EEC5B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4A75A3E"/>
    <w:multiLevelType w:val="multilevel"/>
    <w:tmpl w:val="1CD2FE92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 w15:restartNumberingAfterBreak="0">
    <w:nsid w:val="314A267F"/>
    <w:multiLevelType w:val="multilevel"/>
    <w:tmpl w:val="EBC0C64A"/>
    <w:lvl w:ilvl="0">
      <w:start w:val="1"/>
      <w:numFmt w:val="decimal"/>
      <w:pStyle w:val="ENG-1stlevelheading"/>
      <w:lvlText w:val="%1.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ENG-2ndlevelheading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ENG-3rdlevelsubprovision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Listwith1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ENG-4thlevellist"/>
      <w:lvlText w:val="(%5)"/>
      <w:lvlJc w:val="left"/>
      <w:pPr>
        <w:ind w:left="1089" w:hanging="380"/>
      </w:pPr>
      <w:rPr>
        <w:rFonts w:hint="default"/>
      </w:rPr>
    </w:lvl>
    <w:lvl w:ilvl="5">
      <w:start w:val="1"/>
      <w:numFmt w:val="lowerRoman"/>
      <w:pStyle w:val="ENG-5thlevel"/>
      <w:lvlText w:val="(%6)"/>
      <w:lvlJc w:val="left"/>
      <w:pPr>
        <w:ind w:left="1469" w:hanging="3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25560"/>
    <w:multiLevelType w:val="multilevel"/>
    <w:tmpl w:val="780E3D60"/>
    <w:lvl w:ilvl="0">
      <w:start w:val="1"/>
      <w:numFmt w:val="decimal"/>
      <w:pStyle w:val="SLONumbered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pStyle w:val="ENG-SLONumberedList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AppendixList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549EF"/>
    <w:multiLevelType w:val="multilevel"/>
    <w:tmpl w:val="2D50B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92763"/>
    <w:multiLevelType w:val="hybridMultilevel"/>
    <w:tmpl w:val="7C347762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1B25C44"/>
    <w:multiLevelType w:val="multilevel"/>
    <w:tmpl w:val="1D36FCE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25415AE"/>
    <w:multiLevelType w:val="multilevel"/>
    <w:tmpl w:val="206C4142"/>
    <w:lvl w:ilvl="0">
      <w:start w:val="1"/>
      <w:numFmt w:val="decimal"/>
      <w:lvlRestart w:val="0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747232"/>
    <w:multiLevelType w:val="multilevel"/>
    <w:tmpl w:val="58BE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35C1E"/>
    <w:multiLevelType w:val="hybridMultilevel"/>
    <w:tmpl w:val="BF76A7F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735773">
    <w:abstractNumId w:val="9"/>
  </w:num>
  <w:num w:numId="2" w16cid:durableId="473570978">
    <w:abstractNumId w:val="2"/>
  </w:num>
  <w:num w:numId="3" w16cid:durableId="1798329405">
    <w:abstractNumId w:val="4"/>
  </w:num>
  <w:num w:numId="4" w16cid:durableId="18629119">
    <w:abstractNumId w:val="10"/>
  </w:num>
  <w:num w:numId="5" w16cid:durableId="302543960">
    <w:abstractNumId w:val="3"/>
  </w:num>
  <w:num w:numId="6" w16cid:durableId="889390353">
    <w:abstractNumId w:val="0"/>
  </w:num>
  <w:num w:numId="7" w16cid:durableId="1166549952">
    <w:abstractNumId w:val="1"/>
  </w:num>
  <w:num w:numId="8" w16cid:durableId="1067266186">
    <w:abstractNumId w:val="5"/>
  </w:num>
  <w:num w:numId="9" w16cid:durableId="1250655262">
    <w:abstractNumId w:val="5"/>
  </w:num>
  <w:num w:numId="10" w16cid:durableId="1440644232">
    <w:abstractNumId w:val="5"/>
  </w:num>
  <w:num w:numId="11" w16cid:durableId="1275747613">
    <w:abstractNumId w:val="5"/>
  </w:num>
  <w:num w:numId="12" w16cid:durableId="2023165997">
    <w:abstractNumId w:val="5"/>
  </w:num>
  <w:num w:numId="13" w16cid:durableId="1024136229">
    <w:abstractNumId w:val="5"/>
  </w:num>
  <w:num w:numId="14" w16cid:durableId="243033455">
    <w:abstractNumId w:val="6"/>
  </w:num>
  <w:num w:numId="15" w16cid:durableId="1821078034">
    <w:abstractNumId w:val="5"/>
  </w:num>
  <w:num w:numId="16" w16cid:durableId="2015186280">
    <w:abstractNumId w:val="6"/>
  </w:num>
  <w:num w:numId="17" w16cid:durableId="858347432">
    <w:abstractNumId w:val="11"/>
  </w:num>
  <w:num w:numId="18" w16cid:durableId="1084450943">
    <w:abstractNumId w:val="7"/>
  </w:num>
  <w:num w:numId="19" w16cid:durableId="1565918697">
    <w:abstractNumId w:val="12"/>
  </w:num>
  <w:num w:numId="20" w16cid:durableId="8265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782ebd0a-61f2-47fe-a78d-548304ca8dbb"/>
    <w:docVar w:name="VERSIONDETAIL" w:val="0"/>
  </w:docVars>
  <w:rsids>
    <w:rsidRoot w:val="009B6452"/>
    <w:rsid w:val="00006E58"/>
    <w:rsid w:val="000279D6"/>
    <w:rsid w:val="00040699"/>
    <w:rsid w:val="000435AD"/>
    <w:rsid w:val="000537D9"/>
    <w:rsid w:val="0005554C"/>
    <w:rsid w:val="00057196"/>
    <w:rsid w:val="00063B57"/>
    <w:rsid w:val="00084A12"/>
    <w:rsid w:val="000852BF"/>
    <w:rsid w:val="00085DF3"/>
    <w:rsid w:val="000A30D8"/>
    <w:rsid w:val="000B014A"/>
    <w:rsid w:val="000B1B21"/>
    <w:rsid w:val="000B32FE"/>
    <w:rsid w:val="000B43D8"/>
    <w:rsid w:val="000D2300"/>
    <w:rsid w:val="000D2E5F"/>
    <w:rsid w:val="000E2586"/>
    <w:rsid w:val="000E2B6D"/>
    <w:rsid w:val="000E364C"/>
    <w:rsid w:val="000E5A04"/>
    <w:rsid w:val="00103E75"/>
    <w:rsid w:val="001128D8"/>
    <w:rsid w:val="00145644"/>
    <w:rsid w:val="00160BAC"/>
    <w:rsid w:val="00160DA3"/>
    <w:rsid w:val="0016538D"/>
    <w:rsid w:val="00183B66"/>
    <w:rsid w:val="001905A6"/>
    <w:rsid w:val="001913E0"/>
    <w:rsid w:val="00197F21"/>
    <w:rsid w:val="001A0299"/>
    <w:rsid w:val="001B2A4D"/>
    <w:rsid w:val="001C3DDC"/>
    <w:rsid w:val="001D0FBD"/>
    <w:rsid w:val="001D5467"/>
    <w:rsid w:val="001D68BA"/>
    <w:rsid w:val="001E10F9"/>
    <w:rsid w:val="001E2451"/>
    <w:rsid w:val="001E557D"/>
    <w:rsid w:val="001E5C41"/>
    <w:rsid w:val="001F4B93"/>
    <w:rsid w:val="00204535"/>
    <w:rsid w:val="0021395D"/>
    <w:rsid w:val="00217DEA"/>
    <w:rsid w:val="00235572"/>
    <w:rsid w:val="00235795"/>
    <w:rsid w:val="002371D1"/>
    <w:rsid w:val="002528B3"/>
    <w:rsid w:val="00280894"/>
    <w:rsid w:val="002A5C7B"/>
    <w:rsid w:val="002B229F"/>
    <w:rsid w:val="002B6573"/>
    <w:rsid w:val="002C75A2"/>
    <w:rsid w:val="002D39F5"/>
    <w:rsid w:val="002E0285"/>
    <w:rsid w:val="003004AF"/>
    <w:rsid w:val="00306122"/>
    <w:rsid w:val="00310DBA"/>
    <w:rsid w:val="00330B72"/>
    <w:rsid w:val="00336868"/>
    <w:rsid w:val="00337B5A"/>
    <w:rsid w:val="00337C22"/>
    <w:rsid w:val="00342D11"/>
    <w:rsid w:val="00355AB0"/>
    <w:rsid w:val="00361A32"/>
    <w:rsid w:val="0036249E"/>
    <w:rsid w:val="00364DCA"/>
    <w:rsid w:val="003654B0"/>
    <w:rsid w:val="003669B2"/>
    <w:rsid w:val="003719BE"/>
    <w:rsid w:val="00382B69"/>
    <w:rsid w:val="003912A2"/>
    <w:rsid w:val="003C67EE"/>
    <w:rsid w:val="003D130C"/>
    <w:rsid w:val="003D1B35"/>
    <w:rsid w:val="003D2C83"/>
    <w:rsid w:val="003D39CE"/>
    <w:rsid w:val="003E61BA"/>
    <w:rsid w:val="00406D9B"/>
    <w:rsid w:val="0041045A"/>
    <w:rsid w:val="004156DB"/>
    <w:rsid w:val="00420253"/>
    <w:rsid w:val="0042233F"/>
    <w:rsid w:val="004229B3"/>
    <w:rsid w:val="00430F8D"/>
    <w:rsid w:val="0044560E"/>
    <w:rsid w:val="0044599A"/>
    <w:rsid w:val="0044759A"/>
    <w:rsid w:val="00454BFF"/>
    <w:rsid w:val="00471F83"/>
    <w:rsid w:val="0047656C"/>
    <w:rsid w:val="00480631"/>
    <w:rsid w:val="00490C21"/>
    <w:rsid w:val="004935BD"/>
    <w:rsid w:val="004957C7"/>
    <w:rsid w:val="004A432F"/>
    <w:rsid w:val="004B7EE2"/>
    <w:rsid w:val="004D1CAD"/>
    <w:rsid w:val="004D6F7B"/>
    <w:rsid w:val="004E05CC"/>
    <w:rsid w:val="004E2FD2"/>
    <w:rsid w:val="004E756C"/>
    <w:rsid w:val="00506146"/>
    <w:rsid w:val="00510752"/>
    <w:rsid w:val="00523DC5"/>
    <w:rsid w:val="00525712"/>
    <w:rsid w:val="005466A6"/>
    <w:rsid w:val="00547CC0"/>
    <w:rsid w:val="00555E19"/>
    <w:rsid w:val="0056385E"/>
    <w:rsid w:val="005639D0"/>
    <w:rsid w:val="00580A6A"/>
    <w:rsid w:val="0058430E"/>
    <w:rsid w:val="00586B9E"/>
    <w:rsid w:val="005A01E5"/>
    <w:rsid w:val="005A07EC"/>
    <w:rsid w:val="005C136C"/>
    <w:rsid w:val="005D214B"/>
    <w:rsid w:val="005D29C5"/>
    <w:rsid w:val="005D3ADD"/>
    <w:rsid w:val="005D6D01"/>
    <w:rsid w:val="005F3B03"/>
    <w:rsid w:val="0060004E"/>
    <w:rsid w:val="00600518"/>
    <w:rsid w:val="00607E5A"/>
    <w:rsid w:val="006135C8"/>
    <w:rsid w:val="006140E6"/>
    <w:rsid w:val="00615A3D"/>
    <w:rsid w:val="00624190"/>
    <w:rsid w:val="00632B60"/>
    <w:rsid w:val="006335D4"/>
    <w:rsid w:val="00640E2E"/>
    <w:rsid w:val="006412BB"/>
    <w:rsid w:val="006466B2"/>
    <w:rsid w:val="006519AE"/>
    <w:rsid w:val="006637CD"/>
    <w:rsid w:val="00672E9E"/>
    <w:rsid w:val="00684FC2"/>
    <w:rsid w:val="00686169"/>
    <w:rsid w:val="00694E76"/>
    <w:rsid w:val="00695A05"/>
    <w:rsid w:val="006A5825"/>
    <w:rsid w:val="006A5C99"/>
    <w:rsid w:val="006B09F9"/>
    <w:rsid w:val="006D17CB"/>
    <w:rsid w:val="006D1A00"/>
    <w:rsid w:val="006D2257"/>
    <w:rsid w:val="006D6C72"/>
    <w:rsid w:val="006E31F2"/>
    <w:rsid w:val="006F31C3"/>
    <w:rsid w:val="006F48F5"/>
    <w:rsid w:val="007042D1"/>
    <w:rsid w:val="0070698F"/>
    <w:rsid w:val="007150B8"/>
    <w:rsid w:val="007153A3"/>
    <w:rsid w:val="00716B82"/>
    <w:rsid w:val="00720D8C"/>
    <w:rsid w:val="007224E4"/>
    <w:rsid w:val="0072605F"/>
    <w:rsid w:val="00732D16"/>
    <w:rsid w:val="007507DD"/>
    <w:rsid w:val="007560E0"/>
    <w:rsid w:val="007660FA"/>
    <w:rsid w:val="00766706"/>
    <w:rsid w:val="007803E3"/>
    <w:rsid w:val="0079275A"/>
    <w:rsid w:val="0079376E"/>
    <w:rsid w:val="00795D82"/>
    <w:rsid w:val="007A4F5C"/>
    <w:rsid w:val="007A721C"/>
    <w:rsid w:val="007A7737"/>
    <w:rsid w:val="007B140B"/>
    <w:rsid w:val="007B2E24"/>
    <w:rsid w:val="007C68AF"/>
    <w:rsid w:val="007D4A19"/>
    <w:rsid w:val="007D7584"/>
    <w:rsid w:val="007E3B40"/>
    <w:rsid w:val="007F3530"/>
    <w:rsid w:val="007F56DD"/>
    <w:rsid w:val="008317FE"/>
    <w:rsid w:val="00833850"/>
    <w:rsid w:val="008352A8"/>
    <w:rsid w:val="008416D9"/>
    <w:rsid w:val="008433E7"/>
    <w:rsid w:val="0084493F"/>
    <w:rsid w:val="00845017"/>
    <w:rsid w:val="00845AE8"/>
    <w:rsid w:val="00852295"/>
    <w:rsid w:val="00861BFE"/>
    <w:rsid w:val="0086604B"/>
    <w:rsid w:val="008660A9"/>
    <w:rsid w:val="00866AB5"/>
    <w:rsid w:val="00873870"/>
    <w:rsid w:val="00876305"/>
    <w:rsid w:val="00880C61"/>
    <w:rsid w:val="008821F6"/>
    <w:rsid w:val="0088316A"/>
    <w:rsid w:val="00890208"/>
    <w:rsid w:val="008A3345"/>
    <w:rsid w:val="008A5218"/>
    <w:rsid w:val="008B26F6"/>
    <w:rsid w:val="008B3D2D"/>
    <w:rsid w:val="008C255A"/>
    <w:rsid w:val="008C4ADE"/>
    <w:rsid w:val="008E33E3"/>
    <w:rsid w:val="008E3F76"/>
    <w:rsid w:val="008E4607"/>
    <w:rsid w:val="008F2F0B"/>
    <w:rsid w:val="008F35AE"/>
    <w:rsid w:val="008F5FCF"/>
    <w:rsid w:val="008F65C3"/>
    <w:rsid w:val="00907D6D"/>
    <w:rsid w:val="009135C5"/>
    <w:rsid w:val="00921D13"/>
    <w:rsid w:val="00941A6E"/>
    <w:rsid w:val="00965BF0"/>
    <w:rsid w:val="00966600"/>
    <w:rsid w:val="0097361A"/>
    <w:rsid w:val="00992CF3"/>
    <w:rsid w:val="00995C0C"/>
    <w:rsid w:val="009A574A"/>
    <w:rsid w:val="009B5BE2"/>
    <w:rsid w:val="009B6452"/>
    <w:rsid w:val="009F3717"/>
    <w:rsid w:val="009F5374"/>
    <w:rsid w:val="00A0209A"/>
    <w:rsid w:val="00A12642"/>
    <w:rsid w:val="00A33AA0"/>
    <w:rsid w:val="00A372F8"/>
    <w:rsid w:val="00A433C1"/>
    <w:rsid w:val="00A56D0F"/>
    <w:rsid w:val="00A67354"/>
    <w:rsid w:val="00A77748"/>
    <w:rsid w:val="00A8044F"/>
    <w:rsid w:val="00A87746"/>
    <w:rsid w:val="00A92D82"/>
    <w:rsid w:val="00AB644C"/>
    <w:rsid w:val="00AC31AB"/>
    <w:rsid w:val="00AC5BC3"/>
    <w:rsid w:val="00AD4C7F"/>
    <w:rsid w:val="00AD554B"/>
    <w:rsid w:val="00B00CBE"/>
    <w:rsid w:val="00B07ABE"/>
    <w:rsid w:val="00B118FA"/>
    <w:rsid w:val="00B11F36"/>
    <w:rsid w:val="00B31A30"/>
    <w:rsid w:val="00B33EC4"/>
    <w:rsid w:val="00B36F8E"/>
    <w:rsid w:val="00B5248D"/>
    <w:rsid w:val="00B52639"/>
    <w:rsid w:val="00B52E78"/>
    <w:rsid w:val="00B72903"/>
    <w:rsid w:val="00B800B2"/>
    <w:rsid w:val="00B93398"/>
    <w:rsid w:val="00BA21A9"/>
    <w:rsid w:val="00BA5730"/>
    <w:rsid w:val="00BC3528"/>
    <w:rsid w:val="00BC67F0"/>
    <w:rsid w:val="00BD6F2A"/>
    <w:rsid w:val="00BE31C4"/>
    <w:rsid w:val="00C07096"/>
    <w:rsid w:val="00C1223B"/>
    <w:rsid w:val="00C150D3"/>
    <w:rsid w:val="00C364AC"/>
    <w:rsid w:val="00C43DFA"/>
    <w:rsid w:val="00C5130B"/>
    <w:rsid w:val="00C600C6"/>
    <w:rsid w:val="00C80101"/>
    <w:rsid w:val="00C972C2"/>
    <w:rsid w:val="00CA6906"/>
    <w:rsid w:val="00CB1A01"/>
    <w:rsid w:val="00CB3167"/>
    <w:rsid w:val="00CE4B06"/>
    <w:rsid w:val="00CF02AF"/>
    <w:rsid w:val="00D23818"/>
    <w:rsid w:val="00D23ECE"/>
    <w:rsid w:val="00D26E7E"/>
    <w:rsid w:val="00D31732"/>
    <w:rsid w:val="00D3443F"/>
    <w:rsid w:val="00D5216A"/>
    <w:rsid w:val="00D5296F"/>
    <w:rsid w:val="00D63BFF"/>
    <w:rsid w:val="00D6536C"/>
    <w:rsid w:val="00D7185C"/>
    <w:rsid w:val="00D740D0"/>
    <w:rsid w:val="00D759CB"/>
    <w:rsid w:val="00D77655"/>
    <w:rsid w:val="00D82E11"/>
    <w:rsid w:val="00D9476A"/>
    <w:rsid w:val="00DA4B4E"/>
    <w:rsid w:val="00DB0A42"/>
    <w:rsid w:val="00DB14A2"/>
    <w:rsid w:val="00DB36F9"/>
    <w:rsid w:val="00DB5196"/>
    <w:rsid w:val="00DC5410"/>
    <w:rsid w:val="00DE180D"/>
    <w:rsid w:val="00DE4266"/>
    <w:rsid w:val="00DE510D"/>
    <w:rsid w:val="00DE5F7D"/>
    <w:rsid w:val="00E05AB2"/>
    <w:rsid w:val="00E11C0F"/>
    <w:rsid w:val="00E147EE"/>
    <w:rsid w:val="00E433FC"/>
    <w:rsid w:val="00E46266"/>
    <w:rsid w:val="00E47169"/>
    <w:rsid w:val="00E645B1"/>
    <w:rsid w:val="00E66AC8"/>
    <w:rsid w:val="00E72FB6"/>
    <w:rsid w:val="00E73050"/>
    <w:rsid w:val="00E82F50"/>
    <w:rsid w:val="00E84961"/>
    <w:rsid w:val="00E85DC1"/>
    <w:rsid w:val="00E904B0"/>
    <w:rsid w:val="00E92B4C"/>
    <w:rsid w:val="00E92B9C"/>
    <w:rsid w:val="00EA4CEF"/>
    <w:rsid w:val="00EB603C"/>
    <w:rsid w:val="00EB6431"/>
    <w:rsid w:val="00EB7C62"/>
    <w:rsid w:val="00EC69B7"/>
    <w:rsid w:val="00EE5F39"/>
    <w:rsid w:val="00EF3293"/>
    <w:rsid w:val="00EF4A8F"/>
    <w:rsid w:val="00EF5F21"/>
    <w:rsid w:val="00EF7ECF"/>
    <w:rsid w:val="00F062A9"/>
    <w:rsid w:val="00F226E0"/>
    <w:rsid w:val="00F271BE"/>
    <w:rsid w:val="00F373EB"/>
    <w:rsid w:val="00F40149"/>
    <w:rsid w:val="00F428D1"/>
    <w:rsid w:val="00F443FF"/>
    <w:rsid w:val="00F45D7D"/>
    <w:rsid w:val="00F51BD0"/>
    <w:rsid w:val="00F54BCA"/>
    <w:rsid w:val="00F607F2"/>
    <w:rsid w:val="00F64E17"/>
    <w:rsid w:val="00F93578"/>
    <w:rsid w:val="00F96711"/>
    <w:rsid w:val="00FA4D53"/>
    <w:rsid w:val="00FB260F"/>
    <w:rsid w:val="00FB6FDC"/>
    <w:rsid w:val="00FD1AC5"/>
    <w:rsid w:val="00FE0304"/>
    <w:rsid w:val="00FE1DCB"/>
    <w:rsid w:val="00FE2A98"/>
    <w:rsid w:val="00FE60E3"/>
    <w:rsid w:val="00FE642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69CEB5C"/>
  <w15:chartTrackingRefBased/>
  <w15:docId w15:val="{5340AF5A-1C79-49E1-9099-5C9095F2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F8"/>
    <w:pPr>
      <w:spacing w:after="0" w:line="240" w:lineRule="auto"/>
    </w:pPr>
    <w:rPr>
      <w:rFonts w:ascii="Calibri" w:hAnsi="Calibri" w:cs="Calibri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"/>
    <w:rsid w:val="007069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1F5E"/>
      <w:sz w:val="32"/>
      <w:szCs w:val="32"/>
    </w:rPr>
  </w:style>
  <w:style w:type="paragraph" w:styleId="Heading6">
    <w:name w:val="heading 6"/>
    <w:basedOn w:val="Normal"/>
    <w:next w:val="Normal"/>
    <w:link w:val="Heading6Char"/>
    <w:rsid w:val="0070698F"/>
    <w:pPr>
      <w:numPr>
        <w:ilvl w:val="5"/>
        <w:numId w:val="6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paragraph" w:styleId="Heading7">
    <w:name w:val="heading 7"/>
    <w:basedOn w:val="Normal"/>
    <w:next w:val="Normal"/>
    <w:link w:val="Heading7Char"/>
    <w:rsid w:val="0070698F"/>
    <w:pPr>
      <w:numPr>
        <w:ilvl w:val="6"/>
        <w:numId w:val="6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8">
    <w:name w:val="heading 8"/>
    <w:basedOn w:val="Normal"/>
    <w:next w:val="Normal"/>
    <w:link w:val="Heading8Char"/>
    <w:rsid w:val="0070698F"/>
    <w:pPr>
      <w:numPr>
        <w:ilvl w:val="7"/>
        <w:numId w:val="6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t-EE"/>
    </w:rPr>
  </w:style>
  <w:style w:type="paragraph" w:styleId="Heading9">
    <w:name w:val="heading 9"/>
    <w:basedOn w:val="Normal"/>
    <w:next w:val="Normal"/>
    <w:link w:val="Heading9Char"/>
    <w:rsid w:val="0070698F"/>
    <w:pPr>
      <w:numPr>
        <w:ilvl w:val="8"/>
        <w:numId w:val="6"/>
      </w:numPr>
      <w:spacing w:before="240" w:after="60"/>
      <w:outlineLvl w:val="8"/>
    </w:pPr>
    <w:rPr>
      <w:rFonts w:ascii="Arial" w:eastAsia="Times New Roman" w:hAnsi="Arial" w:cs="Arial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698F"/>
    <w:rPr>
      <w:rFonts w:asciiTheme="majorHAnsi" w:eastAsiaTheme="majorEastAsia" w:hAnsiTheme="majorHAnsi" w:cstheme="majorBidi"/>
      <w:color w:val="1F1F5E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70698F"/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character" w:customStyle="1" w:styleId="Heading7Char">
    <w:name w:val="Heading 7 Char"/>
    <w:basedOn w:val="DefaultParagraphFont"/>
    <w:link w:val="Heading7"/>
    <w:rsid w:val="0070698F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Heading8Char">
    <w:name w:val="Heading 8 Char"/>
    <w:basedOn w:val="DefaultParagraphFont"/>
    <w:link w:val="Heading8"/>
    <w:rsid w:val="0070698F"/>
    <w:rPr>
      <w:rFonts w:ascii="Times New Roman" w:eastAsia="Times New Roman" w:hAnsi="Times New Roman" w:cs="Times New Roman"/>
      <w:i/>
      <w:iCs/>
      <w:sz w:val="24"/>
      <w:szCs w:val="24"/>
      <w:lang w:eastAsia="et-EE"/>
    </w:rPr>
  </w:style>
  <w:style w:type="character" w:customStyle="1" w:styleId="Heading9Char">
    <w:name w:val="Heading 9 Char"/>
    <w:basedOn w:val="DefaultParagraphFont"/>
    <w:link w:val="Heading9"/>
    <w:rsid w:val="0070698F"/>
    <w:rPr>
      <w:rFonts w:ascii="Arial" w:eastAsia="Times New Roman" w:hAnsi="Arial" w:cs="Arial"/>
      <w:sz w:val="24"/>
      <w:szCs w:val="24"/>
      <w:lang w:eastAsia="et-EE"/>
    </w:rPr>
  </w:style>
  <w:style w:type="paragraph" w:customStyle="1" w:styleId="SLONormal">
    <w:name w:val="SLO Normal"/>
    <w:qFormat/>
    <w:rsid w:val="0070698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stlevelheading">
    <w:name w:val="1st level (heading)"/>
    <w:next w:val="SLONormal"/>
    <w:uiPriority w:val="1"/>
    <w:qFormat/>
    <w:rsid w:val="0070698F"/>
    <w:pPr>
      <w:keepNext/>
      <w:numPr>
        <w:numId w:val="1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0"/>
      <w:sz w:val="24"/>
      <w:szCs w:val="24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70698F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70698F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70698F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70698F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uiPriority w:val="2"/>
    <w:qFormat/>
    <w:rsid w:val="0070698F"/>
    <w:pPr>
      <w:keepNext w:val="0"/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uiPriority w:val="2"/>
    <w:qFormat/>
    <w:rsid w:val="0070698F"/>
    <w:pPr>
      <w:keepNext w:val="0"/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uiPriority w:val="2"/>
    <w:qFormat/>
    <w:rsid w:val="0070698F"/>
    <w:pPr>
      <w:keepNext w:val="0"/>
      <w:spacing w:before="120"/>
      <w:ind w:left="1135"/>
    </w:pPr>
    <w:rPr>
      <w:i w:val="0"/>
    </w:rPr>
  </w:style>
  <w:style w:type="paragraph" w:customStyle="1" w:styleId="5thlevel">
    <w:name w:val="5th level"/>
    <w:basedOn w:val="5thlevelheading"/>
    <w:uiPriority w:val="2"/>
    <w:qFormat/>
    <w:rsid w:val="0070698F"/>
    <w:pPr>
      <w:keepNext w:val="0"/>
      <w:spacing w:before="120"/>
      <w:ind w:left="1418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rsid w:val="0070698F"/>
    <w:pPr>
      <w:spacing w:before="360" w:after="360"/>
      <w:jc w:val="left"/>
    </w:pPr>
    <w:rPr>
      <w:b/>
      <w:caps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rsid w:val="0070698F"/>
    <w:pPr>
      <w:jc w:val="center"/>
    </w:pPr>
  </w:style>
  <w:style w:type="paragraph" w:customStyle="1" w:styleId="SLOList">
    <w:name w:val="SLO List"/>
    <w:uiPriority w:val="4"/>
    <w:qFormat/>
    <w:rsid w:val="0070698F"/>
    <w:pPr>
      <w:numPr>
        <w:numId w:val="2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SLONumberedList">
    <w:name w:val="SLO Numbered List"/>
    <w:uiPriority w:val="4"/>
    <w:qFormat/>
    <w:rsid w:val="0070698F"/>
    <w:pPr>
      <w:numPr>
        <w:numId w:val="16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NCNumbering">
    <w:name w:val="NC Numbering"/>
    <w:uiPriority w:val="4"/>
    <w:qFormat/>
    <w:rsid w:val="0070698F"/>
    <w:pPr>
      <w:numPr>
        <w:numId w:val="5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styleId="Header">
    <w:name w:val="header"/>
    <w:basedOn w:val="SLONormalSmall"/>
    <w:link w:val="HeaderChar"/>
    <w:rsid w:val="0070698F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70698F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Footer">
    <w:name w:val="footer"/>
    <w:basedOn w:val="SLONormalSmall"/>
    <w:link w:val="FooterChar"/>
    <w:rsid w:val="005D6D0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5D6D01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SLONormalnospace">
    <w:name w:val="SLO Normal (no space)"/>
    <w:basedOn w:val="SLONormal"/>
    <w:rsid w:val="0070698F"/>
    <w:pPr>
      <w:spacing w:before="0" w:after="0"/>
    </w:pPr>
  </w:style>
  <w:style w:type="paragraph" w:customStyle="1" w:styleId="SLONormalSmall">
    <w:name w:val="SLO Normal (Small)"/>
    <w:basedOn w:val="SLONormal"/>
    <w:rsid w:val="0070698F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70698F"/>
    <w:rPr>
      <w:color w:val="FFFFFF"/>
    </w:rPr>
  </w:style>
  <w:style w:type="character" w:customStyle="1" w:styleId="SC">
    <w:name w:val="SC"/>
    <w:basedOn w:val="DefaultParagraphFont"/>
    <w:rsid w:val="0070698F"/>
    <w:rPr>
      <w:u w:val="single"/>
    </w:rPr>
  </w:style>
  <w:style w:type="paragraph" w:customStyle="1" w:styleId="SORAINENComment">
    <w:name w:val="SORAINEN Comment"/>
    <w:basedOn w:val="SLONormal"/>
    <w:rsid w:val="007069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customStyle="1" w:styleId="HeadingofAppendix">
    <w:name w:val="Heading of Appendix"/>
    <w:next w:val="SLONormal"/>
    <w:rsid w:val="0070698F"/>
    <w:pPr>
      <w:keepNext/>
      <w:pageBreakBefore/>
      <w:numPr>
        <w:numId w:val="6"/>
      </w:numPr>
      <w:spacing w:before="360" w:after="36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TextofAppendixlevel1">
    <w:name w:val="Text of Appendix level 1"/>
    <w:basedOn w:val="HeadingofAppendix"/>
    <w:rsid w:val="0070698F"/>
    <w:pPr>
      <w:keepNext w:val="0"/>
      <w:pageBreakBefore w:val="0"/>
      <w:numPr>
        <w:ilvl w:val="1"/>
      </w:numPr>
      <w:spacing w:before="120" w:after="120"/>
      <w:jc w:val="both"/>
      <w:outlineLvl w:val="1"/>
    </w:pPr>
    <w:rPr>
      <w:b w:val="0"/>
    </w:rPr>
  </w:style>
  <w:style w:type="paragraph" w:customStyle="1" w:styleId="TextofAppendixlevel2">
    <w:name w:val="Text of Appendix level 2"/>
    <w:basedOn w:val="TextofAppendixlevel1"/>
    <w:rsid w:val="0070698F"/>
    <w:pPr>
      <w:numPr>
        <w:ilvl w:val="2"/>
      </w:numPr>
      <w:outlineLvl w:val="2"/>
    </w:pPr>
  </w:style>
  <w:style w:type="paragraph" w:customStyle="1" w:styleId="TextofAppendixlevel3">
    <w:name w:val="Text of Appendix level 3"/>
    <w:basedOn w:val="TextofAppendixlevel2"/>
    <w:rsid w:val="0070698F"/>
    <w:pPr>
      <w:numPr>
        <w:ilvl w:val="3"/>
      </w:numPr>
      <w:outlineLvl w:val="3"/>
    </w:pPr>
  </w:style>
  <w:style w:type="paragraph" w:customStyle="1" w:styleId="TextofAppendixlevel4">
    <w:name w:val="Text of Appendix level 4"/>
    <w:basedOn w:val="TextofAppendixlevel3"/>
    <w:rsid w:val="0070698F"/>
    <w:pPr>
      <w:numPr>
        <w:ilvl w:val="4"/>
      </w:numPr>
      <w:outlineLvl w:val="4"/>
    </w:pPr>
  </w:style>
  <w:style w:type="numbering" w:customStyle="1" w:styleId="SLONumberings">
    <w:name w:val="SLO_Numberings"/>
    <w:uiPriority w:val="99"/>
    <w:rsid w:val="0070698F"/>
    <w:pPr>
      <w:numPr>
        <w:numId w:val="1"/>
      </w:numPr>
    </w:pPr>
  </w:style>
  <w:style w:type="paragraph" w:customStyle="1" w:styleId="Agreement1stlevelheadingnonumber">
    <w:name w:val="Agreement 1st level (heading) no number"/>
    <w:basedOn w:val="1stlevelheading"/>
    <w:next w:val="SLONormal"/>
    <w:rsid w:val="0070698F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70698F"/>
    <w:pPr>
      <w:keepNext w:val="0"/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70698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LOlistofrecitals">
    <w:name w:val="SLO list of recitals"/>
    <w:basedOn w:val="Normal"/>
    <w:rsid w:val="0070698F"/>
    <w:pPr>
      <w:numPr>
        <w:ilvl w:val="1"/>
        <w:numId w:val="3"/>
      </w:numPr>
      <w:spacing w:before="120" w:after="1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4thlevelheadingnoindent">
    <w:name w:val="4th level (heading) no indent"/>
    <w:basedOn w:val="4thlevelheading"/>
    <w:next w:val="SLONormal"/>
    <w:uiPriority w:val="6"/>
    <w:rsid w:val="0070698F"/>
    <w:pPr>
      <w:numPr>
        <w:ilvl w:val="0"/>
        <w:numId w:val="0"/>
      </w:numPr>
      <w:tabs>
        <w:tab w:val="num" w:pos="1928"/>
      </w:tabs>
      <w:ind w:left="851" w:hanging="851"/>
    </w:pPr>
  </w:style>
  <w:style w:type="paragraph" w:customStyle="1" w:styleId="SLONormalCentered">
    <w:name w:val="SLO Normal (Centered)"/>
    <w:basedOn w:val="SLONormal"/>
    <w:uiPriority w:val="6"/>
    <w:rsid w:val="0070698F"/>
    <w:pPr>
      <w:jc w:val="center"/>
    </w:pPr>
  </w:style>
  <w:style w:type="paragraph" w:customStyle="1" w:styleId="SLONormalLeft">
    <w:name w:val="SLO Normal (Left)"/>
    <w:basedOn w:val="SLONormal"/>
    <w:uiPriority w:val="6"/>
    <w:rsid w:val="0070698F"/>
    <w:pPr>
      <w:jc w:val="left"/>
    </w:pPr>
  </w:style>
  <w:style w:type="paragraph" w:customStyle="1" w:styleId="SLONormalRight">
    <w:name w:val="SLO Normal (Right)"/>
    <w:basedOn w:val="SLONormal"/>
    <w:uiPriority w:val="6"/>
    <w:rsid w:val="0070698F"/>
    <w:pPr>
      <w:jc w:val="right"/>
    </w:pPr>
  </w:style>
  <w:style w:type="paragraph" w:customStyle="1" w:styleId="4thlevellistnoindent">
    <w:name w:val="4th level (list) no indent"/>
    <w:basedOn w:val="4thlevelheading"/>
    <w:uiPriority w:val="6"/>
    <w:rsid w:val="0070698F"/>
    <w:pPr>
      <w:keepNext w:val="0"/>
      <w:numPr>
        <w:ilvl w:val="0"/>
        <w:numId w:val="0"/>
      </w:numPr>
      <w:tabs>
        <w:tab w:val="num" w:pos="1928"/>
      </w:tabs>
      <w:spacing w:before="120"/>
      <w:ind w:left="851" w:hanging="851"/>
    </w:pPr>
    <w:rPr>
      <w:i w:val="0"/>
    </w:rPr>
  </w:style>
  <w:style w:type="paragraph" w:customStyle="1" w:styleId="5thlevelheadingnoindent">
    <w:name w:val="5th level (heading) no indent"/>
    <w:basedOn w:val="5thlevelheading"/>
    <w:next w:val="SLONormal"/>
    <w:uiPriority w:val="6"/>
    <w:rsid w:val="0070698F"/>
    <w:pPr>
      <w:numPr>
        <w:ilvl w:val="0"/>
        <w:numId w:val="0"/>
      </w:numPr>
      <w:tabs>
        <w:tab w:val="num" w:pos="2835"/>
      </w:tabs>
      <w:ind w:left="851" w:hanging="851"/>
    </w:pPr>
  </w:style>
  <w:style w:type="paragraph" w:customStyle="1" w:styleId="5thlevelnoindent">
    <w:name w:val="5th level no indent"/>
    <w:basedOn w:val="5thlevelheading"/>
    <w:uiPriority w:val="6"/>
    <w:rsid w:val="0070698F"/>
    <w:pPr>
      <w:keepNext w:val="0"/>
      <w:numPr>
        <w:ilvl w:val="0"/>
        <w:numId w:val="0"/>
      </w:numPr>
      <w:tabs>
        <w:tab w:val="num" w:pos="2835"/>
      </w:tabs>
      <w:spacing w:before="120"/>
      <w:ind w:left="851" w:hanging="851"/>
    </w:pPr>
    <w:rPr>
      <w:u w:val="none"/>
    </w:rPr>
  </w:style>
  <w:style w:type="paragraph" w:customStyle="1" w:styleId="SLONormalLarge">
    <w:name w:val="SLO Normal (Large)"/>
    <w:basedOn w:val="SLONormal"/>
    <w:rsid w:val="0070698F"/>
  </w:style>
  <w:style w:type="paragraph" w:customStyle="1" w:styleId="LDDCommenttext">
    <w:name w:val="LDD Comment text"/>
    <w:rsid w:val="0070698F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kern w:val="24"/>
      <w:sz w:val="18"/>
      <w:szCs w:val="24"/>
      <w:lang w:val="en-GB"/>
    </w:rPr>
  </w:style>
  <w:style w:type="paragraph" w:customStyle="1" w:styleId="LDDComment1">
    <w:name w:val="LDD Comment 1"/>
    <w:basedOn w:val="LDDCommenttext"/>
    <w:next w:val="LDDCommenttext"/>
    <w:rsid w:val="0070698F"/>
    <w:pPr>
      <w:keepNext/>
      <w:pBdr>
        <w:top w:val="single" w:sz="24" w:space="1" w:color="333399"/>
      </w:pBdr>
      <w:tabs>
        <w:tab w:val="num" w:pos="283"/>
      </w:tabs>
      <w:ind w:left="283" w:hanging="283"/>
    </w:pPr>
    <w:rPr>
      <w:b/>
    </w:rPr>
  </w:style>
  <w:style w:type="paragraph" w:customStyle="1" w:styleId="LDDComment2">
    <w:name w:val="LDD Comment 2"/>
    <w:basedOn w:val="LDDComment1"/>
    <w:next w:val="LDDCommenttext"/>
    <w:rsid w:val="0070698F"/>
  </w:style>
  <w:style w:type="paragraph" w:customStyle="1" w:styleId="LDDComment3">
    <w:name w:val="LDD Comment 3"/>
    <w:basedOn w:val="LDDComment2"/>
    <w:next w:val="LDDCommenttext"/>
    <w:rsid w:val="0070698F"/>
  </w:style>
  <w:style w:type="paragraph" w:customStyle="1" w:styleId="LDDComment4">
    <w:name w:val="LDD Comment 4"/>
    <w:basedOn w:val="LDDComment1"/>
    <w:next w:val="LDDCommenttext"/>
    <w:rsid w:val="0070698F"/>
  </w:style>
  <w:style w:type="paragraph" w:customStyle="1" w:styleId="SLOExhibitListENG">
    <w:name w:val="SLO_Exhibit_List_ENG"/>
    <w:basedOn w:val="SLONormal"/>
    <w:uiPriority w:val="6"/>
    <w:rsid w:val="0070698F"/>
    <w:pPr>
      <w:numPr>
        <w:numId w:val="7"/>
      </w:numPr>
      <w:jc w:val="left"/>
    </w:pPr>
    <w:rPr>
      <w:kern w:val="24"/>
      <w:sz w:val="22"/>
    </w:rPr>
  </w:style>
  <w:style w:type="paragraph" w:styleId="FootnoteText">
    <w:name w:val="footnote text"/>
    <w:basedOn w:val="SLONormal"/>
    <w:link w:val="FootnoteTextChar"/>
    <w:uiPriority w:val="7"/>
    <w:unhideWhenUsed/>
    <w:qFormat/>
    <w:rsid w:val="007A7737"/>
    <w:pPr>
      <w:spacing w:before="0" w:after="0"/>
      <w:ind w:left="142" w:hanging="142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"/>
    <w:rsid w:val="007A7737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ENG-1stlevelheading">
    <w:name w:val="ENG - 1st level (heading)"/>
    <w:basedOn w:val="SLONormal"/>
    <w:next w:val="Normal"/>
    <w:uiPriority w:val="3"/>
    <w:qFormat/>
    <w:rsid w:val="001A0299"/>
    <w:pPr>
      <w:keepNext/>
      <w:numPr>
        <w:numId w:val="15"/>
      </w:numPr>
      <w:spacing w:before="360" w:after="240"/>
    </w:pPr>
    <w:rPr>
      <w:rFonts w:eastAsiaTheme="minorHAnsi" w:cstheme="minorBidi"/>
      <w:b/>
      <w:caps/>
      <w:szCs w:val="22"/>
    </w:rPr>
  </w:style>
  <w:style w:type="paragraph" w:customStyle="1" w:styleId="ENG-2ndlevelheading">
    <w:name w:val="ENG - 2nd level (heading)"/>
    <w:basedOn w:val="SLONormal"/>
    <w:uiPriority w:val="4"/>
    <w:qFormat/>
    <w:rsid w:val="001A0299"/>
    <w:pPr>
      <w:keepNext/>
      <w:numPr>
        <w:ilvl w:val="1"/>
        <w:numId w:val="15"/>
      </w:numPr>
      <w:spacing w:before="0" w:after="240"/>
    </w:pPr>
    <w:rPr>
      <w:rFonts w:eastAsiaTheme="minorHAnsi" w:cstheme="minorBidi"/>
      <w:b/>
      <w:szCs w:val="22"/>
    </w:rPr>
  </w:style>
  <w:style w:type="paragraph" w:customStyle="1" w:styleId="ENG-2ndlevelprovision">
    <w:name w:val="ENG - 2nd level (provision)"/>
    <w:basedOn w:val="ENG-2ndlevelheading"/>
    <w:uiPriority w:val="4"/>
    <w:qFormat/>
    <w:rsid w:val="001A0299"/>
    <w:rPr>
      <w:b w:val="0"/>
    </w:rPr>
  </w:style>
  <w:style w:type="paragraph" w:customStyle="1" w:styleId="ENG-3rdlevelsubprovision">
    <w:name w:val="ENG - 3rd level (subprovision)"/>
    <w:basedOn w:val="SLONormal"/>
    <w:uiPriority w:val="4"/>
    <w:qFormat/>
    <w:rsid w:val="001A0299"/>
    <w:pPr>
      <w:numPr>
        <w:ilvl w:val="2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4thlevellist">
    <w:name w:val="ENG - 4th level (list)"/>
    <w:basedOn w:val="SLONormal"/>
    <w:uiPriority w:val="4"/>
    <w:qFormat/>
    <w:rsid w:val="001A0299"/>
    <w:pPr>
      <w:numPr>
        <w:ilvl w:val="4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5thlevel">
    <w:name w:val="ENG - 5th level"/>
    <w:basedOn w:val="SLONormal"/>
    <w:uiPriority w:val="4"/>
    <w:qFormat/>
    <w:rsid w:val="001A0299"/>
    <w:pPr>
      <w:numPr>
        <w:ilvl w:val="5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AppendixList">
    <w:name w:val="ENG - Appendix List"/>
    <w:basedOn w:val="SLONormal"/>
    <w:uiPriority w:val="4"/>
    <w:qFormat/>
    <w:rsid w:val="001A0299"/>
    <w:pPr>
      <w:numPr>
        <w:ilvl w:val="3"/>
        <w:numId w:val="16"/>
      </w:numPr>
      <w:spacing w:before="0" w:after="240"/>
    </w:pPr>
    <w:rPr>
      <w:rFonts w:eastAsiaTheme="minorHAnsi" w:cstheme="minorBidi"/>
      <w:szCs w:val="22"/>
    </w:rPr>
  </w:style>
  <w:style w:type="paragraph" w:customStyle="1" w:styleId="ENG-Listwith1">
    <w:name w:val="ENG - List with 1"/>
    <w:basedOn w:val="SLONormal"/>
    <w:uiPriority w:val="3"/>
    <w:qFormat/>
    <w:rsid w:val="001A0299"/>
    <w:pPr>
      <w:numPr>
        <w:ilvl w:val="3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SLONumberedList">
    <w:name w:val="ENG - SLO Numbered List"/>
    <w:basedOn w:val="SLONormal"/>
    <w:uiPriority w:val="4"/>
    <w:qFormat/>
    <w:rsid w:val="001A0299"/>
    <w:pPr>
      <w:numPr>
        <w:ilvl w:val="2"/>
        <w:numId w:val="16"/>
      </w:numPr>
      <w:spacing w:before="0" w:after="240"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9B64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4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372F8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8416D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63B57"/>
    <w:pPr>
      <w:spacing w:after="0" w:line="240" w:lineRule="auto"/>
    </w:pPr>
    <w:rPr>
      <w:rFonts w:ascii="Calibri" w:hAnsi="Calibri" w:cs="Calibri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C3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64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64AC"/>
    <w:rPr>
      <w:rFonts w:ascii="Calibri" w:hAnsi="Calibri" w:cs="Calibri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4AC"/>
    <w:rPr>
      <w:rFonts w:ascii="Calibri" w:hAnsi="Calibri" w:cs="Calibri"/>
      <w:b/>
      <w:bCs/>
      <w:sz w:val="20"/>
      <w:szCs w:val="20"/>
      <w:lang w:val="lt-LT" w:eastAsia="lt-LT"/>
    </w:rPr>
  </w:style>
  <w:style w:type="character" w:customStyle="1" w:styleId="ui-provider">
    <w:name w:val="ui-provider"/>
    <w:basedOn w:val="DefaultParagraphFont"/>
    <w:rsid w:val="0056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Soraine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oraine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859D3-21E9-463F-B41D-394F133E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SORAINEN</Company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</dc:creator>
  <cp:keywords/>
  <dc:description/>
  <cp:lastModifiedBy>Kristina Rancaite</cp:lastModifiedBy>
  <cp:revision>7</cp:revision>
  <dcterms:created xsi:type="dcterms:W3CDTF">2024-02-05T09:06:00Z</dcterms:created>
  <dcterms:modified xsi:type="dcterms:W3CDTF">2024-02-08T07:21:00Z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bfc8c9cb-6cc9-4a8f-800d-ed45bac0ae96</vt:lpwstr>
  </property>
</Properties>
</file>