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1859B" w14:textId="33D95E90" w:rsidR="00640A7B" w:rsidRPr="001C37FB" w:rsidRDefault="00640A7B" w:rsidP="0015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C37FB">
        <w:rPr>
          <w:rFonts w:ascii="Times New Roman" w:eastAsia="Times New Roman" w:hAnsi="Times New Roman" w:cs="Times New Roman"/>
          <w:sz w:val="24"/>
          <w:szCs w:val="24"/>
          <w:lang w:eastAsia="lt-LT"/>
        </w:rPr>
        <w:t>Pranešimas žiniasklaidai</w:t>
      </w:r>
    </w:p>
    <w:p w14:paraId="7A3E2B54" w14:textId="65166217" w:rsidR="00640A7B" w:rsidRPr="001C37FB" w:rsidRDefault="00640A7B" w:rsidP="0015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C37FB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CE00FA" w:rsidRPr="001C37FB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1C37F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</w:t>
      </w:r>
      <w:r w:rsidR="009E59E4" w:rsidRPr="001C37FB">
        <w:rPr>
          <w:rFonts w:ascii="Times New Roman" w:eastAsia="Times New Roman" w:hAnsi="Times New Roman" w:cs="Times New Roman"/>
          <w:sz w:val="24"/>
          <w:szCs w:val="24"/>
          <w:lang w:eastAsia="lt-LT"/>
        </w:rPr>
        <w:t>vasario</w:t>
      </w:r>
      <w:r w:rsidRPr="001C37F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D62DEA" w:rsidRPr="00AE50BB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D62DEA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="00D62DEA" w:rsidRPr="00AE50B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AE50BB">
        <w:rPr>
          <w:rFonts w:ascii="Times New Roman" w:eastAsia="Times New Roman" w:hAnsi="Times New Roman" w:cs="Times New Roman"/>
          <w:sz w:val="24"/>
          <w:szCs w:val="24"/>
          <w:lang w:eastAsia="lt-LT"/>
        </w:rPr>
        <w:t>d.</w:t>
      </w:r>
    </w:p>
    <w:p w14:paraId="6064B178" w14:textId="77777777" w:rsidR="00640A7B" w:rsidRPr="001C37FB" w:rsidRDefault="00640A7B" w:rsidP="00155D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1007EE90" w14:textId="1F03246D" w:rsidR="009C1DDB" w:rsidRDefault="009C1DDB" w:rsidP="00DD00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„Realco“ peržiūri portfelį: </w:t>
      </w:r>
      <w:r w:rsidR="006F3324">
        <w:rPr>
          <w:rFonts w:ascii="Times New Roman" w:hAnsi="Times New Roman" w:cs="Times New Roman"/>
          <w:b/>
          <w:bCs/>
          <w:sz w:val="28"/>
          <w:szCs w:val="28"/>
        </w:rPr>
        <w:t xml:space="preserve">aukcione </w:t>
      </w:r>
      <w:r w:rsidRPr="009C1DDB">
        <w:rPr>
          <w:rFonts w:ascii="Times New Roman" w:hAnsi="Times New Roman" w:cs="Times New Roman"/>
          <w:b/>
          <w:bCs/>
          <w:sz w:val="28"/>
          <w:szCs w:val="28"/>
        </w:rPr>
        <w:t>pardavinės 0,4 ha sklypą su pastatais Antakalnyje</w:t>
      </w:r>
      <w:r>
        <w:rPr>
          <w:rFonts w:ascii="Times New Roman" w:hAnsi="Times New Roman" w:cs="Times New Roman"/>
          <w:b/>
          <w:bCs/>
          <w:sz w:val="28"/>
          <w:szCs w:val="28"/>
        </w:rPr>
        <w:t>, Mildos g.</w:t>
      </w:r>
      <w:r w:rsidR="006B15BB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14:paraId="5D3CB1C5" w14:textId="77777777" w:rsidR="00DD00A1" w:rsidRDefault="00DD00A1" w:rsidP="00DD00A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4C604E" w14:textId="2DE583AB" w:rsidR="00272A50" w:rsidRDefault="00DC6727" w:rsidP="00DD00A1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 w:rsidR="002203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ekilnojamojo turto (N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 w:rsidR="002203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plėtros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bendrovė „Realco“ </w:t>
      </w:r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ketina parduoti 0,4 ha </w:t>
      </w:r>
      <w:r w:rsidR="00272A50" w:rsidRPr="00F10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žemės sklyp</w:t>
      </w:r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ą su jame esančiais pastatais prestižiniame Vilniaus Antakalnio rajone. Nuo </w:t>
      </w:r>
      <w:r w:rsidR="00272A50" w:rsidRP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2019</w:t>
      </w:r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m. bendrovei priklausantis turtas bus parduodamas aukcione, kurį organizuoja NT paslaugų bendrovė „</w:t>
      </w:r>
      <w:proofErr w:type="spellStart"/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Newsec</w:t>
      </w:r>
      <w:proofErr w:type="spellEnd"/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Advisers</w:t>
      </w:r>
      <w:proofErr w:type="spellEnd"/>
      <w:r w:rsidR="00272A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LT“.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Aukcionas</w:t>
      </w:r>
      <w:r w:rsidR="000B3A0A" w:rsidRPr="00F10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vyks </w:t>
      </w:r>
      <w:r w:rsidR="00B214BE" w:rsidRPr="00AE50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kovo </w:t>
      </w:r>
      <w:r w:rsidR="00682964" w:rsidRPr="00AE50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 </w:t>
      </w:r>
      <w:r w:rsidR="00B214BE" w:rsidRPr="00AE50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d.</w:t>
      </w:r>
      <w:r w:rsidR="000B3A0A" w:rsidRPr="00F10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CDF632A" w14:textId="3D5C02E2" w:rsidR="00653612" w:rsidRPr="00272A50" w:rsidRDefault="00272A50" w:rsidP="00DD00A1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2A50">
        <w:rPr>
          <w:rFonts w:ascii="Times New Roman" w:hAnsi="Times New Roman" w:cs="Times New Roman"/>
          <w:color w:val="000000"/>
          <w:sz w:val="24"/>
          <w:szCs w:val="24"/>
        </w:rPr>
        <w:t>„Realco“</w:t>
      </w:r>
      <w:r w:rsidR="00DC6727" w:rsidRPr="00272A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1699" w:rsidRPr="00272A50">
        <w:rPr>
          <w:rFonts w:ascii="Times New Roman" w:hAnsi="Times New Roman" w:cs="Times New Roman"/>
          <w:color w:val="000000"/>
          <w:sz w:val="24"/>
          <w:szCs w:val="24"/>
        </w:rPr>
        <w:t>vadovas Julius Dovidonis</w:t>
      </w:r>
      <w:r w:rsidR="00DC6727" w:rsidRPr="00272A50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 w:rsidR="000B3A0A" w:rsidRPr="00272A50">
        <w:rPr>
          <w:rFonts w:ascii="Times New Roman" w:hAnsi="Times New Roman" w:cs="Times New Roman"/>
          <w:color w:val="000000"/>
          <w:sz w:val="24"/>
          <w:szCs w:val="24"/>
        </w:rPr>
        <w:t xml:space="preserve">eigia, kad </w:t>
      </w:r>
      <w:r w:rsidR="00DC6727" w:rsidRPr="00272A50">
        <w:rPr>
          <w:rFonts w:ascii="Times New Roman" w:hAnsi="Times New Roman" w:cs="Times New Roman"/>
          <w:color w:val="000000"/>
          <w:sz w:val="24"/>
          <w:szCs w:val="24"/>
        </w:rPr>
        <w:t xml:space="preserve">unikalioje vietoje esantį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vertingą </w:t>
      </w:r>
      <w:r w:rsidR="00DC6727" w:rsidRPr="00272A50">
        <w:rPr>
          <w:rFonts w:ascii="Times New Roman" w:hAnsi="Times New Roman" w:cs="Times New Roman"/>
          <w:color w:val="000000"/>
          <w:sz w:val="24"/>
          <w:szCs w:val="24"/>
        </w:rPr>
        <w:t xml:space="preserve">sklypą nuspręsta parduoti, nes artimiausiu metu bendrovė ketina visą dėmesį </w:t>
      </w:r>
      <w:r w:rsidR="00131EF4" w:rsidRPr="00272A50">
        <w:rPr>
          <w:rFonts w:ascii="Times New Roman" w:hAnsi="Times New Roman" w:cs="Times New Roman"/>
          <w:sz w:val="24"/>
          <w:szCs w:val="24"/>
        </w:rPr>
        <w:t>koncentruoti</w:t>
      </w:r>
      <w:r w:rsidR="00DC6727" w:rsidRPr="00272A50">
        <w:rPr>
          <w:rFonts w:ascii="Times New Roman" w:hAnsi="Times New Roman" w:cs="Times New Roman"/>
          <w:sz w:val="24"/>
          <w:szCs w:val="24"/>
        </w:rPr>
        <w:t xml:space="preserve"> </w:t>
      </w:r>
      <w:r w:rsidR="00131EF4" w:rsidRPr="00272A50">
        <w:rPr>
          <w:rFonts w:ascii="Times New Roman" w:hAnsi="Times New Roman" w:cs="Times New Roman"/>
          <w:sz w:val="24"/>
          <w:szCs w:val="24"/>
        </w:rPr>
        <w:t>savo didži</w:t>
      </w:r>
      <w:r w:rsidR="00DC6727" w:rsidRPr="00272A50">
        <w:rPr>
          <w:rFonts w:ascii="Times New Roman" w:hAnsi="Times New Roman" w:cs="Times New Roman"/>
          <w:sz w:val="24"/>
          <w:szCs w:val="24"/>
        </w:rPr>
        <w:t>ausiems sostinėje vystomiems NT</w:t>
      </w:r>
      <w:r w:rsidR="00131EF4" w:rsidRPr="00272A50">
        <w:rPr>
          <w:rFonts w:ascii="Times New Roman" w:hAnsi="Times New Roman" w:cs="Times New Roman"/>
          <w:sz w:val="24"/>
          <w:szCs w:val="24"/>
        </w:rPr>
        <w:t xml:space="preserve"> projekt</w:t>
      </w:r>
      <w:r w:rsidR="00DC6727" w:rsidRPr="00272A50">
        <w:rPr>
          <w:rFonts w:ascii="Times New Roman" w:hAnsi="Times New Roman" w:cs="Times New Roman"/>
          <w:sz w:val="24"/>
          <w:szCs w:val="24"/>
        </w:rPr>
        <w:t>am</w:t>
      </w:r>
      <w:r w:rsidR="00131EF4" w:rsidRPr="00272A50">
        <w:rPr>
          <w:rFonts w:ascii="Times New Roman" w:hAnsi="Times New Roman" w:cs="Times New Roman"/>
          <w:sz w:val="24"/>
          <w:szCs w:val="24"/>
        </w:rPr>
        <w:t>s</w:t>
      </w:r>
      <w:r w:rsidR="000B3A0A" w:rsidRPr="00272A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5A26C2" w14:textId="7C4141A0" w:rsidR="00F108ED" w:rsidRPr="00D1546B" w:rsidRDefault="00F108ED" w:rsidP="00DD00A1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376AC1">
        <w:rPr>
          <w:rFonts w:ascii="Times New Roman" w:hAnsi="Times New Roman" w:cs="Times New Roman"/>
          <w:color w:val="000000"/>
          <w:sz w:val="24"/>
          <w:szCs w:val="24"/>
        </w:rPr>
        <w:t>Mūsų artimiausi tikslai, kuriems skirsime ir didžiausią dėmesį, ir daugiausiai investicijų bei laiko, yra prestižinės ir aukštesnės klasės gyvenamieji NT projektai Vilniuje, verslo centras „</w:t>
      </w:r>
      <w:proofErr w:type="spellStart"/>
      <w:r w:rsidR="00376AC1">
        <w:rPr>
          <w:rFonts w:ascii="Times New Roman" w:hAnsi="Times New Roman" w:cs="Times New Roman"/>
          <w:color w:val="000000"/>
          <w:sz w:val="24"/>
          <w:szCs w:val="24"/>
        </w:rPr>
        <w:t>Hero</w:t>
      </w:r>
      <w:proofErr w:type="spellEnd"/>
      <w:r w:rsidR="00376AC1">
        <w:rPr>
          <w:rFonts w:ascii="Times New Roman" w:hAnsi="Times New Roman" w:cs="Times New Roman"/>
          <w:color w:val="000000"/>
          <w:sz w:val="24"/>
          <w:szCs w:val="24"/>
        </w:rPr>
        <w:t>“. Sostinės Mildos g.</w:t>
      </w:r>
      <w:r w:rsidR="00AA15F0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="00376AC1">
        <w:rPr>
          <w:rFonts w:ascii="Times New Roman" w:hAnsi="Times New Roman" w:cs="Times New Roman"/>
          <w:color w:val="000000"/>
          <w:sz w:val="24"/>
          <w:szCs w:val="24"/>
        </w:rPr>
        <w:t xml:space="preserve"> esantį sklypą 2019 metais įsigijome dėl jo unikalios vietos, manome, kad tai taps ir </w:t>
      </w:r>
      <w:r w:rsidR="00272A50">
        <w:rPr>
          <w:rFonts w:ascii="Times New Roman" w:hAnsi="Times New Roman" w:cs="Times New Roman"/>
          <w:color w:val="000000"/>
          <w:sz w:val="24"/>
          <w:szCs w:val="24"/>
        </w:rPr>
        <w:t xml:space="preserve">vienu </w:t>
      </w:r>
      <w:r w:rsidR="00220360">
        <w:rPr>
          <w:rFonts w:ascii="Times New Roman" w:hAnsi="Times New Roman" w:cs="Times New Roman"/>
          <w:color w:val="000000"/>
          <w:sz w:val="24"/>
          <w:szCs w:val="24"/>
        </w:rPr>
        <w:t>svarbiausi</w:t>
      </w:r>
      <w:r w:rsidR="00272A50">
        <w:rPr>
          <w:rFonts w:ascii="Times New Roman" w:hAnsi="Times New Roman" w:cs="Times New Roman"/>
          <w:color w:val="000000"/>
          <w:sz w:val="24"/>
          <w:szCs w:val="24"/>
        </w:rPr>
        <w:t>ų</w:t>
      </w:r>
      <w:r w:rsidR="00376AC1">
        <w:rPr>
          <w:rFonts w:ascii="Times New Roman" w:hAnsi="Times New Roman" w:cs="Times New Roman"/>
          <w:color w:val="000000"/>
          <w:sz w:val="24"/>
          <w:szCs w:val="24"/>
        </w:rPr>
        <w:t xml:space="preserve"> jo privalumu būsimame aukcione</w:t>
      </w:r>
      <w:r>
        <w:rPr>
          <w:rFonts w:ascii="Times New Roman" w:hAnsi="Times New Roman" w:cs="Times New Roman"/>
          <w:sz w:val="24"/>
          <w:szCs w:val="24"/>
        </w:rPr>
        <w:t>“, – komentuoja „Realco“</w:t>
      </w:r>
      <w:r w:rsidR="002E1699">
        <w:rPr>
          <w:rFonts w:ascii="Times New Roman" w:hAnsi="Times New Roman" w:cs="Times New Roman"/>
          <w:sz w:val="24"/>
          <w:szCs w:val="24"/>
        </w:rPr>
        <w:t xml:space="preserve"> vadovas J. </w:t>
      </w:r>
      <w:r w:rsidR="002E1699" w:rsidRPr="00D1546B">
        <w:rPr>
          <w:rFonts w:ascii="Times New Roman" w:hAnsi="Times New Roman" w:cs="Times New Roman"/>
          <w:sz w:val="24"/>
          <w:szCs w:val="24"/>
        </w:rPr>
        <w:t>Dovidonis</w:t>
      </w:r>
      <w:r w:rsidRPr="00D1546B">
        <w:rPr>
          <w:rFonts w:ascii="Times New Roman" w:hAnsi="Times New Roman" w:cs="Times New Roman"/>
          <w:sz w:val="24"/>
          <w:szCs w:val="24"/>
        </w:rPr>
        <w:t>.</w:t>
      </w:r>
    </w:p>
    <w:p w14:paraId="646E423B" w14:textId="6808093D" w:rsidR="00376AC1" w:rsidRPr="00D1546B" w:rsidRDefault="00376AC1" w:rsidP="00376AC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1546B">
        <w:rPr>
          <w:rFonts w:ascii="Times New Roman" w:hAnsi="Times New Roman" w:cs="Times New Roman"/>
          <w:sz w:val="24"/>
          <w:szCs w:val="24"/>
        </w:rPr>
        <w:t>Aukcione bus parduodam</w:t>
      </w:r>
      <w:r w:rsidR="00A85CC9" w:rsidRPr="00D1546B">
        <w:rPr>
          <w:rFonts w:ascii="Times New Roman" w:hAnsi="Times New Roman" w:cs="Times New Roman"/>
          <w:sz w:val="24"/>
          <w:szCs w:val="24"/>
        </w:rPr>
        <w:t>a</w:t>
      </w:r>
      <w:r w:rsidRPr="00D1546B">
        <w:rPr>
          <w:rFonts w:ascii="Times New Roman" w:hAnsi="Times New Roman" w:cs="Times New Roman"/>
          <w:sz w:val="24"/>
          <w:szCs w:val="24"/>
        </w:rPr>
        <w:t xml:space="preserve">s </w:t>
      </w:r>
      <w:r w:rsidR="00272A50">
        <w:rPr>
          <w:rFonts w:ascii="Times New Roman" w:hAnsi="Times New Roman" w:cs="Times New Roman"/>
          <w:sz w:val="24"/>
          <w:szCs w:val="24"/>
        </w:rPr>
        <w:t>bendrovės</w:t>
      </w:r>
      <w:r w:rsidRPr="00D1546B">
        <w:rPr>
          <w:rFonts w:ascii="Times New Roman" w:hAnsi="Times New Roman" w:cs="Times New Roman"/>
          <w:sz w:val="24"/>
          <w:szCs w:val="24"/>
        </w:rPr>
        <w:t xml:space="preserve"> valdomas </w:t>
      </w:r>
      <w:r w:rsidR="00D1546B" w:rsidRPr="00D1546B">
        <w:rPr>
          <w:rFonts w:ascii="Times New Roman" w:hAnsi="Times New Roman" w:cs="Times New Roman"/>
          <w:sz w:val="24"/>
          <w:szCs w:val="24"/>
        </w:rPr>
        <w:t xml:space="preserve">0,4027 ha ploto </w:t>
      </w:r>
      <w:r w:rsidRPr="00D1546B">
        <w:rPr>
          <w:rFonts w:ascii="Times New Roman" w:hAnsi="Times New Roman" w:cs="Times New Roman"/>
          <w:sz w:val="24"/>
          <w:szCs w:val="24"/>
        </w:rPr>
        <w:t>žemės sklypas adresu Mildos g. 4, 6, 8 su ten esančiu nekilnojamuoju turtu</w:t>
      </w:r>
      <w:r w:rsidR="00CF0690" w:rsidRPr="00D1546B">
        <w:rPr>
          <w:rFonts w:ascii="Times New Roman" w:hAnsi="Times New Roman" w:cs="Times New Roman"/>
          <w:sz w:val="24"/>
          <w:szCs w:val="24"/>
        </w:rPr>
        <w:t xml:space="preserve"> –</w:t>
      </w:r>
      <w:r w:rsidR="00272489">
        <w:rPr>
          <w:rFonts w:ascii="Times New Roman" w:hAnsi="Times New Roman" w:cs="Times New Roman"/>
          <w:sz w:val="24"/>
          <w:szCs w:val="24"/>
        </w:rPr>
        <w:t xml:space="preserve"> </w:t>
      </w:r>
      <w:r w:rsidRPr="00D1546B">
        <w:rPr>
          <w:rFonts w:ascii="Times New Roman" w:hAnsi="Times New Roman" w:cs="Times New Roman"/>
          <w:sz w:val="24"/>
          <w:szCs w:val="24"/>
        </w:rPr>
        <w:t>trimis administraciniais pastatais</w:t>
      </w:r>
      <w:r w:rsidR="00D1546B" w:rsidRPr="00D1546B">
        <w:rPr>
          <w:rFonts w:ascii="Times New Roman" w:hAnsi="Times New Roman" w:cs="Times New Roman"/>
          <w:sz w:val="24"/>
          <w:szCs w:val="24"/>
        </w:rPr>
        <w:t>, kurių bendras plotas yra 845,11 kv. m</w:t>
      </w:r>
      <w:r w:rsidR="00AA15F0">
        <w:rPr>
          <w:rFonts w:ascii="Times New Roman" w:hAnsi="Times New Roman" w:cs="Times New Roman"/>
          <w:sz w:val="24"/>
          <w:szCs w:val="24"/>
        </w:rPr>
        <w:t>, vis</w:t>
      </w:r>
      <w:r w:rsidR="008C040D">
        <w:rPr>
          <w:rFonts w:ascii="Times New Roman" w:hAnsi="Times New Roman" w:cs="Times New Roman"/>
          <w:sz w:val="24"/>
          <w:szCs w:val="24"/>
        </w:rPr>
        <w:t>i</w:t>
      </w:r>
      <w:r w:rsidR="00AA15F0">
        <w:rPr>
          <w:rFonts w:ascii="Times New Roman" w:hAnsi="Times New Roman" w:cs="Times New Roman"/>
          <w:sz w:val="24"/>
          <w:szCs w:val="24"/>
        </w:rPr>
        <w:t xml:space="preserve"> pastata</w:t>
      </w:r>
      <w:r w:rsidR="008C040D">
        <w:rPr>
          <w:rFonts w:ascii="Times New Roman" w:hAnsi="Times New Roman" w:cs="Times New Roman"/>
          <w:sz w:val="24"/>
          <w:szCs w:val="24"/>
        </w:rPr>
        <w:t>i</w:t>
      </w:r>
      <w:r w:rsidR="00AA15F0">
        <w:rPr>
          <w:rFonts w:ascii="Times New Roman" w:hAnsi="Times New Roman" w:cs="Times New Roman"/>
          <w:sz w:val="24"/>
          <w:szCs w:val="24"/>
        </w:rPr>
        <w:t xml:space="preserve"> šiuo metu yra išnuomot</w:t>
      </w:r>
      <w:r w:rsidR="008C040D">
        <w:rPr>
          <w:rFonts w:ascii="Times New Roman" w:hAnsi="Times New Roman" w:cs="Times New Roman"/>
          <w:sz w:val="24"/>
          <w:szCs w:val="24"/>
        </w:rPr>
        <w:t>i</w:t>
      </w:r>
      <w:r w:rsidR="00AA15F0">
        <w:rPr>
          <w:rFonts w:ascii="Times New Roman" w:hAnsi="Times New Roman" w:cs="Times New Roman"/>
          <w:sz w:val="24"/>
          <w:szCs w:val="24"/>
        </w:rPr>
        <w:t>.</w:t>
      </w:r>
      <w:r w:rsidRPr="00D1546B">
        <w:rPr>
          <w:rFonts w:ascii="Times New Roman" w:hAnsi="Times New Roman" w:cs="Times New Roman"/>
          <w:sz w:val="24"/>
          <w:szCs w:val="24"/>
        </w:rPr>
        <w:t xml:space="preserve"> Pradinė pard</w:t>
      </w:r>
      <w:r w:rsidR="002E1699" w:rsidRPr="00D1546B">
        <w:rPr>
          <w:rFonts w:ascii="Times New Roman" w:hAnsi="Times New Roman" w:cs="Times New Roman"/>
          <w:sz w:val="24"/>
          <w:szCs w:val="24"/>
        </w:rPr>
        <w:t xml:space="preserve">uodamo turto </w:t>
      </w:r>
      <w:r w:rsidRPr="00D1546B">
        <w:rPr>
          <w:rFonts w:ascii="Times New Roman" w:hAnsi="Times New Roman" w:cs="Times New Roman"/>
          <w:sz w:val="24"/>
          <w:szCs w:val="24"/>
        </w:rPr>
        <w:t xml:space="preserve">kaina </w:t>
      </w:r>
      <w:r w:rsidR="00220360" w:rsidRPr="00D1546B">
        <w:rPr>
          <w:rFonts w:ascii="Times New Roman" w:hAnsi="Times New Roman" w:cs="Times New Roman"/>
          <w:sz w:val="24"/>
          <w:szCs w:val="24"/>
        </w:rPr>
        <w:t>–</w:t>
      </w:r>
      <w:r w:rsidRPr="00D1546B">
        <w:rPr>
          <w:rFonts w:ascii="Times New Roman" w:hAnsi="Times New Roman" w:cs="Times New Roman"/>
          <w:sz w:val="24"/>
          <w:szCs w:val="24"/>
        </w:rPr>
        <w:t xml:space="preserve"> 4</w:t>
      </w:r>
      <w:r w:rsidR="00220360" w:rsidRPr="00D1546B">
        <w:rPr>
          <w:rFonts w:ascii="Times New Roman" w:hAnsi="Times New Roman" w:cs="Times New Roman"/>
          <w:sz w:val="24"/>
          <w:szCs w:val="24"/>
        </w:rPr>
        <w:t xml:space="preserve"> </w:t>
      </w:r>
      <w:r w:rsidRPr="00D1546B">
        <w:rPr>
          <w:rFonts w:ascii="Times New Roman" w:hAnsi="Times New Roman" w:cs="Times New Roman"/>
          <w:sz w:val="24"/>
          <w:szCs w:val="24"/>
        </w:rPr>
        <w:t>mln. eurų.</w:t>
      </w:r>
    </w:p>
    <w:p w14:paraId="009A087B" w14:textId="6760C14F" w:rsidR="00D1546B" w:rsidRDefault="00D1546B" w:rsidP="00376AC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F5AC8">
        <w:rPr>
          <w:rFonts w:ascii="Times New Roman" w:hAnsi="Times New Roman" w:cs="Times New Roman"/>
          <w:sz w:val="24"/>
          <w:szCs w:val="24"/>
        </w:rPr>
        <w:t xml:space="preserve">Sklypas yra šalia Sapiegų rūmų parko ir </w:t>
      </w:r>
      <w:r w:rsidR="008619AC" w:rsidRPr="009F5AC8">
        <w:rPr>
          <w:rFonts w:ascii="Times New Roman" w:hAnsi="Times New Roman" w:cs="Times New Roman"/>
          <w:sz w:val="24"/>
          <w:szCs w:val="24"/>
        </w:rPr>
        <w:t xml:space="preserve">„Vilnius </w:t>
      </w:r>
      <w:proofErr w:type="spellStart"/>
      <w:r w:rsidR="008619AC" w:rsidRPr="009F5AC8">
        <w:rPr>
          <w:rFonts w:ascii="Times New Roman" w:hAnsi="Times New Roman" w:cs="Times New Roman"/>
          <w:sz w:val="24"/>
          <w:szCs w:val="24"/>
        </w:rPr>
        <w:t>T</w:t>
      </w:r>
      <w:r w:rsidRPr="009F5AC8">
        <w:rPr>
          <w:rFonts w:ascii="Times New Roman" w:hAnsi="Times New Roman" w:cs="Times New Roman"/>
          <w:sz w:val="24"/>
          <w:szCs w:val="24"/>
        </w:rPr>
        <w:t>ech</w:t>
      </w:r>
      <w:proofErr w:type="spellEnd"/>
      <w:r w:rsidRPr="009F5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9AC" w:rsidRPr="009F5AC8">
        <w:rPr>
          <w:rFonts w:ascii="Times New Roman" w:hAnsi="Times New Roman" w:cs="Times New Roman"/>
          <w:sz w:val="24"/>
          <w:szCs w:val="24"/>
        </w:rPr>
        <w:t>P</w:t>
      </w:r>
      <w:r w:rsidRPr="009F5AC8">
        <w:rPr>
          <w:rFonts w:ascii="Times New Roman" w:hAnsi="Times New Roman" w:cs="Times New Roman"/>
          <w:sz w:val="24"/>
          <w:szCs w:val="24"/>
        </w:rPr>
        <w:t>ark</w:t>
      </w:r>
      <w:proofErr w:type="spellEnd"/>
      <w:r w:rsidR="008619AC" w:rsidRPr="009F5AC8">
        <w:rPr>
          <w:rFonts w:ascii="Times New Roman" w:hAnsi="Times New Roman" w:cs="Times New Roman"/>
          <w:sz w:val="24"/>
          <w:szCs w:val="24"/>
        </w:rPr>
        <w:t>“</w:t>
      </w:r>
      <w:r w:rsidRPr="009F5AC8">
        <w:rPr>
          <w:rFonts w:ascii="Times New Roman" w:hAnsi="Times New Roman" w:cs="Times New Roman"/>
          <w:sz w:val="24"/>
          <w:szCs w:val="24"/>
        </w:rPr>
        <w:t xml:space="preserve"> – didžiausio technologijų ir </w:t>
      </w:r>
      <w:proofErr w:type="spellStart"/>
      <w:r w:rsidRPr="009F5AC8">
        <w:rPr>
          <w:rFonts w:ascii="Times New Roman" w:hAnsi="Times New Roman" w:cs="Times New Roman"/>
          <w:sz w:val="24"/>
          <w:szCs w:val="24"/>
        </w:rPr>
        <w:t>startuolių</w:t>
      </w:r>
      <w:proofErr w:type="spellEnd"/>
      <w:r w:rsidRPr="009F5AC8">
        <w:rPr>
          <w:rFonts w:ascii="Times New Roman" w:hAnsi="Times New Roman" w:cs="Times New Roman"/>
          <w:sz w:val="24"/>
          <w:szCs w:val="24"/>
        </w:rPr>
        <w:t xml:space="preserve"> centro Lietuvoje. </w:t>
      </w:r>
      <w:r w:rsidR="009F5AC8" w:rsidRPr="009F5AC8">
        <w:rPr>
          <w:rFonts w:ascii="Times New Roman" w:hAnsi="Times New Roman" w:cs="Times New Roman"/>
          <w:sz w:val="24"/>
          <w:szCs w:val="24"/>
        </w:rPr>
        <w:t>Pagal 2022 m. sausio mėn. 25 d. patvirtintą šios teritorijos detalųjį planą, sklype numatomos dvejopos plėtros galimybės – rekreacinės teritorijos bei daugiabučių gyvenamųjų pastatų ir bendrabučių teritorijos.</w:t>
      </w:r>
      <w:r w:rsidR="00714634" w:rsidRPr="00714634">
        <w:rPr>
          <w:rFonts w:ascii="Times New Roman" w:hAnsi="Times New Roman" w:cs="Times New Roman"/>
          <w:sz w:val="24"/>
          <w:szCs w:val="24"/>
        </w:rPr>
        <w:t xml:space="preserve"> </w:t>
      </w:r>
      <w:r w:rsidR="00AE50BB">
        <w:rPr>
          <w:rFonts w:ascii="Times New Roman" w:hAnsi="Times New Roman" w:cs="Times New Roman"/>
          <w:sz w:val="24"/>
          <w:szCs w:val="24"/>
        </w:rPr>
        <w:t xml:space="preserve">Taip pat sklypui yra patvirtinti projektiniai pasiūlymai </w:t>
      </w:r>
      <w:r w:rsidR="00714634" w:rsidRPr="006F3324">
        <w:rPr>
          <w:rFonts w:ascii="Times New Roman" w:hAnsi="Times New Roman" w:cs="Times New Roman"/>
          <w:sz w:val="24"/>
          <w:szCs w:val="24"/>
        </w:rPr>
        <w:t xml:space="preserve">statyti trijų aukštų su antresole </w:t>
      </w:r>
      <w:r w:rsidR="00682964">
        <w:rPr>
          <w:rFonts w:ascii="Times New Roman" w:hAnsi="Times New Roman" w:cs="Times New Roman"/>
          <w:sz w:val="24"/>
          <w:szCs w:val="24"/>
        </w:rPr>
        <w:t>5,6</w:t>
      </w:r>
      <w:r w:rsidR="00714634" w:rsidRPr="006F3324">
        <w:rPr>
          <w:rFonts w:ascii="Times New Roman" w:hAnsi="Times New Roman" w:cs="Times New Roman"/>
          <w:sz w:val="24"/>
          <w:szCs w:val="24"/>
        </w:rPr>
        <w:t xml:space="preserve"> tūkst. kv. m </w:t>
      </w:r>
      <w:r w:rsidR="00AA15F0">
        <w:rPr>
          <w:rFonts w:ascii="Times New Roman" w:hAnsi="Times New Roman" w:cs="Times New Roman"/>
          <w:sz w:val="24"/>
          <w:szCs w:val="24"/>
        </w:rPr>
        <w:t xml:space="preserve">bendro </w:t>
      </w:r>
      <w:r w:rsidR="00714634" w:rsidRPr="006F3324">
        <w:rPr>
          <w:rFonts w:ascii="Times New Roman" w:hAnsi="Times New Roman" w:cs="Times New Roman"/>
          <w:sz w:val="24"/>
          <w:szCs w:val="24"/>
        </w:rPr>
        <w:t>ploto pastatą, jame įrengiant poilsio paskirties apartamentus su bendrosiomis poilsio erdvėmis, skirtus trumpalaikiam</w:t>
      </w:r>
      <w:r w:rsidR="00AA15F0">
        <w:rPr>
          <w:rFonts w:ascii="Times New Roman" w:hAnsi="Times New Roman" w:cs="Times New Roman"/>
          <w:sz w:val="24"/>
          <w:szCs w:val="24"/>
        </w:rPr>
        <w:t xml:space="preserve"> ir ilgalaikiam </w:t>
      </w:r>
      <w:r w:rsidR="00714634" w:rsidRPr="006F3324">
        <w:rPr>
          <w:rFonts w:ascii="Times New Roman" w:hAnsi="Times New Roman" w:cs="Times New Roman"/>
          <w:sz w:val="24"/>
          <w:szCs w:val="24"/>
        </w:rPr>
        <w:t xml:space="preserve"> apgyvendinimui.</w:t>
      </w:r>
      <w:r w:rsidR="00714634">
        <w:rPr>
          <w:rFonts w:ascii="Times New Roman" w:hAnsi="Times New Roman" w:cs="Times New Roman"/>
          <w:sz w:val="24"/>
          <w:szCs w:val="24"/>
        </w:rPr>
        <w:t xml:space="preserve"> E</w:t>
      </w:r>
      <w:r w:rsidR="00714634" w:rsidRPr="00714634">
        <w:rPr>
          <w:rFonts w:ascii="Times New Roman" w:hAnsi="Times New Roman" w:cs="Times New Roman"/>
          <w:sz w:val="24"/>
          <w:szCs w:val="24"/>
        </w:rPr>
        <w:t xml:space="preserve">sant poreikiui, sklype </w:t>
      </w:r>
      <w:r w:rsidR="00714634">
        <w:rPr>
          <w:rFonts w:ascii="Times New Roman" w:hAnsi="Times New Roman" w:cs="Times New Roman"/>
          <w:sz w:val="24"/>
          <w:szCs w:val="24"/>
        </w:rPr>
        <w:t>yra galimybė</w:t>
      </w:r>
      <w:r w:rsidR="00714634" w:rsidRPr="00714634">
        <w:rPr>
          <w:rFonts w:ascii="Times New Roman" w:hAnsi="Times New Roman" w:cs="Times New Roman"/>
          <w:sz w:val="24"/>
          <w:szCs w:val="24"/>
        </w:rPr>
        <w:t xml:space="preserve"> plėtoti </w:t>
      </w:r>
      <w:r w:rsidR="00714634">
        <w:rPr>
          <w:rFonts w:ascii="Times New Roman" w:hAnsi="Times New Roman" w:cs="Times New Roman"/>
          <w:sz w:val="24"/>
          <w:szCs w:val="24"/>
        </w:rPr>
        <w:t xml:space="preserve">ir </w:t>
      </w:r>
      <w:r w:rsidR="00714634" w:rsidRPr="00714634">
        <w:rPr>
          <w:rFonts w:ascii="Times New Roman" w:hAnsi="Times New Roman" w:cs="Times New Roman"/>
          <w:sz w:val="24"/>
          <w:szCs w:val="24"/>
        </w:rPr>
        <w:t>odontologijos kliniką</w:t>
      </w:r>
      <w:r w:rsidR="00AA15F0">
        <w:rPr>
          <w:rFonts w:ascii="Times New Roman" w:hAnsi="Times New Roman" w:cs="Times New Roman"/>
          <w:sz w:val="24"/>
          <w:szCs w:val="24"/>
        </w:rPr>
        <w:t xml:space="preserve"> su gyvenamosiomis patalpomis</w:t>
      </w:r>
      <w:r w:rsidR="00714634">
        <w:rPr>
          <w:rFonts w:ascii="Times New Roman" w:hAnsi="Times New Roman" w:cs="Times New Roman"/>
          <w:sz w:val="24"/>
          <w:szCs w:val="24"/>
        </w:rPr>
        <w:t>, kur yra</w:t>
      </w:r>
      <w:r w:rsidR="00714634" w:rsidRPr="00714634">
        <w:rPr>
          <w:rFonts w:ascii="Times New Roman" w:hAnsi="Times New Roman" w:cs="Times New Roman"/>
          <w:sz w:val="24"/>
          <w:szCs w:val="24"/>
        </w:rPr>
        <w:t xml:space="preserve"> išduotas</w:t>
      </w:r>
      <w:r w:rsidR="00714634">
        <w:rPr>
          <w:rFonts w:ascii="Times New Roman" w:hAnsi="Times New Roman" w:cs="Times New Roman"/>
          <w:sz w:val="24"/>
          <w:szCs w:val="24"/>
        </w:rPr>
        <w:t xml:space="preserve"> statybą leidžiantis dokumentas</w:t>
      </w:r>
      <w:r w:rsidR="00714634" w:rsidRPr="00714634">
        <w:rPr>
          <w:rFonts w:ascii="Times New Roman" w:hAnsi="Times New Roman" w:cs="Times New Roman"/>
          <w:sz w:val="24"/>
          <w:szCs w:val="24"/>
        </w:rPr>
        <w:t>.</w:t>
      </w:r>
    </w:p>
    <w:p w14:paraId="412B66F6" w14:textId="77777777" w:rsidR="00E17CD4" w:rsidRDefault="00D26A86" w:rsidP="00F108E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26A86">
        <w:rPr>
          <w:rFonts w:ascii="Times New Roman" w:hAnsi="Times New Roman" w:cs="Times New Roman"/>
          <w:sz w:val="24"/>
          <w:szCs w:val="24"/>
        </w:rPr>
        <w:t>Pasak „</w:t>
      </w:r>
      <w:proofErr w:type="spellStart"/>
      <w:r w:rsidRPr="00D26A86">
        <w:rPr>
          <w:rFonts w:ascii="Times New Roman" w:hAnsi="Times New Roman" w:cs="Times New Roman"/>
          <w:sz w:val="24"/>
          <w:szCs w:val="24"/>
        </w:rPr>
        <w:t>Newsec</w:t>
      </w:r>
      <w:proofErr w:type="spellEnd"/>
      <w:r w:rsidRPr="00D26A86">
        <w:rPr>
          <w:rFonts w:ascii="Times New Roman" w:hAnsi="Times New Roman" w:cs="Times New Roman"/>
          <w:sz w:val="24"/>
          <w:szCs w:val="24"/>
        </w:rPr>
        <w:t xml:space="preserve">“ Tarpininkavimo grupės vadovės Jurgitos </w:t>
      </w:r>
      <w:proofErr w:type="spellStart"/>
      <w:r w:rsidRPr="00D26A86">
        <w:rPr>
          <w:rFonts w:ascii="Times New Roman" w:hAnsi="Times New Roman" w:cs="Times New Roman"/>
          <w:sz w:val="24"/>
          <w:szCs w:val="24"/>
        </w:rPr>
        <w:t>Ragaišės</w:t>
      </w:r>
      <w:proofErr w:type="spellEnd"/>
      <w:r w:rsidRPr="00D26A86">
        <w:rPr>
          <w:rFonts w:ascii="Times New Roman" w:hAnsi="Times New Roman" w:cs="Times New Roman"/>
          <w:sz w:val="24"/>
          <w:szCs w:val="24"/>
        </w:rPr>
        <w:t xml:space="preserve">, šis sklypas – gana reta investicinė galimybė šių dienų rinkoje. „Sklypo lokacija labai patraukli: patogus susisiekimas, arti miesto šurmulio, tačiau tuo pačiu šiek tiek atokiau, ant šlaito, tad iš </w:t>
      </w:r>
      <w:r w:rsidR="006F3324" w:rsidRPr="00D26A86">
        <w:rPr>
          <w:rFonts w:ascii="Times New Roman" w:hAnsi="Times New Roman" w:cs="Times New Roman"/>
          <w:sz w:val="24"/>
          <w:szCs w:val="24"/>
        </w:rPr>
        <w:t xml:space="preserve">apartamentų </w:t>
      </w:r>
      <w:r w:rsidRPr="00D26A86">
        <w:rPr>
          <w:rFonts w:ascii="Times New Roman" w:hAnsi="Times New Roman" w:cs="Times New Roman"/>
          <w:sz w:val="24"/>
          <w:szCs w:val="24"/>
        </w:rPr>
        <w:t>viršutini</w:t>
      </w:r>
      <w:r w:rsidR="006F3324">
        <w:rPr>
          <w:rFonts w:ascii="Times New Roman" w:hAnsi="Times New Roman" w:cs="Times New Roman"/>
          <w:sz w:val="24"/>
          <w:szCs w:val="24"/>
        </w:rPr>
        <w:t>ame</w:t>
      </w:r>
      <w:r w:rsidRPr="00D26A86">
        <w:rPr>
          <w:rFonts w:ascii="Times New Roman" w:hAnsi="Times New Roman" w:cs="Times New Roman"/>
          <w:sz w:val="24"/>
          <w:szCs w:val="24"/>
        </w:rPr>
        <w:t xml:space="preserve"> pastato aukšt</w:t>
      </w:r>
      <w:r w:rsidR="006F3324">
        <w:rPr>
          <w:rFonts w:ascii="Times New Roman" w:hAnsi="Times New Roman" w:cs="Times New Roman"/>
          <w:sz w:val="24"/>
          <w:szCs w:val="24"/>
        </w:rPr>
        <w:t>e</w:t>
      </w:r>
      <w:r w:rsidRPr="00D26A86">
        <w:rPr>
          <w:rFonts w:ascii="Times New Roman" w:hAnsi="Times New Roman" w:cs="Times New Roman"/>
          <w:sz w:val="24"/>
          <w:szCs w:val="24"/>
        </w:rPr>
        <w:t xml:space="preserve"> atsivers žaliojo Antakalnio panorama. </w:t>
      </w:r>
      <w:r w:rsidR="006F3324">
        <w:rPr>
          <w:rFonts w:ascii="Times New Roman" w:hAnsi="Times New Roman" w:cs="Times New Roman"/>
          <w:sz w:val="24"/>
          <w:szCs w:val="24"/>
        </w:rPr>
        <w:t>Be to</w:t>
      </w:r>
      <w:r w:rsidRPr="00D26A86">
        <w:rPr>
          <w:rFonts w:ascii="Times New Roman" w:hAnsi="Times New Roman" w:cs="Times New Roman"/>
          <w:sz w:val="24"/>
          <w:szCs w:val="24"/>
        </w:rPr>
        <w:t xml:space="preserve">, sklypas priklauso nuosavybės teise, todėl plėtotojui neteks susidurti su mokesčiais už plėtrą valstybinėje žemėje.“ sako J. </w:t>
      </w:r>
      <w:proofErr w:type="spellStart"/>
      <w:r w:rsidRPr="00D26A86">
        <w:rPr>
          <w:rFonts w:ascii="Times New Roman" w:hAnsi="Times New Roman" w:cs="Times New Roman"/>
          <w:sz w:val="24"/>
          <w:szCs w:val="24"/>
        </w:rPr>
        <w:t>Ragaišė</w:t>
      </w:r>
      <w:proofErr w:type="spellEnd"/>
      <w:r w:rsidRPr="00D26A86">
        <w:rPr>
          <w:rFonts w:ascii="Times New Roman" w:hAnsi="Times New Roman" w:cs="Times New Roman"/>
          <w:sz w:val="24"/>
          <w:szCs w:val="24"/>
        </w:rPr>
        <w:t>.</w:t>
      </w:r>
      <w:r w:rsidR="00FF02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172BA" w14:textId="36A3B389" w:rsidR="00F108ED" w:rsidRPr="00653612" w:rsidRDefault="00DC6727" w:rsidP="00F108E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53612">
        <w:rPr>
          <w:rFonts w:ascii="Times New Roman" w:hAnsi="Times New Roman" w:cs="Times New Roman"/>
          <w:color w:val="000000"/>
          <w:sz w:val="24"/>
          <w:szCs w:val="24"/>
        </w:rPr>
        <w:t>Aukcion</w:t>
      </w:r>
      <w:r w:rsidR="00F13297">
        <w:rPr>
          <w:rFonts w:ascii="Times New Roman" w:hAnsi="Times New Roman" w:cs="Times New Roman"/>
          <w:color w:val="000000"/>
          <w:sz w:val="24"/>
          <w:szCs w:val="24"/>
        </w:rPr>
        <w:t xml:space="preserve">ą organizuos </w:t>
      </w:r>
      <w:r w:rsidRPr="00653612">
        <w:rPr>
          <w:rFonts w:ascii="Times New Roman" w:hAnsi="Times New Roman" w:cs="Times New Roman"/>
          <w:sz w:val="24"/>
          <w:szCs w:val="24"/>
        </w:rPr>
        <w:t>UAB „</w:t>
      </w:r>
      <w:proofErr w:type="spellStart"/>
      <w:r w:rsidRPr="00653612">
        <w:rPr>
          <w:rFonts w:ascii="Times New Roman" w:hAnsi="Times New Roman" w:cs="Times New Roman"/>
          <w:sz w:val="24"/>
          <w:szCs w:val="24"/>
        </w:rPr>
        <w:t>Newsec</w:t>
      </w:r>
      <w:proofErr w:type="spellEnd"/>
      <w:r w:rsidRPr="00653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612">
        <w:rPr>
          <w:rFonts w:ascii="Times New Roman" w:hAnsi="Times New Roman" w:cs="Times New Roman"/>
          <w:sz w:val="24"/>
          <w:szCs w:val="24"/>
        </w:rPr>
        <w:t>advisers</w:t>
      </w:r>
      <w:proofErr w:type="spellEnd"/>
      <w:r w:rsidRPr="00653612">
        <w:rPr>
          <w:rFonts w:ascii="Times New Roman" w:hAnsi="Times New Roman" w:cs="Times New Roman"/>
          <w:sz w:val="24"/>
          <w:szCs w:val="24"/>
        </w:rPr>
        <w:t xml:space="preserve"> LT“ </w:t>
      </w:r>
      <w:r w:rsidR="00F13297">
        <w:rPr>
          <w:rFonts w:ascii="Times New Roman" w:hAnsi="Times New Roman" w:cs="Times New Roman"/>
          <w:sz w:val="24"/>
          <w:szCs w:val="24"/>
        </w:rPr>
        <w:t xml:space="preserve">savo </w:t>
      </w:r>
      <w:r w:rsidRPr="00653612">
        <w:rPr>
          <w:rFonts w:ascii="Times New Roman" w:hAnsi="Times New Roman" w:cs="Times New Roman"/>
          <w:sz w:val="24"/>
          <w:szCs w:val="24"/>
        </w:rPr>
        <w:t>sukurtoje ir administruojamoje viešai skelbiamų elektroninių aukcionų vykdymo sistemoje</w:t>
      </w:r>
      <w:r w:rsidR="00133DF4">
        <w:rPr>
          <w:rFonts w:ascii="Times New Roman" w:hAnsi="Times New Roman" w:cs="Times New Roman"/>
          <w:sz w:val="24"/>
          <w:szCs w:val="24"/>
        </w:rPr>
        <w:t xml:space="preserve">, </w:t>
      </w:r>
      <w:r w:rsidR="00133DF4" w:rsidRPr="0065361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133DF4" w:rsidRPr="00653612">
        <w:rPr>
          <w:rFonts w:ascii="Times New Roman" w:hAnsi="Times New Roman" w:cs="Times New Roman"/>
          <w:sz w:val="24"/>
          <w:szCs w:val="24"/>
        </w:rPr>
        <w:t>Newsec</w:t>
      </w:r>
      <w:proofErr w:type="spellEnd"/>
      <w:r w:rsidR="00133DF4">
        <w:rPr>
          <w:rFonts w:ascii="Times New Roman" w:hAnsi="Times New Roman" w:cs="Times New Roman"/>
          <w:sz w:val="24"/>
          <w:szCs w:val="24"/>
        </w:rPr>
        <w:t>“ internetinėje svetainėje.</w:t>
      </w:r>
      <w:r w:rsidR="007146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08ED" w:rsidRPr="00653612">
        <w:rPr>
          <w:rFonts w:ascii="Times New Roman" w:hAnsi="Times New Roman" w:cs="Times New Roman"/>
          <w:color w:val="000000"/>
          <w:sz w:val="24"/>
          <w:szCs w:val="24"/>
        </w:rPr>
        <w:t xml:space="preserve">Registracija į aukcioną vyks </w:t>
      </w:r>
      <w:r w:rsidR="002D5BBB" w:rsidRPr="00AE50BB">
        <w:rPr>
          <w:rFonts w:ascii="Times New Roman" w:hAnsi="Times New Roman" w:cs="Times New Roman"/>
          <w:color w:val="000000"/>
          <w:sz w:val="24"/>
          <w:szCs w:val="24"/>
        </w:rPr>
        <w:t xml:space="preserve">vasario </w:t>
      </w:r>
      <w:r w:rsidR="005F250B" w:rsidRPr="00AE50B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F250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F250B" w:rsidRPr="00AE50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08ED" w:rsidRPr="00AE50B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D5BBB" w:rsidRPr="00AE50BB">
        <w:rPr>
          <w:rFonts w:ascii="Times New Roman" w:hAnsi="Times New Roman" w:cs="Times New Roman"/>
          <w:color w:val="000000"/>
          <w:sz w:val="24"/>
          <w:szCs w:val="24"/>
        </w:rPr>
        <w:t xml:space="preserve">kovo 20 </w:t>
      </w:r>
      <w:r w:rsidR="00F108ED" w:rsidRPr="00AE50B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6F3324" w:rsidRPr="00AE50B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D3B877" w14:textId="77777777" w:rsidR="00376AC1" w:rsidRDefault="00376AC1" w:rsidP="00770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8C6DB" w14:textId="77777777" w:rsidR="00197D90" w:rsidRPr="001C37FB" w:rsidRDefault="00197D90" w:rsidP="00770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B7165B" w14:textId="0683B653" w:rsidR="00D975E0" w:rsidRPr="001C37FB" w:rsidRDefault="00D975E0" w:rsidP="001C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37FB">
        <w:rPr>
          <w:rFonts w:ascii="Times New Roman" w:eastAsia="Times New Roman" w:hAnsi="Times New Roman" w:cs="Times New Roman"/>
          <w:b/>
          <w:bCs/>
          <w:sz w:val="24"/>
          <w:szCs w:val="24"/>
        </w:rPr>
        <w:t>Daugiau informacijos:</w:t>
      </w:r>
    </w:p>
    <w:p w14:paraId="2CE15CDA" w14:textId="77777777" w:rsidR="00D975E0" w:rsidRPr="001C37FB" w:rsidRDefault="00D975E0" w:rsidP="001C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7FB">
        <w:rPr>
          <w:rFonts w:ascii="Times New Roman" w:eastAsia="Times New Roman" w:hAnsi="Times New Roman" w:cs="Times New Roman"/>
          <w:sz w:val="24"/>
          <w:szCs w:val="24"/>
        </w:rPr>
        <w:t xml:space="preserve">Kristina </w:t>
      </w:r>
      <w:proofErr w:type="spellStart"/>
      <w:r w:rsidRPr="001C37FB">
        <w:rPr>
          <w:rFonts w:ascii="Times New Roman" w:eastAsia="Times New Roman" w:hAnsi="Times New Roman" w:cs="Times New Roman"/>
          <w:sz w:val="24"/>
          <w:szCs w:val="24"/>
        </w:rPr>
        <w:t>Grubliauskaitė</w:t>
      </w:r>
      <w:proofErr w:type="spellEnd"/>
      <w:r w:rsidRPr="001C37FB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1C37FB">
        <w:rPr>
          <w:rFonts w:ascii="Times New Roman" w:eastAsia="Times New Roman" w:hAnsi="Times New Roman" w:cs="Times New Roman"/>
          <w:sz w:val="24"/>
          <w:szCs w:val="24"/>
        </w:rPr>
        <w:t>Svitojė</w:t>
      </w:r>
      <w:proofErr w:type="spellEnd"/>
    </w:p>
    <w:p w14:paraId="5CB3EF16" w14:textId="77777777" w:rsidR="00D975E0" w:rsidRPr="001C37FB" w:rsidRDefault="00D975E0" w:rsidP="001C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7FB">
        <w:rPr>
          <w:rFonts w:ascii="Times New Roman" w:eastAsia="Times New Roman" w:hAnsi="Times New Roman" w:cs="Times New Roman"/>
          <w:sz w:val="24"/>
          <w:szCs w:val="24"/>
        </w:rPr>
        <w:t xml:space="preserve">„Realco“ atstovė komunikacijai </w:t>
      </w:r>
    </w:p>
    <w:p w14:paraId="7DE7FB4D" w14:textId="77777777" w:rsidR="00D975E0" w:rsidRPr="001C37FB" w:rsidRDefault="00D975E0" w:rsidP="001C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7FB">
        <w:rPr>
          <w:rFonts w:ascii="Times New Roman" w:eastAsia="Times New Roman" w:hAnsi="Times New Roman" w:cs="Times New Roman"/>
          <w:sz w:val="24"/>
          <w:szCs w:val="24"/>
        </w:rPr>
        <w:lastRenderedPageBreak/>
        <w:t>8 640 24057</w:t>
      </w:r>
    </w:p>
    <w:p w14:paraId="6632D08D" w14:textId="3F249615" w:rsidR="00D15B42" w:rsidRPr="001C37FB" w:rsidRDefault="00DF2FAE" w:rsidP="00272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975E0" w:rsidRPr="001C37F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kristina.svitoje@realco.lt</w:t>
        </w:r>
      </w:hyperlink>
      <w:r w:rsidR="00D975E0" w:rsidRPr="001C3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D15B42" w:rsidRPr="001C37FB" w:rsidSect="004333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582"/>
    <w:multiLevelType w:val="hybridMultilevel"/>
    <w:tmpl w:val="AB1CFDD8"/>
    <w:lvl w:ilvl="0" w:tplc="5858BB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E13D6"/>
    <w:multiLevelType w:val="hybridMultilevel"/>
    <w:tmpl w:val="5E880F9E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0D3999"/>
    <w:multiLevelType w:val="hybridMultilevel"/>
    <w:tmpl w:val="D742950A"/>
    <w:lvl w:ilvl="0" w:tplc="3F02B1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E017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5E29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B2CDD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A8D3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BE854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040A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F9A19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74A9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573E329B"/>
    <w:multiLevelType w:val="hybridMultilevel"/>
    <w:tmpl w:val="E23805D4"/>
    <w:lvl w:ilvl="0" w:tplc="D468579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20A34"/>
    <w:multiLevelType w:val="hybridMultilevel"/>
    <w:tmpl w:val="3A10FE9A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BD36A1"/>
    <w:multiLevelType w:val="hybridMultilevel"/>
    <w:tmpl w:val="639A6E88"/>
    <w:lvl w:ilvl="0" w:tplc="9A0E7B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CB56CD"/>
    <w:multiLevelType w:val="hybridMultilevel"/>
    <w:tmpl w:val="B3BE0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317FA"/>
    <w:multiLevelType w:val="hybridMultilevel"/>
    <w:tmpl w:val="36B084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977514">
    <w:abstractNumId w:val="7"/>
  </w:num>
  <w:num w:numId="2" w16cid:durableId="1495800962">
    <w:abstractNumId w:val="1"/>
  </w:num>
  <w:num w:numId="3" w16cid:durableId="520709050">
    <w:abstractNumId w:val="4"/>
  </w:num>
  <w:num w:numId="4" w16cid:durableId="2017728482">
    <w:abstractNumId w:val="0"/>
  </w:num>
  <w:num w:numId="5" w16cid:durableId="1187912330">
    <w:abstractNumId w:val="3"/>
  </w:num>
  <w:num w:numId="6" w16cid:durableId="17412482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2731325">
    <w:abstractNumId w:val="5"/>
  </w:num>
  <w:num w:numId="8" w16cid:durableId="1886331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C1"/>
    <w:rsid w:val="00002A89"/>
    <w:rsid w:val="00050B21"/>
    <w:rsid w:val="0005425A"/>
    <w:rsid w:val="000550F3"/>
    <w:rsid w:val="0007335B"/>
    <w:rsid w:val="00080ADC"/>
    <w:rsid w:val="0008626B"/>
    <w:rsid w:val="00090091"/>
    <w:rsid w:val="0009023D"/>
    <w:rsid w:val="000B3A0A"/>
    <w:rsid w:val="000B577E"/>
    <w:rsid w:val="000C1086"/>
    <w:rsid w:val="000C559C"/>
    <w:rsid w:val="000E0974"/>
    <w:rsid w:val="000E24BF"/>
    <w:rsid w:val="000E515F"/>
    <w:rsid w:val="000F3C0A"/>
    <w:rsid w:val="000F4409"/>
    <w:rsid w:val="0010215A"/>
    <w:rsid w:val="00105B6F"/>
    <w:rsid w:val="001136EC"/>
    <w:rsid w:val="00117F46"/>
    <w:rsid w:val="001213FC"/>
    <w:rsid w:val="00121D47"/>
    <w:rsid w:val="00131EF4"/>
    <w:rsid w:val="00133DF4"/>
    <w:rsid w:val="0014175C"/>
    <w:rsid w:val="00143821"/>
    <w:rsid w:val="00153554"/>
    <w:rsid w:val="00154E89"/>
    <w:rsid w:val="00155D41"/>
    <w:rsid w:val="00167523"/>
    <w:rsid w:val="00170B4D"/>
    <w:rsid w:val="0017167E"/>
    <w:rsid w:val="00172C05"/>
    <w:rsid w:val="00186AF0"/>
    <w:rsid w:val="00194AE9"/>
    <w:rsid w:val="00197D90"/>
    <w:rsid w:val="001A62AE"/>
    <w:rsid w:val="001B1342"/>
    <w:rsid w:val="001B5BCB"/>
    <w:rsid w:val="001C37FB"/>
    <w:rsid w:val="001C4A6F"/>
    <w:rsid w:val="001D1E65"/>
    <w:rsid w:val="001D5664"/>
    <w:rsid w:val="001D667B"/>
    <w:rsid w:val="001E71D2"/>
    <w:rsid w:val="002012A1"/>
    <w:rsid w:val="002017B7"/>
    <w:rsid w:val="00202657"/>
    <w:rsid w:val="00211A28"/>
    <w:rsid w:val="002138E3"/>
    <w:rsid w:val="00214A8E"/>
    <w:rsid w:val="002164AB"/>
    <w:rsid w:val="00220360"/>
    <w:rsid w:val="00232F30"/>
    <w:rsid w:val="00240241"/>
    <w:rsid w:val="002703EE"/>
    <w:rsid w:val="00272489"/>
    <w:rsid w:val="00272A50"/>
    <w:rsid w:val="00281AF9"/>
    <w:rsid w:val="002858F0"/>
    <w:rsid w:val="0028621D"/>
    <w:rsid w:val="002C6941"/>
    <w:rsid w:val="002D1D47"/>
    <w:rsid w:val="002D5BBB"/>
    <w:rsid w:val="002D634B"/>
    <w:rsid w:val="002E1699"/>
    <w:rsid w:val="002F00BB"/>
    <w:rsid w:val="002F05B0"/>
    <w:rsid w:val="002F3BC9"/>
    <w:rsid w:val="003018CD"/>
    <w:rsid w:val="003122B7"/>
    <w:rsid w:val="00324570"/>
    <w:rsid w:val="00325501"/>
    <w:rsid w:val="0033134E"/>
    <w:rsid w:val="00373074"/>
    <w:rsid w:val="00375D94"/>
    <w:rsid w:val="00376AC1"/>
    <w:rsid w:val="00381C0A"/>
    <w:rsid w:val="00381CB0"/>
    <w:rsid w:val="003919EA"/>
    <w:rsid w:val="0039618E"/>
    <w:rsid w:val="003A0EA7"/>
    <w:rsid w:val="003B0C90"/>
    <w:rsid w:val="003B330F"/>
    <w:rsid w:val="003D3236"/>
    <w:rsid w:val="003D6E0A"/>
    <w:rsid w:val="003E3AE8"/>
    <w:rsid w:val="003F2CC1"/>
    <w:rsid w:val="003F39E5"/>
    <w:rsid w:val="003F5C07"/>
    <w:rsid w:val="0040117F"/>
    <w:rsid w:val="004136F8"/>
    <w:rsid w:val="0042018A"/>
    <w:rsid w:val="00420B05"/>
    <w:rsid w:val="00427423"/>
    <w:rsid w:val="00427A30"/>
    <w:rsid w:val="00433324"/>
    <w:rsid w:val="00433457"/>
    <w:rsid w:val="004374EC"/>
    <w:rsid w:val="00443C1A"/>
    <w:rsid w:val="00451F4E"/>
    <w:rsid w:val="0045315D"/>
    <w:rsid w:val="004633EB"/>
    <w:rsid w:val="00482110"/>
    <w:rsid w:val="004A4993"/>
    <w:rsid w:val="004B0937"/>
    <w:rsid w:val="004B761F"/>
    <w:rsid w:val="004C1CE4"/>
    <w:rsid w:val="004C6233"/>
    <w:rsid w:val="004D202E"/>
    <w:rsid w:val="004E140C"/>
    <w:rsid w:val="004E46C8"/>
    <w:rsid w:val="004E7C9F"/>
    <w:rsid w:val="004F0A3D"/>
    <w:rsid w:val="005143D3"/>
    <w:rsid w:val="00537857"/>
    <w:rsid w:val="005531FA"/>
    <w:rsid w:val="005669A6"/>
    <w:rsid w:val="00566CB5"/>
    <w:rsid w:val="0057232F"/>
    <w:rsid w:val="0058106A"/>
    <w:rsid w:val="00581E8A"/>
    <w:rsid w:val="00585DDB"/>
    <w:rsid w:val="0059447E"/>
    <w:rsid w:val="005A1DE6"/>
    <w:rsid w:val="005A6569"/>
    <w:rsid w:val="005B109B"/>
    <w:rsid w:val="005C016C"/>
    <w:rsid w:val="005E20E0"/>
    <w:rsid w:val="005E62E9"/>
    <w:rsid w:val="005F250B"/>
    <w:rsid w:val="00612960"/>
    <w:rsid w:val="006164F1"/>
    <w:rsid w:val="006179B7"/>
    <w:rsid w:val="006306F3"/>
    <w:rsid w:val="006369CE"/>
    <w:rsid w:val="00640A7B"/>
    <w:rsid w:val="006444DE"/>
    <w:rsid w:val="00650422"/>
    <w:rsid w:val="00651696"/>
    <w:rsid w:val="00653612"/>
    <w:rsid w:val="006574F5"/>
    <w:rsid w:val="00666ADF"/>
    <w:rsid w:val="00667D1C"/>
    <w:rsid w:val="0067499A"/>
    <w:rsid w:val="00682964"/>
    <w:rsid w:val="00687D2C"/>
    <w:rsid w:val="0069198B"/>
    <w:rsid w:val="006A4B20"/>
    <w:rsid w:val="006A77A3"/>
    <w:rsid w:val="006B15BB"/>
    <w:rsid w:val="006B62A3"/>
    <w:rsid w:val="006D774F"/>
    <w:rsid w:val="006E6641"/>
    <w:rsid w:val="006F3324"/>
    <w:rsid w:val="00703CED"/>
    <w:rsid w:val="007061E0"/>
    <w:rsid w:val="007073CB"/>
    <w:rsid w:val="00712A32"/>
    <w:rsid w:val="00714634"/>
    <w:rsid w:val="00725194"/>
    <w:rsid w:val="00726849"/>
    <w:rsid w:val="00726E4C"/>
    <w:rsid w:val="00732BC2"/>
    <w:rsid w:val="00741577"/>
    <w:rsid w:val="0075002B"/>
    <w:rsid w:val="00767E36"/>
    <w:rsid w:val="00770EA2"/>
    <w:rsid w:val="00775182"/>
    <w:rsid w:val="0077751A"/>
    <w:rsid w:val="00782BE3"/>
    <w:rsid w:val="00792A75"/>
    <w:rsid w:val="00797E4B"/>
    <w:rsid w:val="007A6ACF"/>
    <w:rsid w:val="007C3C9F"/>
    <w:rsid w:val="007C5FE1"/>
    <w:rsid w:val="007D17DB"/>
    <w:rsid w:val="007F43D0"/>
    <w:rsid w:val="00812BFF"/>
    <w:rsid w:val="00815072"/>
    <w:rsid w:val="00816D25"/>
    <w:rsid w:val="008228F3"/>
    <w:rsid w:val="008232F7"/>
    <w:rsid w:val="0082652A"/>
    <w:rsid w:val="008271FB"/>
    <w:rsid w:val="00841EE4"/>
    <w:rsid w:val="00843494"/>
    <w:rsid w:val="00850826"/>
    <w:rsid w:val="00855C6A"/>
    <w:rsid w:val="00861594"/>
    <w:rsid w:val="008619AC"/>
    <w:rsid w:val="008632EE"/>
    <w:rsid w:val="008771D7"/>
    <w:rsid w:val="00883D0E"/>
    <w:rsid w:val="008942DE"/>
    <w:rsid w:val="008958DB"/>
    <w:rsid w:val="008A5FBA"/>
    <w:rsid w:val="008A6DB8"/>
    <w:rsid w:val="008B499C"/>
    <w:rsid w:val="008C040D"/>
    <w:rsid w:val="008C07C1"/>
    <w:rsid w:val="008C43C3"/>
    <w:rsid w:val="008D250B"/>
    <w:rsid w:val="008D43DA"/>
    <w:rsid w:val="008D5EA8"/>
    <w:rsid w:val="008F09EF"/>
    <w:rsid w:val="008F3D2E"/>
    <w:rsid w:val="009038C9"/>
    <w:rsid w:val="00913E36"/>
    <w:rsid w:val="0095791D"/>
    <w:rsid w:val="00976884"/>
    <w:rsid w:val="009779B3"/>
    <w:rsid w:val="00982B77"/>
    <w:rsid w:val="0099261E"/>
    <w:rsid w:val="00993977"/>
    <w:rsid w:val="009A7DDC"/>
    <w:rsid w:val="009C14A0"/>
    <w:rsid w:val="009C1DDB"/>
    <w:rsid w:val="009D086B"/>
    <w:rsid w:val="009E397A"/>
    <w:rsid w:val="009E59E4"/>
    <w:rsid w:val="009E5BF7"/>
    <w:rsid w:val="009F11B4"/>
    <w:rsid w:val="009F3BE7"/>
    <w:rsid w:val="009F50C7"/>
    <w:rsid w:val="009F52A1"/>
    <w:rsid w:val="009F5AC8"/>
    <w:rsid w:val="00A0422F"/>
    <w:rsid w:val="00A2341D"/>
    <w:rsid w:val="00A37295"/>
    <w:rsid w:val="00A4027F"/>
    <w:rsid w:val="00A402A3"/>
    <w:rsid w:val="00A506F0"/>
    <w:rsid w:val="00A64192"/>
    <w:rsid w:val="00A82929"/>
    <w:rsid w:val="00A85CC9"/>
    <w:rsid w:val="00A86CAD"/>
    <w:rsid w:val="00A87514"/>
    <w:rsid w:val="00AA15F0"/>
    <w:rsid w:val="00AA7514"/>
    <w:rsid w:val="00AA7C80"/>
    <w:rsid w:val="00AB7AA9"/>
    <w:rsid w:val="00AC1400"/>
    <w:rsid w:val="00AC1E7D"/>
    <w:rsid w:val="00AD489A"/>
    <w:rsid w:val="00AE50BB"/>
    <w:rsid w:val="00B17220"/>
    <w:rsid w:val="00B214BE"/>
    <w:rsid w:val="00B21940"/>
    <w:rsid w:val="00B22582"/>
    <w:rsid w:val="00B24B79"/>
    <w:rsid w:val="00B24E6E"/>
    <w:rsid w:val="00B46B6E"/>
    <w:rsid w:val="00B51BA2"/>
    <w:rsid w:val="00B65DD9"/>
    <w:rsid w:val="00B80BF5"/>
    <w:rsid w:val="00B8218C"/>
    <w:rsid w:val="00B83C11"/>
    <w:rsid w:val="00B85E52"/>
    <w:rsid w:val="00B86B51"/>
    <w:rsid w:val="00BA39E1"/>
    <w:rsid w:val="00BC702B"/>
    <w:rsid w:val="00BE0974"/>
    <w:rsid w:val="00BE376D"/>
    <w:rsid w:val="00BF2042"/>
    <w:rsid w:val="00BF38B9"/>
    <w:rsid w:val="00C00189"/>
    <w:rsid w:val="00C066A2"/>
    <w:rsid w:val="00C0797A"/>
    <w:rsid w:val="00C07ECD"/>
    <w:rsid w:val="00C11D8B"/>
    <w:rsid w:val="00C17F63"/>
    <w:rsid w:val="00C33484"/>
    <w:rsid w:val="00C40918"/>
    <w:rsid w:val="00C52063"/>
    <w:rsid w:val="00C5314D"/>
    <w:rsid w:val="00C554AC"/>
    <w:rsid w:val="00C55734"/>
    <w:rsid w:val="00C62A6F"/>
    <w:rsid w:val="00C722B0"/>
    <w:rsid w:val="00C73CD0"/>
    <w:rsid w:val="00C7721A"/>
    <w:rsid w:val="00C8E48C"/>
    <w:rsid w:val="00CA67CE"/>
    <w:rsid w:val="00CC1B79"/>
    <w:rsid w:val="00CD0928"/>
    <w:rsid w:val="00CD7037"/>
    <w:rsid w:val="00CE00FA"/>
    <w:rsid w:val="00CF0690"/>
    <w:rsid w:val="00D14DF9"/>
    <w:rsid w:val="00D1546B"/>
    <w:rsid w:val="00D15B42"/>
    <w:rsid w:val="00D23E22"/>
    <w:rsid w:val="00D26A86"/>
    <w:rsid w:val="00D27B83"/>
    <w:rsid w:val="00D32451"/>
    <w:rsid w:val="00D35ACD"/>
    <w:rsid w:val="00D575ED"/>
    <w:rsid w:val="00D62DEA"/>
    <w:rsid w:val="00D65629"/>
    <w:rsid w:val="00D70501"/>
    <w:rsid w:val="00D728CF"/>
    <w:rsid w:val="00D734C3"/>
    <w:rsid w:val="00D8290A"/>
    <w:rsid w:val="00D83BF5"/>
    <w:rsid w:val="00D8723A"/>
    <w:rsid w:val="00D975E0"/>
    <w:rsid w:val="00DA225D"/>
    <w:rsid w:val="00DB4961"/>
    <w:rsid w:val="00DC0081"/>
    <w:rsid w:val="00DC1081"/>
    <w:rsid w:val="00DC1FBC"/>
    <w:rsid w:val="00DC5CC9"/>
    <w:rsid w:val="00DC6727"/>
    <w:rsid w:val="00DC6E35"/>
    <w:rsid w:val="00DD00A1"/>
    <w:rsid w:val="00DE28FB"/>
    <w:rsid w:val="00DE7C82"/>
    <w:rsid w:val="00DF18A1"/>
    <w:rsid w:val="00DF2FAE"/>
    <w:rsid w:val="00E038DB"/>
    <w:rsid w:val="00E0486E"/>
    <w:rsid w:val="00E075E2"/>
    <w:rsid w:val="00E16EB3"/>
    <w:rsid w:val="00E17CD4"/>
    <w:rsid w:val="00E370C4"/>
    <w:rsid w:val="00E55A9F"/>
    <w:rsid w:val="00E57F6F"/>
    <w:rsid w:val="00E6611E"/>
    <w:rsid w:val="00E75146"/>
    <w:rsid w:val="00E76029"/>
    <w:rsid w:val="00E802D4"/>
    <w:rsid w:val="00E85789"/>
    <w:rsid w:val="00E95932"/>
    <w:rsid w:val="00EB45E2"/>
    <w:rsid w:val="00ED5141"/>
    <w:rsid w:val="00EE190D"/>
    <w:rsid w:val="00EE24EF"/>
    <w:rsid w:val="00F00417"/>
    <w:rsid w:val="00F103F0"/>
    <w:rsid w:val="00F108ED"/>
    <w:rsid w:val="00F13297"/>
    <w:rsid w:val="00F16287"/>
    <w:rsid w:val="00F309EC"/>
    <w:rsid w:val="00F33AA5"/>
    <w:rsid w:val="00F44B5D"/>
    <w:rsid w:val="00F46211"/>
    <w:rsid w:val="00F50AE1"/>
    <w:rsid w:val="00F57844"/>
    <w:rsid w:val="00F63306"/>
    <w:rsid w:val="00F647FB"/>
    <w:rsid w:val="00F80E6E"/>
    <w:rsid w:val="00F83CDB"/>
    <w:rsid w:val="00F86B2D"/>
    <w:rsid w:val="00F9090A"/>
    <w:rsid w:val="00F91500"/>
    <w:rsid w:val="00FA1082"/>
    <w:rsid w:val="00FA2E30"/>
    <w:rsid w:val="00FA43B8"/>
    <w:rsid w:val="00FE0E93"/>
    <w:rsid w:val="00FE2CE9"/>
    <w:rsid w:val="00FE424E"/>
    <w:rsid w:val="00FF02FA"/>
    <w:rsid w:val="00FF5864"/>
    <w:rsid w:val="0C2BFA5E"/>
    <w:rsid w:val="0F7FB419"/>
    <w:rsid w:val="12D3B551"/>
    <w:rsid w:val="2A6476B7"/>
    <w:rsid w:val="2B082716"/>
    <w:rsid w:val="3100F74F"/>
    <w:rsid w:val="39695222"/>
    <w:rsid w:val="3B052283"/>
    <w:rsid w:val="3ED74292"/>
    <w:rsid w:val="4493CB2D"/>
    <w:rsid w:val="4569645D"/>
    <w:rsid w:val="4DC839BB"/>
    <w:rsid w:val="628333B7"/>
    <w:rsid w:val="6A8E459C"/>
    <w:rsid w:val="71C1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DC81E"/>
  <w15:chartTrackingRefBased/>
  <w15:docId w15:val="{DC4446E5-EA58-4C86-8058-8C954B6D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C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6E3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44B5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5573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63306"/>
    <w:rPr>
      <w:b/>
      <w:bCs/>
    </w:rPr>
  </w:style>
  <w:style w:type="character" w:styleId="Hyperlink">
    <w:name w:val="Hyperlink"/>
    <w:basedOn w:val="DefaultParagraphFont"/>
    <w:uiPriority w:val="99"/>
    <w:unhideWhenUsed/>
    <w:rsid w:val="00DA225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79B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3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478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62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3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78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40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90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9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4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97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ristina.svitoje@realco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48c21e-bbb2-4499-b305-f1de223a1ea6">
      <Terms xmlns="http://schemas.microsoft.com/office/infopath/2007/PartnerControls"/>
    </lcf76f155ced4ddcb4097134ff3c332f>
    <TaxCatchAll xmlns="25c11411-79bb-4ce0-a45a-1ad63b37e6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91E8D678D7B7541B258734E01438A98" ma:contentTypeVersion="18" ma:contentTypeDescription="Kurkite naują dokumentą." ma:contentTypeScope="" ma:versionID="ec2fbcdf2ff1db7072253e1470ea3b77">
  <xsd:schema xmlns:xsd="http://www.w3.org/2001/XMLSchema" xmlns:xs="http://www.w3.org/2001/XMLSchema" xmlns:p="http://schemas.microsoft.com/office/2006/metadata/properties" xmlns:ns2="25c11411-79bb-4ce0-a45a-1ad63b37e6ef" xmlns:ns3="1f48c21e-bbb2-4499-b305-f1de223a1ea6" targetNamespace="http://schemas.microsoft.com/office/2006/metadata/properties" ma:root="true" ma:fieldsID="3e63422570bc035f930597d78d3770c4" ns2:_="" ns3:_="">
    <xsd:import namespace="25c11411-79bb-4ce0-a45a-1ad63b37e6ef"/>
    <xsd:import namespace="1f48c21e-bbb2-4499-b305-f1de223a1e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11411-79bb-4ce0-a45a-1ad63b37e6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664a5cf-2956-49e9-9043-294b750e70d5}" ma:internalName="TaxCatchAll" ma:showField="CatchAllData" ma:web="25c11411-79bb-4ce0-a45a-1ad63b37e6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8c21e-bbb2-4499-b305-f1de223a1e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e936d015-9d0d-4324-8b34-de2d5059e7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695047-19EC-487B-9CEF-F6342D461E91}">
  <ds:schemaRefs>
    <ds:schemaRef ds:uri="http://schemas.microsoft.com/office/2006/metadata/properties"/>
    <ds:schemaRef ds:uri="http://schemas.microsoft.com/office/infopath/2007/PartnerControls"/>
    <ds:schemaRef ds:uri="1f48c21e-bbb2-4499-b305-f1de223a1ea6"/>
    <ds:schemaRef ds:uri="25c11411-79bb-4ce0-a45a-1ad63b37e6ef"/>
  </ds:schemaRefs>
</ds:datastoreItem>
</file>

<file path=customXml/itemProps2.xml><?xml version="1.0" encoding="utf-8"?>
<ds:datastoreItem xmlns:ds="http://schemas.openxmlformats.org/officeDocument/2006/customXml" ds:itemID="{85CF562D-A066-4229-8ADE-40956A4AC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c11411-79bb-4ce0-a45a-1ad63b37e6ef"/>
    <ds:schemaRef ds:uri="1f48c21e-bbb2-4499-b305-f1de223a1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C570A6-834A-40D6-BD89-9DFBC917D2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16B2F-6073-4A06-81DA-53FB5CEA16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Saulė Bakšė</dc:creator>
  <cp:keywords/>
  <dc:description/>
  <cp:lastModifiedBy>aistejankunaite</cp:lastModifiedBy>
  <cp:revision>3</cp:revision>
  <cp:lastPrinted>2024-02-13T09:16:00Z</cp:lastPrinted>
  <dcterms:created xsi:type="dcterms:W3CDTF">2024-02-14T06:23:00Z</dcterms:created>
  <dcterms:modified xsi:type="dcterms:W3CDTF">2024-02-14T06:42:00Z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