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BE0B1" w14:textId="2C1EA1D9" w:rsidR="00CA39C6" w:rsidRPr="00CA10CA" w:rsidRDefault="00891CA7" w:rsidP="6E1566F6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A10CA">
        <w:rPr>
          <w:rFonts w:asciiTheme="majorBidi" w:hAnsiTheme="majorBidi" w:cstheme="majorBidi"/>
          <w:b/>
          <w:bCs/>
          <w:sz w:val="28"/>
          <w:szCs w:val="28"/>
        </w:rPr>
        <w:t>Patarė, kaip užtikrinti darbuotoj</w:t>
      </w:r>
      <w:r w:rsidR="469B1F00" w:rsidRPr="00CA10CA">
        <w:rPr>
          <w:rFonts w:asciiTheme="majorBidi" w:hAnsiTheme="majorBidi" w:cstheme="majorBidi"/>
          <w:b/>
          <w:bCs/>
          <w:sz w:val="28"/>
          <w:szCs w:val="28"/>
        </w:rPr>
        <w:t>ų</w:t>
      </w:r>
      <w:r w:rsidRPr="00CA10CA">
        <w:rPr>
          <w:rFonts w:asciiTheme="majorBidi" w:hAnsiTheme="majorBidi" w:cstheme="majorBidi"/>
          <w:b/>
          <w:bCs/>
          <w:sz w:val="28"/>
          <w:szCs w:val="28"/>
        </w:rPr>
        <w:t xml:space="preserve"> pasitikė</w:t>
      </w:r>
      <w:r w:rsidR="1CBEFD07" w:rsidRPr="00CA10CA">
        <w:rPr>
          <w:rFonts w:asciiTheme="majorBidi" w:hAnsiTheme="majorBidi" w:cstheme="majorBidi"/>
          <w:b/>
          <w:bCs/>
          <w:sz w:val="28"/>
          <w:szCs w:val="28"/>
        </w:rPr>
        <w:t>jimą</w:t>
      </w:r>
      <w:r w:rsidRPr="00CA10CA">
        <w:rPr>
          <w:rFonts w:asciiTheme="majorBidi" w:hAnsiTheme="majorBidi" w:cstheme="majorBidi"/>
          <w:b/>
          <w:bCs/>
          <w:sz w:val="28"/>
          <w:szCs w:val="28"/>
        </w:rPr>
        <w:t xml:space="preserve"> savo darboviete</w:t>
      </w:r>
    </w:p>
    <w:p w14:paraId="506A7B09" w14:textId="61BC1A47" w:rsidR="00891CA7" w:rsidRDefault="00891CA7" w:rsidP="6E1566F6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D72CC14">
        <w:rPr>
          <w:rFonts w:asciiTheme="majorBidi" w:hAnsiTheme="majorBidi" w:cstheme="majorBidi"/>
          <w:b/>
          <w:bCs/>
          <w:sz w:val="24"/>
          <w:szCs w:val="24"/>
        </w:rPr>
        <w:t xml:space="preserve">Konkurencingas darbo užmokestis, </w:t>
      </w:r>
      <w:r w:rsidR="100CD3BF" w:rsidRPr="0D72CC14">
        <w:rPr>
          <w:rFonts w:asciiTheme="majorBidi" w:hAnsiTheme="majorBidi" w:cstheme="majorBidi"/>
          <w:b/>
          <w:bCs/>
          <w:sz w:val="24"/>
          <w:szCs w:val="24"/>
        </w:rPr>
        <w:t xml:space="preserve">profesinio </w:t>
      </w:r>
      <w:r w:rsidRPr="0D72CC14">
        <w:rPr>
          <w:rFonts w:asciiTheme="majorBidi" w:hAnsiTheme="majorBidi" w:cstheme="majorBidi"/>
          <w:b/>
          <w:bCs/>
          <w:sz w:val="24"/>
          <w:szCs w:val="24"/>
        </w:rPr>
        <w:t>augimo galimybės, papildomos premijos ir vieninga komanda – tai dažnai yra kriterijai, į kuriuos darbuotojai atsižvelgia</w:t>
      </w:r>
      <w:r w:rsidR="005E1523" w:rsidRPr="0D72CC14">
        <w:rPr>
          <w:rFonts w:asciiTheme="majorBidi" w:hAnsiTheme="majorBidi" w:cstheme="majorBidi"/>
          <w:b/>
          <w:bCs/>
          <w:sz w:val="24"/>
          <w:szCs w:val="24"/>
        </w:rPr>
        <w:t>,</w:t>
      </w:r>
      <w:r w:rsidRPr="0D72CC14">
        <w:rPr>
          <w:rFonts w:asciiTheme="majorBidi" w:hAnsiTheme="majorBidi" w:cstheme="majorBidi"/>
          <w:b/>
          <w:bCs/>
          <w:sz w:val="24"/>
          <w:szCs w:val="24"/>
        </w:rPr>
        <w:t xml:space="preserve"> iešk</w:t>
      </w:r>
      <w:r w:rsidR="52C417FB" w:rsidRPr="0D72CC14">
        <w:rPr>
          <w:rFonts w:asciiTheme="majorBidi" w:hAnsiTheme="majorBidi" w:cstheme="majorBidi"/>
          <w:b/>
          <w:bCs/>
          <w:sz w:val="24"/>
          <w:szCs w:val="24"/>
        </w:rPr>
        <w:t>odami</w:t>
      </w:r>
      <w:r w:rsidRPr="0D72CC14">
        <w:rPr>
          <w:rFonts w:asciiTheme="majorBidi" w:hAnsiTheme="majorBidi" w:cstheme="majorBidi"/>
          <w:b/>
          <w:bCs/>
          <w:sz w:val="24"/>
          <w:szCs w:val="24"/>
        </w:rPr>
        <w:t xml:space="preserve"> būsimos darbovietės.</w:t>
      </w:r>
      <w:r w:rsidR="00E42647" w:rsidRPr="0D72CC14">
        <w:rPr>
          <w:rFonts w:asciiTheme="majorBidi" w:hAnsiTheme="majorBidi" w:cstheme="majorBidi"/>
          <w:b/>
          <w:bCs/>
          <w:sz w:val="24"/>
          <w:szCs w:val="24"/>
        </w:rPr>
        <w:t xml:space="preserve"> Tačiau kartais, net jei visi šie </w:t>
      </w:r>
      <w:r w:rsidR="005E1523" w:rsidRPr="0D72CC14">
        <w:rPr>
          <w:rFonts w:asciiTheme="majorBidi" w:hAnsiTheme="majorBidi" w:cstheme="majorBidi"/>
          <w:b/>
          <w:bCs/>
          <w:sz w:val="24"/>
          <w:szCs w:val="24"/>
        </w:rPr>
        <w:t xml:space="preserve">kriterijai ir būna </w:t>
      </w:r>
      <w:r w:rsidR="00E42647" w:rsidRPr="0D72CC14">
        <w:rPr>
          <w:rFonts w:asciiTheme="majorBidi" w:hAnsiTheme="majorBidi" w:cstheme="majorBidi"/>
          <w:b/>
          <w:bCs/>
          <w:sz w:val="24"/>
          <w:szCs w:val="24"/>
        </w:rPr>
        <w:t xml:space="preserve">įvykdyti, ryšys su darbo vieta </w:t>
      </w:r>
      <w:r w:rsidR="005E1523" w:rsidRPr="0D72CC14">
        <w:rPr>
          <w:rFonts w:asciiTheme="majorBidi" w:hAnsiTheme="majorBidi" w:cstheme="majorBidi"/>
          <w:b/>
          <w:bCs/>
          <w:sz w:val="24"/>
          <w:szCs w:val="24"/>
        </w:rPr>
        <w:t>bei</w:t>
      </w:r>
      <w:r w:rsidR="00E42647" w:rsidRPr="0D72CC14">
        <w:rPr>
          <w:rFonts w:asciiTheme="majorBidi" w:hAnsiTheme="majorBidi" w:cstheme="majorBidi"/>
          <w:b/>
          <w:bCs/>
          <w:sz w:val="24"/>
          <w:szCs w:val="24"/>
        </w:rPr>
        <w:t xml:space="preserve"> jos kultūra </w:t>
      </w:r>
      <w:r w:rsidR="005E1523" w:rsidRPr="0D72CC14">
        <w:rPr>
          <w:rFonts w:asciiTheme="majorBidi" w:hAnsiTheme="majorBidi" w:cstheme="majorBidi"/>
          <w:b/>
          <w:bCs/>
          <w:sz w:val="24"/>
          <w:szCs w:val="24"/>
        </w:rPr>
        <w:t>vis tiek neatsiranda</w:t>
      </w:r>
      <w:r w:rsidR="00E42647" w:rsidRPr="0D72CC14">
        <w:rPr>
          <w:rFonts w:asciiTheme="majorBidi" w:hAnsiTheme="majorBidi" w:cstheme="majorBidi"/>
          <w:b/>
          <w:bCs/>
          <w:sz w:val="24"/>
          <w:szCs w:val="24"/>
        </w:rPr>
        <w:t xml:space="preserve">. Ko </w:t>
      </w:r>
      <w:r w:rsidR="005E1523" w:rsidRPr="0D72CC14">
        <w:rPr>
          <w:rFonts w:asciiTheme="majorBidi" w:hAnsiTheme="majorBidi" w:cstheme="majorBidi"/>
          <w:b/>
          <w:bCs/>
          <w:sz w:val="24"/>
          <w:szCs w:val="24"/>
        </w:rPr>
        <w:t xml:space="preserve">tokiais atvejais </w:t>
      </w:r>
      <w:r w:rsidR="00E42647" w:rsidRPr="0D72CC14">
        <w:rPr>
          <w:rFonts w:asciiTheme="majorBidi" w:hAnsiTheme="majorBidi" w:cstheme="majorBidi"/>
          <w:b/>
          <w:bCs/>
          <w:sz w:val="24"/>
          <w:szCs w:val="24"/>
        </w:rPr>
        <w:t>trūksta?</w:t>
      </w:r>
    </w:p>
    <w:p w14:paraId="75C6A2D2" w14:textId="42559768" w:rsidR="00410BEE" w:rsidRDefault="25CD8FEE" w:rsidP="6E1566F6">
      <w:p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D72CC14">
        <w:rPr>
          <w:rFonts w:asciiTheme="majorBidi" w:hAnsiTheme="majorBidi" w:cstheme="majorBidi"/>
          <w:sz w:val="24"/>
          <w:szCs w:val="24"/>
        </w:rPr>
        <w:t>Izida</w:t>
      </w:r>
      <w:proofErr w:type="spellEnd"/>
      <w:r w:rsidRPr="0D72CC1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D72CC14">
        <w:rPr>
          <w:rFonts w:asciiTheme="majorBidi" w:hAnsiTheme="majorBidi" w:cstheme="majorBidi"/>
          <w:sz w:val="24"/>
          <w:szCs w:val="24"/>
        </w:rPr>
        <w:t>Gerkena</w:t>
      </w:r>
      <w:proofErr w:type="spellEnd"/>
      <w:r w:rsidRPr="0D72CC14">
        <w:rPr>
          <w:rFonts w:asciiTheme="majorBidi" w:hAnsiTheme="majorBidi" w:cstheme="majorBidi"/>
          <w:sz w:val="24"/>
          <w:szCs w:val="24"/>
        </w:rPr>
        <w:t>, „</w:t>
      </w:r>
      <w:proofErr w:type="spellStart"/>
      <w:r w:rsidRPr="0D72CC14">
        <w:rPr>
          <w:rFonts w:asciiTheme="majorBidi" w:hAnsiTheme="majorBidi" w:cstheme="majorBidi"/>
          <w:sz w:val="24"/>
          <w:szCs w:val="24"/>
        </w:rPr>
        <w:t>Moller</w:t>
      </w:r>
      <w:proofErr w:type="spellEnd"/>
      <w:r w:rsidRPr="0D72CC14">
        <w:rPr>
          <w:rFonts w:asciiTheme="majorBidi" w:hAnsiTheme="majorBidi" w:cstheme="majorBidi"/>
          <w:sz w:val="24"/>
          <w:szCs w:val="24"/>
        </w:rPr>
        <w:t xml:space="preserve"> Auto“ vyriausioji veiklos vadovė Baltijos šalyse, sako, kad š</w:t>
      </w:r>
      <w:r w:rsidR="00410BEE" w:rsidRPr="0D72CC14">
        <w:rPr>
          <w:rFonts w:asciiTheme="majorBidi" w:hAnsiTheme="majorBidi" w:cstheme="majorBidi"/>
          <w:sz w:val="24"/>
          <w:szCs w:val="24"/>
        </w:rPr>
        <w:t xml:space="preserve">iandien vien individualių darbuotojų motyvavimo priemonių nepakanka. Ir nors prie darbuotojo gerovės </w:t>
      </w:r>
      <w:r w:rsidR="3D5329E0" w:rsidRPr="0D72CC14">
        <w:rPr>
          <w:rFonts w:asciiTheme="majorBidi" w:hAnsiTheme="majorBidi" w:cstheme="majorBidi"/>
          <w:sz w:val="24"/>
          <w:szCs w:val="24"/>
        </w:rPr>
        <w:t xml:space="preserve">kūrimo </w:t>
      </w:r>
      <w:r w:rsidR="00410BEE" w:rsidRPr="0D72CC14">
        <w:rPr>
          <w:rFonts w:asciiTheme="majorBidi" w:hAnsiTheme="majorBidi" w:cstheme="majorBidi"/>
          <w:sz w:val="24"/>
          <w:szCs w:val="24"/>
        </w:rPr>
        <w:t>prisid</w:t>
      </w:r>
      <w:r w:rsidR="46FF4F77" w:rsidRPr="0D72CC14">
        <w:rPr>
          <w:rFonts w:asciiTheme="majorBidi" w:hAnsiTheme="majorBidi" w:cstheme="majorBidi"/>
          <w:sz w:val="24"/>
          <w:szCs w:val="24"/>
        </w:rPr>
        <w:t>eda</w:t>
      </w:r>
      <w:r w:rsidR="00410BEE" w:rsidRPr="0D72CC14">
        <w:rPr>
          <w:rFonts w:asciiTheme="majorBidi" w:hAnsiTheme="majorBidi" w:cstheme="majorBidi"/>
          <w:sz w:val="24"/>
          <w:szCs w:val="24"/>
        </w:rPr>
        <w:t xml:space="preserve"> tokie aspektai kaip darbo užmokestis, galimybės </w:t>
      </w:r>
      <w:r w:rsidR="001E728B" w:rsidRPr="0D72CC14">
        <w:rPr>
          <w:rFonts w:asciiTheme="majorBidi" w:hAnsiTheme="majorBidi" w:cstheme="majorBidi"/>
          <w:sz w:val="24"/>
          <w:szCs w:val="24"/>
        </w:rPr>
        <w:t xml:space="preserve">tobulėti </w:t>
      </w:r>
      <w:r w:rsidR="00410BEE" w:rsidRPr="0D72CC14">
        <w:rPr>
          <w:rFonts w:asciiTheme="majorBidi" w:hAnsiTheme="majorBidi" w:cstheme="majorBidi"/>
          <w:sz w:val="24"/>
          <w:szCs w:val="24"/>
        </w:rPr>
        <w:t xml:space="preserve">ar noras dirbti stiprioje komandoje, įmonė </w:t>
      </w:r>
      <w:r w:rsidR="7B326B30" w:rsidRPr="0D72CC14">
        <w:rPr>
          <w:rFonts w:asciiTheme="majorBidi" w:hAnsiTheme="majorBidi" w:cstheme="majorBidi"/>
          <w:sz w:val="24"/>
          <w:szCs w:val="24"/>
        </w:rPr>
        <w:t>ir darbuotojas</w:t>
      </w:r>
      <w:r w:rsidR="00410BEE" w:rsidRPr="0D72CC14">
        <w:rPr>
          <w:rFonts w:asciiTheme="majorBidi" w:hAnsiTheme="majorBidi" w:cstheme="majorBidi"/>
          <w:sz w:val="24"/>
          <w:szCs w:val="24"/>
        </w:rPr>
        <w:t xml:space="preserve"> </w:t>
      </w:r>
      <w:r w:rsidR="0B8698EB" w:rsidRPr="0D72CC14">
        <w:rPr>
          <w:rFonts w:asciiTheme="majorBidi" w:hAnsiTheme="majorBidi" w:cstheme="majorBidi"/>
          <w:sz w:val="24"/>
          <w:szCs w:val="24"/>
        </w:rPr>
        <w:t>jaus ilgalaikę naudą</w:t>
      </w:r>
      <w:r w:rsidR="00410BEE" w:rsidRPr="0D72CC14">
        <w:rPr>
          <w:rFonts w:asciiTheme="majorBidi" w:hAnsiTheme="majorBidi" w:cstheme="majorBidi"/>
          <w:sz w:val="24"/>
          <w:szCs w:val="24"/>
        </w:rPr>
        <w:t xml:space="preserve"> tik, jei pagrindinėmis vertybėmis išliks žmogiškumas bei abipusis pasitikėjimas.</w:t>
      </w:r>
    </w:p>
    <w:p w14:paraId="5FD9338F" w14:textId="11048D67" w:rsidR="00891CA7" w:rsidRDefault="005E1523" w:rsidP="6E1566F6">
      <w:pPr>
        <w:jc w:val="both"/>
        <w:rPr>
          <w:rFonts w:asciiTheme="majorBidi" w:hAnsiTheme="majorBidi" w:cstheme="majorBidi"/>
          <w:sz w:val="24"/>
          <w:szCs w:val="24"/>
        </w:rPr>
      </w:pPr>
      <w:r w:rsidRPr="0D72CC14">
        <w:rPr>
          <w:rFonts w:asciiTheme="majorBidi" w:hAnsiTheme="majorBidi" w:cstheme="majorBidi"/>
          <w:sz w:val="24"/>
          <w:szCs w:val="24"/>
        </w:rPr>
        <w:t xml:space="preserve">„Būtent pasitikėjimas savo darboviete </w:t>
      </w:r>
      <w:r w:rsidR="00410BEE" w:rsidRPr="0D72CC14">
        <w:rPr>
          <w:rFonts w:asciiTheme="majorBidi" w:hAnsiTheme="majorBidi" w:cstheme="majorBidi"/>
          <w:sz w:val="24"/>
          <w:szCs w:val="24"/>
        </w:rPr>
        <w:t xml:space="preserve">ir </w:t>
      </w:r>
      <w:r w:rsidRPr="0D72CC14">
        <w:rPr>
          <w:rFonts w:asciiTheme="majorBidi" w:hAnsiTheme="majorBidi" w:cstheme="majorBidi"/>
          <w:sz w:val="24"/>
          <w:szCs w:val="24"/>
        </w:rPr>
        <w:t xml:space="preserve">sukuria teigiamą aplinką įmonėje, kurioje komandos gali sąveikauti </w:t>
      </w:r>
      <w:r w:rsidR="00410BEE" w:rsidRPr="0D72CC14">
        <w:rPr>
          <w:rFonts w:asciiTheme="majorBidi" w:hAnsiTheme="majorBidi" w:cstheme="majorBidi"/>
          <w:sz w:val="24"/>
          <w:szCs w:val="24"/>
        </w:rPr>
        <w:t>a</w:t>
      </w:r>
      <w:r w:rsidRPr="0D72CC14">
        <w:rPr>
          <w:rFonts w:asciiTheme="majorBidi" w:hAnsiTheme="majorBidi" w:cstheme="majorBidi"/>
          <w:sz w:val="24"/>
          <w:szCs w:val="24"/>
        </w:rPr>
        <w:t>r profesionaliai bendradarbiauti</w:t>
      </w:r>
      <w:r w:rsidR="2FE8DF47" w:rsidRPr="0D72CC14">
        <w:rPr>
          <w:rFonts w:asciiTheme="majorBidi" w:hAnsiTheme="majorBidi" w:cstheme="majorBidi"/>
          <w:sz w:val="24"/>
          <w:szCs w:val="24"/>
        </w:rPr>
        <w:t>. Taip ne tik</w:t>
      </w:r>
      <w:r w:rsidRPr="0D72CC14">
        <w:rPr>
          <w:rFonts w:asciiTheme="majorBidi" w:hAnsiTheme="majorBidi" w:cstheme="majorBidi"/>
          <w:sz w:val="24"/>
          <w:szCs w:val="24"/>
        </w:rPr>
        <w:t xml:space="preserve"> skatin</w:t>
      </w:r>
      <w:r w:rsidR="4B602665" w:rsidRPr="0D72CC14">
        <w:rPr>
          <w:rFonts w:asciiTheme="majorBidi" w:hAnsiTheme="majorBidi" w:cstheme="majorBidi"/>
          <w:sz w:val="24"/>
          <w:szCs w:val="24"/>
        </w:rPr>
        <w:t>amas</w:t>
      </w:r>
      <w:r w:rsidRPr="0D72CC14">
        <w:rPr>
          <w:rFonts w:asciiTheme="majorBidi" w:hAnsiTheme="majorBidi" w:cstheme="majorBidi"/>
          <w:sz w:val="24"/>
          <w:szCs w:val="24"/>
        </w:rPr>
        <w:t xml:space="preserve"> </w:t>
      </w:r>
      <w:r w:rsidR="7318D550" w:rsidRPr="0D72CC14">
        <w:rPr>
          <w:rFonts w:asciiTheme="majorBidi" w:hAnsiTheme="majorBidi" w:cstheme="majorBidi"/>
          <w:sz w:val="24"/>
          <w:szCs w:val="24"/>
        </w:rPr>
        <w:t xml:space="preserve">individualus profesinis </w:t>
      </w:r>
      <w:r w:rsidRPr="0D72CC14">
        <w:rPr>
          <w:rFonts w:asciiTheme="majorBidi" w:hAnsiTheme="majorBidi" w:cstheme="majorBidi"/>
          <w:sz w:val="24"/>
          <w:szCs w:val="24"/>
        </w:rPr>
        <w:t>darbuotoj</w:t>
      </w:r>
      <w:r w:rsidR="25D36426" w:rsidRPr="0D72CC14">
        <w:rPr>
          <w:rFonts w:asciiTheme="majorBidi" w:hAnsiTheme="majorBidi" w:cstheme="majorBidi"/>
          <w:sz w:val="24"/>
          <w:szCs w:val="24"/>
        </w:rPr>
        <w:t>ų tobulėjimas</w:t>
      </w:r>
      <w:r w:rsidRPr="0D72CC14">
        <w:rPr>
          <w:rFonts w:asciiTheme="majorBidi" w:hAnsiTheme="majorBidi" w:cstheme="majorBidi"/>
          <w:sz w:val="24"/>
          <w:szCs w:val="24"/>
        </w:rPr>
        <w:t xml:space="preserve">, bet ir </w:t>
      </w:r>
      <w:r w:rsidR="00410BEE" w:rsidRPr="0D72CC14">
        <w:rPr>
          <w:rFonts w:asciiTheme="majorBidi" w:hAnsiTheme="majorBidi" w:cstheme="majorBidi"/>
          <w:sz w:val="24"/>
          <w:szCs w:val="24"/>
        </w:rPr>
        <w:t>svar</w:t>
      </w:r>
      <w:r w:rsidR="1B844C86" w:rsidRPr="0D72CC14">
        <w:rPr>
          <w:rFonts w:asciiTheme="majorBidi" w:hAnsiTheme="majorBidi" w:cstheme="majorBidi"/>
          <w:sz w:val="24"/>
          <w:szCs w:val="24"/>
        </w:rPr>
        <w:t>iai</w:t>
      </w:r>
      <w:r w:rsidR="00410BEE" w:rsidRPr="0D72CC14">
        <w:rPr>
          <w:rFonts w:asciiTheme="majorBidi" w:hAnsiTheme="majorBidi" w:cstheme="majorBidi"/>
          <w:sz w:val="24"/>
          <w:szCs w:val="24"/>
        </w:rPr>
        <w:t xml:space="preserve"> </w:t>
      </w:r>
      <w:r w:rsidRPr="0D72CC14">
        <w:rPr>
          <w:rFonts w:asciiTheme="majorBidi" w:hAnsiTheme="majorBidi" w:cstheme="majorBidi"/>
          <w:sz w:val="24"/>
          <w:szCs w:val="24"/>
        </w:rPr>
        <w:t>prisid</w:t>
      </w:r>
      <w:r w:rsidR="63789F19" w:rsidRPr="0D72CC14">
        <w:rPr>
          <w:rFonts w:asciiTheme="majorBidi" w:hAnsiTheme="majorBidi" w:cstheme="majorBidi"/>
          <w:sz w:val="24"/>
          <w:szCs w:val="24"/>
        </w:rPr>
        <w:t>edama</w:t>
      </w:r>
      <w:r w:rsidRPr="0D72CC14">
        <w:rPr>
          <w:rFonts w:asciiTheme="majorBidi" w:hAnsiTheme="majorBidi" w:cstheme="majorBidi"/>
          <w:sz w:val="24"/>
          <w:szCs w:val="24"/>
        </w:rPr>
        <w:t xml:space="preserve"> prie visos įmonės vystymosi“, – </w:t>
      </w:r>
      <w:r w:rsidR="1DD7D8BE" w:rsidRPr="0D72CC14">
        <w:rPr>
          <w:rFonts w:asciiTheme="majorBidi" w:hAnsiTheme="majorBidi" w:cstheme="majorBidi"/>
          <w:sz w:val="24"/>
          <w:szCs w:val="24"/>
        </w:rPr>
        <w:t xml:space="preserve">teigia I. </w:t>
      </w:r>
      <w:proofErr w:type="spellStart"/>
      <w:r w:rsidR="1DD7D8BE" w:rsidRPr="0D72CC14">
        <w:rPr>
          <w:rFonts w:asciiTheme="majorBidi" w:hAnsiTheme="majorBidi" w:cstheme="majorBidi"/>
          <w:sz w:val="24"/>
          <w:szCs w:val="24"/>
        </w:rPr>
        <w:t>Gerkena</w:t>
      </w:r>
      <w:proofErr w:type="spellEnd"/>
      <w:r w:rsidR="00410BEE" w:rsidRPr="0D72CC14">
        <w:rPr>
          <w:rFonts w:asciiTheme="majorBidi" w:hAnsiTheme="majorBidi" w:cstheme="majorBidi"/>
          <w:sz w:val="24"/>
          <w:szCs w:val="24"/>
        </w:rPr>
        <w:t>.</w:t>
      </w:r>
    </w:p>
    <w:p w14:paraId="735121F2" w14:textId="14E352A5" w:rsidR="00410BEE" w:rsidRPr="008D320C" w:rsidRDefault="00410BEE" w:rsidP="6E1566F6">
      <w:pPr>
        <w:jc w:val="both"/>
        <w:rPr>
          <w:rFonts w:asciiTheme="majorBidi" w:hAnsiTheme="majorBidi" w:cstheme="majorBidi"/>
          <w:sz w:val="24"/>
          <w:szCs w:val="24"/>
        </w:rPr>
      </w:pPr>
      <w:r w:rsidRPr="0D72CC14">
        <w:rPr>
          <w:rFonts w:asciiTheme="majorBidi" w:hAnsiTheme="majorBidi" w:cstheme="majorBidi"/>
          <w:sz w:val="24"/>
          <w:szCs w:val="24"/>
        </w:rPr>
        <w:t>Pašnekovės manymu, pasitikėjimas savo darboviete turi įtakos darbuotojų motyvacijai ir tam, kaip jie jaučiasi įmonėje. Audito įstaigos „</w:t>
      </w:r>
      <w:proofErr w:type="spellStart"/>
      <w:r w:rsidRPr="0D72CC14">
        <w:rPr>
          <w:rFonts w:asciiTheme="majorBidi" w:hAnsiTheme="majorBidi" w:cstheme="majorBidi"/>
          <w:sz w:val="24"/>
          <w:szCs w:val="24"/>
        </w:rPr>
        <w:t>Deloitte</w:t>
      </w:r>
      <w:proofErr w:type="spellEnd"/>
      <w:r w:rsidRPr="0D72CC14">
        <w:rPr>
          <w:rFonts w:asciiTheme="majorBidi" w:hAnsiTheme="majorBidi" w:cstheme="majorBidi"/>
          <w:sz w:val="24"/>
          <w:szCs w:val="24"/>
        </w:rPr>
        <w:t>“ atliktas tyrimas atskleidė, kad 79 proc. darbuotojų, kurie labai pasitiki savo darbdaviais, jaučiasi labiau motyvuoti dirbti.</w:t>
      </w:r>
      <w:r w:rsidR="008D320C" w:rsidRPr="0D72CC14">
        <w:rPr>
          <w:rFonts w:asciiTheme="majorBidi" w:hAnsiTheme="majorBidi" w:cstheme="majorBidi"/>
          <w:sz w:val="24"/>
          <w:szCs w:val="24"/>
        </w:rPr>
        <w:t xml:space="preserve"> </w:t>
      </w:r>
      <w:r w:rsidR="00460215">
        <w:rPr>
          <w:rFonts w:asciiTheme="majorBidi" w:hAnsiTheme="majorBidi" w:cstheme="majorBidi"/>
          <w:sz w:val="24"/>
          <w:szCs w:val="24"/>
        </w:rPr>
        <w:t>Ž</w:t>
      </w:r>
      <w:r w:rsidR="008D320C" w:rsidRPr="0D72CC14">
        <w:rPr>
          <w:rFonts w:asciiTheme="majorBidi" w:hAnsiTheme="majorBidi" w:cstheme="majorBidi"/>
          <w:sz w:val="24"/>
          <w:szCs w:val="24"/>
        </w:rPr>
        <w:t xml:space="preserve">urnalo „MIT </w:t>
      </w:r>
      <w:proofErr w:type="spellStart"/>
      <w:r w:rsidR="008D320C" w:rsidRPr="0D72CC14">
        <w:rPr>
          <w:rFonts w:asciiTheme="majorBidi" w:hAnsiTheme="majorBidi" w:cstheme="majorBidi"/>
          <w:sz w:val="24"/>
          <w:szCs w:val="24"/>
        </w:rPr>
        <w:t>Sloan</w:t>
      </w:r>
      <w:proofErr w:type="spellEnd"/>
      <w:r w:rsidR="008D320C" w:rsidRPr="0D72CC1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8D320C" w:rsidRPr="0D72CC14">
        <w:rPr>
          <w:rFonts w:asciiTheme="majorBidi" w:hAnsiTheme="majorBidi" w:cstheme="majorBidi"/>
          <w:sz w:val="24"/>
          <w:szCs w:val="24"/>
        </w:rPr>
        <w:t>Management</w:t>
      </w:r>
      <w:proofErr w:type="spellEnd"/>
      <w:r w:rsidR="008D320C" w:rsidRPr="0D72CC1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8D320C" w:rsidRPr="0D72CC14">
        <w:rPr>
          <w:rFonts w:asciiTheme="majorBidi" w:hAnsiTheme="majorBidi" w:cstheme="majorBidi"/>
          <w:sz w:val="24"/>
          <w:szCs w:val="24"/>
        </w:rPr>
        <w:t>Review</w:t>
      </w:r>
      <w:proofErr w:type="spellEnd"/>
      <w:r w:rsidR="008D320C" w:rsidRPr="0D72CC14">
        <w:rPr>
          <w:rFonts w:asciiTheme="majorBidi" w:hAnsiTheme="majorBidi" w:cstheme="majorBidi"/>
          <w:sz w:val="24"/>
          <w:szCs w:val="24"/>
        </w:rPr>
        <w:t>“</w:t>
      </w:r>
      <w:r w:rsidR="00460215">
        <w:rPr>
          <w:rFonts w:asciiTheme="majorBidi" w:hAnsiTheme="majorBidi" w:cstheme="majorBidi"/>
          <w:sz w:val="24"/>
          <w:szCs w:val="24"/>
        </w:rPr>
        <w:t xml:space="preserve"> </w:t>
      </w:r>
      <w:r w:rsidR="00460215" w:rsidRPr="00460215">
        <w:rPr>
          <w:rFonts w:asciiTheme="majorBidi" w:hAnsiTheme="majorBidi" w:cstheme="majorBidi"/>
          <w:sz w:val="24"/>
          <w:szCs w:val="24"/>
        </w:rPr>
        <w:t>20</w:t>
      </w:r>
      <w:r w:rsidR="00460215">
        <w:rPr>
          <w:rFonts w:asciiTheme="majorBidi" w:hAnsiTheme="majorBidi" w:cstheme="majorBidi"/>
          <w:sz w:val="24"/>
          <w:szCs w:val="24"/>
        </w:rPr>
        <w:t>23 metų</w:t>
      </w:r>
      <w:r w:rsidR="008D320C" w:rsidRPr="0D72CC14">
        <w:rPr>
          <w:rFonts w:asciiTheme="majorBidi" w:hAnsiTheme="majorBidi" w:cstheme="majorBidi"/>
          <w:sz w:val="24"/>
          <w:szCs w:val="24"/>
        </w:rPr>
        <w:t xml:space="preserve"> tyrimas parodė, kad darbuotojai, kurie pasitiki savo darbdaviais</w:t>
      </w:r>
      <w:r w:rsidR="00460215">
        <w:rPr>
          <w:rFonts w:asciiTheme="majorBidi" w:hAnsiTheme="majorBidi" w:cstheme="majorBidi"/>
          <w:sz w:val="24"/>
          <w:szCs w:val="24"/>
        </w:rPr>
        <w:t xml:space="preserve">, </w:t>
      </w:r>
      <w:r w:rsidR="00460215" w:rsidRPr="00460215">
        <w:rPr>
          <w:rFonts w:asciiTheme="majorBidi" w:hAnsiTheme="majorBidi" w:cstheme="majorBidi"/>
          <w:sz w:val="24"/>
          <w:szCs w:val="24"/>
        </w:rPr>
        <w:t>41</w:t>
      </w:r>
      <w:r w:rsidR="00460215">
        <w:rPr>
          <w:rFonts w:asciiTheme="majorBidi" w:hAnsiTheme="majorBidi" w:cstheme="majorBidi"/>
          <w:sz w:val="24"/>
          <w:szCs w:val="24"/>
        </w:rPr>
        <w:t xml:space="preserve"> proc. rečiau neatvyksta į darbą</w:t>
      </w:r>
      <w:r w:rsidR="008D320C" w:rsidRPr="0D72CC14">
        <w:rPr>
          <w:rFonts w:asciiTheme="majorBidi" w:hAnsiTheme="majorBidi" w:cstheme="majorBidi"/>
          <w:sz w:val="24"/>
          <w:szCs w:val="24"/>
        </w:rPr>
        <w:t xml:space="preserve"> ir 50 proc. rečiau nori ieškoti kitos darbo vietos. </w:t>
      </w:r>
      <w:r w:rsidR="1C087EA8" w:rsidRPr="0D72CC14">
        <w:rPr>
          <w:rFonts w:asciiTheme="majorBidi" w:hAnsiTheme="majorBidi" w:cstheme="majorBidi"/>
          <w:sz w:val="24"/>
          <w:szCs w:val="24"/>
        </w:rPr>
        <w:t>K</w:t>
      </w:r>
      <w:r w:rsidR="63DAC155" w:rsidRPr="0D72CC14">
        <w:rPr>
          <w:rFonts w:asciiTheme="majorBidi" w:hAnsiTheme="majorBidi" w:cstheme="majorBidi"/>
          <w:sz w:val="24"/>
          <w:szCs w:val="24"/>
        </w:rPr>
        <w:t>i</w:t>
      </w:r>
      <w:r w:rsidR="001E728B" w:rsidRPr="0D72CC14">
        <w:rPr>
          <w:rFonts w:asciiTheme="majorBidi" w:hAnsiTheme="majorBidi" w:cstheme="majorBidi"/>
          <w:sz w:val="24"/>
          <w:szCs w:val="24"/>
        </w:rPr>
        <w:t xml:space="preserve">ta vertus, </w:t>
      </w:r>
      <w:r w:rsidR="008D320C" w:rsidRPr="0D72CC14">
        <w:rPr>
          <w:rFonts w:asciiTheme="majorBidi" w:hAnsiTheme="majorBidi" w:cstheme="majorBidi"/>
          <w:sz w:val="24"/>
          <w:szCs w:val="24"/>
        </w:rPr>
        <w:t xml:space="preserve">maždaug 1 iš 4 darbuotojų </w:t>
      </w:r>
      <w:r w:rsidR="00460215">
        <w:rPr>
          <w:rFonts w:asciiTheme="majorBidi" w:hAnsiTheme="majorBidi" w:cstheme="majorBidi"/>
          <w:sz w:val="24"/>
          <w:szCs w:val="24"/>
        </w:rPr>
        <w:t xml:space="preserve">teigė </w:t>
      </w:r>
      <w:r w:rsidR="008D320C" w:rsidRPr="0D72CC14">
        <w:rPr>
          <w:rFonts w:asciiTheme="majorBidi" w:hAnsiTheme="majorBidi" w:cstheme="majorBidi"/>
          <w:sz w:val="24"/>
          <w:szCs w:val="24"/>
        </w:rPr>
        <w:t>nepasitiki</w:t>
      </w:r>
      <w:r w:rsidR="00460215">
        <w:rPr>
          <w:rFonts w:asciiTheme="majorBidi" w:hAnsiTheme="majorBidi" w:cstheme="majorBidi"/>
          <w:sz w:val="24"/>
          <w:szCs w:val="24"/>
        </w:rPr>
        <w:t>ntis</w:t>
      </w:r>
      <w:r w:rsidR="008D320C" w:rsidRPr="0D72CC14">
        <w:rPr>
          <w:rFonts w:asciiTheme="majorBidi" w:hAnsiTheme="majorBidi" w:cstheme="majorBidi"/>
          <w:sz w:val="24"/>
          <w:szCs w:val="24"/>
        </w:rPr>
        <w:t xml:space="preserve"> savo darboviete, tad darbdaviams svarbu žinoti, kas jų komandoje kur</w:t>
      </w:r>
      <w:r w:rsidR="5446CD75" w:rsidRPr="0D72CC14">
        <w:rPr>
          <w:rFonts w:asciiTheme="majorBidi" w:hAnsiTheme="majorBidi" w:cstheme="majorBidi"/>
          <w:sz w:val="24"/>
          <w:szCs w:val="24"/>
        </w:rPr>
        <w:t>ia nepasitikėjimo atmosferą</w:t>
      </w:r>
      <w:r w:rsidR="3DE4A64E" w:rsidRPr="0D72CC14">
        <w:rPr>
          <w:rFonts w:asciiTheme="majorBidi" w:hAnsiTheme="majorBidi" w:cstheme="majorBidi"/>
          <w:sz w:val="24"/>
          <w:szCs w:val="24"/>
        </w:rPr>
        <w:t>.</w:t>
      </w:r>
    </w:p>
    <w:p w14:paraId="70F7744A" w14:textId="285881CB" w:rsidR="00410BEE" w:rsidRDefault="008D320C" w:rsidP="6E1566F6">
      <w:pPr>
        <w:jc w:val="both"/>
        <w:rPr>
          <w:rFonts w:asciiTheme="majorBidi" w:hAnsiTheme="majorBidi" w:cstheme="majorBidi"/>
          <w:sz w:val="24"/>
          <w:szCs w:val="24"/>
        </w:rPr>
      </w:pPr>
      <w:r w:rsidRPr="0D72CC14">
        <w:rPr>
          <w:rFonts w:asciiTheme="majorBidi" w:hAnsiTheme="majorBidi" w:cstheme="majorBidi"/>
          <w:sz w:val="24"/>
          <w:szCs w:val="24"/>
        </w:rPr>
        <w:t>„</w:t>
      </w:r>
      <w:r w:rsidR="2D2F2C84" w:rsidRPr="0D72CC14">
        <w:rPr>
          <w:rFonts w:asciiTheme="majorBidi" w:hAnsiTheme="majorBidi" w:cstheme="majorBidi"/>
          <w:sz w:val="24"/>
          <w:szCs w:val="24"/>
        </w:rPr>
        <w:t xml:space="preserve">Neįmanoma pelnyti darbuotojų </w:t>
      </w:r>
      <w:r w:rsidRPr="0D72CC14">
        <w:rPr>
          <w:rFonts w:asciiTheme="majorBidi" w:hAnsiTheme="majorBidi" w:cstheme="majorBidi"/>
          <w:sz w:val="24"/>
          <w:szCs w:val="24"/>
        </w:rPr>
        <w:t>pasitikėjim</w:t>
      </w:r>
      <w:r w:rsidR="0C851C43" w:rsidRPr="0D72CC14">
        <w:rPr>
          <w:rFonts w:asciiTheme="majorBidi" w:hAnsiTheme="majorBidi" w:cstheme="majorBidi"/>
          <w:sz w:val="24"/>
          <w:szCs w:val="24"/>
        </w:rPr>
        <w:t>o</w:t>
      </w:r>
      <w:r w:rsidRPr="0D72CC14">
        <w:rPr>
          <w:rFonts w:asciiTheme="majorBidi" w:hAnsiTheme="majorBidi" w:cstheme="majorBidi"/>
          <w:sz w:val="24"/>
          <w:szCs w:val="24"/>
        </w:rPr>
        <w:t xml:space="preserve">, jeigu vadovas nėra sąžiningas ir atviras, ypač jei jis padaro kokią nors klaidą ir vengia </w:t>
      </w:r>
      <w:r w:rsidR="00BF5E48" w:rsidRPr="0D72CC14">
        <w:rPr>
          <w:rFonts w:asciiTheme="majorBidi" w:hAnsiTheme="majorBidi" w:cstheme="majorBidi"/>
          <w:sz w:val="24"/>
          <w:szCs w:val="24"/>
        </w:rPr>
        <w:t>tai</w:t>
      </w:r>
      <w:r w:rsidRPr="0D72CC14">
        <w:rPr>
          <w:rFonts w:asciiTheme="majorBidi" w:hAnsiTheme="majorBidi" w:cstheme="majorBidi"/>
          <w:sz w:val="24"/>
          <w:szCs w:val="24"/>
        </w:rPr>
        <w:t xml:space="preserve"> pripažinti.</w:t>
      </w:r>
      <w:r>
        <w:t xml:space="preserve"> </w:t>
      </w:r>
      <w:r w:rsidRPr="0D72CC14">
        <w:rPr>
          <w:rFonts w:asciiTheme="majorBidi" w:hAnsiTheme="majorBidi" w:cstheme="majorBidi"/>
          <w:sz w:val="24"/>
          <w:szCs w:val="24"/>
        </w:rPr>
        <w:t xml:space="preserve">Be to, </w:t>
      </w:r>
      <w:r w:rsidR="001E728B" w:rsidRPr="0D72CC14">
        <w:rPr>
          <w:rFonts w:asciiTheme="majorBidi" w:hAnsiTheme="majorBidi" w:cstheme="majorBidi"/>
          <w:sz w:val="24"/>
          <w:szCs w:val="24"/>
        </w:rPr>
        <w:t>talentingi darbuotojai</w:t>
      </w:r>
      <w:r w:rsidRPr="0D72CC14">
        <w:rPr>
          <w:rFonts w:asciiTheme="majorBidi" w:hAnsiTheme="majorBidi" w:cstheme="majorBidi"/>
          <w:sz w:val="24"/>
          <w:szCs w:val="24"/>
        </w:rPr>
        <w:t xml:space="preserve"> niekada nenorės dirbti įmonėje, kurioje vyrauja chaosas</w:t>
      </w:r>
      <w:r w:rsidR="00BF5E48" w:rsidRPr="0D72CC14">
        <w:rPr>
          <w:rFonts w:asciiTheme="majorBidi" w:hAnsiTheme="majorBidi" w:cstheme="majorBidi"/>
          <w:sz w:val="24"/>
          <w:szCs w:val="24"/>
        </w:rPr>
        <w:t>, nesutariam</w:t>
      </w:r>
      <w:r w:rsidR="001E728B" w:rsidRPr="0D72CC14">
        <w:rPr>
          <w:rFonts w:asciiTheme="majorBidi" w:hAnsiTheme="majorBidi" w:cstheme="majorBidi"/>
          <w:sz w:val="24"/>
          <w:szCs w:val="24"/>
        </w:rPr>
        <w:t>a</w:t>
      </w:r>
      <w:r w:rsidRPr="0D72CC14">
        <w:rPr>
          <w:rFonts w:asciiTheme="majorBidi" w:hAnsiTheme="majorBidi" w:cstheme="majorBidi"/>
          <w:sz w:val="24"/>
          <w:szCs w:val="24"/>
        </w:rPr>
        <w:t xml:space="preserve"> dėl darbo </w:t>
      </w:r>
      <w:r w:rsidR="00BF5E48" w:rsidRPr="0D72CC14">
        <w:rPr>
          <w:rFonts w:asciiTheme="majorBidi" w:hAnsiTheme="majorBidi" w:cstheme="majorBidi"/>
          <w:sz w:val="24"/>
          <w:szCs w:val="24"/>
        </w:rPr>
        <w:t>tvarkos</w:t>
      </w:r>
      <w:r w:rsidRPr="0D72CC14">
        <w:rPr>
          <w:rFonts w:asciiTheme="majorBidi" w:hAnsiTheme="majorBidi" w:cstheme="majorBidi"/>
          <w:sz w:val="24"/>
          <w:szCs w:val="24"/>
        </w:rPr>
        <w:t xml:space="preserve">, </w:t>
      </w:r>
      <w:r w:rsidR="00BF5E48" w:rsidRPr="0D72CC14">
        <w:rPr>
          <w:rFonts w:asciiTheme="majorBidi" w:hAnsiTheme="majorBidi" w:cstheme="majorBidi"/>
          <w:sz w:val="24"/>
          <w:szCs w:val="24"/>
        </w:rPr>
        <w:t>pykstamasi</w:t>
      </w:r>
      <w:r w:rsidRPr="0D72CC14">
        <w:rPr>
          <w:rFonts w:asciiTheme="majorBidi" w:hAnsiTheme="majorBidi" w:cstheme="majorBidi"/>
          <w:sz w:val="24"/>
          <w:szCs w:val="24"/>
        </w:rPr>
        <w:t xml:space="preserve">, </w:t>
      </w:r>
      <w:r w:rsidR="00BF5E48" w:rsidRPr="0D72CC14">
        <w:rPr>
          <w:rFonts w:asciiTheme="majorBidi" w:hAnsiTheme="majorBidi" w:cstheme="majorBidi"/>
          <w:sz w:val="24"/>
          <w:szCs w:val="24"/>
        </w:rPr>
        <w:t xml:space="preserve">jaučiamas </w:t>
      </w:r>
      <w:r w:rsidRPr="0D72CC14">
        <w:rPr>
          <w:rFonts w:asciiTheme="majorBidi" w:hAnsiTheme="majorBidi" w:cstheme="majorBidi"/>
          <w:sz w:val="24"/>
          <w:szCs w:val="24"/>
        </w:rPr>
        <w:t>atsainus požiūri</w:t>
      </w:r>
      <w:r w:rsidR="00BF5E48" w:rsidRPr="0D72CC14">
        <w:rPr>
          <w:rFonts w:asciiTheme="majorBidi" w:hAnsiTheme="majorBidi" w:cstheme="majorBidi"/>
          <w:sz w:val="24"/>
          <w:szCs w:val="24"/>
        </w:rPr>
        <w:t>s</w:t>
      </w:r>
      <w:r w:rsidRPr="0D72CC14">
        <w:rPr>
          <w:rFonts w:asciiTheme="majorBidi" w:hAnsiTheme="majorBidi" w:cstheme="majorBidi"/>
          <w:sz w:val="24"/>
          <w:szCs w:val="24"/>
        </w:rPr>
        <w:t xml:space="preserve"> į žmones ir jų norą tobulėti.</w:t>
      </w:r>
      <w:r w:rsidR="00BF5E48">
        <w:t xml:space="preserve"> </w:t>
      </w:r>
      <w:r w:rsidR="00BF5E48" w:rsidRPr="0D72CC14">
        <w:rPr>
          <w:rFonts w:asciiTheme="majorBidi" w:hAnsiTheme="majorBidi" w:cstheme="majorBidi"/>
          <w:sz w:val="24"/>
          <w:szCs w:val="24"/>
        </w:rPr>
        <w:t xml:space="preserve">Tas pats galioja ir darbuotojams, kurie jau pasiekė </w:t>
      </w:r>
      <w:r w:rsidR="1F34AD4D" w:rsidRPr="0D72CC14">
        <w:rPr>
          <w:rFonts w:asciiTheme="majorBidi" w:hAnsiTheme="majorBidi" w:cstheme="majorBidi"/>
          <w:sz w:val="24"/>
          <w:szCs w:val="24"/>
        </w:rPr>
        <w:t xml:space="preserve">tam tikrą </w:t>
      </w:r>
      <w:r w:rsidR="00BF5E48" w:rsidRPr="0D72CC14">
        <w:rPr>
          <w:rFonts w:asciiTheme="majorBidi" w:hAnsiTheme="majorBidi" w:cstheme="majorBidi"/>
          <w:sz w:val="24"/>
          <w:szCs w:val="24"/>
        </w:rPr>
        <w:t xml:space="preserve">karjeros </w:t>
      </w:r>
      <w:r w:rsidR="187FFFEE" w:rsidRPr="0D72CC14">
        <w:rPr>
          <w:rFonts w:asciiTheme="majorBidi" w:hAnsiTheme="majorBidi" w:cstheme="majorBidi"/>
          <w:sz w:val="24"/>
          <w:szCs w:val="24"/>
        </w:rPr>
        <w:t>lygį</w:t>
      </w:r>
      <w:r w:rsidR="00BF5E48" w:rsidRPr="0D72CC14">
        <w:rPr>
          <w:rFonts w:asciiTheme="majorBidi" w:hAnsiTheme="majorBidi" w:cstheme="majorBidi"/>
          <w:sz w:val="24"/>
          <w:szCs w:val="24"/>
        </w:rPr>
        <w:t>, bet pradeda jausti sąstingį, dėl kurio gali sumažėti motyvacija“, – komentuoja vadovė.</w:t>
      </w:r>
    </w:p>
    <w:p w14:paraId="4617352D" w14:textId="2F6D2AB0" w:rsidR="00BF5E48" w:rsidRDefault="00BF5E48" w:rsidP="6E1566F6">
      <w:pPr>
        <w:jc w:val="both"/>
        <w:rPr>
          <w:rFonts w:asciiTheme="majorBidi" w:hAnsiTheme="majorBidi" w:cstheme="majorBidi"/>
          <w:sz w:val="24"/>
          <w:szCs w:val="24"/>
        </w:rPr>
      </w:pPr>
      <w:r w:rsidRPr="0D72CC14">
        <w:rPr>
          <w:rFonts w:asciiTheme="majorBidi" w:hAnsiTheme="majorBidi" w:cstheme="majorBidi"/>
          <w:sz w:val="24"/>
          <w:szCs w:val="24"/>
        </w:rPr>
        <w:t xml:space="preserve">Darbdavio užduotis – pastebėti šias „raudonas vėliavas“, kad būtų galima laiku užtikrinti tolesnį raidos etapą, pagrindinį dėmesį skiriant rūpinimuisi žmogumi, </w:t>
      </w:r>
      <w:r w:rsidR="33BC2A0B" w:rsidRPr="0D72CC14">
        <w:rPr>
          <w:rFonts w:asciiTheme="majorBidi" w:hAnsiTheme="majorBidi" w:cstheme="majorBidi"/>
          <w:sz w:val="24"/>
          <w:szCs w:val="24"/>
        </w:rPr>
        <w:t xml:space="preserve">kad nebūtų </w:t>
      </w:r>
      <w:r w:rsidRPr="0D72CC14">
        <w:rPr>
          <w:rFonts w:asciiTheme="majorBidi" w:hAnsiTheme="majorBidi" w:cstheme="majorBidi"/>
          <w:sz w:val="24"/>
          <w:szCs w:val="24"/>
        </w:rPr>
        <w:t>sugriau</w:t>
      </w:r>
      <w:r w:rsidR="529A9D3E" w:rsidRPr="0D72CC14">
        <w:rPr>
          <w:rFonts w:asciiTheme="majorBidi" w:hAnsiTheme="majorBidi" w:cstheme="majorBidi"/>
          <w:sz w:val="24"/>
          <w:szCs w:val="24"/>
        </w:rPr>
        <w:t>tas</w:t>
      </w:r>
      <w:r w:rsidRPr="0D72CC14">
        <w:rPr>
          <w:rFonts w:asciiTheme="majorBidi" w:hAnsiTheme="majorBidi" w:cstheme="majorBidi"/>
          <w:sz w:val="24"/>
          <w:szCs w:val="24"/>
        </w:rPr>
        <w:t xml:space="preserve"> per daugelį metų užsimezg</w:t>
      </w:r>
      <w:r w:rsidR="7B85DFF5" w:rsidRPr="0D72CC14">
        <w:rPr>
          <w:rFonts w:asciiTheme="majorBidi" w:hAnsiTheme="majorBidi" w:cstheme="majorBidi"/>
          <w:sz w:val="24"/>
          <w:szCs w:val="24"/>
        </w:rPr>
        <w:t>ęs</w:t>
      </w:r>
      <w:r w:rsidRPr="0D72CC14">
        <w:rPr>
          <w:rFonts w:asciiTheme="majorBidi" w:hAnsiTheme="majorBidi" w:cstheme="majorBidi"/>
          <w:sz w:val="24"/>
          <w:szCs w:val="24"/>
        </w:rPr>
        <w:t xml:space="preserve"> abipusi</w:t>
      </w:r>
      <w:r w:rsidR="07CF46EC" w:rsidRPr="0D72CC14">
        <w:rPr>
          <w:rFonts w:asciiTheme="majorBidi" w:hAnsiTheme="majorBidi" w:cstheme="majorBidi"/>
          <w:sz w:val="24"/>
          <w:szCs w:val="24"/>
        </w:rPr>
        <w:t>s</w:t>
      </w:r>
      <w:r w:rsidRPr="0D72CC14">
        <w:rPr>
          <w:rFonts w:asciiTheme="majorBidi" w:hAnsiTheme="majorBidi" w:cstheme="majorBidi"/>
          <w:sz w:val="24"/>
          <w:szCs w:val="24"/>
        </w:rPr>
        <w:t xml:space="preserve"> pasitikėjim</w:t>
      </w:r>
      <w:r w:rsidR="7E871FE5" w:rsidRPr="0D72CC14">
        <w:rPr>
          <w:rFonts w:asciiTheme="majorBidi" w:hAnsiTheme="majorBidi" w:cstheme="majorBidi"/>
          <w:sz w:val="24"/>
          <w:szCs w:val="24"/>
        </w:rPr>
        <w:t>as</w:t>
      </w:r>
      <w:r w:rsidRPr="0D72CC14">
        <w:rPr>
          <w:rFonts w:asciiTheme="majorBidi" w:hAnsiTheme="majorBidi" w:cstheme="majorBidi"/>
          <w:sz w:val="24"/>
          <w:szCs w:val="24"/>
        </w:rPr>
        <w:t>.</w:t>
      </w:r>
    </w:p>
    <w:p w14:paraId="29932070" w14:textId="5DA64618" w:rsidR="00756F4C" w:rsidRDefault="00756F4C" w:rsidP="6E1566F6">
      <w:pPr>
        <w:jc w:val="both"/>
        <w:rPr>
          <w:rFonts w:asciiTheme="majorBidi" w:hAnsiTheme="majorBidi" w:cstheme="majorBidi"/>
          <w:sz w:val="24"/>
          <w:szCs w:val="24"/>
        </w:rPr>
      </w:pPr>
      <w:r w:rsidRPr="0D72CC14">
        <w:rPr>
          <w:rFonts w:asciiTheme="majorBidi" w:hAnsiTheme="majorBidi" w:cstheme="majorBidi"/>
          <w:sz w:val="24"/>
          <w:szCs w:val="24"/>
        </w:rPr>
        <w:t>„Darbdaviai, kurie pastebi kiekvien</w:t>
      </w:r>
      <w:r w:rsidR="001E728B" w:rsidRPr="0D72CC14">
        <w:rPr>
          <w:rFonts w:asciiTheme="majorBidi" w:hAnsiTheme="majorBidi" w:cstheme="majorBidi"/>
          <w:sz w:val="24"/>
          <w:szCs w:val="24"/>
        </w:rPr>
        <w:t>o</w:t>
      </w:r>
      <w:r w:rsidRPr="0D72CC14">
        <w:rPr>
          <w:rFonts w:asciiTheme="majorBidi" w:hAnsiTheme="majorBidi" w:cstheme="majorBidi"/>
          <w:sz w:val="24"/>
          <w:szCs w:val="24"/>
        </w:rPr>
        <w:t xml:space="preserve"> </w:t>
      </w:r>
      <w:r w:rsidR="005E2D8D" w:rsidRPr="0D72CC14">
        <w:rPr>
          <w:rFonts w:asciiTheme="majorBidi" w:hAnsiTheme="majorBidi" w:cstheme="majorBidi"/>
          <w:sz w:val="24"/>
          <w:szCs w:val="24"/>
        </w:rPr>
        <w:t>dirbančiojo</w:t>
      </w:r>
      <w:r w:rsidR="001E728B" w:rsidRPr="0D72CC14">
        <w:rPr>
          <w:rFonts w:asciiTheme="majorBidi" w:hAnsiTheme="majorBidi" w:cstheme="majorBidi"/>
          <w:sz w:val="24"/>
          <w:szCs w:val="24"/>
        </w:rPr>
        <w:t xml:space="preserve"> emocinę būklę</w:t>
      </w:r>
      <w:r w:rsidRPr="0D72CC14">
        <w:rPr>
          <w:rFonts w:asciiTheme="majorBidi" w:hAnsiTheme="majorBidi" w:cstheme="majorBidi"/>
          <w:sz w:val="24"/>
          <w:szCs w:val="24"/>
        </w:rPr>
        <w:t>, turi daugiau galimybių pritraukti ir</w:t>
      </w:r>
      <w:r w:rsidR="005E2D8D" w:rsidRPr="0D72CC14">
        <w:rPr>
          <w:rFonts w:asciiTheme="majorBidi" w:hAnsiTheme="majorBidi" w:cstheme="majorBidi"/>
          <w:sz w:val="24"/>
          <w:szCs w:val="24"/>
        </w:rPr>
        <w:t xml:space="preserve"> </w:t>
      </w:r>
      <w:r w:rsidRPr="0D72CC14">
        <w:rPr>
          <w:rFonts w:asciiTheme="majorBidi" w:hAnsiTheme="majorBidi" w:cstheme="majorBidi"/>
          <w:sz w:val="24"/>
          <w:szCs w:val="24"/>
        </w:rPr>
        <w:t>išlaikyti</w:t>
      </w:r>
      <w:r w:rsidR="005E2D8D" w:rsidRPr="0D72CC14">
        <w:rPr>
          <w:rFonts w:asciiTheme="majorBidi" w:hAnsiTheme="majorBidi" w:cstheme="majorBidi"/>
          <w:sz w:val="24"/>
          <w:szCs w:val="24"/>
        </w:rPr>
        <w:t xml:space="preserve"> geriausius darbuotojus</w:t>
      </w:r>
      <w:r w:rsidRPr="0D72CC14">
        <w:rPr>
          <w:rFonts w:asciiTheme="majorBidi" w:hAnsiTheme="majorBidi" w:cstheme="majorBidi"/>
          <w:sz w:val="24"/>
          <w:szCs w:val="24"/>
        </w:rPr>
        <w:t xml:space="preserve">. Tai patvirtina ir </w:t>
      </w:r>
      <w:r w:rsidR="001A5C0C" w:rsidRPr="0D72CC14">
        <w:rPr>
          <w:rFonts w:asciiTheme="majorBidi" w:hAnsiTheme="majorBidi" w:cstheme="majorBidi"/>
          <w:sz w:val="24"/>
          <w:szCs w:val="24"/>
        </w:rPr>
        <w:t>mūsų įmonės</w:t>
      </w:r>
      <w:r w:rsidRPr="0D72CC14">
        <w:rPr>
          <w:rFonts w:asciiTheme="majorBidi" w:hAnsiTheme="majorBidi" w:cstheme="majorBidi"/>
          <w:sz w:val="24"/>
          <w:szCs w:val="24"/>
        </w:rPr>
        <w:t xml:space="preserve"> duomenys – pavyzdžiui, Lietuvoje net 105 darbuotojai įmonėje dirba ilgiau nei 5 metus. Jau kelerius metus pastebime, kad mūsų darbuotojų vidinėse apklausose pasitikėjimas darbo</w:t>
      </w:r>
      <w:r w:rsidR="005E2D8D" w:rsidRPr="0D72CC14">
        <w:rPr>
          <w:rFonts w:asciiTheme="majorBidi" w:hAnsiTheme="majorBidi" w:cstheme="majorBidi"/>
          <w:sz w:val="24"/>
          <w:szCs w:val="24"/>
        </w:rPr>
        <w:t xml:space="preserve"> </w:t>
      </w:r>
      <w:r w:rsidRPr="0D72CC14">
        <w:rPr>
          <w:rFonts w:asciiTheme="majorBidi" w:hAnsiTheme="majorBidi" w:cstheme="majorBidi"/>
          <w:sz w:val="24"/>
          <w:szCs w:val="24"/>
        </w:rPr>
        <w:t>viet</w:t>
      </w:r>
      <w:r w:rsidR="005E2D8D" w:rsidRPr="0D72CC14">
        <w:rPr>
          <w:rFonts w:asciiTheme="majorBidi" w:hAnsiTheme="majorBidi" w:cstheme="majorBidi"/>
          <w:sz w:val="24"/>
          <w:szCs w:val="24"/>
        </w:rPr>
        <w:t>a</w:t>
      </w:r>
      <w:r w:rsidRPr="0D72CC14">
        <w:rPr>
          <w:rFonts w:asciiTheme="majorBidi" w:hAnsiTheme="majorBidi" w:cstheme="majorBidi"/>
          <w:sz w:val="24"/>
          <w:szCs w:val="24"/>
        </w:rPr>
        <w:t xml:space="preserve"> pabrėžiamas kaip vienas svarbiausių kriterijų“, –</w:t>
      </w:r>
      <w:r w:rsidR="001A5C0C" w:rsidRPr="0D72CC14">
        <w:rPr>
          <w:rFonts w:asciiTheme="majorBidi" w:hAnsiTheme="majorBidi" w:cstheme="majorBidi"/>
          <w:sz w:val="24"/>
          <w:szCs w:val="24"/>
        </w:rPr>
        <w:t xml:space="preserve"> dalinasi I. </w:t>
      </w:r>
      <w:proofErr w:type="spellStart"/>
      <w:r w:rsidR="001A5C0C" w:rsidRPr="0D72CC14">
        <w:rPr>
          <w:rFonts w:asciiTheme="majorBidi" w:hAnsiTheme="majorBidi" w:cstheme="majorBidi"/>
          <w:sz w:val="24"/>
          <w:szCs w:val="24"/>
        </w:rPr>
        <w:t>Gerkena</w:t>
      </w:r>
      <w:proofErr w:type="spellEnd"/>
      <w:r w:rsidR="001A5C0C" w:rsidRPr="0D72CC14">
        <w:rPr>
          <w:rFonts w:asciiTheme="majorBidi" w:hAnsiTheme="majorBidi" w:cstheme="majorBidi"/>
          <w:sz w:val="24"/>
          <w:szCs w:val="24"/>
        </w:rPr>
        <w:t>.</w:t>
      </w:r>
    </w:p>
    <w:p w14:paraId="0BB2D8CA" w14:textId="78525394" w:rsidR="001A5C0C" w:rsidRDefault="001A5C0C" w:rsidP="008D320C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Šiemet „</w:t>
      </w:r>
      <w:proofErr w:type="spellStart"/>
      <w:r>
        <w:rPr>
          <w:rFonts w:asciiTheme="majorBidi" w:hAnsiTheme="majorBidi" w:cstheme="majorBidi"/>
          <w:sz w:val="24"/>
          <w:szCs w:val="24"/>
        </w:rPr>
        <w:t>Moller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Auto“ jau </w:t>
      </w:r>
      <w:r w:rsidRPr="001A5C0C">
        <w:rPr>
          <w:rFonts w:asciiTheme="majorBidi" w:hAnsiTheme="majorBidi" w:cstheme="majorBidi"/>
          <w:sz w:val="24"/>
          <w:szCs w:val="24"/>
        </w:rPr>
        <w:t>4</w:t>
      </w:r>
      <w:r>
        <w:rPr>
          <w:rFonts w:asciiTheme="majorBidi" w:hAnsiTheme="majorBidi" w:cstheme="majorBidi"/>
          <w:sz w:val="24"/>
          <w:szCs w:val="24"/>
        </w:rPr>
        <w:t xml:space="preserve"> kartą iš eilės Lietuvoje, Latvijoje ir Estijoje buvo apdovanota „</w:t>
      </w:r>
      <w:proofErr w:type="spellStart"/>
      <w:r>
        <w:rPr>
          <w:rFonts w:asciiTheme="majorBidi" w:hAnsiTheme="majorBidi" w:cstheme="majorBidi"/>
          <w:sz w:val="24"/>
          <w:szCs w:val="24"/>
        </w:rPr>
        <w:t>Great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Place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To </w:t>
      </w:r>
      <w:proofErr w:type="spellStart"/>
      <w:r>
        <w:rPr>
          <w:rFonts w:asciiTheme="majorBidi" w:hAnsiTheme="majorBidi" w:cstheme="majorBidi"/>
          <w:sz w:val="24"/>
          <w:szCs w:val="24"/>
        </w:rPr>
        <w:t>Work</w:t>
      </w:r>
      <w:proofErr w:type="spellEnd"/>
      <w:r>
        <w:rPr>
          <w:rFonts w:asciiTheme="majorBidi" w:hAnsiTheme="majorBidi" w:cstheme="majorBidi"/>
          <w:sz w:val="24"/>
          <w:szCs w:val="24"/>
        </w:rPr>
        <w:t>“ (liet. „Puiki darbovietė“) apdovanojimu. Tai aukščiausio lygio įmonės darbo aplinkos, kultūros ir darbuotojų gerovės pripažinimas.</w:t>
      </w:r>
    </w:p>
    <w:p w14:paraId="5C5AE239" w14:textId="1DC3946A" w:rsidR="001A5C0C" w:rsidRDefault="001A5C0C" w:rsidP="008D320C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„</w:t>
      </w:r>
      <w:r w:rsidRPr="001A5C0C">
        <w:rPr>
          <w:rFonts w:asciiTheme="majorBidi" w:hAnsiTheme="majorBidi" w:cstheme="majorBidi"/>
          <w:sz w:val="24"/>
          <w:szCs w:val="24"/>
        </w:rPr>
        <w:t xml:space="preserve">Tai liudija, kad mūsų pastangas kurti sąžiningą, įtraukią ir į talentus orientuotą darbo aplinką, kurios pagrindas </w:t>
      </w:r>
      <w:r>
        <w:rPr>
          <w:rFonts w:asciiTheme="majorBidi" w:hAnsiTheme="majorBidi" w:cstheme="majorBidi"/>
          <w:sz w:val="24"/>
          <w:szCs w:val="24"/>
        </w:rPr>
        <w:t xml:space="preserve">– </w:t>
      </w:r>
      <w:r w:rsidRPr="001A5C0C">
        <w:rPr>
          <w:rFonts w:asciiTheme="majorBidi" w:hAnsiTheme="majorBidi" w:cstheme="majorBidi"/>
          <w:sz w:val="24"/>
          <w:szCs w:val="24"/>
        </w:rPr>
        <w:t>abipusis pasitikėjimas, vertina ir mūsų darbuotojai.</w:t>
      </w:r>
      <w:r w:rsidRPr="001A5C0C">
        <w:t xml:space="preserve"> </w:t>
      </w:r>
      <w:r w:rsidRPr="001A5C0C">
        <w:rPr>
          <w:rFonts w:asciiTheme="majorBidi" w:hAnsiTheme="majorBidi" w:cstheme="majorBidi"/>
          <w:sz w:val="24"/>
          <w:szCs w:val="24"/>
        </w:rPr>
        <w:t xml:space="preserve">Jų aistra, kūrybiškumas ir lojalumas yra </w:t>
      </w:r>
      <w:r>
        <w:rPr>
          <w:rFonts w:asciiTheme="majorBidi" w:hAnsiTheme="majorBidi" w:cstheme="majorBidi"/>
          <w:sz w:val="24"/>
          <w:szCs w:val="24"/>
        </w:rPr>
        <w:t xml:space="preserve">lyg </w:t>
      </w:r>
      <w:r w:rsidRPr="001A5C0C">
        <w:rPr>
          <w:rFonts w:asciiTheme="majorBidi" w:hAnsiTheme="majorBidi" w:cstheme="majorBidi"/>
          <w:sz w:val="24"/>
          <w:szCs w:val="24"/>
        </w:rPr>
        <w:t>ramsčiai, kuriais grindžiama mūsų darbo aplinkos kultūra.</w:t>
      </w:r>
      <w:r>
        <w:rPr>
          <w:rFonts w:asciiTheme="majorBidi" w:hAnsiTheme="majorBidi" w:cstheme="majorBidi"/>
          <w:sz w:val="24"/>
          <w:szCs w:val="24"/>
        </w:rPr>
        <w:t xml:space="preserve"> Prie darbuotojų gerovės stengiamės prisidėti suteikdami jiems papildomas motyvacines priemones, tokias kaip </w:t>
      </w:r>
      <w:r w:rsidR="006D3E3A">
        <w:rPr>
          <w:rFonts w:asciiTheme="majorBidi" w:hAnsiTheme="majorBidi" w:cstheme="majorBidi"/>
          <w:sz w:val="24"/>
          <w:szCs w:val="24"/>
        </w:rPr>
        <w:lastRenderedPageBreak/>
        <w:t xml:space="preserve">įvairios komandos </w:t>
      </w:r>
      <w:r w:rsidR="00460215">
        <w:rPr>
          <w:rFonts w:asciiTheme="majorBidi" w:hAnsiTheme="majorBidi" w:cstheme="majorBidi"/>
          <w:sz w:val="24"/>
          <w:szCs w:val="24"/>
        </w:rPr>
        <w:t>formavimo</w:t>
      </w:r>
      <w:r w:rsidR="006D3E3A">
        <w:rPr>
          <w:rFonts w:asciiTheme="majorBidi" w:hAnsiTheme="majorBidi" w:cstheme="majorBidi"/>
          <w:sz w:val="24"/>
          <w:szCs w:val="24"/>
        </w:rPr>
        <w:t xml:space="preserve"> veiklos, papildomos premijos, sveikatos draudimas, draudimas nuo nelaimingų atsitikimų ir panašiai“, – sako pašnekovė.</w:t>
      </w:r>
    </w:p>
    <w:p w14:paraId="281CAB0A" w14:textId="00A9169C" w:rsidR="006D3E3A" w:rsidRDefault="006D3E3A" w:rsidP="6E1566F6">
      <w:pPr>
        <w:jc w:val="both"/>
        <w:rPr>
          <w:rFonts w:asciiTheme="majorBidi" w:hAnsiTheme="majorBidi" w:cstheme="majorBidi"/>
          <w:sz w:val="24"/>
          <w:szCs w:val="24"/>
        </w:rPr>
      </w:pPr>
      <w:r w:rsidRPr="0D72CC14">
        <w:rPr>
          <w:rFonts w:asciiTheme="majorBidi" w:hAnsiTheme="majorBidi" w:cstheme="majorBidi"/>
          <w:sz w:val="24"/>
          <w:szCs w:val="24"/>
        </w:rPr>
        <w:t>Jos manymu, svarbu paminėti ir tai, kad darbuotojams, kurių motyvacija ir pasitikėjimas darboviete yra aukšti, labi</w:t>
      </w:r>
      <w:r w:rsidR="0D5CEFE5" w:rsidRPr="0D72CC14">
        <w:rPr>
          <w:rFonts w:asciiTheme="majorBidi" w:hAnsiTheme="majorBidi" w:cstheme="majorBidi"/>
          <w:sz w:val="24"/>
          <w:szCs w:val="24"/>
        </w:rPr>
        <w:t>au rūpi klientai</w:t>
      </w:r>
      <w:r w:rsidR="29D578AB" w:rsidRPr="0D72CC14">
        <w:rPr>
          <w:rFonts w:asciiTheme="majorBidi" w:hAnsiTheme="majorBidi" w:cstheme="majorBidi"/>
          <w:sz w:val="24"/>
          <w:szCs w:val="24"/>
        </w:rPr>
        <w:t xml:space="preserve"> ir tai, kaip jie </w:t>
      </w:r>
      <w:r w:rsidRPr="0D72CC14">
        <w:rPr>
          <w:rFonts w:asciiTheme="majorBidi" w:hAnsiTheme="majorBidi" w:cstheme="majorBidi"/>
          <w:sz w:val="24"/>
          <w:szCs w:val="24"/>
        </w:rPr>
        <w:t xml:space="preserve">jaučiasi </w:t>
      </w:r>
      <w:r w:rsidR="35C4FACA" w:rsidRPr="0D72CC14">
        <w:rPr>
          <w:rFonts w:asciiTheme="majorBidi" w:hAnsiTheme="majorBidi" w:cstheme="majorBidi"/>
          <w:sz w:val="24"/>
          <w:szCs w:val="24"/>
        </w:rPr>
        <w:t>įsigydami</w:t>
      </w:r>
      <w:r w:rsidRPr="0D72CC14">
        <w:rPr>
          <w:rFonts w:asciiTheme="majorBidi" w:hAnsiTheme="majorBidi" w:cstheme="majorBidi"/>
          <w:sz w:val="24"/>
          <w:szCs w:val="24"/>
        </w:rPr>
        <w:t>, pavyzdžiui, naują automobilį.</w:t>
      </w:r>
    </w:p>
    <w:p w14:paraId="7E36367A" w14:textId="00742CA2" w:rsidR="001E728B" w:rsidRPr="00756F4C" w:rsidRDefault="006D3E3A" w:rsidP="6E1566F6">
      <w:pPr>
        <w:jc w:val="both"/>
        <w:rPr>
          <w:rFonts w:asciiTheme="majorBidi" w:hAnsiTheme="majorBidi" w:cstheme="majorBidi"/>
          <w:sz w:val="24"/>
          <w:szCs w:val="24"/>
        </w:rPr>
      </w:pPr>
      <w:r w:rsidRPr="0D72CC14">
        <w:rPr>
          <w:rFonts w:asciiTheme="majorBidi" w:hAnsiTheme="majorBidi" w:cstheme="majorBidi"/>
          <w:sz w:val="24"/>
          <w:szCs w:val="24"/>
        </w:rPr>
        <w:t xml:space="preserve">„Šiuo metu, kai tokių prekių, kaip automobiliai, pirkimo procesas yra ypatingai supaprastinamas ir net nereikia išeiti iš namų, matau, kaip darbuotojai bendrauja su klientais. Tradiciniai pardavimo būdai nebėra veiksmingi – klientai nori sulaukti žmogiško ir nuoširdaus bendradarbiavimo, o tokį bendradarbiavimą gali suteikti tik toks darbuotojas, kuris </w:t>
      </w:r>
      <w:r w:rsidR="001E728B" w:rsidRPr="0D72CC14">
        <w:rPr>
          <w:rFonts w:asciiTheme="majorBidi" w:hAnsiTheme="majorBidi" w:cstheme="majorBidi"/>
          <w:sz w:val="24"/>
          <w:szCs w:val="24"/>
        </w:rPr>
        <w:t>pats pasitiki savo siūlomu produktu, paslauga bei darboviete. Tik tada šis pasitikėjimas gali būti perkeliamas į kitus verslo santykius – pardavėjo ir kliento, pardavėjo ir verslo partnerio, kolegos ir kito kolegos bei taip toliau“, – teigia vadovė.</w:t>
      </w:r>
    </w:p>
    <w:sectPr w:rsidR="001E728B" w:rsidRPr="00756F4C" w:rsidSect="006B6E01">
      <w:pgSz w:w="11906" w:h="16838"/>
      <w:pgMar w:top="1701" w:right="1134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84938"/>
    <w:multiLevelType w:val="hybridMultilevel"/>
    <w:tmpl w:val="7F9E504C"/>
    <w:lvl w:ilvl="0" w:tplc="F9C6AA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7669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CA7"/>
    <w:rsid w:val="001A5C0C"/>
    <w:rsid w:val="001E728B"/>
    <w:rsid w:val="002F68B1"/>
    <w:rsid w:val="003053DA"/>
    <w:rsid w:val="003229D1"/>
    <w:rsid w:val="00410BEE"/>
    <w:rsid w:val="00460215"/>
    <w:rsid w:val="005E1523"/>
    <w:rsid w:val="005E2D8D"/>
    <w:rsid w:val="006A6D8D"/>
    <w:rsid w:val="006B6E01"/>
    <w:rsid w:val="006D3E3A"/>
    <w:rsid w:val="00756F4C"/>
    <w:rsid w:val="00891CA7"/>
    <w:rsid w:val="008D320C"/>
    <w:rsid w:val="00922F82"/>
    <w:rsid w:val="00BF5E48"/>
    <w:rsid w:val="00CA10CA"/>
    <w:rsid w:val="00CA39C6"/>
    <w:rsid w:val="00E42647"/>
    <w:rsid w:val="0166C1F0"/>
    <w:rsid w:val="07CF46EC"/>
    <w:rsid w:val="0B1591BC"/>
    <w:rsid w:val="0B8698EB"/>
    <w:rsid w:val="0C851C43"/>
    <w:rsid w:val="0D5CEFE5"/>
    <w:rsid w:val="0D72CC14"/>
    <w:rsid w:val="100CD3BF"/>
    <w:rsid w:val="1320A3A1"/>
    <w:rsid w:val="187FFFEE"/>
    <w:rsid w:val="1B844C86"/>
    <w:rsid w:val="1C087EA8"/>
    <w:rsid w:val="1CBEFD07"/>
    <w:rsid w:val="1DD7D8BE"/>
    <w:rsid w:val="1EFD1F92"/>
    <w:rsid w:val="1F34AD4D"/>
    <w:rsid w:val="214BE786"/>
    <w:rsid w:val="25AD3262"/>
    <w:rsid w:val="25CD8FEE"/>
    <w:rsid w:val="25D36426"/>
    <w:rsid w:val="29D578AB"/>
    <w:rsid w:val="2CEF53C7"/>
    <w:rsid w:val="2D2F2C84"/>
    <w:rsid w:val="2FE8DF47"/>
    <w:rsid w:val="33BC2A0B"/>
    <w:rsid w:val="340E5D6E"/>
    <w:rsid w:val="35C4FACA"/>
    <w:rsid w:val="3D5329E0"/>
    <w:rsid w:val="3DE4A64E"/>
    <w:rsid w:val="469B1F00"/>
    <w:rsid w:val="46FF4F77"/>
    <w:rsid w:val="4B602665"/>
    <w:rsid w:val="529A9D3E"/>
    <w:rsid w:val="52C417FB"/>
    <w:rsid w:val="5446CD75"/>
    <w:rsid w:val="57A505BD"/>
    <w:rsid w:val="5E14308D"/>
    <w:rsid w:val="63789F19"/>
    <w:rsid w:val="63978087"/>
    <w:rsid w:val="63DAC155"/>
    <w:rsid w:val="646A6068"/>
    <w:rsid w:val="6B8C60C2"/>
    <w:rsid w:val="6E1566F6"/>
    <w:rsid w:val="6F0505A1"/>
    <w:rsid w:val="6F73FC78"/>
    <w:rsid w:val="7318D550"/>
    <w:rsid w:val="795BB00A"/>
    <w:rsid w:val="7B326B30"/>
    <w:rsid w:val="7B85DFF5"/>
    <w:rsid w:val="7E871FE5"/>
    <w:rsid w:val="7FCAF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EBEBC"/>
  <w15:chartTrackingRefBased/>
  <w15:docId w15:val="{6412321F-2536-4DCD-A800-DA4467919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1C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1C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1C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1C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1C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1C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1C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1C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1C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C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1C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1C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1CA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1CA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1C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1C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1C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1C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1C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1C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1C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1C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1C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1C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1C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1CA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1C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1CA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1CA7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5E2D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E2D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2D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2D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2D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290afd-b687-4e3a-aacc-387c928723e0">
      <Terms xmlns="http://schemas.microsoft.com/office/infopath/2007/PartnerControls"/>
    </lcf76f155ced4ddcb4097134ff3c332f>
    <TaxCatchAll xmlns="4965f3cb-8d5c-453d-9482-c6362d88080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28955D77AF03A478266A9C939F62C57" ma:contentTypeVersion="16" ma:contentTypeDescription="Kurkite naują dokumentą." ma:contentTypeScope="" ma:versionID="2b80e03eb91806c658e482971d191a53">
  <xsd:schema xmlns:xsd="http://www.w3.org/2001/XMLSchema" xmlns:xs="http://www.w3.org/2001/XMLSchema" xmlns:p="http://schemas.microsoft.com/office/2006/metadata/properties" xmlns:ns2="fb290afd-b687-4e3a-aacc-387c928723e0" xmlns:ns3="4965f3cb-8d5c-453d-9482-c6362d88080f" targetNamespace="http://schemas.microsoft.com/office/2006/metadata/properties" ma:root="true" ma:fieldsID="49a5a517b9b7808588902fc08291be62" ns2:_="" ns3:_="">
    <xsd:import namespace="fb290afd-b687-4e3a-aacc-387c928723e0"/>
    <xsd:import namespace="4965f3cb-8d5c-453d-9482-c6362d8808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290afd-b687-4e3a-aacc-387c92872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e7a2f020-3001-4ff8-ab02-6494edfe1e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5f3cb-8d5c-453d-9482-c6362d88080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1d7ca20-3acd-4178-95db-c922436651aa}" ma:internalName="TaxCatchAll" ma:showField="CatchAllData" ma:web="4965f3cb-8d5c-453d-9482-c6362d8808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C81BBD-9D6D-4833-97CC-43EA13441A4C}">
  <ds:schemaRefs>
    <ds:schemaRef ds:uri="http://schemas.microsoft.com/office/2006/metadata/properties"/>
    <ds:schemaRef ds:uri="http://schemas.microsoft.com/office/infopath/2007/PartnerControls"/>
    <ds:schemaRef ds:uri="fb290afd-b687-4e3a-aacc-387c928723e0"/>
    <ds:schemaRef ds:uri="4965f3cb-8d5c-453d-9482-c6362d88080f"/>
  </ds:schemaRefs>
</ds:datastoreItem>
</file>

<file path=customXml/itemProps2.xml><?xml version="1.0" encoding="utf-8"?>
<ds:datastoreItem xmlns:ds="http://schemas.openxmlformats.org/officeDocument/2006/customXml" ds:itemID="{FE016D4B-4333-472C-BB59-3EF64BBD31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FA64BE-E747-4435-B876-0C5136DF1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290afd-b687-4e3a-aacc-387c928723e0"/>
    <ds:schemaRef ds:uri="4965f3cb-8d5c-453d-9482-c6362d8808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Dovydas Vilkas</dc:creator>
  <cp:keywords/>
  <dc:description/>
  <cp:lastModifiedBy>Aistė Jankūnaitė</cp:lastModifiedBy>
  <cp:revision>2</cp:revision>
  <dcterms:created xsi:type="dcterms:W3CDTF">2024-02-13T15:23:00Z</dcterms:created>
  <dcterms:modified xsi:type="dcterms:W3CDTF">2024-02-13T15:23:00Z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0x010100228955D77AF03A478266A9C939F62C57</vt:lpwstr>
  </property>
  <property fmtid="{D5CDD505-2E9C-101B-9397-08002B2CF9AE}" pid="3" name="MediaServiceImageTags">
    <vt:lpwstr/>
  </property>
</Properties>
</file>