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477F2" w14:textId="77777777" w:rsidR="008F03ED" w:rsidRPr="00242E85" w:rsidRDefault="008F03ED" w:rsidP="008F03ED">
      <w:pPr>
        <w:spacing w:after="0"/>
        <w:jc w:val="both"/>
        <w:rPr>
          <w:rFonts w:cstheme="minorHAnsi"/>
          <w:sz w:val="16"/>
        </w:rPr>
      </w:pPr>
      <w:r w:rsidRPr="00242E85">
        <w:rPr>
          <w:rFonts w:cstheme="minorHAnsi"/>
          <w:sz w:val="16"/>
        </w:rPr>
        <w:t>Pranešimas žiniasklaidai</w:t>
      </w:r>
    </w:p>
    <w:p w14:paraId="6163918F" w14:textId="1498A756" w:rsidR="0073577F" w:rsidRDefault="008F03ED" w:rsidP="00713544">
      <w:pPr>
        <w:jc w:val="both"/>
        <w:rPr>
          <w:rFonts w:ascii="Calibri" w:hAnsi="Calibri" w:cs="Calibri"/>
          <w:sz w:val="18"/>
          <w:szCs w:val="18"/>
        </w:rPr>
      </w:pPr>
      <w:r w:rsidRPr="005C4621">
        <w:rPr>
          <w:rFonts w:cstheme="minorHAnsi"/>
          <w:sz w:val="16"/>
        </w:rPr>
        <w:t>202</w:t>
      </w:r>
      <w:r>
        <w:rPr>
          <w:rFonts w:cstheme="minorHAnsi"/>
          <w:sz w:val="16"/>
        </w:rPr>
        <w:t>4</w:t>
      </w:r>
      <w:r w:rsidRPr="005C4621">
        <w:rPr>
          <w:rFonts w:cstheme="minorHAnsi"/>
          <w:sz w:val="16"/>
        </w:rPr>
        <w:t xml:space="preserve"> m. </w:t>
      </w:r>
      <w:r>
        <w:rPr>
          <w:rFonts w:cstheme="minorHAnsi"/>
          <w:sz w:val="16"/>
        </w:rPr>
        <w:t xml:space="preserve">kovo </w:t>
      </w:r>
      <w:r w:rsidR="00224263">
        <w:rPr>
          <w:rFonts w:cstheme="minorHAnsi"/>
          <w:sz w:val="16"/>
        </w:rPr>
        <w:t>8</w:t>
      </w:r>
      <w:r w:rsidRPr="005C4621">
        <w:rPr>
          <w:rFonts w:cstheme="minorHAnsi"/>
          <w:sz w:val="16"/>
        </w:rPr>
        <w:t xml:space="preserve"> d.</w:t>
      </w:r>
    </w:p>
    <w:p w14:paraId="1DAFCCD5" w14:textId="65FE21CD" w:rsidR="00713544" w:rsidRPr="00DC5EC4" w:rsidRDefault="00713544" w:rsidP="00713544">
      <w:pPr>
        <w:jc w:val="both"/>
        <w:rPr>
          <w:rFonts w:ascii="Calibri" w:eastAsia="Calibri" w:hAnsi="Calibri" w:cs="Calibri"/>
          <w:b/>
          <w:bCs/>
          <w:noProof/>
        </w:rPr>
      </w:pPr>
      <w:r w:rsidRPr="00DC5EC4">
        <w:rPr>
          <w:rFonts w:ascii="Calibri" w:eastAsia="Calibri" w:hAnsi="Calibri" w:cs="Calibri"/>
          <w:b/>
          <w:bCs/>
          <w:noProof/>
        </w:rPr>
        <w:t xml:space="preserve">Dietistė Vaida Kurpienė siūlo atrasti egzotinių grybų iš Azijos galimybes virtuvėje: nustebins ir jų nauda organizmui </w:t>
      </w:r>
    </w:p>
    <w:p w14:paraId="66DB717D" w14:textId="272341E1" w:rsidR="00A17E1C" w:rsidRPr="00DC5EC4" w:rsidRDefault="00311A8A" w:rsidP="00112683">
      <w:pPr>
        <w:jc w:val="both"/>
        <w:rPr>
          <w:rFonts w:ascii="Calibri" w:eastAsia="Calibri" w:hAnsi="Calibri" w:cs="Calibri"/>
          <w:b/>
          <w:bCs/>
          <w:noProof/>
        </w:rPr>
      </w:pPr>
      <w:r w:rsidRPr="00DC5EC4">
        <w:rPr>
          <w:rFonts w:ascii="Calibri" w:eastAsia="Calibri" w:hAnsi="Calibri" w:cs="Calibri"/>
          <w:b/>
          <w:bCs/>
          <w:noProof/>
        </w:rPr>
        <w:t xml:space="preserve">Azijos skoniai ir ingredientai </w:t>
      </w:r>
      <w:r w:rsidR="00A17E1C" w:rsidRPr="00DC5EC4">
        <w:rPr>
          <w:rFonts w:ascii="Calibri" w:eastAsia="Calibri" w:hAnsi="Calibri" w:cs="Calibri"/>
          <w:b/>
          <w:bCs/>
          <w:noProof/>
        </w:rPr>
        <w:t>–</w:t>
      </w:r>
      <w:r w:rsidRPr="00DC5EC4">
        <w:rPr>
          <w:rFonts w:ascii="Calibri" w:eastAsia="Calibri" w:hAnsi="Calibri" w:cs="Calibri"/>
          <w:b/>
          <w:bCs/>
          <w:noProof/>
        </w:rPr>
        <w:t xml:space="preserve"> viena karščiausių </w:t>
      </w:r>
      <w:r w:rsidR="00A42AAC" w:rsidRPr="00DC5EC4">
        <w:rPr>
          <w:rFonts w:ascii="Calibri" w:eastAsia="Calibri" w:hAnsi="Calibri" w:cs="Calibri"/>
          <w:b/>
          <w:bCs/>
          <w:noProof/>
        </w:rPr>
        <w:t>2024</w:t>
      </w:r>
      <w:r w:rsidRPr="00DC5EC4">
        <w:rPr>
          <w:rFonts w:ascii="Calibri" w:eastAsia="Calibri" w:hAnsi="Calibri" w:cs="Calibri"/>
          <w:b/>
          <w:bCs/>
          <w:noProof/>
        </w:rPr>
        <w:t xml:space="preserve"> metų kulinarinių tendencijų</w:t>
      </w:r>
      <w:r w:rsidR="00A17E1C" w:rsidRPr="00DC5EC4">
        <w:rPr>
          <w:rFonts w:ascii="Calibri" w:eastAsia="Calibri" w:hAnsi="Calibri" w:cs="Calibri"/>
          <w:b/>
          <w:bCs/>
          <w:noProof/>
        </w:rPr>
        <w:t>, skelbia visame pasaulyje žinomas žurnalas „Time“</w:t>
      </w:r>
      <w:r w:rsidRPr="00DC5EC4">
        <w:rPr>
          <w:rFonts w:ascii="Calibri" w:eastAsia="Calibri" w:hAnsi="Calibri" w:cs="Calibri"/>
          <w:b/>
          <w:bCs/>
          <w:noProof/>
        </w:rPr>
        <w:t xml:space="preserve">. </w:t>
      </w:r>
      <w:r w:rsidR="00A17E1C" w:rsidRPr="00DC5EC4">
        <w:rPr>
          <w:rFonts w:ascii="Calibri" w:eastAsia="Calibri" w:hAnsi="Calibri" w:cs="Calibri"/>
          <w:b/>
          <w:bCs/>
          <w:noProof/>
        </w:rPr>
        <w:t xml:space="preserve">Viena šio regiono virtuvės pažibų – šitakiai, enoki ir kiti grybai, kuriuos jau spėjo pamilti bei įtraukti į savo kasdienius valgius ir dalis šalies gyventojų. Prekybos tinklui „Maxima“ kovą paskelbus teminiu Azijos mėnesiu, kuriuo </w:t>
      </w:r>
      <w:r w:rsidR="00312D6B" w:rsidRPr="00DC5EC4">
        <w:rPr>
          <w:rFonts w:ascii="Calibri" w:eastAsia="Calibri" w:hAnsi="Calibri" w:cs="Calibri"/>
          <w:b/>
          <w:bCs/>
          <w:noProof/>
        </w:rPr>
        <w:t>metu</w:t>
      </w:r>
      <w:r w:rsidR="00A17E1C" w:rsidRPr="00DC5EC4">
        <w:rPr>
          <w:rFonts w:ascii="Calibri" w:eastAsia="Calibri" w:hAnsi="Calibri" w:cs="Calibri"/>
          <w:b/>
          <w:bCs/>
          <w:noProof/>
        </w:rPr>
        <w:t xml:space="preserve"> kviečiama </w:t>
      </w:r>
      <w:r w:rsidR="00735D9E" w:rsidRPr="00DC5EC4">
        <w:rPr>
          <w:rFonts w:ascii="Calibri" w:eastAsia="Calibri" w:hAnsi="Calibri" w:cs="Calibri"/>
          <w:b/>
          <w:bCs/>
          <w:noProof/>
        </w:rPr>
        <w:t>tyrinėti šio regiono virtuvę</w:t>
      </w:r>
      <w:r w:rsidR="00A17E1C" w:rsidRPr="00DC5EC4">
        <w:rPr>
          <w:rFonts w:ascii="Calibri" w:eastAsia="Calibri" w:hAnsi="Calibri" w:cs="Calibri"/>
          <w:b/>
          <w:bCs/>
          <w:noProof/>
        </w:rPr>
        <w:t xml:space="preserve">, dietistė Vaida Kurpienė išskiria šių grybų </w:t>
      </w:r>
      <w:r w:rsidR="00735D9E" w:rsidRPr="00DC5EC4">
        <w:rPr>
          <w:rFonts w:ascii="Calibri" w:eastAsia="Calibri" w:hAnsi="Calibri" w:cs="Calibri"/>
          <w:b/>
          <w:bCs/>
          <w:noProof/>
        </w:rPr>
        <w:t xml:space="preserve">išskirtinę </w:t>
      </w:r>
      <w:r w:rsidR="00A17E1C" w:rsidRPr="00DC5EC4">
        <w:rPr>
          <w:rFonts w:ascii="Calibri" w:eastAsia="Calibri" w:hAnsi="Calibri" w:cs="Calibri"/>
          <w:b/>
          <w:bCs/>
          <w:noProof/>
        </w:rPr>
        <w:t>maistinę vertę</w:t>
      </w:r>
      <w:r w:rsidR="00735D9E" w:rsidRPr="00DC5EC4">
        <w:rPr>
          <w:rFonts w:ascii="Calibri" w:eastAsia="Calibri" w:hAnsi="Calibri" w:cs="Calibri"/>
          <w:b/>
          <w:bCs/>
          <w:noProof/>
        </w:rPr>
        <w:t xml:space="preserve">, </w:t>
      </w:r>
      <w:r w:rsidR="00A17E1C" w:rsidRPr="00DC5EC4">
        <w:rPr>
          <w:rFonts w:ascii="Calibri" w:eastAsia="Calibri" w:hAnsi="Calibri" w:cs="Calibri"/>
          <w:b/>
          <w:bCs/>
          <w:noProof/>
        </w:rPr>
        <w:t xml:space="preserve">unikalų skonį </w:t>
      </w:r>
      <w:r w:rsidR="00735D9E" w:rsidRPr="00DC5EC4">
        <w:rPr>
          <w:rFonts w:ascii="Calibri" w:eastAsia="Calibri" w:hAnsi="Calibri" w:cs="Calibri"/>
          <w:b/>
          <w:bCs/>
          <w:noProof/>
        </w:rPr>
        <w:t>ir</w:t>
      </w:r>
      <w:r w:rsidR="00A17E1C" w:rsidRPr="00DC5EC4">
        <w:rPr>
          <w:rFonts w:ascii="Calibri" w:eastAsia="Calibri" w:hAnsi="Calibri" w:cs="Calibri"/>
          <w:b/>
          <w:bCs/>
          <w:noProof/>
        </w:rPr>
        <w:t xml:space="preserve"> tekstūrą</w:t>
      </w:r>
      <w:r w:rsidR="00735D9E" w:rsidRPr="00DC5EC4">
        <w:rPr>
          <w:rFonts w:ascii="Calibri" w:eastAsia="Calibri" w:hAnsi="Calibri" w:cs="Calibri"/>
          <w:b/>
          <w:bCs/>
          <w:noProof/>
        </w:rPr>
        <w:t xml:space="preserve"> bei pažada, kad</w:t>
      </w:r>
      <w:r w:rsidR="00A17E1C" w:rsidRPr="00DC5EC4">
        <w:rPr>
          <w:rFonts w:ascii="Calibri" w:eastAsia="Calibri" w:hAnsi="Calibri" w:cs="Calibri"/>
          <w:b/>
          <w:bCs/>
          <w:noProof/>
        </w:rPr>
        <w:t xml:space="preserve"> dėl </w:t>
      </w:r>
      <w:r w:rsidR="00D96C58" w:rsidRPr="00DC5EC4">
        <w:rPr>
          <w:rFonts w:ascii="Calibri" w:eastAsia="Calibri" w:hAnsi="Calibri" w:cs="Calibri"/>
          <w:b/>
          <w:bCs/>
          <w:noProof/>
        </w:rPr>
        <w:t xml:space="preserve">šių savybių </w:t>
      </w:r>
      <w:r w:rsidR="00A17E1C" w:rsidRPr="00DC5EC4">
        <w:rPr>
          <w:rFonts w:ascii="Calibri" w:eastAsia="Calibri" w:hAnsi="Calibri" w:cs="Calibri"/>
          <w:b/>
          <w:bCs/>
          <w:noProof/>
        </w:rPr>
        <w:t xml:space="preserve">jie gali tapti ypatingu daugelio patiekalų akcentu. </w:t>
      </w:r>
    </w:p>
    <w:p w14:paraId="6D05AF23" w14:textId="759851BD" w:rsidR="00FF0D4E" w:rsidRPr="00DC5EC4" w:rsidRDefault="00A42AAC" w:rsidP="00112683">
      <w:pPr>
        <w:jc w:val="both"/>
        <w:rPr>
          <w:rFonts w:ascii="Calibri" w:eastAsia="Calibri" w:hAnsi="Calibri" w:cs="Calibri"/>
          <w:noProof/>
        </w:rPr>
      </w:pPr>
      <w:r w:rsidRPr="00DC5EC4">
        <w:rPr>
          <w:rFonts w:ascii="Calibri" w:eastAsia="Calibri" w:hAnsi="Calibri" w:cs="Calibri"/>
          <w:noProof/>
        </w:rPr>
        <w:t xml:space="preserve">Prekybos tinklo „Maxima“ Komunikacijos ir korporatyvinių ryšių departamento vadovė Indrė Trakimaitė-Šeškuvienė </w:t>
      </w:r>
      <w:r w:rsidR="00735D9E" w:rsidRPr="00DC5EC4">
        <w:rPr>
          <w:rFonts w:ascii="Calibri" w:eastAsia="Calibri" w:hAnsi="Calibri" w:cs="Calibri"/>
          <w:noProof/>
        </w:rPr>
        <w:t>pastebi</w:t>
      </w:r>
      <w:r w:rsidRPr="00DC5EC4">
        <w:rPr>
          <w:rFonts w:ascii="Calibri" w:eastAsia="Calibri" w:hAnsi="Calibri" w:cs="Calibri"/>
          <w:noProof/>
        </w:rPr>
        <w:t xml:space="preserve">, kad </w:t>
      </w:r>
      <w:r w:rsidR="00A17E1C" w:rsidRPr="00DC5EC4">
        <w:rPr>
          <w:rFonts w:ascii="Calibri" w:eastAsia="Calibri" w:hAnsi="Calibri" w:cs="Calibri"/>
          <w:noProof/>
        </w:rPr>
        <w:t xml:space="preserve">ši </w:t>
      </w:r>
      <w:r w:rsidR="00735D9E" w:rsidRPr="00DC5EC4">
        <w:rPr>
          <w:rFonts w:ascii="Calibri" w:eastAsia="Calibri" w:hAnsi="Calibri" w:cs="Calibri"/>
          <w:noProof/>
        </w:rPr>
        <w:t xml:space="preserve">naujausia kulinarinė </w:t>
      </w:r>
      <w:r w:rsidR="00A17E1C" w:rsidRPr="00DC5EC4">
        <w:rPr>
          <w:rFonts w:ascii="Calibri" w:eastAsia="Calibri" w:hAnsi="Calibri" w:cs="Calibri"/>
          <w:noProof/>
        </w:rPr>
        <w:t>tendencija</w:t>
      </w:r>
      <w:r w:rsidRPr="00DC5EC4">
        <w:rPr>
          <w:rFonts w:ascii="Calibri" w:eastAsia="Calibri" w:hAnsi="Calibri" w:cs="Calibri"/>
          <w:noProof/>
        </w:rPr>
        <w:t xml:space="preserve"> neaplenk</w:t>
      </w:r>
      <w:r w:rsidR="00735D9E" w:rsidRPr="00DC5EC4">
        <w:rPr>
          <w:rFonts w:ascii="Calibri" w:eastAsia="Calibri" w:hAnsi="Calibri" w:cs="Calibri"/>
          <w:noProof/>
        </w:rPr>
        <w:t>ia</w:t>
      </w:r>
      <w:r w:rsidRPr="00DC5EC4">
        <w:rPr>
          <w:rFonts w:ascii="Calibri" w:eastAsia="Calibri" w:hAnsi="Calibri" w:cs="Calibri"/>
          <w:noProof/>
        </w:rPr>
        <w:t xml:space="preserve"> ir Lietuvos. Pasak jos, sekdami pasaulines gastronomijos tendencijas</w:t>
      </w:r>
      <w:r w:rsidR="00FF0D4E" w:rsidRPr="00DC5EC4">
        <w:rPr>
          <w:rFonts w:ascii="Calibri" w:eastAsia="Calibri" w:hAnsi="Calibri" w:cs="Calibri"/>
          <w:noProof/>
        </w:rPr>
        <w:t>, pirkėjai drąsiai eksperimentuoja virtuvėje ir noriai išbando naujus</w:t>
      </w:r>
      <w:r w:rsidR="004B4527" w:rsidRPr="00DC5EC4">
        <w:rPr>
          <w:rFonts w:ascii="Calibri" w:eastAsia="Calibri" w:hAnsi="Calibri" w:cs="Calibri"/>
          <w:noProof/>
        </w:rPr>
        <w:t xml:space="preserve"> Japonijos, Tailando ir kitų Azijos kraštų</w:t>
      </w:r>
      <w:r w:rsidR="00FF0D4E" w:rsidRPr="00DC5EC4">
        <w:rPr>
          <w:rFonts w:ascii="Calibri" w:eastAsia="Calibri" w:hAnsi="Calibri" w:cs="Calibri"/>
          <w:noProof/>
        </w:rPr>
        <w:t xml:space="preserve"> skonius. </w:t>
      </w:r>
    </w:p>
    <w:p w14:paraId="2BBBA0CF" w14:textId="2F4E73CC" w:rsidR="007C7173" w:rsidRPr="00DC5EC4" w:rsidRDefault="004B55F9" w:rsidP="00112683">
      <w:pPr>
        <w:jc w:val="both"/>
        <w:rPr>
          <w:rFonts w:ascii="Calibri" w:eastAsia="Calibri" w:hAnsi="Calibri" w:cs="Calibri"/>
          <w:noProof/>
        </w:rPr>
      </w:pPr>
      <w:r w:rsidRPr="00DC5EC4">
        <w:rPr>
          <w:rFonts w:ascii="Calibri" w:eastAsia="Calibri" w:hAnsi="Calibri" w:cs="Calibri"/>
          <w:noProof/>
        </w:rPr>
        <w:t>„</w:t>
      </w:r>
      <w:r w:rsidR="007C7173" w:rsidRPr="00DC5EC4">
        <w:rPr>
          <w:rFonts w:ascii="Calibri" w:eastAsia="Calibri" w:hAnsi="Calibri" w:cs="Calibri"/>
          <w:noProof/>
        </w:rPr>
        <w:t xml:space="preserve">Azijos virtuvė yra išties savita ir turtinga išskirtiniais skoniais bei aromatais, todėl ją pamėgsta dažnas gurmanas. Ne išimtis ir kulinariniams nuotykiams neabejingi mūsų pirkėjai, kurie Azijos šalių patiekalus gaminasi namuose. Dėl to parduotuvėse </w:t>
      </w:r>
      <w:r w:rsidR="00735D9E" w:rsidRPr="00DC5EC4">
        <w:rPr>
          <w:rFonts w:ascii="Calibri" w:eastAsia="Calibri" w:hAnsi="Calibri" w:cs="Calibri"/>
          <w:noProof/>
        </w:rPr>
        <w:t xml:space="preserve">nuolat </w:t>
      </w:r>
      <w:r w:rsidR="007C7173" w:rsidRPr="00DC5EC4">
        <w:rPr>
          <w:rFonts w:ascii="Calibri" w:eastAsia="Calibri" w:hAnsi="Calibri" w:cs="Calibri"/>
          <w:noProof/>
        </w:rPr>
        <w:t>dairomasi Azijos šalių virtuvei būdingų egzotinių produktų – nuo kokosų pieno</w:t>
      </w:r>
      <w:r w:rsidR="004B4527" w:rsidRPr="00DC5EC4">
        <w:rPr>
          <w:rFonts w:ascii="Calibri" w:eastAsia="Calibri" w:hAnsi="Calibri" w:cs="Calibri"/>
          <w:noProof/>
        </w:rPr>
        <w:t xml:space="preserve"> iki </w:t>
      </w:r>
      <w:r w:rsidRPr="00DC5EC4">
        <w:rPr>
          <w:rFonts w:ascii="Calibri" w:eastAsia="Calibri" w:hAnsi="Calibri" w:cs="Calibri"/>
          <w:noProof/>
        </w:rPr>
        <w:t>įvairių padažų</w:t>
      </w:r>
      <w:r w:rsidR="00735D9E" w:rsidRPr="00DC5EC4">
        <w:rPr>
          <w:rFonts w:ascii="Calibri" w:eastAsia="Calibri" w:hAnsi="Calibri" w:cs="Calibri"/>
          <w:noProof/>
        </w:rPr>
        <w:t xml:space="preserve"> arba nuo </w:t>
      </w:r>
      <w:r w:rsidRPr="00DC5EC4">
        <w:rPr>
          <w:rFonts w:ascii="Calibri" w:eastAsia="Calibri" w:hAnsi="Calibri" w:cs="Calibri"/>
          <w:noProof/>
        </w:rPr>
        <w:t xml:space="preserve">ramenų </w:t>
      </w:r>
      <w:r w:rsidR="00735D9E" w:rsidRPr="00DC5EC4">
        <w:rPr>
          <w:rFonts w:ascii="Calibri" w:eastAsia="Calibri" w:hAnsi="Calibri" w:cs="Calibri"/>
          <w:noProof/>
        </w:rPr>
        <w:t>iki</w:t>
      </w:r>
      <w:r w:rsidR="007C7173" w:rsidRPr="00DC5EC4">
        <w:rPr>
          <w:rFonts w:ascii="Calibri" w:eastAsia="Calibri" w:hAnsi="Calibri" w:cs="Calibri"/>
          <w:noProof/>
        </w:rPr>
        <w:t xml:space="preserve"> </w:t>
      </w:r>
      <w:r w:rsidRPr="00DC5EC4">
        <w:rPr>
          <w:rFonts w:ascii="Calibri" w:eastAsia="Calibri" w:hAnsi="Calibri" w:cs="Calibri"/>
          <w:noProof/>
        </w:rPr>
        <w:t>jūros</w:t>
      </w:r>
      <w:r w:rsidR="007C7173" w:rsidRPr="00DC5EC4">
        <w:rPr>
          <w:rFonts w:ascii="Calibri" w:eastAsia="Calibri" w:hAnsi="Calibri" w:cs="Calibri"/>
          <w:noProof/>
        </w:rPr>
        <w:t xml:space="preserve"> dumblių bei kitų</w:t>
      </w:r>
      <w:r w:rsidRPr="00DC5EC4">
        <w:rPr>
          <w:rFonts w:ascii="Calibri" w:eastAsia="Calibri" w:hAnsi="Calibri" w:cs="Calibri"/>
          <w:noProof/>
        </w:rPr>
        <w:t xml:space="preserve"> prekių</w:t>
      </w:r>
      <w:r w:rsidR="007C7173" w:rsidRPr="00DC5EC4">
        <w:rPr>
          <w:rFonts w:ascii="Calibri" w:eastAsia="Calibri" w:hAnsi="Calibri" w:cs="Calibri"/>
          <w:noProof/>
        </w:rPr>
        <w:t xml:space="preserve">“, – sako I. Trakimaitė-Šeškuvienė. </w:t>
      </w:r>
    </w:p>
    <w:p w14:paraId="11376171" w14:textId="6F7B7A98" w:rsidR="00C0018C" w:rsidRPr="00DC5EC4" w:rsidRDefault="004B4527" w:rsidP="00112683">
      <w:pPr>
        <w:jc w:val="both"/>
        <w:rPr>
          <w:rFonts w:ascii="Calibri" w:eastAsia="Calibri" w:hAnsi="Calibri" w:cs="Calibri"/>
          <w:noProof/>
        </w:rPr>
      </w:pPr>
      <w:r w:rsidRPr="00DC5EC4">
        <w:rPr>
          <w:rFonts w:ascii="Calibri" w:eastAsia="Calibri" w:hAnsi="Calibri" w:cs="Calibri"/>
          <w:noProof/>
        </w:rPr>
        <w:t xml:space="preserve">Žurnale „Time“ teigiama, kad </w:t>
      </w:r>
      <w:r w:rsidR="00171A10" w:rsidRPr="00DC5EC4">
        <w:rPr>
          <w:rFonts w:ascii="Calibri" w:eastAsia="Calibri" w:hAnsi="Calibri" w:cs="Calibri"/>
          <w:noProof/>
        </w:rPr>
        <w:t xml:space="preserve">sekant </w:t>
      </w:r>
      <w:r w:rsidR="00735D9E" w:rsidRPr="00DC5EC4">
        <w:rPr>
          <w:rFonts w:ascii="Calibri" w:eastAsia="Calibri" w:hAnsi="Calibri" w:cs="Calibri"/>
          <w:noProof/>
        </w:rPr>
        <w:t xml:space="preserve">Azijos skonių tendencijas </w:t>
      </w:r>
      <w:r w:rsidRPr="00DC5EC4">
        <w:rPr>
          <w:rFonts w:ascii="Calibri" w:eastAsia="Calibri" w:hAnsi="Calibri" w:cs="Calibri"/>
          <w:noProof/>
        </w:rPr>
        <w:t xml:space="preserve">vis dažniau dairomasi ir </w:t>
      </w:r>
      <w:r w:rsidR="00735D9E" w:rsidRPr="00DC5EC4">
        <w:rPr>
          <w:rFonts w:ascii="Calibri" w:eastAsia="Calibri" w:hAnsi="Calibri" w:cs="Calibri"/>
          <w:noProof/>
        </w:rPr>
        <w:t>šio regiono šalyse augančių</w:t>
      </w:r>
      <w:r w:rsidRPr="00DC5EC4">
        <w:rPr>
          <w:rFonts w:ascii="Calibri" w:eastAsia="Calibri" w:hAnsi="Calibri" w:cs="Calibri"/>
          <w:noProof/>
        </w:rPr>
        <w:t xml:space="preserve"> egzoti</w:t>
      </w:r>
      <w:r w:rsidR="005150A6">
        <w:rPr>
          <w:rFonts w:ascii="Calibri" w:eastAsia="Calibri" w:hAnsi="Calibri" w:cs="Calibri"/>
          <w:noProof/>
        </w:rPr>
        <w:t>ni</w:t>
      </w:r>
      <w:r w:rsidRPr="00DC5EC4">
        <w:rPr>
          <w:rFonts w:ascii="Calibri" w:eastAsia="Calibri" w:hAnsi="Calibri" w:cs="Calibri"/>
          <w:noProof/>
        </w:rPr>
        <w:t>ų vaisių, pavyzdžiui, rambutanų, tamarindų, papajų, raudonųjų kertuočių</w:t>
      </w:r>
      <w:r w:rsidR="00D72E5F" w:rsidRPr="00DC5EC4">
        <w:rPr>
          <w:rFonts w:ascii="Calibri" w:eastAsia="Calibri" w:hAnsi="Calibri" w:cs="Calibri"/>
          <w:noProof/>
        </w:rPr>
        <w:t>,</w:t>
      </w:r>
      <w:r w:rsidR="00735D9E" w:rsidRPr="00DC5EC4">
        <w:rPr>
          <w:rFonts w:ascii="Calibri" w:eastAsia="Calibri" w:hAnsi="Calibri" w:cs="Calibri"/>
          <w:noProof/>
        </w:rPr>
        <w:t xml:space="preserve"> </w:t>
      </w:r>
      <w:r w:rsidRPr="00DC5EC4">
        <w:rPr>
          <w:rFonts w:ascii="Calibri" w:eastAsia="Calibri" w:hAnsi="Calibri" w:cs="Calibri"/>
          <w:noProof/>
        </w:rPr>
        <w:t>dar žinomų drakono vaisiaus pavadinimu</w:t>
      </w:r>
      <w:r w:rsidR="00D72E5F" w:rsidRPr="00DC5EC4">
        <w:rPr>
          <w:rFonts w:ascii="Calibri" w:eastAsia="Calibri" w:hAnsi="Calibri" w:cs="Calibri"/>
          <w:noProof/>
        </w:rPr>
        <w:t xml:space="preserve">, </w:t>
      </w:r>
      <w:r w:rsidRPr="00DC5EC4">
        <w:rPr>
          <w:rFonts w:ascii="Calibri" w:eastAsia="Calibri" w:hAnsi="Calibri" w:cs="Calibri"/>
          <w:noProof/>
        </w:rPr>
        <w:t>ir pan</w:t>
      </w:r>
      <w:r w:rsidR="00735D9E" w:rsidRPr="00DC5EC4">
        <w:rPr>
          <w:rFonts w:ascii="Calibri" w:eastAsia="Calibri" w:hAnsi="Calibri" w:cs="Calibri"/>
          <w:noProof/>
        </w:rPr>
        <w:t>ašiai.</w:t>
      </w:r>
      <w:r w:rsidR="006A3F8E" w:rsidRPr="00DC5EC4">
        <w:rPr>
          <w:rFonts w:ascii="Calibri" w:eastAsia="Calibri" w:hAnsi="Calibri" w:cs="Calibri"/>
          <w:noProof/>
        </w:rPr>
        <w:t xml:space="preserve"> </w:t>
      </w:r>
      <w:r w:rsidR="007F2173" w:rsidRPr="00DC5EC4">
        <w:rPr>
          <w:rFonts w:ascii="Calibri" w:eastAsia="Calibri" w:hAnsi="Calibri" w:cs="Calibri"/>
          <w:noProof/>
        </w:rPr>
        <w:t>I. Trakimaitė-Šeškuvienė priduria, kad šių</w:t>
      </w:r>
      <w:r w:rsidR="0006553A">
        <w:rPr>
          <w:rFonts w:ascii="Calibri" w:eastAsia="Calibri" w:hAnsi="Calibri" w:cs="Calibri"/>
          <w:noProof/>
        </w:rPr>
        <w:t>,</w:t>
      </w:r>
      <w:r w:rsidR="007F2173" w:rsidRPr="00DC5EC4">
        <w:rPr>
          <w:rFonts w:ascii="Calibri" w:eastAsia="Calibri" w:hAnsi="Calibri" w:cs="Calibri"/>
          <w:noProof/>
        </w:rPr>
        <w:t xml:space="preserve"> ir net daugiau</w:t>
      </w:r>
      <w:r w:rsidR="0006553A">
        <w:rPr>
          <w:rFonts w:ascii="Calibri" w:eastAsia="Calibri" w:hAnsi="Calibri" w:cs="Calibri"/>
          <w:noProof/>
        </w:rPr>
        <w:t>,</w:t>
      </w:r>
      <w:r w:rsidR="007F2173" w:rsidRPr="00DC5EC4">
        <w:rPr>
          <w:rFonts w:ascii="Calibri" w:eastAsia="Calibri" w:hAnsi="Calibri" w:cs="Calibri"/>
          <w:noProof/>
        </w:rPr>
        <w:t xml:space="preserve"> išskirtinių vaisių šiuo metu galima rasti bei išbandyti</w:t>
      </w:r>
      <w:r w:rsidR="009B30F0" w:rsidRPr="00DC5EC4">
        <w:rPr>
          <w:rFonts w:ascii="Calibri" w:eastAsia="Calibri" w:hAnsi="Calibri" w:cs="Calibri"/>
          <w:noProof/>
        </w:rPr>
        <w:t xml:space="preserve"> jų egzotiškus skonius</w:t>
      </w:r>
      <w:r w:rsidR="007F2173" w:rsidRPr="00DC5EC4">
        <w:rPr>
          <w:rFonts w:ascii="Calibri" w:eastAsia="Calibri" w:hAnsi="Calibri" w:cs="Calibri"/>
          <w:noProof/>
        </w:rPr>
        <w:t xml:space="preserve"> ir prekybos tinklo parduotuvėse.</w:t>
      </w:r>
    </w:p>
    <w:p w14:paraId="235FAC76" w14:textId="3F6AD87F" w:rsidR="00C0018C" w:rsidRPr="00DC5EC4" w:rsidRDefault="005006D1" w:rsidP="00112683">
      <w:pPr>
        <w:jc w:val="both"/>
        <w:rPr>
          <w:rFonts w:ascii="Calibri" w:eastAsia="Calibri" w:hAnsi="Calibri" w:cs="Calibri"/>
          <w:b/>
          <w:bCs/>
          <w:noProof/>
        </w:rPr>
      </w:pPr>
      <w:r w:rsidRPr="00DC5EC4">
        <w:rPr>
          <w:rFonts w:ascii="Calibri" w:eastAsia="Calibri" w:hAnsi="Calibri" w:cs="Calibri"/>
          <w:b/>
          <w:bCs/>
          <w:noProof/>
        </w:rPr>
        <w:t>Grybai iš Azijos – tikra</w:t>
      </w:r>
      <w:r w:rsidR="007314DB" w:rsidRPr="00DC5EC4">
        <w:rPr>
          <w:rFonts w:ascii="Calibri" w:eastAsia="Calibri" w:hAnsi="Calibri" w:cs="Calibri"/>
          <w:b/>
          <w:bCs/>
          <w:noProof/>
        </w:rPr>
        <w:t>s</w:t>
      </w:r>
      <w:r w:rsidR="00510316" w:rsidRPr="00DC5EC4">
        <w:rPr>
          <w:rFonts w:ascii="Calibri" w:eastAsia="Calibri" w:hAnsi="Calibri" w:cs="Calibri"/>
          <w:b/>
          <w:bCs/>
          <w:noProof/>
        </w:rPr>
        <w:t xml:space="preserve"> s</w:t>
      </w:r>
      <w:r w:rsidR="00190E6B" w:rsidRPr="00DC5EC4">
        <w:rPr>
          <w:rFonts w:ascii="Calibri" w:eastAsia="Calibri" w:hAnsi="Calibri" w:cs="Calibri"/>
          <w:b/>
          <w:bCs/>
          <w:noProof/>
        </w:rPr>
        <w:t>upermaistas</w:t>
      </w:r>
    </w:p>
    <w:p w14:paraId="13A3DAAD" w14:textId="7C3FCFEB" w:rsidR="00EA2DC1" w:rsidRPr="00DC5EC4" w:rsidRDefault="00B36F34" w:rsidP="00112683">
      <w:pPr>
        <w:jc w:val="both"/>
        <w:rPr>
          <w:rFonts w:ascii="Calibri" w:eastAsia="Calibri" w:hAnsi="Calibri" w:cs="Calibri"/>
          <w:noProof/>
        </w:rPr>
      </w:pPr>
      <w:r w:rsidRPr="00DC5EC4">
        <w:rPr>
          <w:rFonts w:ascii="Calibri" w:eastAsia="Calibri" w:hAnsi="Calibri" w:cs="Calibri"/>
          <w:noProof/>
        </w:rPr>
        <w:t xml:space="preserve">„Maximos“ subalansuotos mitybos partnerė, dietistė Vaida Kurpienė sako, kad ieškantiems </w:t>
      </w:r>
      <w:r w:rsidR="00C0018C" w:rsidRPr="00DC5EC4">
        <w:rPr>
          <w:rFonts w:ascii="Calibri" w:eastAsia="Calibri" w:hAnsi="Calibri" w:cs="Calibri"/>
          <w:noProof/>
        </w:rPr>
        <w:t>naujų</w:t>
      </w:r>
      <w:r w:rsidRPr="00DC5EC4">
        <w:rPr>
          <w:rFonts w:ascii="Calibri" w:eastAsia="Calibri" w:hAnsi="Calibri" w:cs="Calibri"/>
          <w:noProof/>
        </w:rPr>
        <w:t xml:space="preserve"> skonių ir norintiems patirti Azijos virtuvės dvasią </w:t>
      </w:r>
      <w:r w:rsidR="00EB48DE" w:rsidRPr="00DC5EC4">
        <w:rPr>
          <w:rFonts w:ascii="Calibri" w:eastAsia="Calibri" w:hAnsi="Calibri" w:cs="Calibri"/>
          <w:noProof/>
        </w:rPr>
        <w:t xml:space="preserve">taip pat </w:t>
      </w:r>
      <w:r w:rsidR="00735D9E" w:rsidRPr="00DC5EC4">
        <w:rPr>
          <w:rFonts w:ascii="Calibri" w:eastAsia="Calibri" w:hAnsi="Calibri" w:cs="Calibri"/>
          <w:noProof/>
        </w:rPr>
        <w:t xml:space="preserve">ne ką mažiau </w:t>
      </w:r>
      <w:r w:rsidRPr="00DC5EC4">
        <w:rPr>
          <w:rFonts w:ascii="Calibri" w:eastAsia="Calibri" w:hAnsi="Calibri" w:cs="Calibri"/>
          <w:noProof/>
        </w:rPr>
        <w:t>verta išbandyti</w:t>
      </w:r>
      <w:r w:rsidR="00EB48DE" w:rsidRPr="00DC5EC4">
        <w:rPr>
          <w:rFonts w:ascii="Calibri" w:eastAsia="Calibri" w:hAnsi="Calibri" w:cs="Calibri"/>
          <w:noProof/>
        </w:rPr>
        <w:t xml:space="preserve"> ir </w:t>
      </w:r>
      <w:r w:rsidR="00C0018C" w:rsidRPr="00DC5EC4">
        <w:rPr>
          <w:rFonts w:ascii="Calibri" w:eastAsia="Calibri" w:hAnsi="Calibri" w:cs="Calibri"/>
          <w:noProof/>
        </w:rPr>
        <w:t>egzotiškus grybus – šitaki</w:t>
      </w:r>
      <w:r w:rsidR="00593F6D" w:rsidRPr="00DC5EC4">
        <w:rPr>
          <w:rFonts w:ascii="Calibri" w:eastAsia="Calibri" w:hAnsi="Calibri" w:cs="Calibri"/>
          <w:noProof/>
        </w:rPr>
        <w:t>us</w:t>
      </w:r>
      <w:r w:rsidR="00C0018C" w:rsidRPr="00DC5EC4">
        <w:rPr>
          <w:rFonts w:ascii="Calibri" w:eastAsia="Calibri" w:hAnsi="Calibri" w:cs="Calibri"/>
          <w:noProof/>
        </w:rPr>
        <w:t xml:space="preserve">, eringi ar enoki. </w:t>
      </w:r>
    </w:p>
    <w:p w14:paraId="3CBD4FBC" w14:textId="371871B1" w:rsidR="00C0018C" w:rsidRPr="00DC5EC4" w:rsidRDefault="00EA2DC1" w:rsidP="00112683">
      <w:pPr>
        <w:jc w:val="both"/>
        <w:rPr>
          <w:rFonts w:ascii="Calibri" w:eastAsia="Calibri" w:hAnsi="Calibri" w:cs="Calibri"/>
          <w:noProof/>
        </w:rPr>
      </w:pPr>
      <w:r w:rsidRPr="00DC5EC4">
        <w:rPr>
          <w:rFonts w:ascii="Calibri" w:eastAsia="Calibri" w:hAnsi="Calibri" w:cs="Calibri"/>
          <w:noProof/>
        </w:rPr>
        <w:t xml:space="preserve">Be to, kai kuriems šie grybai yra atpažįstami ir kitais pavadinimais: šitakis – valgomuoju danteniu, o eringi – kreivabūdėmis. </w:t>
      </w:r>
      <w:r w:rsidR="00C0018C" w:rsidRPr="00DC5EC4">
        <w:rPr>
          <w:rFonts w:ascii="Calibri" w:eastAsia="Calibri" w:hAnsi="Calibri" w:cs="Calibri"/>
          <w:noProof/>
        </w:rPr>
        <w:t xml:space="preserve">V. Kurpienė tikina, kad </w:t>
      </w:r>
      <w:r w:rsidRPr="00DC5EC4">
        <w:rPr>
          <w:rFonts w:ascii="Calibri" w:eastAsia="Calibri" w:hAnsi="Calibri" w:cs="Calibri"/>
          <w:noProof/>
        </w:rPr>
        <w:t>šiuos tris grybus</w:t>
      </w:r>
      <w:r w:rsidR="00C0018C" w:rsidRPr="00DC5EC4">
        <w:rPr>
          <w:rFonts w:ascii="Calibri" w:eastAsia="Calibri" w:hAnsi="Calibri" w:cs="Calibri"/>
          <w:noProof/>
        </w:rPr>
        <w:t xml:space="preserve"> galima naudoti ne tik gaminant tradicinius azijietiškus patiekalus: rameną</w:t>
      </w:r>
      <w:r w:rsidR="00735D9E" w:rsidRPr="00DC5EC4">
        <w:rPr>
          <w:rFonts w:ascii="Calibri" w:eastAsia="Calibri" w:hAnsi="Calibri" w:cs="Calibri"/>
          <w:noProof/>
        </w:rPr>
        <w:t>,</w:t>
      </w:r>
      <w:r w:rsidR="00C0018C" w:rsidRPr="00DC5EC4">
        <w:rPr>
          <w:rFonts w:ascii="Calibri" w:eastAsia="Calibri" w:hAnsi="Calibri" w:cs="Calibri"/>
          <w:noProof/>
        </w:rPr>
        <w:t xml:space="preserve"> „donburi“ dubenėlius ar „wok“ makaronus, bet ir daugelį kasdienių, Lietuvos kraštui įprastų valgių.</w:t>
      </w:r>
    </w:p>
    <w:p w14:paraId="6D82CCA5" w14:textId="135629B5" w:rsidR="00735D9E" w:rsidRPr="00DC5EC4" w:rsidRDefault="00B36F34" w:rsidP="00112683">
      <w:pPr>
        <w:jc w:val="both"/>
        <w:rPr>
          <w:rFonts w:ascii="Calibri" w:eastAsia="Calibri" w:hAnsi="Calibri" w:cs="Calibri"/>
          <w:noProof/>
        </w:rPr>
      </w:pPr>
      <w:r w:rsidRPr="00DC5EC4">
        <w:rPr>
          <w:rFonts w:ascii="Calibri" w:eastAsia="Calibri" w:hAnsi="Calibri" w:cs="Calibri"/>
          <w:noProof/>
        </w:rPr>
        <w:t>„Šie grybai puikiai dera su įvairiais grūdais, tarp jų ir ryžiais, grikiais ar perlinėmis kruopomis</w:t>
      </w:r>
      <w:r w:rsidR="00C0018C" w:rsidRPr="00DC5EC4">
        <w:rPr>
          <w:rFonts w:ascii="Calibri" w:eastAsia="Calibri" w:hAnsi="Calibri" w:cs="Calibri"/>
          <w:noProof/>
        </w:rPr>
        <w:t>. T</w:t>
      </w:r>
      <w:r w:rsidRPr="00DC5EC4">
        <w:rPr>
          <w:rFonts w:ascii="Calibri" w:eastAsia="Calibri" w:hAnsi="Calibri" w:cs="Calibri"/>
          <w:noProof/>
        </w:rPr>
        <w:t xml:space="preserve">aip pat </w:t>
      </w:r>
      <w:r w:rsidR="00C0018C" w:rsidRPr="00DC5EC4">
        <w:rPr>
          <w:rFonts w:ascii="Calibri" w:eastAsia="Calibri" w:hAnsi="Calibri" w:cs="Calibri"/>
          <w:noProof/>
        </w:rPr>
        <w:t xml:space="preserve">ir </w:t>
      </w:r>
      <w:r w:rsidRPr="00DC5EC4">
        <w:rPr>
          <w:rFonts w:ascii="Calibri" w:eastAsia="Calibri" w:hAnsi="Calibri" w:cs="Calibri"/>
          <w:noProof/>
        </w:rPr>
        <w:t xml:space="preserve">makaronais, bulvėmis, ankštiniais augalais. </w:t>
      </w:r>
      <w:r w:rsidR="00DF25A9" w:rsidRPr="00DC5EC4">
        <w:rPr>
          <w:rFonts w:ascii="Calibri" w:eastAsia="Calibri" w:hAnsi="Calibri" w:cs="Calibri"/>
          <w:noProof/>
        </w:rPr>
        <w:t>Visi šie trys egzotiniai</w:t>
      </w:r>
      <w:r w:rsidRPr="00DC5EC4">
        <w:rPr>
          <w:rFonts w:ascii="Calibri" w:eastAsia="Calibri" w:hAnsi="Calibri" w:cs="Calibri"/>
          <w:noProof/>
        </w:rPr>
        <w:t xml:space="preserve"> </w:t>
      </w:r>
      <w:r w:rsidR="00C0018C" w:rsidRPr="00DC5EC4">
        <w:rPr>
          <w:rFonts w:ascii="Calibri" w:eastAsia="Calibri" w:hAnsi="Calibri" w:cs="Calibri"/>
          <w:noProof/>
        </w:rPr>
        <w:t xml:space="preserve">grybai </w:t>
      </w:r>
      <w:r w:rsidRPr="00DC5EC4">
        <w:rPr>
          <w:rFonts w:ascii="Calibri" w:eastAsia="Calibri" w:hAnsi="Calibri" w:cs="Calibri"/>
          <w:noProof/>
        </w:rPr>
        <w:t xml:space="preserve">pasižymi unikalia tekstūra bei skoniu. Be to, </w:t>
      </w:r>
      <w:r w:rsidR="005F38FE" w:rsidRPr="00DC5EC4">
        <w:rPr>
          <w:rFonts w:ascii="Calibri" w:eastAsia="Calibri" w:hAnsi="Calibri" w:cs="Calibri"/>
          <w:noProof/>
        </w:rPr>
        <w:t>j</w:t>
      </w:r>
      <w:r w:rsidRPr="00DC5EC4">
        <w:rPr>
          <w:rFonts w:ascii="Calibri" w:eastAsia="Calibri" w:hAnsi="Calibri" w:cs="Calibri"/>
          <w:noProof/>
        </w:rPr>
        <w:t>i</w:t>
      </w:r>
      <w:r w:rsidR="005F38FE" w:rsidRPr="00DC5EC4">
        <w:rPr>
          <w:rFonts w:ascii="Calibri" w:eastAsia="Calibri" w:hAnsi="Calibri" w:cs="Calibri"/>
          <w:noProof/>
        </w:rPr>
        <w:t>e</w:t>
      </w:r>
      <w:r w:rsidRPr="00DC5EC4">
        <w:rPr>
          <w:rFonts w:ascii="Calibri" w:eastAsia="Calibri" w:hAnsi="Calibri" w:cs="Calibri"/>
          <w:noProof/>
        </w:rPr>
        <w:t xml:space="preserve"> greičiau paruošiami nei mūsų miško grybai, nes jų nereikia nuvirti. </w:t>
      </w:r>
    </w:p>
    <w:p w14:paraId="687EDD61" w14:textId="3FCE6EF0" w:rsidR="00B36F34" w:rsidRPr="00DC5EC4" w:rsidRDefault="00B36F34" w:rsidP="00112683">
      <w:pPr>
        <w:jc w:val="both"/>
        <w:rPr>
          <w:rFonts w:ascii="Calibri" w:eastAsia="Calibri" w:hAnsi="Calibri" w:cs="Calibri"/>
          <w:noProof/>
        </w:rPr>
      </w:pPr>
      <w:r w:rsidRPr="00DC5EC4">
        <w:rPr>
          <w:rFonts w:ascii="Calibri" w:eastAsia="Calibri" w:hAnsi="Calibri" w:cs="Calibri"/>
          <w:noProof/>
        </w:rPr>
        <w:t xml:space="preserve">Jie puikiai tinka įvairioms sriuboms, troškiniams, kiaušinienėms ir omletams pagardinti bei ruošti. Šie iš Azijos kilę grybai taip pat gali būti puikiu ingredientu salotoms, jau nekalbant apie įvairius ryžių ar kitų kruopų dubenėlius sotumo jausmui padidinti“, – sako </w:t>
      </w:r>
      <w:r w:rsidR="00593F6D" w:rsidRPr="00DC5EC4">
        <w:rPr>
          <w:rFonts w:ascii="Calibri" w:eastAsia="Calibri" w:hAnsi="Calibri" w:cs="Calibri"/>
          <w:noProof/>
        </w:rPr>
        <w:t>dietistė</w:t>
      </w:r>
      <w:r w:rsidRPr="00DC5EC4">
        <w:rPr>
          <w:rFonts w:ascii="Calibri" w:eastAsia="Calibri" w:hAnsi="Calibri" w:cs="Calibri"/>
          <w:noProof/>
        </w:rPr>
        <w:t>.</w:t>
      </w:r>
    </w:p>
    <w:p w14:paraId="46912ED2" w14:textId="7E194E55" w:rsidR="009B30F0" w:rsidRPr="00DC5EC4" w:rsidRDefault="00593F6D" w:rsidP="00112683">
      <w:pPr>
        <w:jc w:val="both"/>
        <w:rPr>
          <w:rFonts w:ascii="Calibri" w:eastAsia="Calibri" w:hAnsi="Calibri" w:cs="Calibri"/>
          <w:noProof/>
        </w:rPr>
      </w:pPr>
      <w:r w:rsidRPr="00DC5EC4">
        <w:rPr>
          <w:rFonts w:ascii="Calibri" w:eastAsia="Calibri" w:hAnsi="Calibri" w:cs="Calibri"/>
          <w:noProof/>
        </w:rPr>
        <w:t xml:space="preserve">V. Kurpienė pažymi, kad </w:t>
      </w:r>
      <w:r w:rsidR="00F60590" w:rsidRPr="00DC5EC4">
        <w:rPr>
          <w:rFonts w:ascii="Calibri" w:eastAsia="Calibri" w:hAnsi="Calibri" w:cs="Calibri"/>
          <w:noProof/>
        </w:rPr>
        <w:t>vis</w:t>
      </w:r>
      <w:r w:rsidRPr="00DC5EC4">
        <w:rPr>
          <w:rFonts w:ascii="Calibri" w:eastAsia="Calibri" w:hAnsi="Calibri" w:cs="Calibri"/>
          <w:noProof/>
        </w:rPr>
        <w:t xml:space="preserve">i </w:t>
      </w:r>
      <w:r w:rsidR="00F60590" w:rsidRPr="00DC5EC4">
        <w:rPr>
          <w:rFonts w:ascii="Calibri" w:eastAsia="Calibri" w:hAnsi="Calibri" w:cs="Calibri"/>
          <w:noProof/>
        </w:rPr>
        <w:t xml:space="preserve">šie </w:t>
      </w:r>
      <w:r w:rsidRPr="00DC5EC4">
        <w:rPr>
          <w:rFonts w:ascii="Calibri" w:eastAsia="Calibri" w:hAnsi="Calibri" w:cs="Calibri"/>
          <w:noProof/>
        </w:rPr>
        <w:t>azijietiški grybai dėl savo maistinių savybių dažnai priskiriami supermaisto kategorijai. Iš jų netgi gaminami maisto papildai. Štai šitaki</w:t>
      </w:r>
      <w:r w:rsidR="00D452E8" w:rsidRPr="00DC5EC4">
        <w:rPr>
          <w:rFonts w:ascii="Calibri" w:eastAsia="Calibri" w:hAnsi="Calibri" w:cs="Calibri"/>
          <w:noProof/>
        </w:rPr>
        <w:t>s</w:t>
      </w:r>
      <w:r w:rsidRPr="00DC5EC4">
        <w:rPr>
          <w:rFonts w:ascii="Calibri" w:eastAsia="Calibri" w:hAnsi="Calibri" w:cs="Calibri"/>
          <w:noProof/>
        </w:rPr>
        <w:t xml:space="preserve"> turi daug antioksidantų ir eritadenino – junginio, kuris </w:t>
      </w:r>
      <w:r w:rsidR="00E268FA" w:rsidRPr="00DC5EC4">
        <w:rPr>
          <w:rFonts w:ascii="Calibri" w:eastAsia="Calibri" w:hAnsi="Calibri" w:cs="Calibri"/>
          <w:noProof/>
        </w:rPr>
        <w:t>gali padėti</w:t>
      </w:r>
      <w:r w:rsidRPr="00DC5EC4">
        <w:rPr>
          <w:rFonts w:ascii="Calibri" w:eastAsia="Calibri" w:hAnsi="Calibri" w:cs="Calibri"/>
          <w:noProof/>
        </w:rPr>
        <w:t xml:space="preserve"> </w:t>
      </w:r>
      <w:r w:rsidR="00E268FA" w:rsidRPr="00DC5EC4">
        <w:rPr>
          <w:rFonts w:ascii="Calibri" w:eastAsia="Calibri" w:hAnsi="Calibri" w:cs="Calibri"/>
          <w:noProof/>
        </w:rPr>
        <w:t>su</w:t>
      </w:r>
      <w:r w:rsidRPr="00DC5EC4">
        <w:rPr>
          <w:rFonts w:ascii="Calibri" w:eastAsia="Calibri" w:hAnsi="Calibri" w:cs="Calibri"/>
          <w:noProof/>
        </w:rPr>
        <w:t xml:space="preserve">mažinti cholesterolio kiekį kraujyje. </w:t>
      </w:r>
    </w:p>
    <w:p w14:paraId="61E7D74A" w14:textId="25B25C71" w:rsidR="00593F6D" w:rsidRPr="00DC5EC4" w:rsidRDefault="00593F6D" w:rsidP="00112683">
      <w:pPr>
        <w:jc w:val="both"/>
        <w:rPr>
          <w:rFonts w:ascii="Calibri" w:eastAsia="Calibri" w:hAnsi="Calibri" w:cs="Calibri"/>
          <w:noProof/>
        </w:rPr>
      </w:pPr>
      <w:r w:rsidRPr="00DC5EC4">
        <w:rPr>
          <w:rFonts w:ascii="Calibri" w:eastAsia="Calibri" w:hAnsi="Calibri" w:cs="Calibri"/>
          <w:noProof/>
        </w:rPr>
        <w:lastRenderedPageBreak/>
        <w:t xml:space="preserve">Anot dietistės, eringi grybai yra puikus vitamino D ir B grupės vitaminų, taip pat pantoteno rūgšties šaltinis. Šiuose grybuose yra ir daug antioksidantų, kurie </w:t>
      </w:r>
      <w:r w:rsidR="00E268FA" w:rsidRPr="00DC5EC4">
        <w:rPr>
          <w:rFonts w:ascii="Calibri" w:eastAsia="Calibri" w:hAnsi="Calibri" w:cs="Calibri"/>
          <w:noProof/>
        </w:rPr>
        <w:t>gali padėti</w:t>
      </w:r>
      <w:r w:rsidRPr="00DC5EC4">
        <w:rPr>
          <w:rFonts w:ascii="Calibri" w:eastAsia="Calibri" w:hAnsi="Calibri" w:cs="Calibri"/>
          <w:noProof/>
        </w:rPr>
        <w:t xml:space="preserve"> mažinti organizme vykstančius uždegiminius procesus bei taip </w:t>
      </w:r>
      <w:r w:rsidR="0069382F" w:rsidRPr="00DC5EC4">
        <w:rPr>
          <w:rFonts w:ascii="Calibri" w:eastAsia="Calibri" w:hAnsi="Calibri" w:cs="Calibri"/>
          <w:noProof/>
        </w:rPr>
        <w:t>s</w:t>
      </w:r>
      <w:r w:rsidRPr="00DC5EC4">
        <w:rPr>
          <w:rFonts w:ascii="Calibri" w:eastAsia="Calibri" w:hAnsi="Calibri" w:cs="Calibri"/>
          <w:noProof/>
        </w:rPr>
        <w:t xml:space="preserve">umažinti įvairių lėtinių ligų riziką. </w:t>
      </w:r>
    </w:p>
    <w:p w14:paraId="163B1BFC" w14:textId="3A77903F" w:rsidR="00593F6D" w:rsidRPr="00DC5EC4" w:rsidRDefault="00593F6D" w:rsidP="00112683">
      <w:pPr>
        <w:jc w:val="both"/>
        <w:rPr>
          <w:rFonts w:ascii="Calibri" w:eastAsia="Calibri" w:hAnsi="Calibri" w:cs="Calibri"/>
          <w:noProof/>
        </w:rPr>
      </w:pPr>
      <w:r w:rsidRPr="00DC5EC4">
        <w:rPr>
          <w:rFonts w:ascii="Calibri" w:eastAsia="Calibri" w:hAnsi="Calibri" w:cs="Calibri"/>
          <w:noProof/>
        </w:rPr>
        <w:t xml:space="preserve">Kitaip nei prieš tai minėti grybai, enoki išsiskiria </w:t>
      </w:r>
      <w:r w:rsidR="00EA2DC1" w:rsidRPr="00DC5EC4">
        <w:rPr>
          <w:rFonts w:ascii="Calibri" w:eastAsia="Calibri" w:hAnsi="Calibri" w:cs="Calibri"/>
          <w:noProof/>
        </w:rPr>
        <w:t>žmogui</w:t>
      </w:r>
      <w:r w:rsidRPr="00DC5EC4">
        <w:rPr>
          <w:rFonts w:ascii="Calibri" w:eastAsia="Calibri" w:hAnsi="Calibri" w:cs="Calibri"/>
          <w:noProof/>
        </w:rPr>
        <w:t xml:space="preserve"> reikalingų baltymų </w:t>
      </w:r>
      <w:r w:rsidR="00EA2DC1" w:rsidRPr="00DC5EC4">
        <w:rPr>
          <w:rFonts w:ascii="Calibri" w:eastAsia="Calibri" w:hAnsi="Calibri" w:cs="Calibri"/>
          <w:noProof/>
        </w:rPr>
        <w:t>–</w:t>
      </w:r>
      <w:r w:rsidRPr="00DC5EC4">
        <w:rPr>
          <w:rFonts w:ascii="Calibri" w:eastAsia="Calibri" w:hAnsi="Calibri" w:cs="Calibri"/>
          <w:noProof/>
        </w:rPr>
        <w:t xml:space="preserve"> aminorūgščių, tokių kaip asparto rūgštis ir glutamo rūgštis, gausa. Būtent jos suteikia šiems grybams nepakartojamą malonų aromatą ir skonį.</w:t>
      </w:r>
    </w:p>
    <w:p w14:paraId="74AD4DD0" w14:textId="763F79A7" w:rsidR="00593F6D" w:rsidRPr="00DC5EC4" w:rsidRDefault="00593F6D" w:rsidP="00112683">
      <w:pPr>
        <w:jc w:val="both"/>
        <w:rPr>
          <w:rFonts w:ascii="Calibri" w:eastAsia="Calibri" w:hAnsi="Calibri" w:cs="Calibri"/>
          <w:noProof/>
        </w:rPr>
      </w:pPr>
      <w:r w:rsidRPr="00DC5EC4">
        <w:rPr>
          <w:rFonts w:ascii="Calibri" w:eastAsia="Calibri" w:hAnsi="Calibri" w:cs="Calibri"/>
          <w:noProof/>
        </w:rPr>
        <w:t>„</w:t>
      </w:r>
      <w:r w:rsidR="00010C1A" w:rsidRPr="00DC5EC4">
        <w:rPr>
          <w:rFonts w:ascii="Calibri" w:eastAsia="Calibri" w:hAnsi="Calibri" w:cs="Calibri"/>
          <w:noProof/>
        </w:rPr>
        <w:t xml:space="preserve">Kaip ir kiti, taip ir Azijoje augantys grybai turi ypač mažai kalorijų </w:t>
      </w:r>
      <w:r w:rsidR="00EA2DC1" w:rsidRPr="00DC5EC4">
        <w:rPr>
          <w:rFonts w:ascii="Calibri" w:eastAsia="Calibri" w:hAnsi="Calibri" w:cs="Calibri"/>
          <w:noProof/>
        </w:rPr>
        <w:t>ir</w:t>
      </w:r>
      <w:r w:rsidRPr="00DC5EC4">
        <w:rPr>
          <w:rFonts w:ascii="Calibri" w:eastAsia="Calibri" w:hAnsi="Calibri" w:cs="Calibri"/>
          <w:noProof/>
        </w:rPr>
        <w:t xml:space="preserve"> visiškai neturi cholesterolio bei natrio, kurio kiekį svarbu mažinti turintiems padidintą kraujospūdį. Dėl to juos verta valgyti siekiantiems kontroliuoti svorį ir cholesterolio kiekį kraujyje. Maistinėms egzotinių grybų savybėms nenusileidžia ir jų skonio charakteristikos. Pavyzdžiui, enoki grybai turi švelniai pikantišką arba vadinamąjį </w:t>
      </w:r>
      <w:r w:rsidR="00EA2DC1" w:rsidRPr="00DC5EC4">
        <w:rPr>
          <w:rFonts w:ascii="Calibri" w:eastAsia="Calibri" w:hAnsi="Calibri" w:cs="Calibri"/>
          <w:noProof/>
        </w:rPr>
        <w:t>„</w:t>
      </w:r>
      <w:r w:rsidRPr="00DC5EC4">
        <w:rPr>
          <w:rFonts w:ascii="Calibri" w:eastAsia="Calibri" w:hAnsi="Calibri" w:cs="Calibri"/>
          <w:i/>
          <w:iCs/>
          <w:noProof/>
        </w:rPr>
        <w:t>umami</w:t>
      </w:r>
      <w:r w:rsidR="00EA2DC1" w:rsidRPr="00DC5EC4">
        <w:rPr>
          <w:rFonts w:ascii="Calibri" w:eastAsia="Calibri" w:hAnsi="Calibri" w:cs="Calibri"/>
          <w:noProof/>
        </w:rPr>
        <w:t>“</w:t>
      </w:r>
      <w:r w:rsidRPr="00DC5EC4">
        <w:rPr>
          <w:rFonts w:ascii="Calibri" w:eastAsia="Calibri" w:hAnsi="Calibri" w:cs="Calibri"/>
          <w:noProof/>
        </w:rPr>
        <w:t xml:space="preserve"> skonį ir itin traškią tekstūrą. Jų skonis dažnai apibūdinamas kaip subtilus, žemiškas, šiek tiek saldus ir vaisinis. Dėl to šie grybai tikrai gali praplėsti įvairių patiekalų skonių paletę“, – </w:t>
      </w:r>
      <w:r w:rsidR="00EA2DC1" w:rsidRPr="00DC5EC4">
        <w:rPr>
          <w:rFonts w:ascii="Calibri" w:eastAsia="Calibri" w:hAnsi="Calibri" w:cs="Calibri"/>
          <w:noProof/>
        </w:rPr>
        <w:t>pataria</w:t>
      </w:r>
      <w:r w:rsidRPr="00DC5EC4">
        <w:rPr>
          <w:rFonts w:ascii="Calibri" w:eastAsia="Calibri" w:hAnsi="Calibri" w:cs="Calibri"/>
          <w:noProof/>
        </w:rPr>
        <w:t xml:space="preserve"> V</w:t>
      </w:r>
      <w:r w:rsidR="00EA2DC1" w:rsidRPr="00DC5EC4">
        <w:rPr>
          <w:rFonts w:ascii="Calibri" w:eastAsia="Calibri" w:hAnsi="Calibri" w:cs="Calibri"/>
          <w:noProof/>
        </w:rPr>
        <w:t>.</w:t>
      </w:r>
      <w:r w:rsidRPr="00DC5EC4">
        <w:rPr>
          <w:rFonts w:ascii="Calibri" w:eastAsia="Calibri" w:hAnsi="Calibri" w:cs="Calibri"/>
          <w:noProof/>
        </w:rPr>
        <w:t xml:space="preserve"> Kurpienė.</w:t>
      </w:r>
    </w:p>
    <w:p w14:paraId="2D83BB9A" w14:textId="4660F4CE" w:rsidR="00593F6D" w:rsidRPr="00DC5EC4" w:rsidRDefault="00EF743F" w:rsidP="00112683">
      <w:pPr>
        <w:jc w:val="both"/>
        <w:rPr>
          <w:rFonts w:ascii="Calibri" w:eastAsia="Calibri" w:hAnsi="Calibri" w:cs="Calibri"/>
          <w:b/>
          <w:bCs/>
          <w:noProof/>
        </w:rPr>
      </w:pPr>
      <w:r w:rsidRPr="00DC5EC4">
        <w:rPr>
          <w:rFonts w:ascii="Calibri" w:eastAsia="Calibri" w:hAnsi="Calibri" w:cs="Calibri"/>
          <w:b/>
          <w:bCs/>
          <w:noProof/>
        </w:rPr>
        <w:t>Grybus kviečia išbandyti ne tik šviežius, bet ir džiovintus</w:t>
      </w:r>
    </w:p>
    <w:p w14:paraId="67306124" w14:textId="79E80789" w:rsidR="005006D1" w:rsidRPr="00DC5EC4" w:rsidRDefault="005006D1" w:rsidP="00112683">
      <w:pPr>
        <w:jc w:val="both"/>
        <w:rPr>
          <w:rFonts w:ascii="Calibri" w:eastAsia="Calibri" w:hAnsi="Calibri" w:cs="Calibri"/>
          <w:noProof/>
        </w:rPr>
      </w:pPr>
      <w:r w:rsidRPr="00DC5EC4">
        <w:rPr>
          <w:rFonts w:ascii="Calibri" w:eastAsia="Calibri" w:hAnsi="Calibri" w:cs="Calibri"/>
          <w:noProof/>
        </w:rPr>
        <w:t xml:space="preserve">Be to, pridurdama apie grybus iš Azijos, I. Trakimaitė-Šeškuvienė kviečia juos išbandyti ne tik šviežius – </w:t>
      </w:r>
      <w:r w:rsidR="001D73BA" w:rsidRPr="00DC5EC4">
        <w:rPr>
          <w:rFonts w:ascii="Calibri" w:eastAsia="Calibri" w:hAnsi="Calibri" w:cs="Calibri"/>
          <w:noProof/>
        </w:rPr>
        <w:t xml:space="preserve">iki pat balandžio 1 dienos </w:t>
      </w:r>
      <w:r w:rsidRPr="00DC5EC4">
        <w:rPr>
          <w:rFonts w:ascii="Calibri" w:eastAsia="Calibri" w:hAnsi="Calibri" w:cs="Calibri"/>
          <w:noProof/>
        </w:rPr>
        <w:t xml:space="preserve">prekybos tinklo asortimente bus galima rasti ir džiovintų </w:t>
      </w:r>
      <w:r w:rsidR="00114F48" w:rsidRPr="00DC5EC4">
        <w:rPr>
          <w:rFonts w:ascii="Calibri" w:eastAsia="Calibri" w:hAnsi="Calibri" w:cs="Calibri"/>
          <w:noProof/>
        </w:rPr>
        <w:t xml:space="preserve">egzotinių </w:t>
      </w:r>
      <w:r w:rsidRPr="00DC5EC4">
        <w:rPr>
          <w:rFonts w:ascii="Calibri" w:eastAsia="Calibri" w:hAnsi="Calibri" w:cs="Calibri"/>
          <w:noProof/>
        </w:rPr>
        <w:t>grybų, pavyzdžiui, juoduosius ausiagrybius ir valgomuosius dantenius.</w:t>
      </w:r>
      <w:r w:rsidR="006D72F4" w:rsidRPr="00DC5EC4">
        <w:rPr>
          <w:rFonts w:ascii="Calibri" w:eastAsia="Calibri" w:hAnsi="Calibri" w:cs="Calibri"/>
          <w:noProof/>
        </w:rPr>
        <w:t xml:space="preserve"> </w:t>
      </w:r>
    </w:p>
    <w:p w14:paraId="7B473041" w14:textId="189BFDC3" w:rsidR="006D72F4" w:rsidRPr="00DC5EC4" w:rsidRDefault="006D72F4" w:rsidP="006D72F4">
      <w:pPr>
        <w:jc w:val="both"/>
        <w:rPr>
          <w:rFonts w:ascii="Calibri" w:eastAsia="Calibri" w:hAnsi="Calibri" w:cs="Calibri"/>
          <w:noProof/>
        </w:rPr>
      </w:pPr>
      <w:r w:rsidRPr="00DC5EC4">
        <w:rPr>
          <w:rFonts w:ascii="Calibri" w:eastAsia="Calibri" w:hAnsi="Calibri" w:cs="Calibri"/>
          <w:noProof/>
        </w:rPr>
        <w:t xml:space="preserve">„Atėjus kalendoriniam pavasariui savo pirkėjus nusprendėme pakviesti į kelionę, kuomet net neiškeliant kojos iš namų galima per skonių patirtį nusikelti į tolimus kraštus. </w:t>
      </w:r>
      <w:r w:rsidRPr="000148FD">
        <w:rPr>
          <w:rFonts w:ascii="Calibri" w:eastAsia="Calibri" w:hAnsi="Calibri" w:cs="Calibri"/>
          <w:noProof/>
        </w:rPr>
        <w:t xml:space="preserve">Tad, kovą paskelbus teminį Azijos mėnesį, šio regiono virtuvės mėgėjai galės rasti ne tik </w:t>
      </w:r>
      <w:r w:rsidR="00AA3FD1" w:rsidRPr="000148FD">
        <w:rPr>
          <w:rFonts w:ascii="Calibri" w:eastAsia="Calibri" w:hAnsi="Calibri" w:cs="Calibri"/>
          <w:noProof/>
        </w:rPr>
        <w:t>egzotinių</w:t>
      </w:r>
      <w:r w:rsidRPr="000148FD">
        <w:rPr>
          <w:rFonts w:ascii="Calibri" w:eastAsia="Calibri" w:hAnsi="Calibri" w:cs="Calibri"/>
          <w:noProof/>
        </w:rPr>
        <w:t xml:space="preserve"> grybų, bet ir autentiškų produktų</w:t>
      </w:r>
      <w:r w:rsidR="001D73BA" w:rsidRPr="000148FD">
        <w:rPr>
          <w:rFonts w:ascii="Calibri" w:eastAsia="Calibri" w:hAnsi="Calibri" w:cs="Calibri"/>
          <w:noProof/>
        </w:rPr>
        <w:t xml:space="preserve"> </w:t>
      </w:r>
      <w:r w:rsidRPr="000148FD">
        <w:rPr>
          <w:rFonts w:ascii="Calibri" w:eastAsia="Calibri" w:hAnsi="Calibri" w:cs="Calibri"/>
          <w:noProof/>
        </w:rPr>
        <w:t xml:space="preserve">– </w:t>
      </w:r>
      <w:r w:rsidR="00735D9E" w:rsidRPr="000148FD">
        <w:rPr>
          <w:rFonts w:ascii="Calibri" w:eastAsia="Calibri" w:hAnsi="Calibri" w:cs="Calibri"/>
          <w:noProof/>
        </w:rPr>
        <w:t>„wok“</w:t>
      </w:r>
      <w:r w:rsidR="001A2C55" w:rsidRPr="000148FD">
        <w:rPr>
          <w:rFonts w:ascii="Calibri" w:eastAsia="Calibri" w:hAnsi="Calibri" w:cs="Calibri"/>
          <w:noProof/>
        </w:rPr>
        <w:t xml:space="preserve"> </w:t>
      </w:r>
      <w:r w:rsidR="00F907F2" w:rsidRPr="000148FD">
        <w:rPr>
          <w:rFonts w:ascii="Calibri" w:eastAsia="Calibri" w:hAnsi="Calibri" w:cs="Calibri"/>
          <w:noProof/>
        </w:rPr>
        <w:t>ar</w:t>
      </w:r>
      <w:r w:rsidR="001A2C55" w:rsidRPr="000148FD">
        <w:rPr>
          <w:rFonts w:ascii="Calibri" w:eastAsia="Calibri" w:hAnsi="Calibri" w:cs="Calibri"/>
          <w:noProof/>
        </w:rPr>
        <w:t xml:space="preserve"> kitų rūšių makaronų, aštrių </w:t>
      </w:r>
      <w:r w:rsidRPr="000148FD">
        <w:rPr>
          <w:rFonts w:ascii="Calibri" w:eastAsia="Calibri" w:hAnsi="Calibri" w:cs="Calibri"/>
          <w:noProof/>
        </w:rPr>
        <w:t>ramenų</w:t>
      </w:r>
      <w:r w:rsidR="001A2C55" w:rsidRPr="000148FD">
        <w:rPr>
          <w:rFonts w:ascii="Calibri" w:eastAsia="Calibri" w:hAnsi="Calibri" w:cs="Calibri"/>
          <w:noProof/>
        </w:rPr>
        <w:t>, padažų,</w:t>
      </w:r>
      <w:r w:rsidRPr="000148FD">
        <w:rPr>
          <w:rFonts w:ascii="Calibri" w:eastAsia="Calibri" w:hAnsi="Calibri" w:cs="Calibri"/>
          <w:noProof/>
        </w:rPr>
        <w:t xml:space="preserve"> užkandži</w:t>
      </w:r>
      <w:r w:rsidR="001A2C55" w:rsidRPr="000148FD">
        <w:rPr>
          <w:rFonts w:ascii="Calibri" w:eastAsia="Calibri" w:hAnsi="Calibri" w:cs="Calibri"/>
          <w:noProof/>
        </w:rPr>
        <w:t>ų</w:t>
      </w:r>
      <w:r w:rsidR="00EF743F" w:rsidRPr="000148FD">
        <w:rPr>
          <w:rFonts w:ascii="Calibri" w:eastAsia="Calibri" w:hAnsi="Calibri" w:cs="Calibri"/>
          <w:noProof/>
        </w:rPr>
        <w:t xml:space="preserve"> ir desertų</w:t>
      </w:r>
      <w:r w:rsidR="001D73BA" w:rsidRPr="000148FD">
        <w:rPr>
          <w:rFonts w:ascii="Calibri" w:eastAsia="Calibri" w:hAnsi="Calibri" w:cs="Calibri"/>
          <w:noProof/>
        </w:rPr>
        <w:t xml:space="preserve"> ar</w:t>
      </w:r>
      <w:r w:rsidR="001A2C55" w:rsidRPr="000148FD">
        <w:rPr>
          <w:rFonts w:ascii="Calibri" w:eastAsia="Calibri" w:hAnsi="Calibri" w:cs="Calibri"/>
          <w:noProof/>
        </w:rPr>
        <w:t xml:space="preserve"> gėrimų. Vienoje vietoje </w:t>
      </w:r>
      <w:r w:rsidRPr="000148FD">
        <w:rPr>
          <w:rFonts w:ascii="Calibri" w:eastAsia="Calibri" w:hAnsi="Calibri" w:cs="Calibri"/>
          <w:noProof/>
        </w:rPr>
        <w:t>susirinkus reikiamus produktus</w:t>
      </w:r>
      <w:r w:rsidR="00EF743F" w:rsidRPr="000148FD">
        <w:rPr>
          <w:rFonts w:ascii="Calibri" w:eastAsia="Calibri" w:hAnsi="Calibri" w:cs="Calibri"/>
          <w:noProof/>
        </w:rPr>
        <w:t xml:space="preserve"> </w:t>
      </w:r>
      <w:r w:rsidR="001A2C55" w:rsidRPr="000148FD">
        <w:rPr>
          <w:rFonts w:ascii="Calibri" w:eastAsia="Calibri" w:hAnsi="Calibri" w:cs="Calibri"/>
          <w:noProof/>
        </w:rPr>
        <w:t xml:space="preserve">– </w:t>
      </w:r>
      <w:r w:rsidRPr="000148FD">
        <w:rPr>
          <w:rFonts w:ascii="Calibri" w:eastAsia="Calibri" w:hAnsi="Calibri" w:cs="Calibri"/>
          <w:noProof/>
        </w:rPr>
        <w:t xml:space="preserve">nuo </w:t>
      </w:r>
      <w:r w:rsidR="001A2C55" w:rsidRPr="000148FD">
        <w:rPr>
          <w:rFonts w:ascii="Calibri" w:eastAsia="Calibri" w:hAnsi="Calibri" w:cs="Calibri"/>
          <w:noProof/>
        </w:rPr>
        <w:t xml:space="preserve">šaldytų „bao“ bandelių iki bambukinio indo virti garuose </w:t>
      </w:r>
      <w:r w:rsidR="00EF743F" w:rsidRPr="000148FD">
        <w:rPr>
          <w:rFonts w:ascii="Calibri" w:eastAsia="Calibri" w:hAnsi="Calibri" w:cs="Calibri"/>
          <w:noProof/>
        </w:rPr>
        <w:t>–</w:t>
      </w:r>
      <w:r w:rsidR="001A2C55" w:rsidRPr="000148FD">
        <w:rPr>
          <w:rFonts w:ascii="Calibri" w:eastAsia="Calibri" w:hAnsi="Calibri" w:cs="Calibri"/>
          <w:noProof/>
        </w:rPr>
        <w:t xml:space="preserve"> </w:t>
      </w:r>
      <w:r w:rsidR="00EF743F" w:rsidRPr="000148FD">
        <w:rPr>
          <w:rFonts w:ascii="Calibri" w:eastAsia="Calibri" w:hAnsi="Calibri" w:cs="Calibri"/>
          <w:noProof/>
        </w:rPr>
        <w:t xml:space="preserve">bus galima ir patiems pasigaminti </w:t>
      </w:r>
      <w:r w:rsidR="001D73BA" w:rsidRPr="000148FD">
        <w:rPr>
          <w:rFonts w:ascii="Calibri" w:eastAsia="Calibri" w:hAnsi="Calibri" w:cs="Calibri"/>
          <w:noProof/>
        </w:rPr>
        <w:t>intensyvių</w:t>
      </w:r>
      <w:r w:rsidR="00EF743F" w:rsidRPr="000148FD">
        <w:rPr>
          <w:rFonts w:ascii="Calibri" w:eastAsia="Calibri" w:hAnsi="Calibri" w:cs="Calibri"/>
          <w:noProof/>
        </w:rPr>
        <w:t xml:space="preserve"> skonių Azijos patiekalus</w:t>
      </w:r>
      <w:r w:rsidRPr="00DC5EC4">
        <w:rPr>
          <w:rFonts w:ascii="Calibri" w:eastAsia="Calibri" w:hAnsi="Calibri" w:cs="Calibri"/>
          <w:noProof/>
        </w:rPr>
        <w:t xml:space="preserve">“, – </w:t>
      </w:r>
      <w:r w:rsidR="00EF743F" w:rsidRPr="00DC5EC4">
        <w:rPr>
          <w:rFonts w:ascii="Calibri" w:eastAsia="Calibri" w:hAnsi="Calibri" w:cs="Calibri"/>
          <w:noProof/>
        </w:rPr>
        <w:t>pasakoja</w:t>
      </w:r>
      <w:r w:rsidRPr="00DC5EC4">
        <w:rPr>
          <w:rFonts w:ascii="Calibri" w:eastAsia="Calibri" w:hAnsi="Calibri" w:cs="Calibri"/>
          <w:noProof/>
        </w:rPr>
        <w:t xml:space="preserve"> I. Trakimaitė-Šeškuvienė.</w:t>
      </w:r>
    </w:p>
    <w:p w14:paraId="755217FC" w14:textId="09BAD054" w:rsidR="00EF743F" w:rsidRPr="00DC5EC4" w:rsidRDefault="00EF743F" w:rsidP="00EF743F">
      <w:pPr>
        <w:jc w:val="both"/>
        <w:rPr>
          <w:rFonts w:ascii="Calibri" w:eastAsia="Calibri" w:hAnsi="Calibri" w:cs="Calibri"/>
          <w:noProof/>
        </w:rPr>
      </w:pPr>
      <w:r w:rsidRPr="00DC5EC4">
        <w:rPr>
          <w:rFonts w:ascii="Calibri" w:eastAsia="Calibri" w:hAnsi="Calibri" w:cs="Calibri"/>
          <w:noProof/>
        </w:rPr>
        <w:t>Prekybos tinklo atstovės teigimu, tyrinėti Azijos virtuvės kulinarines galimybes pirkėjai galės ne tik išbandydami išskirtinį, tik ribotą laiką siūlomą šio regiono šalių maisto prekių asortimentą, bet ir pasinaudodami jau pamėgt</w:t>
      </w:r>
      <w:r w:rsidR="00830367" w:rsidRPr="00DC5EC4">
        <w:rPr>
          <w:rFonts w:ascii="Calibri" w:eastAsia="Calibri" w:hAnsi="Calibri" w:cs="Calibri"/>
          <w:noProof/>
        </w:rPr>
        <w:t>us</w:t>
      </w:r>
      <w:r w:rsidRPr="00DC5EC4">
        <w:rPr>
          <w:rFonts w:ascii="Calibri" w:eastAsia="Calibri" w:hAnsi="Calibri" w:cs="Calibri"/>
          <w:noProof/>
        </w:rPr>
        <w:t xml:space="preserve"> reguliaraus asortimento prekių ženklų produktus.</w:t>
      </w:r>
    </w:p>
    <w:p w14:paraId="55DECC83" w14:textId="3B4E335B" w:rsidR="00830367" w:rsidRPr="00DC5EC4" w:rsidRDefault="007E5CA8" w:rsidP="00112683">
      <w:pPr>
        <w:jc w:val="both"/>
        <w:rPr>
          <w:rFonts w:ascii="Calibri" w:eastAsia="Calibri" w:hAnsi="Calibri" w:cs="Calibri"/>
          <w:noProof/>
        </w:rPr>
      </w:pPr>
      <w:r w:rsidRPr="00DC5EC4">
        <w:rPr>
          <w:rFonts w:ascii="Calibri" w:eastAsia="Calibri" w:hAnsi="Calibri" w:cs="Calibri"/>
          <w:noProof/>
        </w:rPr>
        <w:t xml:space="preserve">„Daugelis Azijos skonių yra </w:t>
      </w:r>
      <w:r w:rsidR="001D73BA" w:rsidRPr="00DC5EC4">
        <w:rPr>
          <w:rFonts w:ascii="Calibri" w:eastAsia="Calibri" w:hAnsi="Calibri" w:cs="Calibri"/>
          <w:noProof/>
        </w:rPr>
        <w:t xml:space="preserve">itin </w:t>
      </w:r>
      <w:r w:rsidRPr="00DC5EC4">
        <w:rPr>
          <w:rFonts w:ascii="Calibri" w:eastAsia="Calibri" w:hAnsi="Calibri" w:cs="Calibri"/>
          <w:noProof/>
        </w:rPr>
        <w:t xml:space="preserve">ryškūs ir stebinantys, tad jie gali paįvairinti kasdienybę, </w:t>
      </w:r>
      <w:r w:rsidR="00830367" w:rsidRPr="00DC5EC4">
        <w:rPr>
          <w:rFonts w:ascii="Calibri" w:eastAsia="Calibri" w:hAnsi="Calibri" w:cs="Calibri"/>
          <w:noProof/>
        </w:rPr>
        <w:t>pastūmėti</w:t>
      </w:r>
      <w:r w:rsidRPr="00DC5EC4">
        <w:rPr>
          <w:rFonts w:ascii="Calibri" w:eastAsia="Calibri" w:hAnsi="Calibri" w:cs="Calibri"/>
          <w:noProof/>
        </w:rPr>
        <w:t xml:space="preserve"> ryžtis naujiems eksperimentams virtuvėje ar išbandyti jau patikrintus azijietiškus receptus</w:t>
      </w:r>
      <w:r w:rsidR="00830367" w:rsidRPr="00DC5EC4">
        <w:rPr>
          <w:rFonts w:ascii="Calibri" w:eastAsia="Calibri" w:hAnsi="Calibri" w:cs="Calibri"/>
          <w:noProof/>
        </w:rPr>
        <w:t>. Tikimės, kad šis teminis mėnuo bus puiki galimybė daugeliui neįprastais skoniais nustebinti savo šeimą bei draugus</w:t>
      </w:r>
      <w:r w:rsidRPr="00DC5EC4">
        <w:rPr>
          <w:rFonts w:ascii="Calibri" w:eastAsia="Calibri" w:hAnsi="Calibri" w:cs="Calibri"/>
          <w:noProof/>
        </w:rPr>
        <w:t xml:space="preserve">“, – </w:t>
      </w:r>
      <w:r w:rsidR="00830367" w:rsidRPr="00DC5EC4">
        <w:rPr>
          <w:rFonts w:ascii="Calibri" w:eastAsia="Calibri" w:hAnsi="Calibri" w:cs="Calibri"/>
          <w:noProof/>
        </w:rPr>
        <w:t>priduria</w:t>
      </w:r>
      <w:r w:rsidRPr="00DC5EC4">
        <w:rPr>
          <w:rFonts w:ascii="Calibri" w:eastAsia="Calibri" w:hAnsi="Calibri" w:cs="Calibri"/>
          <w:noProof/>
        </w:rPr>
        <w:t xml:space="preserve"> I. Trakimaitė-Šeškuvienė</w:t>
      </w:r>
      <w:r w:rsidR="00830367" w:rsidRPr="00DC5EC4">
        <w:rPr>
          <w:rFonts w:ascii="Calibri" w:eastAsia="Calibri" w:hAnsi="Calibri" w:cs="Calibri"/>
          <w:noProof/>
        </w:rPr>
        <w:t xml:space="preserve"> paskatindama pirkėjus leistis į gastronominę Azijos skonių kelionę.</w:t>
      </w:r>
    </w:p>
    <w:p w14:paraId="54606BB7" w14:textId="7439D3FE" w:rsidR="007E5CA8" w:rsidRPr="00DC5EC4" w:rsidRDefault="00830367" w:rsidP="00112683">
      <w:pPr>
        <w:jc w:val="both"/>
        <w:rPr>
          <w:rFonts w:ascii="Calibri" w:eastAsia="Calibri" w:hAnsi="Calibri" w:cs="Calibri"/>
          <w:noProof/>
        </w:rPr>
      </w:pPr>
      <w:r w:rsidRPr="00DC5EC4">
        <w:rPr>
          <w:rFonts w:ascii="Calibri" w:eastAsia="Calibri" w:hAnsi="Calibri" w:cs="Calibri"/>
          <w:noProof/>
        </w:rPr>
        <w:t xml:space="preserve">Reguliaraus asortimento pasiūlymus pirkėjai ras jų įprastose vietose, o išskirtinio asortimento naujienų lentynos bus pažymėtos Azijos mėnesio vėliavėlėmis. </w:t>
      </w:r>
      <w:r w:rsidR="00D452E8" w:rsidRPr="00DC5EC4">
        <w:rPr>
          <w:rFonts w:ascii="Calibri" w:eastAsia="Calibri" w:hAnsi="Calibri" w:cs="Calibri"/>
          <w:noProof/>
        </w:rPr>
        <w:t xml:space="preserve">Teminio mėnesio pasiūlymus bus galima sekti kas savaitę atsinaujinančiame „Laimingų kainų“ leidinyje bei </w:t>
      </w:r>
      <w:r w:rsidRPr="00DC5EC4">
        <w:rPr>
          <w:rFonts w:ascii="Calibri" w:eastAsia="Calibri" w:hAnsi="Calibri" w:cs="Calibri"/>
          <w:noProof/>
        </w:rPr>
        <w:t>atskirame specialiame</w:t>
      </w:r>
      <w:r w:rsidR="00D452E8" w:rsidRPr="00DC5EC4">
        <w:rPr>
          <w:rFonts w:ascii="Calibri" w:eastAsia="Calibri" w:hAnsi="Calibri" w:cs="Calibri"/>
          <w:noProof/>
        </w:rPr>
        <w:t xml:space="preserve"> leidinyje „Maximos“ interneto svetainėje.</w:t>
      </w:r>
    </w:p>
    <w:p w14:paraId="030FAA82" w14:textId="77777777" w:rsidR="00112683" w:rsidRPr="00DC5EC4" w:rsidRDefault="00112683" w:rsidP="00112683">
      <w:pPr>
        <w:jc w:val="both"/>
        <w:rPr>
          <w:rFonts w:ascii="Calibri" w:eastAsia="Calibri" w:hAnsi="Calibri" w:cs="Calibri"/>
          <w:b/>
          <w:bCs/>
          <w:noProof/>
        </w:rPr>
      </w:pPr>
      <w:r w:rsidRPr="00DC5EC4">
        <w:rPr>
          <w:rFonts w:ascii="Calibri" w:eastAsia="Calibri" w:hAnsi="Calibri" w:cs="Calibri"/>
          <w:b/>
          <w:bCs/>
          <w:noProof/>
        </w:rPr>
        <w:t>Gurmaniški receptai – visai šeimai</w:t>
      </w:r>
    </w:p>
    <w:p w14:paraId="09A47492" w14:textId="3FB62814" w:rsidR="00112683" w:rsidRPr="00DC5EC4" w:rsidRDefault="00830367" w:rsidP="00112683">
      <w:pPr>
        <w:jc w:val="both"/>
        <w:rPr>
          <w:rFonts w:ascii="Calibri" w:eastAsia="Calibri" w:hAnsi="Calibri" w:cs="Calibri"/>
          <w:noProof/>
        </w:rPr>
      </w:pPr>
      <w:r w:rsidRPr="00DC5EC4">
        <w:rPr>
          <w:rFonts w:ascii="Calibri" w:eastAsia="Calibri" w:hAnsi="Calibri" w:cs="Calibri"/>
          <w:noProof/>
        </w:rPr>
        <w:t>Be to, p</w:t>
      </w:r>
      <w:r w:rsidR="00112683" w:rsidRPr="00DC5EC4">
        <w:rPr>
          <w:rFonts w:ascii="Calibri" w:eastAsia="Calibri" w:hAnsi="Calibri" w:cs="Calibri"/>
          <w:noProof/>
        </w:rPr>
        <w:t>asinaudoti puikia galimybe atrasti dar neragautus azijietiškus grybus</w:t>
      </w:r>
      <w:r w:rsidR="000C62BB" w:rsidRPr="00DC5EC4">
        <w:rPr>
          <w:rFonts w:ascii="Calibri" w:eastAsia="Calibri" w:hAnsi="Calibri" w:cs="Calibri"/>
          <w:noProof/>
        </w:rPr>
        <w:t xml:space="preserve"> bei kitus produktus</w:t>
      </w:r>
      <w:r w:rsidR="00112683" w:rsidRPr="00DC5EC4">
        <w:rPr>
          <w:rFonts w:ascii="Calibri" w:eastAsia="Calibri" w:hAnsi="Calibri" w:cs="Calibri"/>
          <w:noProof/>
        </w:rPr>
        <w:t xml:space="preserve"> ir jais nustebinti savo šeimą ar draugus dietistė Vaida Kurpienė kviečia išbandant </w:t>
      </w:r>
      <w:r w:rsidRPr="00DC5EC4">
        <w:rPr>
          <w:rFonts w:ascii="Calibri" w:eastAsia="Calibri" w:hAnsi="Calibri" w:cs="Calibri"/>
          <w:noProof/>
        </w:rPr>
        <w:t xml:space="preserve">tuo pačiu </w:t>
      </w:r>
      <w:r w:rsidR="00112683" w:rsidRPr="00DC5EC4">
        <w:rPr>
          <w:rFonts w:ascii="Calibri" w:eastAsia="Calibri" w:hAnsi="Calibri" w:cs="Calibri"/>
          <w:noProof/>
        </w:rPr>
        <w:t>porą gurmaniškų receptų.</w:t>
      </w:r>
    </w:p>
    <w:p w14:paraId="71F674DC" w14:textId="43813A87" w:rsidR="00311A8A" w:rsidRPr="00DC5EC4" w:rsidRDefault="00311A8A" w:rsidP="00112683">
      <w:pPr>
        <w:jc w:val="both"/>
        <w:rPr>
          <w:rFonts w:ascii="Calibri" w:hAnsi="Calibri" w:cs="Calibri"/>
          <w:noProof/>
        </w:rPr>
      </w:pPr>
      <w:r w:rsidRPr="00DC5EC4">
        <w:rPr>
          <w:rFonts w:ascii="Calibri" w:eastAsia="Calibri" w:hAnsi="Calibri" w:cs="Calibri"/>
          <w:b/>
          <w:bCs/>
          <w:noProof/>
        </w:rPr>
        <w:t xml:space="preserve">Enoki grybų salotos. </w:t>
      </w:r>
      <w:r w:rsidRPr="00DC5EC4">
        <w:rPr>
          <w:rFonts w:ascii="Calibri" w:eastAsia="Calibri" w:hAnsi="Calibri" w:cs="Calibri"/>
          <w:noProof/>
        </w:rPr>
        <w:t>Šiam sveikam ir skaniam egzoti</w:t>
      </w:r>
      <w:r w:rsidR="0021423C">
        <w:rPr>
          <w:rFonts w:ascii="Calibri" w:eastAsia="Calibri" w:hAnsi="Calibri" w:cs="Calibri"/>
          <w:noProof/>
        </w:rPr>
        <w:t>šk</w:t>
      </w:r>
      <w:r w:rsidRPr="00DC5EC4">
        <w:rPr>
          <w:rFonts w:ascii="Calibri" w:eastAsia="Calibri" w:hAnsi="Calibri" w:cs="Calibri"/>
          <w:noProof/>
        </w:rPr>
        <w:t>o skonio patiekalui prireiks:</w:t>
      </w:r>
    </w:p>
    <w:p w14:paraId="16EE196E" w14:textId="77777777" w:rsidR="00311A8A" w:rsidRPr="00DC5EC4" w:rsidRDefault="00311A8A"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t>500 g enoki grybų;</w:t>
      </w:r>
    </w:p>
    <w:p w14:paraId="47524E07" w14:textId="77777777" w:rsidR="00311A8A" w:rsidRPr="00DC5EC4" w:rsidRDefault="00311A8A"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t xml:space="preserve">2 skiltelių česnakų; </w:t>
      </w:r>
    </w:p>
    <w:p w14:paraId="3B883DCE" w14:textId="77777777" w:rsidR="00311A8A" w:rsidRPr="00DC5EC4" w:rsidRDefault="00311A8A"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t xml:space="preserve">2 griežinėlių imbiero; </w:t>
      </w:r>
    </w:p>
    <w:p w14:paraId="74B7EAD0" w14:textId="77777777" w:rsidR="00311A8A" w:rsidRPr="00DC5EC4" w:rsidRDefault="00311A8A"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t>žaliojo svogūno ir kalendros (pagal skonį);</w:t>
      </w:r>
    </w:p>
    <w:p w14:paraId="4EB82BBE" w14:textId="3080B02C" w:rsidR="00311A8A" w:rsidRPr="00DC5EC4" w:rsidRDefault="00112683"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lastRenderedPageBreak/>
        <w:t>aitrios</w:t>
      </w:r>
      <w:r w:rsidR="00311A8A" w:rsidRPr="00DC5EC4">
        <w:rPr>
          <w:rFonts w:ascii="Calibri" w:eastAsia="Calibri" w:hAnsi="Calibri" w:cs="Calibri"/>
          <w:noProof/>
        </w:rPr>
        <w:t xml:space="preserve"> raudonosios paprikos;</w:t>
      </w:r>
    </w:p>
    <w:p w14:paraId="0A72ED5F" w14:textId="77777777" w:rsidR="00311A8A" w:rsidRPr="00DC5EC4" w:rsidRDefault="00311A8A"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t>1 šaukštelio cukraus;</w:t>
      </w:r>
    </w:p>
    <w:p w14:paraId="760904B7" w14:textId="77777777" w:rsidR="00311A8A" w:rsidRPr="00DC5EC4" w:rsidRDefault="00311A8A"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t>druskos (pagal skonį);</w:t>
      </w:r>
    </w:p>
    <w:p w14:paraId="5306CAF4" w14:textId="77777777" w:rsidR="00311A8A" w:rsidRPr="00DC5EC4" w:rsidRDefault="00311A8A"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t>1 valgomojo šaukšto sojų padažo;</w:t>
      </w:r>
    </w:p>
    <w:p w14:paraId="46A4D0D3" w14:textId="77777777" w:rsidR="00311A8A" w:rsidRPr="00DC5EC4" w:rsidRDefault="00311A8A"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t>1 valgomojo šaukšto austrių padažo;</w:t>
      </w:r>
    </w:p>
    <w:p w14:paraId="3BEC14DB" w14:textId="77777777" w:rsidR="00311A8A" w:rsidRPr="00DC5EC4" w:rsidRDefault="00311A8A" w:rsidP="00112683">
      <w:pPr>
        <w:numPr>
          <w:ilvl w:val="0"/>
          <w:numId w:val="1"/>
        </w:numPr>
        <w:contextualSpacing/>
        <w:jc w:val="both"/>
        <w:rPr>
          <w:rFonts w:ascii="Calibri" w:eastAsia="Calibri" w:hAnsi="Calibri" w:cs="Calibri"/>
          <w:noProof/>
        </w:rPr>
      </w:pPr>
      <w:r w:rsidRPr="00DC5EC4">
        <w:rPr>
          <w:rFonts w:ascii="Calibri" w:eastAsia="Calibri" w:hAnsi="Calibri" w:cs="Calibri"/>
          <w:noProof/>
        </w:rPr>
        <w:t>šaukštelio sezamų aliejaus;</w:t>
      </w:r>
    </w:p>
    <w:p w14:paraId="2B9E5C1C" w14:textId="77777777" w:rsidR="005B515D" w:rsidRPr="00DC5EC4" w:rsidRDefault="00311A8A" w:rsidP="005B515D">
      <w:pPr>
        <w:numPr>
          <w:ilvl w:val="0"/>
          <w:numId w:val="1"/>
        </w:numPr>
        <w:contextualSpacing/>
        <w:jc w:val="both"/>
        <w:rPr>
          <w:rFonts w:ascii="Calibri" w:eastAsia="Calibri" w:hAnsi="Calibri" w:cs="Calibri"/>
          <w:noProof/>
        </w:rPr>
      </w:pPr>
      <w:r w:rsidRPr="00DC5EC4">
        <w:rPr>
          <w:rFonts w:ascii="Calibri" w:eastAsia="Calibri" w:hAnsi="Calibri" w:cs="Calibri"/>
          <w:noProof/>
        </w:rPr>
        <w:t>2 šaukštų augalinio aliejaus</w:t>
      </w:r>
      <w:r w:rsidR="005B515D" w:rsidRPr="00DC5EC4">
        <w:rPr>
          <w:rFonts w:ascii="Calibri" w:eastAsia="Calibri" w:hAnsi="Calibri" w:cs="Calibri"/>
          <w:noProof/>
        </w:rPr>
        <w:t>;</w:t>
      </w:r>
    </w:p>
    <w:p w14:paraId="69494E44" w14:textId="006628D7" w:rsidR="005B515D" w:rsidRPr="00DC5EC4" w:rsidRDefault="005B515D" w:rsidP="005B515D">
      <w:pPr>
        <w:numPr>
          <w:ilvl w:val="0"/>
          <w:numId w:val="1"/>
        </w:numPr>
        <w:contextualSpacing/>
        <w:jc w:val="both"/>
        <w:rPr>
          <w:rFonts w:ascii="Calibri" w:eastAsia="Calibri" w:hAnsi="Calibri" w:cs="Calibri"/>
          <w:noProof/>
        </w:rPr>
      </w:pPr>
      <w:r w:rsidRPr="00DC5EC4">
        <w:rPr>
          <w:rFonts w:ascii="Calibri" w:eastAsia="Calibri" w:hAnsi="Calibri" w:cs="Calibri"/>
          <w:noProof/>
        </w:rPr>
        <w:t>džiovintų juodųjų ausiagrybių (paįvairinimui ar papuošimui).</w:t>
      </w:r>
    </w:p>
    <w:p w14:paraId="09A13715" w14:textId="77777777" w:rsidR="00311A8A" w:rsidRPr="00DC5EC4" w:rsidRDefault="00311A8A" w:rsidP="00112683">
      <w:pPr>
        <w:ind w:left="720"/>
        <w:contextualSpacing/>
        <w:jc w:val="both"/>
        <w:rPr>
          <w:rFonts w:ascii="Calibri" w:eastAsia="Calibri" w:hAnsi="Calibri" w:cs="Calibri"/>
          <w:noProof/>
        </w:rPr>
      </w:pPr>
    </w:p>
    <w:p w14:paraId="0AD4D58D" w14:textId="57E7AC0F" w:rsidR="00311A8A" w:rsidRPr="00DC5EC4" w:rsidRDefault="00311A8A" w:rsidP="00112683">
      <w:pPr>
        <w:jc w:val="both"/>
        <w:rPr>
          <w:rFonts w:ascii="Calibri" w:hAnsi="Calibri" w:cs="Calibri"/>
          <w:noProof/>
        </w:rPr>
      </w:pPr>
      <w:r w:rsidRPr="00DC5EC4">
        <w:rPr>
          <w:rFonts w:ascii="Calibri" w:hAnsi="Calibri" w:cs="Calibri"/>
          <w:b/>
          <w:bCs/>
          <w:noProof/>
        </w:rPr>
        <w:t>Gaminimas.</w:t>
      </w:r>
      <w:r w:rsidRPr="00DC5EC4">
        <w:rPr>
          <w:rFonts w:ascii="Calibri" w:hAnsi="Calibri" w:cs="Calibri"/>
          <w:noProof/>
        </w:rPr>
        <w:t xml:space="preserve"> Pirmiausiai </w:t>
      </w:r>
      <w:r w:rsidR="00112683" w:rsidRPr="00DC5EC4">
        <w:rPr>
          <w:rFonts w:ascii="Calibri" w:hAnsi="Calibri" w:cs="Calibri"/>
          <w:noProof/>
        </w:rPr>
        <w:t>paruoškite</w:t>
      </w:r>
      <w:r w:rsidRPr="00DC5EC4">
        <w:rPr>
          <w:rFonts w:ascii="Calibri" w:hAnsi="Calibri" w:cs="Calibri"/>
          <w:noProof/>
        </w:rPr>
        <w:t xml:space="preserve"> grybus – nupjau</w:t>
      </w:r>
      <w:r w:rsidR="00112683" w:rsidRPr="00DC5EC4">
        <w:rPr>
          <w:rFonts w:ascii="Calibri" w:hAnsi="Calibri" w:cs="Calibri"/>
          <w:noProof/>
        </w:rPr>
        <w:t>kite</w:t>
      </w:r>
      <w:r w:rsidRPr="00DC5EC4">
        <w:rPr>
          <w:rFonts w:ascii="Calibri" w:hAnsi="Calibri" w:cs="Calibri"/>
          <w:noProof/>
        </w:rPr>
        <w:t xml:space="preserve"> jų apačią, o likusią dalį supjaust</w:t>
      </w:r>
      <w:r w:rsidR="00112683" w:rsidRPr="00DC5EC4">
        <w:rPr>
          <w:rFonts w:ascii="Calibri" w:hAnsi="Calibri" w:cs="Calibri"/>
          <w:noProof/>
        </w:rPr>
        <w:t>ykite</w:t>
      </w:r>
      <w:r w:rsidRPr="00DC5EC4">
        <w:rPr>
          <w:rFonts w:ascii="Calibri" w:hAnsi="Calibri" w:cs="Calibri"/>
          <w:noProof/>
        </w:rPr>
        <w:t xml:space="preserve"> mažais gabalėliais ir kruopščiai nuplau</w:t>
      </w:r>
      <w:r w:rsidR="00112683" w:rsidRPr="00DC5EC4">
        <w:rPr>
          <w:rFonts w:ascii="Calibri" w:hAnsi="Calibri" w:cs="Calibri"/>
          <w:noProof/>
        </w:rPr>
        <w:t>kite.</w:t>
      </w:r>
      <w:r w:rsidRPr="00DC5EC4">
        <w:rPr>
          <w:rFonts w:ascii="Calibri" w:hAnsi="Calibri" w:cs="Calibri"/>
          <w:noProof/>
        </w:rPr>
        <w:t xml:space="preserve"> Tuomet </w:t>
      </w:r>
      <w:r w:rsidR="00112683" w:rsidRPr="00DC5EC4">
        <w:rPr>
          <w:rFonts w:ascii="Calibri" w:hAnsi="Calibri" w:cs="Calibri"/>
          <w:noProof/>
        </w:rPr>
        <w:t>susmulkinkite</w:t>
      </w:r>
      <w:r w:rsidRPr="00DC5EC4">
        <w:rPr>
          <w:rFonts w:ascii="Calibri" w:hAnsi="Calibri" w:cs="Calibri"/>
          <w:noProof/>
        </w:rPr>
        <w:t xml:space="preserve"> česnaką, imbierą, baltąją žaliojo svogūno dalį, kalendrą, </w:t>
      </w:r>
      <w:r w:rsidR="00112683" w:rsidRPr="00DC5EC4">
        <w:rPr>
          <w:rFonts w:ascii="Calibri" w:hAnsi="Calibri" w:cs="Calibri"/>
          <w:noProof/>
        </w:rPr>
        <w:t>nulupkite</w:t>
      </w:r>
      <w:r w:rsidRPr="00DC5EC4">
        <w:rPr>
          <w:rFonts w:ascii="Calibri" w:hAnsi="Calibri" w:cs="Calibri"/>
          <w:noProof/>
        </w:rPr>
        <w:t xml:space="preserve"> </w:t>
      </w:r>
      <w:r w:rsidR="00112683" w:rsidRPr="00DC5EC4">
        <w:rPr>
          <w:rFonts w:ascii="Calibri" w:hAnsi="Calibri" w:cs="Calibri"/>
          <w:noProof/>
        </w:rPr>
        <w:t>aitriąją</w:t>
      </w:r>
      <w:r w:rsidRPr="00DC5EC4">
        <w:rPr>
          <w:rFonts w:ascii="Calibri" w:hAnsi="Calibri" w:cs="Calibri"/>
          <w:noProof/>
        </w:rPr>
        <w:t xml:space="preserve"> paprik</w:t>
      </w:r>
      <w:r w:rsidR="000C62BB" w:rsidRPr="00DC5EC4">
        <w:rPr>
          <w:rFonts w:ascii="Calibri" w:hAnsi="Calibri" w:cs="Calibri"/>
          <w:noProof/>
        </w:rPr>
        <w:t>ą</w:t>
      </w:r>
      <w:r w:rsidRPr="00DC5EC4">
        <w:rPr>
          <w:rFonts w:ascii="Calibri" w:hAnsi="Calibri" w:cs="Calibri"/>
          <w:noProof/>
        </w:rPr>
        <w:t xml:space="preserve"> ir išėmę sėklas </w:t>
      </w:r>
      <w:r w:rsidR="00112683" w:rsidRPr="00DC5EC4">
        <w:rPr>
          <w:rFonts w:ascii="Calibri" w:hAnsi="Calibri" w:cs="Calibri"/>
          <w:noProof/>
        </w:rPr>
        <w:t>supjaustykite</w:t>
      </w:r>
      <w:r w:rsidRPr="00DC5EC4">
        <w:rPr>
          <w:rFonts w:ascii="Calibri" w:hAnsi="Calibri" w:cs="Calibri"/>
          <w:noProof/>
        </w:rPr>
        <w:t xml:space="preserve"> juostelėmis.</w:t>
      </w:r>
    </w:p>
    <w:p w14:paraId="30A33320" w14:textId="25D481B1" w:rsidR="00311A8A" w:rsidRPr="00DC5EC4" w:rsidRDefault="00311A8A" w:rsidP="00112683">
      <w:pPr>
        <w:jc w:val="both"/>
        <w:rPr>
          <w:rFonts w:ascii="Calibri" w:hAnsi="Calibri" w:cs="Calibri"/>
          <w:noProof/>
        </w:rPr>
      </w:pPr>
      <w:r w:rsidRPr="00DC5EC4">
        <w:rPr>
          <w:rFonts w:ascii="Calibri" w:hAnsi="Calibri" w:cs="Calibri"/>
          <w:noProof/>
        </w:rPr>
        <w:t xml:space="preserve">Grybus </w:t>
      </w:r>
      <w:r w:rsidR="000C62BB" w:rsidRPr="00DC5EC4">
        <w:rPr>
          <w:rFonts w:ascii="Calibri" w:hAnsi="Calibri" w:cs="Calibri"/>
          <w:noProof/>
        </w:rPr>
        <w:t>virkite</w:t>
      </w:r>
      <w:r w:rsidRPr="00DC5EC4">
        <w:rPr>
          <w:rFonts w:ascii="Calibri" w:hAnsi="Calibri" w:cs="Calibri"/>
          <w:noProof/>
        </w:rPr>
        <w:t xml:space="preserve"> 1 minutę, tuomet </w:t>
      </w:r>
      <w:r w:rsidR="000C62BB" w:rsidRPr="00DC5EC4">
        <w:rPr>
          <w:rFonts w:ascii="Calibri" w:hAnsi="Calibri" w:cs="Calibri"/>
          <w:noProof/>
        </w:rPr>
        <w:t>perkelkite</w:t>
      </w:r>
      <w:r w:rsidRPr="00DC5EC4">
        <w:rPr>
          <w:rFonts w:ascii="Calibri" w:hAnsi="Calibri" w:cs="Calibri"/>
          <w:noProof/>
        </w:rPr>
        <w:t xml:space="preserve"> į lėkštę. Baltąjį svogūną, imbierą ir česnaką </w:t>
      </w:r>
      <w:r w:rsidR="000C62BB" w:rsidRPr="00DC5EC4">
        <w:rPr>
          <w:rFonts w:ascii="Calibri" w:hAnsi="Calibri" w:cs="Calibri"/>
          <w:noProof/>
        </w:rPr>
        <w:t>pakepinkite</w:t>
      </w:r>
      <w:r w:rsidRPr="00DC5EC4">
        <w:rPr>
          <w:rFonts w:ascii="Calibri" w:hAnsi="Calibri" w:cs="Calibri"/>
          <w:noProof/>
        </w:rPr>
        <w:t xml:space="preserve"> augaliniame aliejuje. Į keptuvę </w:t>
      </w:r>
      <w:r w:rsidR="000C62BB" w:rsidRPr="00DC5EC4">
        <w:rPr>
          <w:rFonts w:ascii="Calibri" w:hAnsi="Calibri" w:cs="Calibri"/>
          <w:noProof/>
        </w:rPr>
        <w:t>dėkite</w:t>
      </w:r>
      <w:r w:rsidRPr="00DC5EC4">
        <w:rPr>
          <w:rFonts w:ascii="Calibri" w:hAnsi="Calibri" w:cs="Calibri"/>
          <w:noProof/>
        </w:rPr>
        <w:t xml:space="preserve"> paprikas, </w:t>
      </w:r>
      <w:r w:rsidR="000C62BB" w:rsidRPr="00DC5EC4">
        <w:rPr>
          <w:rFonts w:ascii="Calibri" w:hAnsi="Calibri" w:cs="Calibri"/>
          <w:noProof/>
        </w:rPr>
        <w:t>berkite</w:t>
      </w:r>
      <w:r w:rsidRPr="00DC5EC4">
        <w:rPr>
          <w:rFonts w:ascii="Calibri" w:hAnsi="Calibri" w:cs="Calibri"/>
          <w:noProof/>
        </w:rPr>
        <w:t xml:space="preserve"> cukrų, </w:t>
      </w:r>
      <w:r w:rsidR="000C62BB" w:rsidRPr="00DC5EC4">
        <w:rPr>
          <w:rFonts w:ascii="Calibri" w:hAnsi="Calibri" w:cs="Calibri"/>
          <w:noProof/>
        </w:rPr>
        <w:t>pilkite</w:t>
      </w:r>
      <w:r w:rsidRPr="00DC5EC4">
        <w:rPr>
          <w:rFonts w:ascii="Calibri" w:hAnsi="Calibri" w:cs="Calibri"/>
          <w:noProof/>
        </w:rPr>
        <w:t xml:space="preserve"> sojų ir austrių padaž</w:t>
      </w:r>
      <w:r w:rsidR="000C62BB" w:rsidRPr="00DC5EC4">
        <w:rPr>
          <w:rFonts w:ascii="Calibri" w:hAnsi="Calibri" w:cs="Calibri"/>
          <w:noProof/>
        </w:rPr>
        <w:t>us</w:t>
      </w:r>
      <w:r w:rsidRPr="00DC5EC4">
        <w:rPr>
          <w:rFonts w:ascii="Calibri" w:hAnsi="Calibri" w:cs="Calibri"/>
          <w:noProof/>
        </w:rPr>
        <w:t xml:space="preserve">. Viską </w:t>
      </w:r>
      <w:r w:rsidR="000C62BB" w:rsidRPr="00DC5EC4">
        <w:rPr>
          <w:rFonts w:ascii="Calibri" w:hAnsi="Calibri" w:cs="Calibri"/>
          <w:noProof/>
        </w:rPr>
        <w:t>patroškinkite</w:t>
      </w:r>
      <w:r w:rsidRPr="00DC5EC4">
        <w:rPr>
          <w:rFonts w:ascii="Calibri" w:hAnsi="Calibri" w:cs="Calibri"/>
          <w:noProof/>
        </w:rPr>
        <w:t xml:space="preserve"> kelias minutes ir </w:t>
      </w:r>
      <w:r w:rsidR="000C62BB" w:rsidRPr="00DC5EC4">
        <w:rPr>
          <w:rFonts w:ascii="Calibri" w:hAnsi="Calibri" w:cs="Calibri"/>
          <w:noProof/>
        </w:rPr>
        <w:t>sudėkite</w:t>
      </w:r>
      <w:r w:rsidRPr="00DC5EC4">
        <w:rPr>
          <w:rFonts w:ascii="Calibri" w:hAnsi="Calibri" w:cs="Calibri"/>
          <w:noProof/>
        </w:rPr>
        <w:t xml:space="preserve"> prie grybų. Viską </w:t>
      </w:r>
      <w:r w:rsidR="000C62BB" w:rsidRPr="00DC5EC4">
        <w:rPr>
          <w:rFonts w:ascii="Calibri" w:hAnsi="Calibri" w:cs="Calibri"/>
          <w:noProof/>
        </w:rPr>
        <w:t>pagardinkite</w:t>
      </w:r>
      <w:r w:rsidRPr="00DC5EC4">
        <w:rPr>
          <w:rFonts w:ascii="Calibri" w:hAnsi="Calibri" w:cs="Calibri"/>
          <w:noProof/>
        </w:rPr>
        <w:t xml:space="preserve"> druska, keliais lašais sezamų aliejaus ir kalendra. </w:t>
      </w:r>
    </w:p>
    <w:p w14:paraId="38D78F85" w14:textId="79584F1F" w:rsidR="005B515D" w:rsidRPr="00DC5EC4" w:rsidRDefault="005B515D" w:rsidP="00112683">
      <w:pPr>
        <w:jc w:val="both"/>
        <w:rPr>
          <w:rFonts w:ascii="Calibri" w:hAnsi="Calibri" w:cs="Calibri"/>
          <w:noProof/>
        </w:rPr>
      </w:pPr>
      <w:r w:rsidRPr="006608CC">
        <w:rPr>
          <w:rFonts w:ascii="Calibri" w:hAnsi="Calibri" w:cs="Calibri"/>
          <w:noProof/>
        </w:rPr>
        <w:t xml:space="preserve">Jei šioms grybų salotoms norite suteikti dar labiau išskirtinį skonį – galite </w:t>
      </w:r>
      <w:r w:rsidR="005029D2">
        <w:rPr>
          <w:rFonts w:ascii="Calibri" w:hAnsi="Calibri" w:cs="Calibri"/>
          <w:noProof/>
        </w:rPr>
        <w:t>jas pagardinti ir džiovintais juodaisiais ausiagrybiais</w:t>
      </w:r>
      <w:r w:rsidR="00884DE3">
        <w:rPr>
          <w:rFonts w:ascii="Calibri" w:hAnsi="Calibri" w:cs="Calibri"/>
          <w:noProof/>
        </w:rPr>
        <w:t xml:space="preserve">. Taip ne tik paįvairinsite salotų skonį, bet ir </w:t>
      </w:r>
      <w:r w:rsidR="00476E8F">
        <w:rPr>
          <w:rFonts w:ascii="Calibri" w:hAnsi="Calibri" w:cs="Calibri"/>
          <w:noProof/>
        </w:rPr>
        <w:t>jas papuošite.</w:t>
      </w:r>
    </w:p>
    <w:p w14:paraId="67E27F30" w14:textId="29FF65A9" w:rsidR="00311A8A" w:rsidRPr="00DC5EC4" w:rsidRDefault="00311A8A" w:rsidP="00112683">
      <w:pPr>
        <w:jc w:val="both"/>
        <w:rPr>
          <w:rFonts w:ascii="Calibri" w:hAnsi="Calibri" w:cs="Calibri"/>
          <w:noProof/>
        </w:rPr>
      </w:pPr>
      <w:r w:rsidRPr="00DC5EC4">
        <w:rPr>
          <w:rFonts w:ascii="Calibri" w:eastAsia="Calibri" w:hAnsi="Calibri" w:cs="Calibri"/>
          <w:b/>
          <w:bCs/>
          <w:noProof/>
        </w:rPr>
        <w:t xml:space="preserve">Lašiša su eringi grybais ir </w:t>
      </w:r>
      <w:r w:rsidR="000C62BB" w:rsidRPr="00DC5EC4">
        <w:rPr>
          <w:rFonts w:ascii="Calibri" w:eastAsia="Calibri" w:hAnsi="Calibri" w:cs="Calibri"/>
          <w:b/>
          <w:bCs/>
          <w:noProof/>
        </w:rPr>
        <w:t>terijakio</w:t>
      </w:r>
      <w:r w:rsidRPr="00DC5EC4">
        <w:rPr>
          <w:rFonts w:ascii="Calibri" w:eastAsia="Calibri" w:hAnsi="Calibri" w:cs="Calibri"/>
          <w:b/>
          <w:bCs/>
          <w:noProof/>
        </w:rPr>
        <w:t xml:space="preserve"> padažu. </w:t>
      </w:r>
      <w:r w:rsidRPr="00DC5EC4">
        <w:rPr>
          <w:rFonts w:ascii="Calibri" w:eastAsia="Calibri" w:hAnsi="Calibri" w:cs="Calibri"/>
          <w:noProof/>
        </w:rPr>
        <w:t>2 porcijoms prireiks:</w:t>
      </w:r>
    </w:p>
    <w:p w14:paraId="77364D25" w14:textId="77777777" w:rsidR="00311A8A" w:rsidRPr="00DC5EC4" w:rsidRDefault="00311A8A" w:rsidP="00112683">
      <w:pPr>
        <w:numPr>
          <w:ilvl w:val="0"/>
          <w:numId w:val="2"/>
        </w:numPr>
        <w:contextualSpacing/>
        <w:jc w:val="both"/>
        <w:rPr>
          <w:rFonts w:ascii="Calibri" w:eastAsia="Calibri" w:hAnsi="Calibri" w:cs="Calibri"/>
          <w:noProof/>
        </w:rPr>
      </w:pPr>
      <w:r w:rsidRPr="00DC5EC4">
        <w:rPr>
          <w:rFonts w:ascii="Calibri" w:eastAsia="Calibri" w:hAnsi="Calibri" w:cs="Calibri"/>
          <w:noProof/>
        </w:rPr>
        <w:t>2 valgomųjų šaukštų kedro riešutų;</w:t>
      </w:r>
    </w:p>
    <w:p w14:paraId="793A762E" w14:textId="77777777" w:rsidR="00311A8A" w:rsidRPr="00DC5EC4" w:rsidRDefault="00311A8A" w:rsidP="00112683">
      <w:pPr>
        <w:numPr>
          <w:ilvl w:val="0"/>
          <w:numId w:val="2"/>
        </w:numPr>
        <w:contextualSpacing/>
        <w:jc w:val="both"/>
        <w:rPr>
          <w:rFonts w:ascii="Calibri" w:eastAsia="Calibri" w:hAnsi="Calibri" w:cs="Calibri"/>
          <w:noProof/>
        </w:rPr>
      </w:pPr>
      <w:r w:rsidRPr="00DC5EC4">
        <w:rPr>
          <w:rFonts w:ascii="Calibri" w:eastAsia="Calibri" w:hAnsi="Calibri" w:cs="Calibri"/>
          <w:noProof/>
        </w:rPr>
        <w:t>300–400 g lašišos;</w:t>
      </w:r>
    </w:p>
    <w:p w14:paraId="52D4B8B9" w14:textId="77777777" w:rsidR="00311A8A" w:rsidRPr="00DC5EC4" w:rsidRDefault="00311A8A" w:rsidP="00112683">
      <w:pPr>
        <w:numPr>
          <w:ilvl w:val="0"/>
          <w:numId w:val="2"/>
        </w:numPr>
        <w:contextualSpacing/>
        <w:jc w:val="both"/>
        <w:rPr>
          <w:rFonts w:ascii="Calibri" w:eastAsia="Calibri" w:hAnsi="Calibri" w:cs="Calibri"/>
          <w:noProof/>
        </w:rPr>
      </w:pPr>
      <w:r w:rsidRPr="00DC5EC4">
        <w:rPr>
          <w:rFonts w:ascii="Calibri" w:eastAsia="Calibri" w:hAnsi="Calibri" w:cs="Calibri"/>
          <w:noProof/>
        </w:rPr>
        <w:t>150 g eringi grybų;</w:t>
      </w:r>
    </w:p>
    <w:p w14:paraId="45BF6E58" w14:textId="77777777" w:rsidR="00311A8A" w:rsidRPr="00DC5EC4" w:rsidRDefault="00311A8A" w:rsidP="00112683">
      <w:pPr>
        <w:numPr>
          <w:ilvl w:val="0"/>
          <w:numId w:val="2"/>
        </w:numPr>
        <w:contextualSpacing/>
        <w:jc w:val="both"/>
        <w:rPr>
          <w:rFonts w:ascii="Calibri" w:eastAsia="Calibri" w:hAnsi="Calibri" w:cs="Calibri"/>
          <w:noProof/>
        </w:rPr>
      </w:pPr>
      <w:r w:rsidRPr="00DC5EC4">
        <w:rPr>
          <w:rFonts w:ascii="Calibri" w:eastAsia="Calibri" w:hAnsi="Calibri" w:cs="Calibri"/>
          <w:noProof/>
        </w:rPr>
        <w:t>didelės saujos šviežios kalendros;</w:t>
      </w:r>
    </w:p>
    <w:p w14:paraId="5BF8F757" w14:textId="77777777" w:rsidR="00311A8A" w:rsidRPr="00DC5EC4" w:rsidRDefault="00311A8A" w:rsidP="00112683">
      <w:pPr>
        <w:numPr>
          <w:ilvl w:val="0"/>
          <w:numId w:val="2"/>
        </w:numPr>
        <w:contextualSpacing/>
        <w:jc w:val="both"/>
        <w:rPr>
          <w:rFonts w:ascii="Calibri" w:eastAsia="Calibri" w:hAnsi="Calibri" w:cs="Calibri"/>
          <w:noProof/>
        </w:rPr>
      </w:pPr>
      <w:r w:rsidRPr="00DC5EC4">
        <w:rPr>
          <w:rFonts w:ascii="Calibri" w:eastAsia="Calibri" w:hAnsi="Calibri" w:cs="Calibri"/>
          <w:noProof/>
        </w:rPr>
        <w:t>sezamų aliejaus kepimui;</w:t>
      </w:r>
    </w:p>
    <w:p w14:paraId="7935A87B" w14:textId="77777777" w:rsidR="00311A8A" w:rsidRPr="00DC5EC4" w:rsidRDefault="00311A8A" w:rsidP="00112683">
      <w:pPr>
        <w:numPr>
          <w:ilvl w:val="0"/>
          <w:numId w:val="2"/>
        </w:numPr>
        <w:contextualSpacing/>
        <w:jc w:val="both"/>
        <w:rPr>
          <w:rFonts w:ascii="Calibri" w:eastAsia="Calibri" w:hAnsi="Calibri" w:cs="Calibri"/>
          <w:noProof/>
        </w:rPr>
      </w:pPr>
      <w:r w:rsidRPr="00DC5EC4">
        <w:rPr>
          <w:rFonts w:ascii="Calibri" w:eastAsia="Calibri" w:hAnsi="Calibri" w:cs="Calibri"/>
          <w:noProof/>
        </w:rPr>
        <w:t>3–4 valgomųjų šaukštų tiršto terijakio padažo;</w:t>
      </w:r>
    </w:p>
    <w:p w14:paraId="1A8D7BC2" w14:textId="77777777" w:rsidR="00311A8A" w:rsidRPr="00DC5EC4" w:rsidRDefault="00311A8A" w:rsidP="00112683">
      <w:pPr>
        <w:numPr>
          <w:ilvl w:val="0"/>
          <w:numId w:val="2"/>
        </w:numPr>
        <w:contextualSpacing/>
        <w:jc w:val="both"/>
        <w:rPr>
          <w:rFonts w:ascii="Calibri" w:eastAsia="Calibri" w:hAnsi="Calibri" w:cs="Calibri"/>
          <w:noProof/>
        </w:rPr>
      </w:pPr>
      <w:r w:rsidRPr="00DC5EC4">
        <w:rPr>
          <w:rFonts w:ascii="Calibri" w:eastAsia="Calibri" w:hAnsi="Calibri" w:cs="Calibri"/>
          <w:noProof/>
        </w:rPr>
        <w:t>druskos (pagal skonį);</w:t>
      </w:r>
    </w:p>
    <w:p w14:paraId="5EDD211A" w14:textId="77777777" w:rsidR="00311A8A" w:rsidRPr="00DC5EC4" w:rsidRDefault="00311A8A" w:rsidP="00112683">
      <w:pPr>
        <w:numPr>
          <w:ilvl w:val="0"/>
          <w:numId w:val="2"/>
        </w:numPr>
        <w:contextualSpacing/>
        <w:jc w:val="both"/>
        <w:rPr>
          <w:rFonts w:ascii="Calibri" w:eastAsia="Calibri" w:hAnsi="Calibri" w:cs="Calibri"/>
          <w:noProof/>
        </w:rPr>
      </w:pPr>
      <w:r w:rsidRPr="00DC5EC4">
        <w:rPr>
          <w:rFonts w:ascii="Calibri" w:eastAsia="Calibri" w:hAnsi="Calibri" w:cs="Calibri"/>
          <w:noProof/>
        </w:rPr>
        <w:t>100 g ryžių.</w:t>
      </w:r>
    </w:p>
    <w:p w14:paraId="6654F735" w14:textId="77777777" w:rsidR="00311A8A" w:rsidRPr="00DC5EC4" w:rsidRDefault="00311A8A" w:rsidP="00112683">
      <w:pPr>
        <w:ind w:left="720"/>
        <w:contextualSpacing/>
        <w:jc w:val="both"/>
        <w:rPr>
          <w:rFonts w:ascii="Calibri" w:eastAsia="Calibri" w:hAnsi="Calibri" w:cs="Calibri"/>
          <w:noProof/>
        </w:rPr>
      </w:pPr>
    </w:p>
    <w:p w14:paraId="41EA5EFF" w14:textId="45886DCB" w:rsidR="00311A8A" w:rsidRPr="00DC5EC4" w:rsidRDefault="00311A8A" w:rsidP="00112683">
      <w:pPr>
        <w:jc w:val="both"/>
        <w:rPr>
          <w:rFonts w:ascii="Calibri" w:hAnsi="Calibri" w:cs="Calibri"/>
          <w:noProof/>
        </w:rPr>
      </w:pPr>
      <w:r w:rsidRPr="00DC5EC4">
        <w:rPr>
          <w:rFonts w:ascii="Calibri" w:hAnsi="Calibri" w:cs="Calibri"/>
          <w:b/>
          <w:bCs/>
          <w:noProof/>
        </w:rPr>
        <w:t xml:space="preserve">Gaminimas. </w:t>
      </w:r>
      <w:r w:rsidRPr="00DC5EC4">
        <w:rPr>
          <w:rFonts w:ascii="Calibri" w:hAnsi="Calibri" w:cs="Calibri"/>
          <w:noProof/>
        </w:rPr>
        <w:t>Uždėki</w:t>
      </w:r>
      <w:r w:rsidR="000C62BB" w:rsidRPr="00DC5EC4">
        <w:rPr>
          <w:rFonts w:ascii="Calibri" w:hAnsi="Calibri" w:cs="Calibri"/>
          <w:noProof/>
        </w:rPr>
        <w:t>t</w:t>
      </w:r>
      <w:r w:rsidRPr="00DC5EC4">
        <w:rPr>
          <w:rFonts w:ascii="Calibri" w:hAnsi="Calibri" w:cs="Calibri"/>
          <w:noProof/>
        </w:rPr>
        <w:t xml:space="preserve">e puode virti ryžius, o sausoje keptuvėje keletą minučių </w:t>
      </w:r>
      <w:r w:rsidR="000C62BB" w:rsidRPr="00DC5EC4">
        <w:rPr>
          <w:rFonts w:ascii="Calibri" w:hAnsi="Calibri" w:cs="Calibri"/>
          <w:noProof/>
        </w:rPr>
        <w:t>pakepinkite</w:t>
      </w:r>
      <w:r w:rsidRPr="00DC5EC4">
        <w:rPr>
          <w:rFonts w:ascii="Calibri" w:hAnsi="Calibri" w:cs="Calibri"/>
          <w:noProof/>
        </w:rPr>
        <w:t xml:space="preserve"> kedro riešutus. Eringi grybus </w:t>
      </w:r>
      <w:r w:rsidR="000C62BB" w:rsidRPr="00DC5EC4">
        <w:rPr>
          <w:rFonts w:ascii="Calibri" w:hAnsi="Calibri" w:cs="Calibri"/>
          <w:noProof/>
        </w:rPr>
        <w:t>nuplaukite</w:t>
      </w:r>
      <w:r w:rsidRPr="00DC5EC4">
        <w:rPr>
          <w:rFonts w:ascii="Calibri" w:hAnsi="Calibri" w:cs="Calibri"/>
          <w:noProof/>
        </w:rPr>
        <w:t xml:space="preserve"> po šaltu vandeniu ir </w:t>
      </w:r>
      <w:r w:rsidR="000C62BB" w:rsidRPr="00DC5EC4">
        <w:rPr>
          <w:rFonts w:ascii="Calibri" w:hAnsi="Calibri" w:cs="Calibri"/>
          <w:noProof/>
        </w:rPr>
        <w:t>supjaustykite</w:t>
      </w:r>
      <w:r w:rsidRPr="00DC5EC4">
        <w:rPr>
          <w:rFonts w:ascii="Calibri" w:hAnsi="Calibri" w:cs="Calibri"/>
          <w:noProof/>
        </w:rPr>
        <w:t xml:space="preserve">. Keptuvėje </w:t>
      </w:r>
      <w:r w:rsidR="000C62BB" w:rsidRPr="00DC5EC4">
        <w:rPr>
          <w:rFonts w:ascii="Calibri" w:hAnsi="Calibri" w:cs="Calibri"/>
          <w:noProof/>
        </w:rPr>
        <w:t>įkaitinkite</w:t>
      </w:r>
      <w:r w:rsidRPr="00DC5EC4">
        <w:rPr>
          <w:rFonts w:ascii="Calibri" w:hAnsi="Calibri" w:cs="Calibri"/>
          <w:noProof/>
        </w:rPr>
        <w:t xml:space="preserve"> sezamų aliejų ir jame ant aukštesnės nei vidutinė</w:t>
      </w:r>
      <w:r w:rsidR="000C62BB" w:rsidRPr="00DC5EC4">
        <w:rPr>
          <w:rFonts w:ascii="Calibri" w:hAnsi="Calibri" w:cs="Calibri"/>
          <w:noProof/>
        </w:rPr>
        <w:t>s</w:t>
      </w:r>
      <w:r w:rsidRPr="00DC5EC4">
        <w:rPr>
          <w:rFonts w:ascii="Calibri" w:hAnsi="Calibri" w:cs="Calibri"/>
          <w:noProof/>
        </w:rPr>
        <w:t xml:space="preserve"> kaitros </w:t>
      </w:r>
      <w:r w:rsidR="000C62BB" w:rsidRPr="00DC5EC4">
        <w:rPr>
          <w:rFonts w:ascii="Calibri" w:hAnsi="Calibri" w:cs="Calibri"/>
          <w:noProof/>
        </w:rPr>
        <w:t>kepkite</w:t>
      </w:r>
      <w:r w:rsidRPr="00DC5EC4">
        <w:rPr>
          <w:rFonts w:ascii="Calibri" w:hAnsi="Calibri" w:cs="Calibri"/>
          <w:noProof/>
        </w:rPr>
        <w:t xml:space="preserve"> grybus, </w:t>
      </w:r>
      <w:r w:rsidR="000C62BB" w:rsidRPr="00DC5EC4">
        <w:rPr>
          <w:rFonts w:ascii="Calibri" w:hAnsi="Calibri" w:cs="Calibri"/>
          <w:noProof/>
        </w:rPr>
        <w:t>sūdykite</w:t>
      </w:r>
      <w:r w:rsidRPr="00DC5EC4">
        <w:rPr>
          <w:rFonts w:ascii="Calibri" w:hAnsi="Calibri" w:cs="Calibri"/>
          <w:noProof/>
        </w:rPr>
        <w:t xml:space="preserve">. Grybus </w:t>
      </w:r>
      <w:r w:rsidR="000C62BB" w:rsidRPr="00DC5EC4">
        <w:rPr>
          <w:rFonts w:ascii="Calibri" w:hAnsi="Calibri" w:cs="Calibri"/>
          <w:noProof/>
        </w:rPr>
        <w:t>kepinkite</w:t>
      </w:r>
      <w:r w:rsidRPr="00DC5EC4">
        <w:rPr>
          <w:rFonts w:ascii="Calibri" w:hAnsi="Calibri" w:cs="Calibri"/>
          <w:noProof/>
        </w:rPr>
        <w:t xml:space="preserve"> apie 3</w:t>
      </w:r>
      <w:r w:rsidR="000C62BB" w:rsidRPr="00DC5EC4">
        <w:rPr>
          <w:rFonts w:ascii="Calibri" w:hAnsi="Calibri" w:cs="Calibri"/>
          <w:noProof/>
        </w:rPr>
        <w:t>–</w:t>
      </w:r>
      <w:r w:rsidRPr="00DC5EC4">
        <w:rPr>
          <w:rFonts w:ascii="Calibri" w:hAnsi="Calibri" w:cs="Calibri"/>
          <w:noProof/>
        </w:rPr>
        <w:t>5 min., kol suminkštės ir lengvai apskrus.</w:t>
      </w:r>
    </w:p>
    <w:p w14:paraId="574B4336" w14:textId="404D04BC" w:rsidR="00311A8A" w:rsidRPr="00DC5EC4" w:rsidRDefault="00311A8A" w:rsidP="00112683">
      <w:pPr>
        <w:jc w:val="both"/>
        <w:rPr>
          <w:rFonts w:ascii="Calibri" w:hAnsi="Calibri" w:cs="Calibri"/>
          <w:noProof/>
        </w:rPr>
      </w:pPr>
      <w:r w:rsidRPr="00DC5EC4">
        <w:rPr>
          <w:rFonts w:ascii="Calibri" w:hAnsi="Calibri" w:cs="Calibri"/>
          <w:noProof/>
        </w:rPr>
        <w:t xml:space="preserve">Lašišą </w:t>
      </w:r>
      <w:r w:rsidR="000C62BB" w:rsidRPr="00DC5EC4">
        <w:rPr>
          <w:rFonts w:ascii="Calibri" w:hAnsi="Calibri" w:cs="Calibri"/>
          <w:noProof/>
        </w:rPr>
        <w:t>supjaustykite</w:t>
      </w:r>
      <w:r w:rsidRPr="00DC5EC4">
        <w:rPr>
          <w:rFonts w:ascii="Calibri" w:hAnsi="Calibri" w:cs="Calibri"/>
          <w:noProof/>
        </w:rPr>
        <w:t xml:space="preserve"> kąsnio dydžio gabalėliais ir </w:t>
      </w:r>
      <w:r w:rsidR="000C62BB" w:rsidRPr="00DC5EC4">
        <w:rPr>
          <w:rFonts w:ascii="Calibri" w:hAnsi="Calibri" w:cs="Calibri"/>
          <w:noProof/>
        </w:rPr>
        <w:t>kepkite</w:t>
      </w:r>
      <w:r w:rsidRPr="00DC5EC4">
        <w:rPr>
          <w:rFonts w:ascii="Calibri" w:hAnsi="Calibri" w:cs="Calibri"/>
          <w:noProof/>
        </w:rPr>
        <w:t xml:space="preserve"> nesvylančioje keptuvėje įkaitintame sezamų aliejuje ant vidutinės kaitros. Lašišą iš kiekvienos pusės </w:t>
      </w:r>
      <w:r w:rsidR="000C62BB" w:rsidRPr="00DC5EC4">
        <w:rPr>
          <w:rFonts w:ascii="Calibri" w:hAnsi="Calibri" w:cs="Calibri"/>
          <w:noProof/>
        </w:rPr>
        <w:t>kepkite</w:t>
      </w:r>
      <w:r w:rsidRPr="00DC5EC4">
        <w:rPr>
          <w:rFonts w:ascii="Calibri" w:hAnsi="Calibri" w:cs="Calibri"/>
          <w:noProof/>
        </w:rPr>
        <w:t xml:space="preserve"> po minutę</w:t>
      </w:r>
      <w:r w:rsidR="000C62BB" w:rsidRPr="00DC5EC4">
        <w:rPr>
          <w:rFonts w:ascii="Calibri" w:hAnsi="Calibri" w:cs="Calibri"/>
          <w:noProof/>
        </w:rPr>
        <w:t xml:space="preserve"> ar </w:t>
      </w:r>
      <w:r w:rsidRPr="00DC5EC4">
        <w:rPr>
          <w:rFonts w:ascii="Calibri" w:hAnsi="Calibri" w:cs="Calibri"/>
          <w:noProof/>
        </w:rPr>
        <w:t xml:space="preserve">pusantros, kol žuvis lengvai apskrus. </w:t>
      </w:r>
    </w:p>
    <w:p w14:paraId="7D5E6201" w14:textId="611AE97B" w:rsidR="00311A8A" w:rsidRPr="00DC5EC4" w:rsidRDefault="00311A8A" w:rsidP="00112683">
      <w:pPr>
        <w:jc w:val="both"/>
        <w:rPr>
          <w:rFonts w:ascii="Calibri" w:eastAsia="Calibri" w:hAnsi="Calibri" w:cs="Calibri"/>
          <w:noProof/>
        </w:rPr>
      </w:pPr>
      <w:r w:rsidRPr="00DC5EC4">
        <w:rPr>
          <w:rFonts w:ascii="Calibri" w:eastAsia="Calibri" w:hAnsi="Calibri" w:cs="Calibri"/>
          <w:noProof/>
        </w:rPr>
        <w:t xml:space="preserve">Į keptuvę vėl </w:t>
      </w:r>
      <w:r w:rsidR="000C62BB" w:rsidRPr="00DC5EC4">
        <w:rPr>
          <w:rFonts w:ascii="Calibri" w:eastAsia="Calibri" w:hAnsi="Calibri" w:cs="Calibri"/>
          <w:noProof/>
        </w:rPr>
        <w:t>sudėkite</w:t>
      </w:r>
      <w:r w:rsidRPr="00DC5EC4">
        <w:rPr>
          <w:rFonts w:ascii="Calibri" w:eastAsia="Calibri" w:hAnsi="Calibri" w:cs="Calibri"/>
          <w:noProof/>
        </w:rPr>
        <w:t xml:space="preserve"> pakeptus grybus, </w:t>
      </w:r>
      <w:r w:rsidR="000C62BB" w:rsidRPr="00DC5EC4">
        <w:rPr>
          <w:rFonts w:ascii="Calibri" w:eastAsia="Calibri" w:hAnsi="Calibri" w:cs="Calibri"/>
          <w:noProof/>
        </w:rPr>
        <w:t>suberkite</w:t>
      </w:r>
      <w:r w:rsidRPr="00DC5EC4">
        <w:rPr>
          <w:rFonts w:ascii="Calibri" w:eastAsia="Calibri" w:hAnsi="Calibri" w:cs="Calibri"/>
          <w:noProof/>
        </w:rPr>
        <w:t xml:space="preserve"> smulkiai kapotas kalendras, </w:t>
      </w:r>
      <w:r w:rsidR="000C62BB" w:rsidRPr="00DC5EC4">
        <w:rPr>
          <w:rFonts w:ascii="Calibri" w:eastAsia="Calibri" w:hAnsi="Calibri" w:cs="Calibri"/>
          <w:noProof/>
        </w:rPr>
        <w:t>supilkite</w:t>
      </w:r>
      <w:r w:rsidRPr="00DC5EC4">
        <w:rPr>
          <w:rFonts w:ascii="Calibri" w:eastAsia="Calibri" w:hAnsi="Calibri" w:cs="Calibri"/>
          <w:noProof/>
        </w:rPr>
        <w:t xml:space="preserve"> </w:t>
      </w:r>
      <w:r w:rsidR="000C62BB" w:rsidRPr="00DC5EC4">
        <w:rPr>
          <w:rFonts w:ascii="Calibri" w:eastAsia="Calibri" w:hAnsi="Calibri" w:cs="Calibri"/>
          <w:noProof/>
        </w:rPr>
        <w:t>terijakio</w:t>
      </w:r>
      <w:r w:rsidRPr="00DC5EC4">
        <w:rPr>
          <w:rFonts w:ascii="Calibri" w:eastAsia="Calibri" w:hAnsi="Calibri" w:cs="Calibri"/>
          <w:noProof/>
        </w:rPr>
        <w:t xml:space="preserve"> padažą ir atsargiai viską </w:t>
      </w:r>
      <w:r w:rsidR="000C62BB" w:rsidRPr="00DC5EC4">
        <w:rPr>
          <w:rFonts w:ascii="Calibri" w:eastAsia="Calibri" w:hAnsi="Calibri" w:cs="Calibri"/>
          <w:noProof/>
        </w:rPr>
        <w:t>išmaišykite</w:t>
      </w:r>
      <w:r w:rsidRPr="00DC5EC4">
        <w:rPr>
          <w:rFonts w:ascii="Calibri" w:eastAsia="Calibri" w:hAnsi="Calibri" w:cs="Calibri"/>
          <w:noProof/>
        </w:rPr>
        <w:t xml:space="preserve">. </w:t>
      </w:r>
      <w:r w:rsidR="000C62BB" w:rsidRPr="00DC5EC4">
        <w:rPr>
          <w:rFonts w:ascii="Calibri" w:eastAsia="Calibri" w:hAnsi="Calibri" w:cs="Calibri"/>
          <w:noProof/>
        </w:rPr>
        <w:t>Pakaitinkite</w:t>
      </w:r>
      <w:r w:rsidRPr="00DC5EC4">
        <w:rPr>
          <w:rFonts w:ascii="Calibri" w:eastAsia="Calibri" w:hAnsi="Calibri" w:cs="Calibri"/>
          <w:noProof/>
        </w:rPr>
        <w:t xml:space="preserve"> dar minutę. Paruoštą maistą </w:t>
      </w:r>
      <w:r w:rsidR="000C62BB" w:rsidRPr="00DC5EC4">
        <w:rPr>
          <w:rFonts w:ascii="Calibri" w:eastAsia="Calibri" w:hAnsi="Calibri" w:cs="Calibri"/>
          <w:noProof/>
        </w:rPr>
        <w:t>patiekite</w:t>
      </w:r>
      <w:r w:rsidRPr="00DC5EC4">
        <w:rPr>
          <w:rFonts w:ascii="Calibri" w:eastAsia="Calibri" w:hAnsi="Calibri" w:cs="Calibri"/>
          <w:noProof/>
        </w:rPr>
        <w:t xml:space="preserve"> su ryžiais, o ant viršaus </w:t>
      </w:r>
      <w:r w:rsidR="000C62BB" w:rsidRPr="00DC5EC4">
        <w:rPr>
          <w:rFonts w:ascii="Calibri" w:eastAsia="Calibri" w:hAnsi="Calibri" w:cs="Calibri"/>
          <w:noProof/>
        </w:rPr>
        <w:t>pabarstykite</w:t>
      </w:r>
      <w:r w:rsidRPr="00DC5EC4">
        <w:rPr>
          <w:rFonts w:ascii="Calibri" w:eastAsia="Calibri" w:hAnsi="Calibri" w:cs="Calibri"/>
          <w:noProof/>
        </w:rPr>
        <w:t xml:space="preserve"> kedro riešutų. Papildomai taip pat gali</w:t>
      </w:r>
      <w:r w:rsidR="000C62BB" w:rsidRPr="00DC5EC4">
        <w:rPr>
          <w:rFonts w:ascii="Calibri" w:eastAsia="Calibri" w:hAnsi="Calibri" w:cs="Calibri"/>
          <w:noProof/>
        </w:rPr>
        <w:t>te</w:t>
      </w:r>
      <w:r w:rsidRPr="00DC5EC4">
        <w:rPr>
          <w:rFonts w:ascii="Calibri" w:eastAsia="Calibri" w:hAnsi="Calibri" w:cs="Calibri"/>
          <w:noProof/>
        </w:rPr>
        <w:t xml:space="preserve"> užberti kapotų svogūnų laiškų, </w:t>
      </w:r>
      <w:r w:rsidR="000C62BB" w:rsidRPr="00DC5EC4">
        <w:rPr>
          <w:rFonts w:ascii="Calibri" w:eastAsia="Calibri" w:hAnsi="Calibri" w:cs="Calibri"/>
          <w:noProof/>
        </w:rPr>
        <w:t>aitriosios paprikos</w:t>
      </w:r>
      <w:r w:rsidRPr="00DC5EC4">
        <w:rPr>
          <w:rFonts w:ascii="Calibri" w:eastAsia="Calibri" w:hAnsi="Calibri" w:cs="Calibri"/>
          <w:noProof/>
        </w:rPr>
        <w:t xml:space="preserve">, šviežios kalendros ar padėti skiltelę žaliosios citrinos. </w:t>
      </w:r>
    </w:p>
    <w:p w14:paraId="26C8EF04" w14:textId="5B106F02" w:rsidR="00180C75" w:rsidRDefault="00311A8A" w:rsidP="00112683">
      <w:pPr>
        <w:jc w:val="both"/>
        <w:rPr>
          <w:rFonts w:ascii="Calibri" w:eastAsia="Calibri" w:hAnsi="Calibri" w:cs="Calibri"/>
          <w:noProof/>
        </w:rPr>
      </w:pPr>
      <w:r w:rsidRPr="00DC5EC4">
        <w:rPr>
          <w:rFonts w:ascii="Calibri" w:eastAsia="Calibri" w:hAnsi="Calibri" w:cs="Calibri"/>
          <w:noProof/>
        </w:rPr>
        <w:t xml:space="preserve">Skanaus! </w:t>
      </w:r>
    </w:p>
    <w:p w14:paraId="55B7FDBA" w14:textId="77777777" w:rsidR="00180C75" w:rsidRDefault="00180C75" w:rsidP="00112683">
      <w:pPr>
        <w:jc w:val="both"/>
        <w:rPr>
          <w:rFonts w:ascii="Calibri" w:eastAsia="Calibri" w:hAnsi="Calibri" w:cs="Calibri"/>
          <w:noProof/>
        </w:rPr>
      </w:pPr>
    </w:p>
    <w:p w14:paraId="6A7FA91B" w14:textId="77777777" w:rsidR="00180C75" w:rsidRDefault="00180C75" w:rsidP="00112683">
      <w:pPr>
        <w:jc w:val="both"/>
        <w:rPr>
          <w:rFonts w:ascii="Calibri" w:eastAsia="Calibri" w:hAnsi="Calibri" w:cs="Calibri"/>
          <w:noProof/>
        </w:rPr>
      </w:pPr>
    </w:p>
    <w:p w14:paraId="6D634D9F" w14:textId="77777777" w:rsidR="00180C75" w:rsidRPr="00180C75" w:rsidRDefault="00180C75" w:rsidP="00112683">
      <w:pPr>
        <w:jc w:val="both"/>
        <w:rPr>
          <w:rFonts w:ascii="Calibri" w:eastAsia="Calibri" w:hAnsi="Calibri" w:cs="Calibri"/>
          <w:noProof/>
        </w:rPr>
      </w:pPr>
    </w:p>
    <w:p w14:paraId="0AB8C2E7" w14:textId="77777777" w:rsidR="00311A8A" w:rsidRPr="00DC5EC4" w:rsidRDefault="00311A8A" w:rsidP="00112683">
      <w:pPr>
        <w:jc w:val="both"/>
        <w:rPr>
          <w:rFonts w:ascii="Calibri" w:eastAsia="Calibri" w:hAnsi="Calibri" w:cs="Calibri"/>
          <w:noProof/>
          <w:sz w:val="18"/>
          <w:szCs w:val="18"/>
        </w:rPr>
      </w:pPr>
      <w:r w:rsidRPr="00DC5EC4">
        <w:rPr>
          <w:rFonts w:ascii="Calibri" w:eastAsia="Calibri" w:hAnsi="Calibri" w:cs="Calibri"/>
          <w:b/>
          <w:bCs/>
          <w:i/>
          <w:iCs/>
          <w:noProof/>
          <w:sz w:val="18"/>
          <w:szCs w:val="18"/>
        </w:rPr>
        <w:lastRenderedPageBreak/>
        <w:t>Apie prekybos tinklą „Maxima“</w:t>
      </w:r>
    </w:p>
    <w:p w14:paraId="6D19D3EF" w14:textId="77777777" w:rsidR="00311A8A" w:rsidRPr="00DC5EC4" w:rsidRDefault="00311A8A" w:rsidP="00112683">
      <w:pPr>
        <w:ind w:right="14"/>
        <w:jc w:val="both"/>
        <w:rPr>
          <w:rFonts w:ascii="Calibri" w:eastAsia="Calibri" w:hAnsi="Calibri" w:cs="Calibri"/>
          <w:bCs/>
          <w:i/>
          <w:noProof/>
          <w:sz w:val="18"/>
          <w:szCs w:val="18"/>
        </w:rPr>
      </w:pPr>
      <w:r w:rsidRPr="00DC5EC4">
        <w:rPr>
          <w:rFonts w:ascii="Calibri" w:eastAsia="Calibri" w:hAnsi="Calibri" w:cs="Calibri"/>
          <w:bCs/>
          <w:i/>
          <w:noProof/>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 </w:t>
      </w:r>
    </w:p>
    <w:p w14:paraId="12E464A0" w14:textId="77777777" w:rsidR="00311A8A" w:rsidRPr="00DC5EC4" w:rsidRDefault="00311A8A" w:rsidP="00112683">
      <w:pPr>
        <w:ind w:right="8"/>
        <w:jc w:val="both"/>
        <w:rPr>
          <w:rFonts w:ascii="Calibri" w:eastAsia="Calibri" w:hAnsi="Calibri" w:cs="Calibri"/>
          <w:noProof/>
          <w:sz w:val="18"/>
          <w:szCs w:val="18"/>
        </w:rPr>
      </w:pPr>
      <w:r w:rsidRPr="00DC5EC4">
        <w:rPr>
          <w:rFonts w:ascii="Calibri" w:eastAsia="Calibri" w:hAnsi="Calibri" w:cs="Calibri"/>
          <w:b/>
          <w:bCs/>
          <w:noProof/>
          <w:sz w:val="18"/>
          <w:szCs w:val="18"/>
        </w:rPr>
        <w:t>Daugiau informacijos</w:t>
      </w:r>
      <w:r w:rsidRPr="00DC5EC4">
        <w:rPr>
          <w:rFonts w:ascii="Calibri" w:eastAsia="Calibri" w:hAnsi="Calibri" w:cs="Calibri"/>
          <w:noProof/>
          <w:sz w:val="18"/>
          <w:szCs w:val="18"/>
        </w:rPr>
        <w:t>:</w:t>
      </w:r>
    </w:p>
    <w:p w14:paraId="40FC720E" w14:textId="7962F2BA" w:rsidR="008C3278" w:rsidRPr="00DC5EC4" w:rsidRDefault="00311A8A" w:rsidP="005123D4">
      <w:pPr>
        <w:ind w:right="425"/>
        <w:jc w:val="both"/>
        <w:rPr>
          <w:rFonts w:ascii="Calibri" w:eastAsia="Calibri" w:hAnsi="Calibri" w:cs="Calibri"/>
          <w:noProof/>
          <w:color w:val="0563C1"/>
          <w:sz w:val="18"/>
          <w:szCs w:val="18"/>
          <w:u w:val="single"/>
        </w:rPr>
      </w:pPr>
      <w:r w:rsidRPr="00DC5EC4">
        <w:rPr>
          <w:rFonts w:ascii="Calibri" w:eastAsia="Calibri" w:hAnsi="Calibri" w:cs="Calibri"/>
          <w:noProof/>
          <w:color w:val="000000"/>
          <w:sz w:val="18"/>
          <w:szCs w:val="18"/>
        </w:rPr>
        <w:t>El. paštas:</w:t>
      </w:r>
      <w:r w:rsidRPr="00DC5EC4">
        <w:rPr>
          <w:rFonts w:ascii="Calibri" w:eastAsia="Calibri" w:hAnsi="Calibri" w:cs="Calibri"/>
          <w:noProof/>
          <w:color w:val="000000"/>
          <w:sz w:val="18"/>
          <w:szCs w:val="18"/>
          <w:u w:val="single"/>
        </w:rPr>
        <w:t xml:space="preserve"> </w:t>
      </w:r>
      <w:r w:rsidRPr="00DC5EC4">
        <w:rPr>
          <w:rFonts w:ascii="Calibri" w:eastAsia="Calibri" w:hAnsi="Calibri" w:cs="Calibri"/>
          <w:noProof/>
          <w:color w:val="0563C1"/>
          <w:sz w:val="18"/>
          <w:szCs w:val="18"/>
          <w:u w:val="single"/>
        </w:rPr>
        <w:t>komunikacija@maxima.lt</w:t>
      </w:r>
    </w:p>
    <w:sectPr w:rsidR="008C3278" w:rsidRPr="00DC5EC4">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C3AFA" w14:textId="77777777" w:rsidR="00104AFF" w:rsidRDefault="00104AFF" w:rsidP="00311A8A">
      <w:pPr>
        <w:spacing w:after="0" w:line="240" w:lineRule="auto"/>
      </w:pPr>
      <w:r>
        <w:separator/>
      </w:r>
    </w:p>
  </w:endnote>
  <w:endnote w:type="continuationSeparator" w:id="0">
    <w:p w14:paraId="387EF6F0" w14:textId="77777777" w:rsidR="00104AFF" w:rsidRDefault="00104AFF" w:rsidP="00311A8A">
      <w:pPr>
        <w:spacing w:after="0" w:line="240" w:lineRule="auto"/>
      </w:pPr>
      <w:r>
        <w:continuationSeparator/>
      </w:r>
    </w:p>
  </w:endnote>
  <w:endnote w:type="continuationNotice" w:id="1">
    <w:p w14:paraId="58A1D94E" w14:textId="77777777" w:rsidR="00104AFF" w:rsidRDefault="00104A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AF559" w14:textId="77777777" w:rsidR="00104AFF" w:rsidRDefault="00104AFF" w:rsidP="00311A8A">
      <w:pPr>
        <w:spacing w:after="0" w:line="240" w:lineRule="auto"/>
      </w:pPr>
      <w:r>
        <w:separator/>
      </w:r>
    </w:p>
  </w:footnote>
  <w:footnote w:type="continuationSeparator" w:id="0">
    <w:p w14:paraId="30D29814" w14:textId="77777777" w:rsidR="00104AFF" w:rsidRDefault="00104AFF" w:rsidP="00311A8A">
      <w:pPr>
        <w:spacing w:after="0" w:line="240" w:lineRule="auto"/>
      </w:pPr>
      <w:r>
        <w:continuationSeparator/>
      </w:r>
    </w:p>
  </w:footnote>
  <w:footnote w:type="continuationNotice" w:id="1">
    <w:p w14:paraId="0296FF1B" w14:textId="77777777" w:rsidR="00104AFF" w:rsidRDefault="00104A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EAB39" w14:textId="1AC67892" w:rsidR="00311A8A" w:rsidRDefault="00311A8A">
    <w:pPr>
      <w:pStyle w:val="Header"/>
    </w:pPr>
    <w:r w:rsidRPr="00311A8A">
      <w:rPr>
        <w:rFonts w:ascii="Calibri" w:eastAsia="Calibri" w:hAnsi="Calibri" w:cs="Times New Roman"/>
        <w:noProof/>
        <w:lang w:eastAsia="lt-LT"/>
      </w:rPr>
      <w:drawing>
        <wp:inline distT="0" distB="0" distL="0" distR="0" wp14:anchorId="4B0C470A" wp14:editId="310E27D8">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12589085">
    <w:abstractNumId w:val="1"/>
  </w:num>
  <w:num w:numId="2" w16cid:durableId="1552230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A8A"/>
    <w:rsid w:val="00010C1A"/>
    <w:rsid w:val="000148FD"/>
    <w:rsid w:val="0006553A"/>
    <w:rsid w:val="000804DD"/>
    <w:rsid w:val="000945F1"/>
    <w:rsid w:val="000C62BB"/>
    <w:rsid w:val="00104AFF"/>
    <w:rsid w:val="00112683"/>
    <w:rsid w:val="001132FF"/>
    <w:rsid w:val="00113A1C"/>
    <w:rsid w:val="00114F48"/>
    <w:rsid w:val="001266FD"/>
    <w:rsid w:val="00171A10"/>
    <w:rsid w:val="00180C75"/>
    <w:rsid w:val="00190E6B"/>
    <w:rsid w:val="001A2C55"/>
    <w:rsid w:val="001A6DE8"/>
    <w:rsid w:val="001C67AA"/>
    <w:rsid w:val="001D73BA"/>
    <w:rsid w:val="001F1E3C"/>
    <w:rsid w:val="0021423C"/>
    <w:rsid w:val="00223913"/>
    <w:rsid w:val="00224263"/>
    <w:rsid w:val="00311A8A"/>
    <w:rsid w:val="00312D6B"/>
    <w:rsid w:val="003D13F5"/>
    <w:rsid w:val="00476E8F"/>
    <w:rsid w:val="004B4527"/>
    <w:rsid w:val="004B55F9"/>
    <w:rsid w:val="005006D1"/>
    <w:rsid w:val="005029D2"/>
    <w:rsid w:val="00510316"/>
    <w:rsid w:val="005123D4"/>
    <w:rsid w:val="00513954"/>
    <w:rsid w:val="005150A6"/>
    <w:rsid w:val="00523822"/>
    <w:rsid w:val="00537572"/>
    <w:rsid w:val="00593F6D"/>
    <w:rsid w:val="005B515D"/>
    <w:rsid w:val="005B6EB0"/>
    <w:rsid w:val="005F38FE"/>
    <w:rsid w:val="00601E90"/>
    <w:rsid w:val="006608CC"/>
    <w:rsid w:val="0069382F"/>
    <w:rsid w:val="00696640"/>
    <w:rsid w:val="006977A3"/>
    <w:rsid w:val="006A3F8E"/>
    <w:rsid w:val="006D72F4"/>
    <w:rsid w:val="00713544"/>
    <w:rsid w:val="007314DB"/>
    <w:rsid w:val="0073577F"/>
    <w:rsid w:val="00735D9E"/>
    <w:rsid w:val="00754F37"/>
    <w:rsid w:val="00776827"/>
    <w:rsid w:val="00776E98"/>
    <w:rsid w:val="007C7173"/>
    <w:rsid w:val="007D3675"/>
    <w:rsid w:val="007E35B4"/>
    <w:rsid w:val="007E5CA8"/>
    <w:rsid w:val="007F2173"/>
    <w:rsid w:val="00830367"/>
    <w:rsid w:val="00884DE3"/>
    <w:rsid w:val="008C3278"/>
    <w:rsid w:val="008D0694"/>
    <w:rsid w:val="008F03ED"/>
    <w:rsid w:val="00962789"/>
    <w:rsid w:val="009B30F0"/>
    <w:rsid w:val="009B558B"/>
    <w:rsid w:val="009F6F8F"/>
    <w:rsid w:val="00A17E1C"/>
    <w:rsid w:val="00A42AAC"/>
    <w:rsid w:val="00AA3FD1"/>
    <w:rsid w:val="00AB64EF"/>
    <w:rsid w:val="00B36F34"/>
    <w:rsid w:val="00B91986"/>
    <w:rsid w:val="00B9635A"/>
    <w:rsid w:val="00C0018C"/>
    <w:rsid w:val="00C75D9B"/>
    <w:rsid w:val="00C971A2"/>
    <w:rsid w:val="00CA29C5"/>
    <w:rsid w:val="00CC2761"/>
    <w:rsid w:val="00D452E8"/>
    <w:rsid w:val="00D72E5F"/>
    <w:rsid w:val="00D96C58"/>
    <w:rsid w:val="00DC5EC4"/>
    <w:rsid w:val="00DF25A9"/>
    <w:rsid w:val="00E268FA"/>
    <w:rsid w:val="00E36F3B"/>
    <w:rsid w:val="00E66C11"/>
    <w:rsid w:val="00EA2DC1"/>
    <w:rsid w:val="00EB48DE"/>
    <w:rsid w:val="00EF743F"/>
    <w:rsid w:val="00F60590"/>
    <w:rsid w:val="00F907F2"/>
    <w:rsid w:val="00FB5571"/>
    <w:rsid w:val="00FC3223"/>
    <w:rsid w:val="00FF0D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B9EDD"/>
  <w15:chartTrackingRefBased/>
  <w15:docId w15:val="{CDE9EC97-B91B-443C-83F6-05F266964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A8A"/>
  </w:style>
  <w:style w:type="paragraph" w:styleId="Heading1">
    <w:name w:val="heading 1"/>
    <w:basedOn w:val="Normal"/>
    <w:next w:val="Normal"/>
    <w:link w:val="Heading1Char"/>
    <w:uiPriority w:val="9"/>
    <w:qFormat/>
    <w:rsid w:val="00311A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1A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1A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1A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1A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1A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1A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1A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1A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1A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1A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1A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1A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1A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1A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1A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1A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1A8A"/>
    <w:rPr>
      <w:rFonts w:eastAsiaTheme="majorEastAsia" w:cstheme="majorBidi"/>
      <w:color w:val="272727" w:themeColor="text1" w:themeTint="D8"/>
    </w:rPr>
  </w:style>
  <w:style w:type="paragraph" w:styleId="Title">
    <w:name w:val="Title"/>
    <w:basedOn w:val="Normal"/>
    <w:next w:val="Normal"/>
    <w:link w:val="TitleChar"/>
    <w:uiPriority w:val="10"/>
    <w:qFormat/>
    <w:rsid w:val="00311A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1A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1A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1A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1A8A"/>
    <w:pPr>
      <w:spacing w:before="160"/>
      <w:jc w:val="center"/>
    </w:pPr>
    <w:rPr>
      <w:i/>
      <w:iCs/>
      <w:color w:val="404040" w:themeColor="text1" w:themeTint="BF"/>
    </w:rPr>
  </w:style>
  <w:style w:type="character" w:customStyle="1" w:styleId="QuoteChar">
    <w:name w:val="Quote Char"/>
    <w:basedOn w:val="DefaultParagraphFont"/>
    <w:link w:val="Quote"/>
    <w:uiPriority w:val="29"/>
    <w:rsid w:val="00311A8A"/>
    <w:rPr>
      <w:i/>
      <w:iCs/>
      <w:color w:val="404040" w:themeColor="text1" w:themeTint="BF"/>
    </w:rPr>
  </w:style>
  <w:style w:type="paragraph" w:styleId="ListParagraph">
    <w:name w:val="List Paragraph"/>
    <w:basedOn w:val="Normal"/>
    <w:uiPriority w:val="34"/>
    <w:qFormat/>
    <w:rsid w:val="00311A8A"/>
    <w:pPr>
      <w:ind w:left="720"/>
      <w:contextualSpacing/>
    </w:pPr>
  </w:style>
  <w:style w:type="character" w:styleId="IntenseEmphasis">
    <w:name w:val="Intense Emphasis"/>
    <w:basedOn w:val="DefaultParagraphFont"/>
    <w:uiPriority w:val="21"/>
    <w:qFormat/>
    <w:rsid w:val="00311A8A"/>
    <w:rPr>
      <w:i/>
      <w:iCs/>
      <w:color w:val="0F4761" w:themeColor="accent1" w:themeShade="BF"/>
    </w:rPr>
  </w:style>
  <w:style w:type="paragraph" w:styleId="IntenseQuote">
    <w:name w:val="Intense Quote"/>
    <w:basedOn w:val="Normal"/>
    <w:next w:val="Normal"/>
    <w:link w:val="IntenseQuoteChar"/>
    <w:uiPriority w:val="30"/>
    <w:qFormat/>
    <w:rsid w:val="00311A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1A8A"/>
    <w:rPr>
      <w:i/>
      <w:iCs/>
      <w:color w:val="0F4761" w:themeColor="accent1" w:themeShade="BF"/>
    </w:rPr>
  </w:style>
  <w:style w:type="character" w:styleId="IntenseReference">
    <w:name w:val="Intense Reference"/>
    <w:basedOn w:val="DefaultParagraphFont"/>
    <w:uiPriority w:val="32"/>
    <w:qFormat/>
    <w:rsid w:val="00311A8A"/>
    <w:rPr>
      <w:b/>
      <w:bCs/>
      <w:smallCaps/>
      <w:color w:val="0F4761" w:themeColor="accent1" w:themeShade="BF"/>
      <w:spacing w:val="5"/>
    </w:rPr>
  </w:style>
  <w:style w:type="paragraph" w:styleId="Header">
    <w:name w:val="header"/>
    <w:basedOn w:val="Normal"/>
    <w:link w:val="HeaderChar"/>
    <w:uiPriority w:val="99"/>
    <w:unhideWhenUsed/>
    <w:rsid w:val="00311A8A"/>
    <w:pPr>
      <w:tabs>
        <w:tab w:val="center" w:pos="4819"/>
        <w:tab w:val="right" w:pos="9638"/>
      </w:tabs>
      <w:spacing w:after="0" w:line="240" w:lineRule="auto"/>
    </w:pPr>
  </w:style>
  <w:style w:type="character" w:customStyle="1" w:styleId="HeaderChar">
    <w:name w:val="Header Char"/>
    <w:basedOn w:val="DefaultParagraphFont"/>
    <w:link w:val="Header"/>
    <w:uiPriority w:val="99"/>
    <w:rsid w:val="00311A8A"/>
  </w:style>
  <w:style w:type="paragraph" w:styleId="Footer">
    <w:name w:val="footer"/>
    <w:basedOn w:val="Normal"/>
    <w:link w:val="FooterChar"/>
    <w:uiPriority w:val="99"/>
    <w:unhideWhenUsed/>
    <w:rsid w:val="00311A8A"/>
    <w:pPr>
      <w:tabs>
        <w:tab w:val="center" w:pos="4819"/>
        <w:tab w:val="right" w:pos="9638"/>
      </w:tabs>
      <w:spacing w:after="0" w:line="240" w:lineRule="auto"/>
    </w:pPr>
  </w:style>
  <w:style w:type="character" w:customStyle="1" w:styleId="FooterChar">
    <w:name w:val="Footer Char"/>
    <w:basedOn w:val="DefaultParagraphFont"/>
    <w:link w:val="Footer"/>
    <w:uiPriority w:val="99"/>
    <w:rsid w:val="00311A8A"/>
  </w:style>
  <w:style w:type="character" w:styleId="Hyperlink">
    <w:name w:val="Hyperlink"/>
    <w:basedOn w:val="DefaultParagraphFont"/>
    <w:uiPriority w:val="99"/>
    <w:unhideWhenUsed/>
    <w:rsid w:val="00E36F3B"/>
    <w:rPr>
      <w:color w:val="467886" w:themeColor="hyperlink"/>
      <w:u w:val="single"/>
    </w:rPr>
  </w:style>
  <w:style w:type="character" w:styleId="UnresolvedMention">
    <w:name w:val="Unresolved Mention"/>
    <w:basedOn w:val="DefaultParagraphFont"/>
    <w:uiPriority w:val="99"/>
    <w:semiHidden/>
    <w:unhideWhenUsed/>
    <w:rsid w:val="00E36F3B"/>
    <w:rPr>
      <w:color w:val="605E5C"/>
      <w:shd w:val="clear" w:color="auto" w:fill="E1DFDD"/>
    </w:rPr>
  </w:style>
  <w:style w:type="paragraph" w:styleId="NoSpacing">
    <w:name w:val="No Spacing"/>
    <w:uiPriority w:val="1"/>
    <w:qFormat/>
    <w:rsid w:val="00D452E8"/>
    <w:pPr>
      <w:spacing w:after="0" w:line="240" w:lineRule="auto"/>
    </w:pPr>
  </w:style>
  <w:style w:type="paragraph" w:styleId="Revision">
    <w:name w:val="Revision"/>
    <w:hidden/>
    <w:uiPriority w:val="99"/>
    <w:semiHidden/>
    <w:rsid w:val="00713544"/>
    <w:pPr>
      <w:spacing w:after="0" w:line="240" w:lineRule="auto"/>
    </w:pPr>
  </w:style>
  <w:style w:type="character" w:styleId="CommentReference">
    <w:name w:val="annotation reference"/>
    <w:basedOn w:val="DefaultParagraphFont"/>
    <w:uiPriority w:val="99"/>
    <w:semiHidden/>
    <w:unhideWhenUsed/>
    <w:rsid w:val="00513954"/>
    <w:rPr>
      <w:sz w:val="16"/>
      <w:szCs w:val="16"/>
    </w:rPr>
  </w:style>
  <w:style w:type="paragraph" w:styleId="CommentText">
    <w:name w:val="annotation text"/>
    <w:basedOn w:val="Normal"/>
    <w:link w:val="CommentTextChar"/>
    <w:uiPriority w:val="99"/>
    <w:unhideWhenUsed/>
    <w:rsid w:val="00513954"/>
    <w:pPr>
      <w:spacing w:line="240" w:lineRule="auto"/>
    </w:pPr>
    <w:rPr>
      <w:sz w:val="20"/>
      <w:szCs w:val="20"/>
    </w:rPr>
  </w:style>
  <w:style w:type="character" w:customStyle="1" w:styleId="CommentTextChar">
    <w:name w:val="Comment Text Char"/>
    <w:basedOn w:val="DefaultParagraphFont"/>
    <w:link w:val="CommentText"/>
    <w:uiPriority w:val="99"/>
    <w:rsid w:val="00513954"/>
    <w:rPr>
      <w:sz w:val="20"/>
      <w:szCs w:val="20"/>
    </w:rPr>
  </w:style>
  <w:style w:type="paragraph" w:styleId="CommentSubject">
    <w:name w:val="annotation subject"/>
    <w:basedOn w:val="CommentText"/>
    <w:next w:val="CommentText"/>
    <w:link w:val="CommentSubjectChar"/>
    <w:uiPriority w:val="99"/>
    <w:semiHidden/>
    <w:unhideWhenUsed/>
    <w:rsid w:val="00513954"/>
    <w:rPr>
      <w:b/>
      <w:bCs/>
    </w:rPr>
  </w:style>
  <w:style w:type="character" w:customStyle="1" w:styleId="CommentSubjectChar">
    <w:name w:val="Comment Subject Char"/>
    <w:basedOn w:val="CommentTextChar"/>
    <w:link w:val="CommentSubject"/>
    <w:uiPriority w:val="99"/>
    <w:semiHidden/>
    <w:rsid w:val="005139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A26609-57FF-4265-B7FC-FDE6E34DC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6AF694-5F4E-406C-A7A1-4E392192C5F2}">
  <ds:schemaRefs>
    <ds:schemaRef ds:uri="http://schemas.openxmlformats.org/officeDocument/2006/bibliography"/>
  </ds:schemaRefs>
</ds:datastoreItem>
</file>

<file path=customXml/itemProps3.xml><?xml version="1.0" encoding="utf-8"?>
<ds:datastoreItem xmlns:ds="http://schemas.openxmlformats.org/officeDocument/2006/customXml" ds:itemID="{CBE6B2F6-434F-4477-856C-66995D2A41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4</Pages>
  <Words>6262</Words>
  <Characters>3570</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45</cp:revision>
  <dcterms:created xsi:type="dcterms:W3CDTF">2024-03-05T06:15:00Z</dcterms:created>
  <dcterms:modified xsi:type="dcterms:W3CDTF">2024-03-08T07:57:00Z</dcterms:modified>
</cp:coreProperties>
</file>