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37A43" w14:textId="652C676D" w:rsidR="00D15946" w:rsidRPr="00527FBB" w:rsidRDefault="002F285C" w:rsidP="0061214D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u w:val="single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u w:val="single"/>
        </w:rPr>
        <w:t xml:space="preserve">Užtenka tikėti nuogirdomis: </w:t>
      </w:r>
      <w:r w:rsidR="00C34843" w:rsidRPr="00527FBB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u w:val="single"/>
        </w:rPr>
        <w:t xml:space="preserve">ekspertė paaiškino </w:t>
      </w:r>
      <w:r w:rsidR="00C34843" w:rsidRPr="00527FBB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u w:val="single"/>
          <w:lang w:val="en-US"/>
        </w:rPr>
        <w:t>9</w:t>
      </w:r>
      <w:r w:rsidRPr="00527FBB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u w:val="single"/>
        </w:rPr>
        <w:t xml:space="preserve"> mit</w:t>
      </w:r>
      <w:r w:rsidR="00C34843" w:rsidRPr="00527FBB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u w:val="single"/>
        </w:rPr>
        <w:t>us</w:t>
      </w:r>
      <w:r w:rsidRPr="00527FBB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u w:val="single"/>
        </w:rPr>
        <w:t xml:space="preserve"> apie gyvybės draudimą</w:t>
      </w:r>
    </w:p>
    <w:p w14:paraId="5E0A11BF" w14:textId="77777777" w:rsidR="001A57BF" w:rsidRPr="00527FBB" w:rsidRDefault="001A57BF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51D7745" w14:textId="7E48EE94" w:rsidR="00CB0BA1" w:rsidRPr="00527FBB" w:rsidRDefault="00C34843" w:rsidP="0061214D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Pastarųjų kelerių metų apklausos ir ekspertų apžvalgos</w:t>
      </w:r>
      <w:r w:rsidR="00CB0BA1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527FBB">
        <w:rPr>
          <w:rFonts w:asciiTheme="minorHAnsi" w:hAnsiTheme="minorHAnsi" w:cstheme="minorHAnsi"/>
          <w:b/>
          <w:bCs/>
          <w:color w:val="000000" w:themeColor="text1"/>
        </w:rPr>
        <w:t>rodo</w:t>
      </w:r>
      <w:r w:rsidR="00CB0BA1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 augantį žmonių nerimą dėl ateities ir </w:t>
      </w:r>
      <w:r w:rsidR="003D2E1A" w:rsidRPr="00527FBB">
        <w:rPr>
          <w:rFonts w:asciiTheme="minorHAnsi" w:hAnsiTheme="minorHAnsi" w:cstheme="minorHAnsi"/>
          <w:b/>
          <w:bCs/>
          <w:color w:val="000000" w:themeColor="text1"/>
        </w:rPr>
        <w:t>finansinio stabilumo. Ekspertė pasakoja, kad ketvirtadalis lietuvių finansinei „pagalvei“ užtikrinti renkasi gyvybės draudimą, tačiau daugelis klientų vis dar atsineša įvairių nuogirdų ir mitų</w:t>
      </w:r>
      <w:r w:rsidR="00CB0BA1" w:rsidRPr="00527FBB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138F6D9E" w14:textId="77777777" w:rsidR="00CB0BA1" w:rsidRPr="00527FBB" w:rsidRDefault="00CB0BA1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AD1EBE0" w14:textId="1F41AF72" w:rsidR="00713C17" w:rsidRPr="00527FBB" w:rsidRDefault="003D2E1A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527FBB">
        <w:rPr>
          <w:rFonts w:asciiTheme="minorHAnsi" w:hAnsiTheme="minorHAnsi" w:cstheme="minorHAnsi"/>
          <w:color w:val="000000" w:themeColor="text1"/>
        </w:rPr>
        <w:t>Sveikatos problemos ir nedarbingumas visada užklumpa netikėtai, tad, norint apsaugoti šeimą ir jos finansinę ateitį, dauguma gyventojų (</w:t>
      </w:r>
      <w:r w:rsidRPr="00527FBB">
        <w:rPr>
          <w:rFonts w:asciiTheme="minorHAnsi" w:hAnsiTheme="minorHAnsi" w:cstheme="minorHAnsi"/>
          <w:color w:val="000000" w:themeColor="text1"/>
          <w:lang w:val="en-US"/>
        </w:rPr>
        <w:t>62 proc.)</w:t>
      </w:r>
      <w:r w:rsidRPr="00527FBB">
        <w:rPr>
          <w:rFonts w:asciiTheme="minorHAnsi" w:hAnsiTheme="minorHAnsi" w:cstheme="minorHAnsi"/>
          <w:color w:val="000000" w:themeColor="text1"/>
        </w:rPr>
        <w:t xml:space="preserve"> taupo</w:t>
      </w:r>
      <w:r w:rsidR="009926D7" w:rsidRPr="00527FBB">
        <w:rPr>
          <w:rFonts w:asciiTheme="minorHAnsi" w:hAnsiTheme="minorHAnsi" w:cstheme="minorHAnsi"/>
          <w:color w:val="000000" w:themeColor="text1"/>
        </w:rPr>
        <w:t xml:space="preserve">, </w:t>
      </w:r>
      <w:proofErr w:type="spellStart"/>
      <w:r w:rsidR="009926D7" w:rsidRPr="00527FBB">
        <w:rPr>
          <w:rFonts w:asciiTheme="minorHAnsi" w:hAnsiTheme="minorHAnsi" w:cstheme="minorHAnsi"/>
          <w:color w:val="000000" w:themeColor="text1"/>
          <w:lang w:val="en-US"/>
        </w:rPr>
        <w:t>taip</w:t>
      </w:r>
      <w:proofErr w:type="spellEnd"/>
      <w:r w:rsidR="009926D7" w:rsidRPr="00527FBB">
        <w:rPr>
          <w:rFonts w:asciiTheme="minorHAnsi" w:hAnsiTheme="minorHAnsi" w:cstheme="minorHAnsi"/>
          <w:color w:val="000000" w:themeColor="text1"/>
          <w:lang w:val="en-US"/>
        </w:rPr>
        <w:t xml:space="preserve"> pat </w:t>
      </w:r>
      <w:proofErr w:type="spellStart"/>
      <w:r w:rsidR="009926D7" w:rsidRPr="00527FBB">
        <w:rPr>
          <w:rFonts w:asciiTheme="minorHAnsi" w:hAnsiTheme="minorHAnsi" w:cstheme="minorHAnsi"/>
          <w:color w:val="000000" w:themeColor="text1"/>
          <w:lang w:val="en-US"/>
        </w:rPr>
        <w:t>ketvirtadalis</w:t>
      </w:r>
      <w:proofErr w:type="spellEnd"/>
      <w:r w:rsidR="009926D7" w:rsidRPr="00527FB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proofErr w:type="spellStart"/>
      <w:r w:rsidR="009926D7" w:rsidRPr="00527FBB">
        <w:rPr>
          <w:rFonts w:asciiTheme="minorHAnsi" w:hAnsiTheme="minorHAnsi" w:cstheme="minorHAnsi"/>
          <w:color w:val="000000" w:themeColor="text1"/>
          <w:lang w:val="en-US"/>
        </w:rPr>
        <w:t>renkasi</w:t>
      </w:r>
      <w:proofErr w:type="spellEnd"/>
      <w:r w:rsidR="009926D7" w:rsidRPr="00527FBB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proofErr w:type="spellStart"/>
      <w:r w:rsidR="009926D7" w:rsidRPr="00527FBB">
        <w:rPr>
          <w:rFonts w:asciiTheme="minorHAnsi" w:hAnsiTheme="minorHAnsi" w:cstheme="minorHAnsi"/>
          <w:color w:val="000000" w:themeColor="text1"/>
          <w:lang w:val="en-US"/>
        </w:rPr>
        <w:t>gyvyb</w:t>
      </w:r>
      <w:proofErr w:type="spellEnd"/>
      <w:r w:rsidR="009926D7" w:rsidRPr="00527FBB">
        <w:rPr>
          <w:rFonts w:asciiTheme="minorHAnsi" w:hAnsiTheme="minorHAnsi" w:cstheme="minorHAnsi"/>
          <w:color w:val="000000" w:themeColor="text1"/>
        </w:rPr>
        <w:t xml:space="preserve">ės draudimą, kai prieš penkerius metus šią finansinės apsaugos priemonę rinkosi penktadalis. </w:t>
      </w:r>
      <w:r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9D1EED" w:rsidRPr="00527FBB">
        <w:rPr>
          <w:rFonts w:asciiTheme="minorHAnsi" w:hAnsiTheme="minorHAnsi" w:cstheme="minorHAnsi"/>
          <w:color w:val="000000" w:themeColor="text1"/>
        </w:rPr>
        <w:t xml:space="preserve">„PZU Lietuva gyvybės </w:t>
      </w:r>
      <w:r w:rsidR="003234E5" w:rsidRPr="00527FBB">
        <w:rPr>
          <w:rFonts w:asciiTheme="minorHAnsi" w:hAnsiTheme="minorHAnsi" w:cstheme="minorHAnsi"/>
          <w:color w:val="000000" w:themeColor="text1"/>
        </w:rPr>
        <w:t>draudimas</w:t>
      </w:r>
      <w:r w:rsidR="009D1EED" w:rsidRPr="00527FBB">
        <w:rPr>
          <w:rFonts w:asciiTheme="minorHAnsi" w:hAnsiTheme="minorHAnsi" w:cstheme="minorHAnsi"/>
          <w:color w:val="000000" w:themeColor="text1"/>
        </w:rPr>
        <w:t xml:space="preserve">“ </w:t>
      </w:r>
      <w:r w:rsidR="009165DD" w:rsidRPr="00527FBB">
        <w:rPr>
          <w:rFonts w:asciiTheme="minorHAnsi" w:hAnsiTheme="minorHAnsi" w:cstheme="minorHAnsi"/>
          <w:color w:val="000000" w:themeColor="text1"/>
        </w:rPr>
        <w:t xml:space="preserve">užsakyta apklausa taip pat rodo, jog žmonės mažiau išleidžia materialiems malonumams (32 proc. gyventojų, palyginus su 42 proc. 2018 m.). Anot bendrovės </w:t>
      </w:r>
      <w:r w:rsidR="00177CAD" w:rsidRPr="00527FBB">
        <w:rPr>
          <w:rFonts w:asciiTheme="minorHAnsi" w:hAnsiTheme="minorHAnsi" w:cstheme="minorHAnsi"/>
          <w:color w:val="000000" w:themeColor="text1"/>
        </w:rPr>
        <w:t>P</w:t>
      </w:r>
      <w:r w:rsidR="0098408D" w:rsidRPr="00527FBB">
        <w:rPr>
          <w:rFonts w:asciiTheme="minorHAnsi" w:hAnsiTheme="minorHAnsi" w:cstheme="minorHAnsi"/>
          <w:color w:val="000000" w:themeColor="text1"/>
        </w:rPr>
        <w:t xml:space="preserve">roduktų ir plėtros skyriaus vadovės Indrės Veličkienės, </w:t>
      </w:r>
      <w:r w:rsidR="009165DD" w:rsidRPr="00527FBB">
        <w:rPr>
          <w:rFonts w:asciiTheme="minorHAnsi" w:hAnsiTheme="minorHAnsi" w:cstheme="minorHAnsi"/>
          <w:color w:val="000000" w:themeColor="text1"/>
        </w:rPr>
        <w:t xml:space="preserve">tendencijos atitinka svarbiausias lietuvių išskirtas gyvenimo vertybes – šeimą ir sveikatą. </w:t>
      </w:r>
    </w:p>
    <w:p w14:paraId="5137C313" w14:textId="77777777" w:rsidR="002D0367" w:rsidRPr="00527FBB" w:rsidRDefault="002D0367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33A5D190" w14:textId="005B163E" w:rsidR="002D0367" w:rsidRPr="00527FBB" w:rsidRDefault="002D0367" w:rsidP="0061214D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27FBB">
        <w:rPr>
          <w:rFonts w:asciiTheme="minorHAnsi" w:hAnsiTheme="minorHAnsi" w:cstheme="minorHAnsi"/>
          <w:color w:val="000000" w:themeColor="text1"/>
        </w:rPr>
        <w:t>Ekspertė išskiria pagrindinius mitus apie gyvybės draudimą, su kuriais vis dar tenka susidurti.</w:t>
      </w:r>
    </w:p>
    <w:p w14:paraId="22E14FB8" w14:textId="77777777" w:rsidR="00713C17" w:rsidRPr="00527FBB" w:rsidRDefault="00713C17" w:rsidP="0061214D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</w:p>
    <w:p w14:paraId="6099968C" w14:textId="3681E28C" w:rsidR="00713C17" w:rsidRPr="00527FBB" w:rsidRDefault="00CB2AC5" w:rsidP="0061214D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1 m</w:t>
      </w:r>
      <w:r w:rsidR="00713C17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itas: </w:t>
      </w:r>
      <w:r w:rsidR="00461058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gyvybės draudimas nėra populiarus </w:t>
      </w:r>
    </w:p>
    <w:p w14:paraId="7F315325" w14:textId="77777777" w:rsidR="00713C17" w:rsidRPr="00527FBB" w:rsidRDefault="00713C17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224FADED" w14:textId="76B123EF" w:rsidR="00713C17" w:rsidRPr="00527FBB" w:rsidRDefault="00713C17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Faktas:</w:t>
      </w:r>
      <w:r w:rsidRPr="00527FBB">
        <w:rPr>
          <w:rFonts w:asciiTheme="minorHAnsi" w:hAnsiTheme="minorHAnsi" w:cstheme="minorHAnsi"/>
          <w:color w:val="000000" w:themeColor="text1"/>
        </w:rPr>
        <w:t xml:space="preserve"> Lietuvos banko duomenimis, investicinis gyvybės draudimas yra </w:t>
      </w:r>
      <w:r w:rsidR="00B97D80" w:rsidRPr="00527FBB">
        <w:rPr>
          <w:rFonts w:asciiTheme="minorHAnsi" w:hAnsiTheme="minorHAnsi" w:cstheme="minorHAnsi"/>
          <w:color w:val="000000" w:themeColor="text1"/>
        </w:rPr>
        <w:t xml:space="preserve">pati populiariausia gyvybės draudimo rūšis </w:t>
      </w:r>
      <w:r w:rsidRPr="00527FBB">
        <w:rPr>
          <w:rFonts w:asciiTheme="minorHAnsi" w:hAnsiTheme="minorHAnsi" w:cstheme="minorHAnsi"/>
          <w:color w:val="000000" w:themeColor="text1"/>
        </w:rPr>
        <w:t xml:space="preserve">tarp Lietuvos gyventojų – 2023 m. duomenimis, iš viso sutartis yra sudarę 415 tūkst. žmonių. Ir </w:t>
      </w:r>
      <w:r w:rsidR="00B97D80" w:rsidRPr="00527FBB">
        <w:rPr>
          <w:rFonts w:asciiTheme="minorHAnsi" w:hAnsiTheme="minorHAnsi" w:cstheme="minorHAnsi"/>
          <w:color w:val="000000" w:themeColor="text1"/>
        </w:rPr>
        <w:t>toks draudimas</w:t>
      </w:r>
      <w:r w:rsidRPr="00527FBB">
        <w:rPr>
          <w:rFonts w:asciiTheme="minorHAnsi" w:hAnsiTheme="minorHAnsi" w:cstheme="minorHAnsi"/>
          <w:color w:val="000000" w:themeColor="text1"/>
        </w:rPr>
        <w:t xml:space="preserve"> kasmet populiarėja – kiekvienais metais yra sudaroma po 40–50 tūkst. naujų sutarčių.</w:t>
      </w:r>
      <w:r w:rsidR="00177CAD"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011146" w:rsidRPr="00527FBB">
        <w:rPr>
          <w:rFonts w:asciiTheme="minorHAnsi" w:hAnsiTheme="minorHAnsi" w:cstheme="minorHAnsi"/>
          <w:color w:val="000000" w:themeColor="text1"/>
        </w:rPr>
        <w:t>I</w:t>
      </w:r>
      <w:r w:rsidR="00177CAD" w:rsidRPr="00527FBB">
        <w:rPr>
          <w:rFonts w:asciiTheme="minorHAnsi" w:hAnsiTheme="minorHAnsi" w:cstheme="minorHAnsi"/>
          <w:color w:val="000000" w:themeColor="text1"/>
        </w:rPr>
        <w:t>nvesticinis gyvybės draudimas</w:t>
      </w:r>
      <w:r w:rsidR="00B97D80" w:rsidRPr="00527FBB">
        <w:rPr>
          <w:rFonts w:asciiTheme="minorHAnsi" w:hAnsiTheme="minorHAnsi" w:cstheme="minorHAnsi"/>
          <w:color w:val="000000" w:themeColor="text1"/>
        </w:rPr>
        <w:t xml:space="preserve"> taip pat</w:t>
      </w:r>
      <w:r w:rsidR="00177CAD" w:rsidRPr="00527FBB">
        <w:rPr>
          <w:rFonts w:asciiTheme="minorHAnsi" w:hAnsiTheme="minorHAnsi" w:cstheme="minorHAnsi"/>
          <w:color w:val="000000" w:themeColor="text1"/>
        </w:rPr>
        <w:t xml:space="preserve"> yra vienas populiariausių p</w:t>
      </w:r>
      <w:r w:rsidR="00011146" w:rsidRPr="00527FBB">
        <w:rPr>
          <w:rFonts w:asciiTheme="minorHAnsi" w:hAnsiTheme="minorHAnsi" w:cstheme="minorHAnsi"/>
          <w:color w:val="000000" w:themeColor="text1"/>
        </w:rPr>
        <w:t>asirinkimų</w:t>
      </w:r>
      <w:r w:rsidR="00177CAD" w:rsidRPr="00527FBB">
        <w:rPr>
          <w:rFonts w:asciiTheme="minorHAnsi" w:hAnsiTheme="minorHAnsi" w:cstheme="minorHAnsi"/>
          <w:color w:val="000000" w:themeColor="text1"/>
        </w:rPr>
        <w:t xml:space="preserve"> tarp visų mažmeninio investavimo produktų. </w:t>
      </w:r>
    </w:p>
    <w:p w14:paraId="65D01DC2" w14:textId="77777777" w:rsidR="00713C17" w:rsidRPr="00527FBB" w:rsidRDefault="00713C17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C12924F" w14:textId="7CAF31E4" w:rsidR="00713C17" w:rsidRPr="00527FBB" w:rsidRDefault="00713C17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527FBB">
        <w:rPr>
          <w:rFonts w:asciiTheme="minorHAnsi" w:hAnsiTheme="minorHAnsi" w:cstheme="minorHAnsi"/>
          <w:color w:val="000000" w:themeColor="text1"/>
        </w:rPr>
        <w:t>„Tai reiškia, kad paslauga gyventojams yra reikalinga, naudinga ir kuria pridėtinę vertę.</w:t>
      </w:r>
      <w:r w:rsidR="00177CAD" w:rsidRPr="00527FBB">
        <w:rPr>
          <w:rFonts w:asciiTheme="minorHAnsi" w:hAnsiTheme="minorHAnsi" w:cstheme="minorHAnsi"/>
          <w:color w:val="000000" w:themeColor="text1"/>
        </w:rPr>
        <w:t xml:space="preserve"> Viena iš to</w:t>
      </w:r>
      <w:r w:rsidR="00011146"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177CAD" w:rsidRPr="00527FBB">
        <w:rPr>
          <w:rFonts w:asciiTheme="minorHAnsi" w:hAnsiTheme="minorHAnsi" w:cstheme="minorHAnsi"/>
          <w:color w:val="000000" w:themeColor="text1"/>
        </w:rPr>
        <w:t xml:space="preserve">priežasčių yra tai, jog draudimu galima ne tik apsidrausti nuo įvairių gyvenimiškų rizikų, bet ir sukaupti lėšų kokiam nors tikslui. </w:t>
      </w:r>
      <w:r w:rsidRPr="00527FBB">
        <w:rPr>
          <w:rFonts w:asciiTheme="minorHAnsi" w:hAnsiTheme="minorHAnsi" w:cstheme="minorHAnsi"/>
          <w:color w:val="000000" w:themeColor="text1"/>
        </w:rPr>
        <w:t>Visgi gyvybės draudimo svarba Lietuvoje kelis ar net keliolika kartų atsilieka nuo Vakarų Europos šalių, kur gyvybės draudimas turi senas tradicijas ir stabilias veiklos sąlygas“, – pastebi</w:t>
      </w:r>
      <w:r w:rsidR="003234E5" w:rsidRPr="00527FBB">
        <w:rPr>
          <w:rFonts w:asciiTheme="minorHAnsi" w:hAnsiTheme="minorHAnsi" w:cstheme="minorHAnsi"/>
          <w:color w:val="000000" w:themeColor="text1"/>
        </w:rPr>
        <w:t xml:space="preserve"> gyvybės draudimo bendrovės </w:t>
      </w:r>
      <w:r w:rsidR="002D0367" w:rsidRPr="00527FBB">
        <w:rPr>
          <w:rFonts w:asciiTheme="minorHAnsi" w:hAnsiTheme="minorHAnsi" w:cstheme="minorHAnsi"/>
          <w:color w:val="000000" w:themeColor="text1"/>
        </w:rPr>
        <w:t>atstovė</w:t>
      </w:r>
      <w:r w:rsidR="009926D7" w:rsidRPr="00527FBB" w:rsidDel="009926D7">
        <w:rPr>
          <w:rFonts w:asciiTheme="minorHAnsi" w:hAnsiTheme="minorHAnsi" w:cstheme="minorHAnsi"/>
          <w:color w:val="000000" w:themeColor="text1"/>
        </w:rPr>
        <w:t xml:space="preserve"> </w:t>
      </w:r>
      <w:r w:rsidR="00461058" w:rsidRPr="00527FBB">
        <w:rPr>
          <w:rFonts w:asciiTheme="minorHAnsi" w:hAnsiTheme="minorHAnsi" w:cstheme="minorHAnsi"/>
          <w:color w:val="000000" w:themeColor="text1"/>
        </w:rPr>
        <w:t>Indrė Veličkienė</w:t>
      </w:r>
      <w:r w:rsidR="006350C6" w:rsidRPr="00527FBB">
        <w:rPr>
          <w:rFonts w:asciiTheme="minorHAnsi" w:hAnsiTheme="minorHAnsi" w:cstheme="minorHAnsi"/>
          <w:color w:val="000000" w:themeColor="text1"/>
        </w:rPr>
        <w:t>.</w:t>
      </w:r>
    </w:p>
    <w:p w14:paraId="0CF921C4" w14:textId="77777777" w:rsidR="006B4860" w:rsidRPr="00527FBB" w:rsidRDefault="006B4860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4C86FBB" w14:textId="1D69B22B" w:rsidR="006B4860" w:rsidRPr="00527FBB" w:rsidRDefault="00CB2AC5" w:rsidP="0061214D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2 m</w:t>
      </w:r>
      <w:r w:rsidR="00981A3C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itas: </w:t>
      </w:r>
      <w:r w:rsidR="0064513D" w:rsidRPr="00527FBB">
        <w:rPr>
          <w:rFonts w:asciiTheme="minorHAnsi" w:hAnsiTheme="minorHAnsi" w:cstheme="minorHAnsi"/>
          <w:b/>
          <w:bCs/>
          <w:color w:val="000000" w:themeColor="text1"/>
        </w:rPr>
        <w:t>g</w:t>
      </w:r>
      <w:r w:rsidR="00981A3C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yvybės draudimas </w:t>
      </w:r>
      <w:r w:rsidR="00461058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yra </w:t>
      </w:r>
      <w:r w:rsidR="00981A3C" w:rsidRPr="00527FBB">
        <w:rPr>
          <w:rFonts w:asciiTheme="minorHAnsi" w:hAnsiTheme="minorHAnsi" w:cstheme="minorHAnsi"/>
          <w:b/>
          <w:bCs/>
          <w:color w:val="000000" w:themeColor="text1"/>
        </w:rPr>
        <w:t>brangus</w:t>
      </w:r>
    </w:p>
    <w:p w14:paraId="5926C45B" w14:textId="77777777" w:rsidR="00981A3C" w:rsidRPr="00527FBB" w:rsidRDefault="00981A3C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3F04D5D1" w14:textId="08AC85E2" w:rsidR="006C04F7" w:rsidRPr="00527FBB" w:rsidRDefault="0064513D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Faktas:</w:t>
      </w:r>
      <w:r w:rsidRPr="00527FBB">
        <w:rPr>
          <w:rFonts w:asciiTheme="minorHAnsi" w:hAnsiTheme="minorHAnsi" w:cstheme="minorHAnsi"/>
          <w:color w:val="000000" w:themeColor="text1"/>
        </w:rPr>
        <w:t xml:space="preserve"> toks mitas kyla iš klaidingo supratimo apie gyvybės draudimo produktus. </w:t>
      </w:r>
      <w:r w:rsidR="00E97966" w:rsidRPr="00527FBB">
        <w:rPr>
          <w:rFonts w:asciiTheme="minorHAnsi" w:hAnsiTheme="minorHAnsi" w:cstheme="minorHAnsi"/>
          <w:color w:val="000000" w:themeColor="text1"/>
        </w:rPr>
        <w:t>Iš tiesų</w:t>
      </w:r>
      <w:r w:rsidRPr="00527FBB">
        <w:rPr>
          <w:rFonts w:asciiTheme="minorHAnsi" w:hAnsiTheme="minorHAnsi" w:cstheme="minorHAnsi"/>
          <w:color w:val="000000" w:themeColor="text1"/>
        </w:rPr>
        <w:t xml:space="preserve"> draudimo kaina priklauso nuo amžiaus</w:t>
      </w:r>
      <w:r w:rsidR="00E97966" w:rsidRPr="00527FBB">
        <w:rPr>
          <w:rFonts w:asciiTheme="minorHAnsi" w:hAnsiTheme="minorHAnsi" w:cstheme="minorHAnsi"/>
          <w:color w:val="000000" w:themeColor="text1"/>
        </w:rPr>
        <w:t xml:space="preserve"> (kuo jaunesnis gyventojas apsidraudžia, tuo jo draudimo įmokos yra mažesnės),</w:t>
      </w:r>
      <w:r w:rsidRPr="00527FBB">
        <w:rPr>
          <w:rFonts w:asciiTheme="minorHAnsi" w:hAnsiTheme="minorHAnsi" w:cstheme="minorHAnsi"/>
          <w:color w:val="000000" w:themeColor="text1"/>
        </w:rPr>
        <w:t xml:space="preserve"> sveikatos</w:t>
      </w:r>
      <w:r w:rsidR="00852702" w:rsidRPr="00527FBB">
        <w:rPr>
          <w:rFonts w:asciiTheme="minorHAnsi" w:hAnsiTheme="minorHAnsi" w:cstheme="minorHAnsi"/>
          <w:color w:val="000000" w:themeColor="text1"/>
        </w:rPr>
        <w:t xml:space="preserve"> būklės</w:t>
      </w:r>
      <w:r w:rsidRPr="00527FBB">
        <w:rPr>
          <w:rFonts w:asciiTheme="minorHAnsi" w:hAnsiTheme="minorHAnsi" w:cstheme="minorHAnsi"/>
          <w:color w:val="000000" w:themeColor="text1"/>
        </w:rPr>
        <w:t xml:space="preserve"> ir draudimo apsaugų dydžio.</w:t>
      </w:r>
      <w:r w:rsidR="00661900"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61214D" w:rsidRPr="00527FBB">
        <w:rPr>
          <w:rFonts w:asciiTheme="minorHAnsi" w:hAnsiTheme="minorHAnsi" w:cstheme="minorHAnsi"/>
          <w:color w:val="000000" w:themeColor="text1"/>
        </w:rPr>
        <w:t xml:space="preserve">Tarkime, už telemedicinos paslaugą, suteikiančią galimybę nuotoliu pasikonsultuoti su gydytoju, tereikia mokėti </w:t>
      </w:r>
      <w:r w:rsidR="003234E5" w:rsidRPr="00527FBB">
        <w:rPr>
          <w:rFonts w:asciiTheme="minorHAnsi" w:hAnsiTheme="minorHAnsi" w:cstheme="minorHAnsi"/>
          <w:color w:val="000000" w:themeColor="text1"/>
        </w:rPr>
        <w:t>kelių kavos puodelių</w:t>
      </w:r>
      <w:r w:rsidR="0061214D" w:rsidRPr="00527FBB">
        <w:rPr>
          <w:rFonts w:asciiTheme="minorHAnsi" w:hAnsiTheme="minorHAnsi" w:cstheme="minorHAnsi"/>
          <w:color w:val="000000" w:themeColor="text1"/>
        </w:rPr>
        <w:t xml:space="preserve"> kainą</w:t>
      </w:r>
      <w:r w:rsidR="003234E5" w:rsidRPr="00527FBB">
        <w:rPr>
          <w:rFonts w:asciiTheme="minorHAnsi" w:hAnsiTheme="minorHAnsi" w:cstheme="minorHAnsi"/>
          <w:color w:val="000000" w:themeColor="text1"/>
        </w:rPr>
        <w:t xml:space="preserve"> per mėnesį</w:t>
      </w:r>
      <w:r w:rsidR="0061214D" w:rsidRPr="00527FBB">
        <w:rPr>
          <w:rFonts w:asciiTheme="minorHAnsi" w:hAnsiTheme="minorHAnsi" w:cstheme="minorHAnsi"/>
          <w:color w:val="000000" w:themeColor="text1"/>
        </w:rPr>
        <w:t>.</w:t>
      </w:r>
    </w:p>
    <w:p w14:paraId="7CE3CC8E" w14:textId="77777777" w:rsidR="006C04F7" w:rsidRPr="00527FBB" w:rsidRDefault="006C04F7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E9B823D" w14:textId="059C43C9" w:rsidR="0064513D" w:rsidRPr="00527FBB" w:rsidRDefault="00661900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527FBB">
        <w:rPr>
          <w:rFonts w:asciiTheme="minorHAnsi" w:hAnsiTheme="minorHAnsi" w:cstheme="minorHAnsi"/>
          <w:color w:val="000000" w:themeColor="text1"/>
        </w:rPr>
        <w:t>Žinoma, skirtingi paslaugos tiekėjai gali teikti skirtingą kainodarą, todėl</w:t>
      </w:r>
      <w:r w:rsidR="00E97966" w:rsidRPr="00527FBB">
        <w:rPr>
          <w:rFonts w:asciiTheme="minorHAnsi" w:hAnsiTheme="minorHAnsi" w:cstheme="minorHAnsi"/>
          <w:color w:val="000000" w:themeColor="text1"/>
        </w:rPr>
        <w:t xml:space="preserve"> prieš apsidraudžiant reikėtų palyginti kelis</w:t>
      </w:r>
      <w:r w:rsidR="0064513D" w:rsidRPr="00527FBB">
        <w:rPr>
          <w:rFonts w:asciiTheme="minorHAnsi" w:hAnsiTheme="minorHAnsi" w:cstheme="minorHAnsi"/>
          <w:color w:val="000000" w:themeColor="text1"/>
        </w:rPr>
        <w:t xml:space="preserve"> pasiūlymus</w:t>
      </w:r>
      <w:r w:rsidR="003234E5" w:rsidRPr="00527FBB">
        <w:rPr>
          <w:rFonts w:asciiTheme="minorHAnsi" w:hAnsiTheme="minorHAnsi" w:cstheme="minorHAnsi"/>
          <w:color w:val="000000" w:themeColor="text1"/>
        </w:rPr>
        <w:t xml:space="preserve"> ir pasitarti su gyvybės draudimo specialistais</w:t>
      </w:r>
      <w:r w:rsidR="00E97966" w:rsidRPr="00527FBB">
        <w:rPr>
          <w:rFonts w:asciiTheme="minorHAnsi" w:hAnsiTheme="minorHAnsi" w:cstheme="minorHAnsi"/>
          <w:color w:val="000000" w:themeColor="text1"/>
        </w:rPr>
        <w:t xml:space="preserve"> – tikėtina,</w:t>
      </w:r>
      <w:r w:rsidR="0064513D"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E97966" w:rsidRPr="00527FBB">
        <w:rPr>
          <w:rFonts w:asciiTheme="minorHAnsi" w:hAnsiTheme="minorHAnsi" w:cstheme="minorHAnsi"/>
          <w:color w:val="000000" w:themeColor="text1"/>
        </w:rPr>
        <w:t xml:space="preserve">kad šitaip pavyks </w:t>
      </w:r>
      <w:r w:rsidR="0064513D" w:rsidRPr="00527FBB">
        <w:rPr>
          <w:rFonts w:asciiTheme="minorHAnsi" w:hAnsiTheme="minorHAnsi" w:cstheme="minorHAnsi"/>
          <w:color w:val="000000" w:themeColor="text1"/>
        </w:rPr>
        <w:t xml:space="preserve">rasti </w:t>
      </w:r>
      <w:r w:rsidR="009D1EED" w:rsidRPr="00527FBB">
        <w:rPr>
          <w:rFonts w:asciiTheme="minorHAnsi" w:hAnsiTheme="minorHAnsi" w:cstheme="minorHAnsi"/>
          <w:color w:val="000000" w:themeColor="text1"/>
        </w:rPr>
        <w:t xml:space="preserve">geriausiai </w:t>
      </w:r>
      <w:r w:rsidR="0064513D" w:rsidRPr="00527FBB">
        <w:rPr>
          <w:rFonts w:asciiTheme="minorHAnsi" w:hAnsiTheme="minorHAnsi" w:cstheme="minorHAnsi"/>
          <w:color w:val="000000" w:themeColor="text1"/>
        </w:rPr>
        <w:t>šeimos biudžetą atitinkan</w:t>
      </w:r>
      <w:r w:rsidR="00E97966" w:rsidRPr="00527FBB">
        <w:rPr>
          <w:rFonts w:asciiTheme="minorHAnsi" w:hAnsiTheme="minorHAnsi" w:cstheme="minorHAnsi"/>
          <w:color w:val="000000" w:themeColor="text1"/>
        </w:rPr>
        <w:t xml:space="preserve">tį </w:t>
      </w:r>
      <w:r w:rsidR="00852702" w:rsidRPr="00527FBB">
        <w:rPr>
          <w:rFonts w:asciiTheme="minorHAnsi" w:hAnsiTheme="minorHAnsi" w:cstheme="minorHAnsi"/>
          <w:color w:val="000000" w:themeColor="text1"/>
        </w:rPr>
        <w:t xml:space="preserve">draudimo </w:t>
      </w:r>
      <w:r w:rsidR="00E97966" w:rsidRPr="00527FBB">
        <w:rPr>
          <w:rFonts w:asciiTheme="minorHAnsi" w:hAnsiTheme="minorHAnsi" w:cstheme="minorHAnsi"/>
          <w:color w:val="000000" w:themeColor="text1"/>
        </w:rPr>
        <w:t>variantą.</w:t>
      </w:r>
    </w:p>
    <w:p w14:paraId="6AFE9DC5" w14:textId="77777777" w:rsidR="00B81F43" w:rsidRPr="00527FBB" w:rsidRDefault="00B81F43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04ABF466" w14:textId="4DA16AFB" w:rsidR="00336C4E" w:rsidRPr="00527FBB" w:rsidRDefault="00CB2AC5" w:rsidP="0061214D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3 m</w:t>
      </w:r>
      <w:r w:rsidR="00442C00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itas: </w:t>
      </w:r>
      <w:r w:rsidR="003000C6" w:rsidRPr="00527FBB">
        <w:rPr>
          <w:rFonts w:asciiTheme="minorHAnsi" w:hAnsiTheme="minorHAnsi" w:cstheme="minorHAnsi"/>
          <w:b/>
          <w:bCs/>
          <w:color w:val="000000" w:themeColor="text1"/>
        </w:rPr>
        <w:t>t</w:t>
      </w:r>
      <w:r w:rsidR="00442C00" w:rsidRPr="00527FBB">
        <w:rPr>
          <w:rFonts w:asciiTheme="minorHAnsi" w:hAnsiTheme="minorHAnsi" w:cstheme="minorHAnsi"/>
          <w:b/>
          <w:bCs/>
          <w:color w:val="000000" w:themeColor="text1"/>
        </w:rPr>
        <w:t>raumų draudimas reikalingas tik sportininkams</w:t>
      </w:r>
      <w:r w:rsidR="00461058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 ir labai aktyviems žmonėms, jei gyvenama ramiai, traumų draudimas nėra aktualus </w:t>
      </w:r>
    </w:p>
    <w:p w14:paraId="4325923F" w14:textId="77777777" w:rsidR="00336C4E" w:rsidRPr="00527FBB" w:rsidRDefault="00336C4E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23D21D64" w14:textId="02FA0F99" w:rsidR="00336C4E" w:rsidRPr="00527FBB" w:rsidRDefault="00442C00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Faktas:</w:t>
      </w:r>
      <w:r w:rsidRPr="00527FBB">
        <w:rPr>
          <w:rFonts w:asciiTheme="minorHAnsi" w:hAnsiTheme="minorHAnsi" w:cstheme="minorHAnsi"/>
          <w:color w:val="000000" w:themeColor="text1"/>
        </w:rPr>
        <w:t xml:space="preserve"> patirti traumą gali visi – statistika rodo, kad didžiausia dalis </w:t>
      </w:r>
      <w:r w:rsidR="00445792" w:rsidRPr="00527FBB">
        <w:rPr>
          <w:rFonts w:asciiTheme="minorHAnsi" w:hAnsiTheme="minorHAnsi" w:cstheme="minorHAnsi"/>
          <w:color w:val="000000" w:themeColor="text1"/>
        </w:rPr>
        <w:t xml:space="preserve">nelaimingų atsitikimų </w:t>
      </w:r>
      <w:r w:rsidRPr="00527FBB">
        <w:rPr>
          <w:rFonts w:asciiTheme="minorHAnsi" w:hAnsiTheme="minorHAnsi" w:cstheme="minorHAnsi"/>
          <w:color w:val="000000" w:themeColor="text1"/>
        </w:rPr>
        <w:t>įvyksta</w:t>
      </w:r>
      <w:r w:rsidR="00C419A6" w:rsidRPr="00527FBB">
        <w:rPr>
          <w:rFonts w:asciiTheme="minorHAnsi" w:hAnsiTheme="minorHAnsi" w:cstheme="minorHAnsi"/>
          <w:color w:val="000000" w:themeColor="text1"/>
        </w:rPr>
        <w:t xml:space="preserve"> tiesiog</w:t>
      </w:r>
      <w:r w:rsidRPr="00527FBB">
        <w:rPr>
          <w:rFonts w:asciiTheme="minorHAnsi" w:hAnsiTheme="minorHAnsi" w:cstheme="minorHAnsi"/>
          <w:color w:val="000000" w:themeColor="text1"/>
        </w:rPr>
        <w:t xml:space="preserve"> buityje</w:t>
      </w:r>
      <w:r w:rsidR="00445792" w:rsidRPr="00527FBB">
        <w:rPr>
          <w:rFonts w:asciiTheme="minorHAnsi" w:hAnsiTheme="minorHAnsi" w:cstheme="minorHAnsi"/>
          <w:color w:val="000000" w:themeColor="text1"/>
        </w:rPr>
        <w:t xml:space="preserve"> ir</w:t>
      </w:r>
      <w:r w:rsidR="00011146" w:rsidRPr="00527FBB">
        <w:rPr>
          <w:rFonts w:asciiTheme="minorHAnsi" w:hAnsiTheme="minorHAnsi" w:cstheme="minorHAnsi"/>
          <w:color w:val="000000" w:themeColor="text1"/>
        </w:rPr>
        <w:t xml:space="preserve"> pasirodo, kad kiekvienas žmogus per visą gyvenimą patiria bent du kaulų lūžius.</w:t>
      </w:r>
      <w:r w:rsidRPr="00527FBB">
        <w:rPr>
          <w:rFonts w:asciiTheme="minorHAnsi" w:hAnsiTheme="minorHAnsi" w:cstheme="minorHAnsi"/>
          <w:color w:val="000000" w:themeColor="text1"/>
        </w:rPr>
        <w:t xml:space="preserve"> Tokiu atveju</w:t>
      </w:r>
      <w:r w:rsidR="00445792" w:rsidRPr="00527FBB">
        <w:rPr>
          <w:rFonts w:asciiTheme="minorHAnsi" w:hAnsiTheme="minorHAnsi" w:cstheme="minorHAnsi"/>
          <w:color w:val="000000" w:themeColor="text1"/>
        </w:rPr>
        <w:t>,</w:t>
      </w:r>
      <w:r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Pr="00527FBB">
        <w:rPr>
          <w:rFonts w:asciiTheme="minorHAnsi" w:hAnsiTheme="minorHAnsi" w:cstheme="minorHAnsi"/>
          <w:color w:val="000000" w:themeColor="text1"/>
        </w:rPr>
        <w:lastRenderedPageBreak/>
        <w:t xml:space="preserve">traumų draudimas gali </w:t>
      </w:r>
      <w:r w:rsidR="009757B0" w:rsidRPr="00527FBB">
        <w:rPr>
          <w:rFonts w:asciiTheme="minorHAnsi" w:hAnsiTheme="minorHAnsi" w:cstheme="minorHAnsi"/>
          <w:color w:val="000000" w:themeColor="text1"/>
        </w:rPr>
        <w:t>kompensuoti</w:t>
      </w:r>
      <w:r w:rsidRPr="00527FBB">
        <w:rPr>
          <w:rFonts w:asciiTheme="minorHAnsi" w:hAnsiTheme="minorHAnsi" w:cstheme="minorHAnsi"/>
          <w:color w:val="000000" w:themeColor="text1"/>
        </w:rPr>
        <w:t xml:space="preserve"> medicinines išlaidas ar </w:t>
      </w:r>
      <w:r w:rsidR="00A27B9F" w:rsidRPr="00527FBB">
        <w:rPr>
          <w:rFonts w:asciiTheme="minorHAnsi" w:hAnsiTheme="minorHAnsi" w:cstheme="minorHAnsi"/>
          <w:color w:val="000000" w:themeColor="text1"/>
        </w:rPr>
        <w:t xml:space="preserve">finansiškai </w:t>
      </w:r>
      <w:r w:rsidR="009757B0" w:rsidRPr="00527FBB">
        <w:rPr>
          <w:rFonts w:asciiTheme="minorHAnsi" w:hAnsiTheme="minorHAnsi" w:cstheme="minorHAnsi"/>
          <w:color w:val="000000" w:themeColor="text1"/>
        </w:rPr>
        <w:t xml:space="preserve">pagelbėti </w:t>
      </w:r>
      <w:r w:rsidRPr="00527FBB">
        <w:rPr>
          <w:rFonts w:asciiTheme="minorHAnsi" w:hAnsiTheme="minorHAnsi" w:cstheme="minorHAnsi"/>
          <w:color w:val="000000" w:themeColor="text1"/>
        </w:rPr>
        <w:t>laikinai netekus pajamų.</w:t>
      </w:r>
      <w:r w:rsidR="00B97D80" w:rsidRPr="00527FBB">
        <w:rPr>
          <w:rFonts w:asciiTheme="minorHAnsi" w:hAnsiTheme="minorHAnsi" w:cstheme="minorHAnsi"/>
          <w:color w:val="000000" w:themeColor="text1"/>
        </w:rPr>
        <w:t xml:space="preserve"> Pavyzdžiui, patyrus delnakaulio</w:t>
      </w:r>
      <w:r w:rsidR="00011146" w:rsidRPr="00527FBB">
        <w:rPr>
          <w:rFonts w:asciiTheme="minorHAnsi" w:hAnsiTheme="minorHAnsi" w:cstheme="minorHAnsi"/>
          <w:color w:val="000000" w:themeColor="text1"/>
        </w:rPr>
        <w:t xml:space="preserve">, </w:t>
      </w:r>
      <w:r w:rsidR="00B97D80" w:rsidRPr="00527FBB">
        <w:rPr>
          <w:rFonts w:asciiTheme="minorHAnsi" w:hAnsiTheme="minorHAnsi" w:cstheme="minorHAnsi"/>
          <w:color w:val="000000" w:themeColor="text1"/>
        </w:rPr>
        <w:t xml:space="preserve">kuris yra ypač svarbus dirbant su kompiuteriu, </w:t>
      </w:r>
      <w:r w:rsidR="00011146" w:rsidRPr="00527FBB">
        <w:rPr>
          <w:rFonts w:asciiTheme="minorHAnsi" w:hAnsiTheme="minorHAnsi" w:cstheme="minorHAnsi"/>
          <w:color w:val="000000" w:themeColor="text1"/>
        </w:rPr>
        <w:t xml:space="preserve">lūžį, </w:t>
      </w:r>
      <w:r w:rsidR="00B97D80" w:rsidRPr="00527FBB">
        <w:rPr>
          <w:rFonts w:asciiTheme="minorHAnsi" w:hAnsiTheme="minorHAnsi" w:cstheme="minorHAnsi"/>
          <w:color w:val="000000" w:themeColor="text1"/>
        </w:rPr>
        <w:t>tikėtina kurį laiką atlikti darbines funkcijas bus nepaprastai sunku arba net neįmanoma. Tokiu atveju gali būti skiriama iki 15</w:t>
      </w:r>
      <w:r w:rsidR="00011146" w:rsidRPr="00527FBB">
        <w:rPr>
          <w:rFonts w:asciiTheme="minorHAnsi" w:hAnsiTheme="minorHAnsi" w:cstheme="minorHAnsi"/>
          <w:color w:val="000000" w:themeColor="text1"/>
        </w:rPr>
        <w:t xml:space="preserve"> proc.</w:t>
      </w:r>
      <w:r w:rsidR="00B97D80" w:rsidRPr="00527FBB">
        <w:rPr>
          <w:rFonts w:asciiTheme="minorHAnsi" w:hAnsiTheme="minorHAnsi" w:cstheme="minorHAnsi"/>
          <w:color w:val="000000" w:themeColor="text1"/>
        </w:rPr>
        <w:t xml:space="preserve"> draudimo išmokos</w:t>
      </w:r>
      <w:r w:rsidR="00011146" w:rsidRPr="00527FBB">
        <w:rPr>
          <w:rFonts w:asciiTheme="minorHAnsi" w:hAnsiTheme="minorHAnsi" w:cstheme="minorHAnsi"/>
          <w:color w:val="000000" w:themeColor="text1"/>
        </w:rPr>
        <w:t>. O</w:t>
      </w:r>
      <w:r w:rsidR="00B97D80" w:rsidRPr="00527FBB">
        <w:rPr>
          <w:rFonts w:asciiTheme="minorHAnsi" w:hAnsiTheme="minorHAnsi" w:cstheme="minorHAnsi"/>
          <w:color w:val="000000" w:themeColor="text1"/>
        </w:rPr>
        <w:t xml:space="preserve"> jei patiriami tolimesni draudiminio įvykio padariniai, išmok</w:t>
      </w:r>
      <w:r w:rsidR="0061214D" w:rsidRPr="00527FBB">
        <w:rPr>
          <w:rFonts w:asciiTheme="minorHAnsi" w:hAnsiTheme="minorHAnsi" w:cstheme="minorHAnsi"/>
          <w:color w:val="000000" w:themeColor="text1"/>
        </w:rPr>
        <w:t>a</w:t>
      </w:r>
      <w:r w:rsidR="00B97D80" w:rsidRPr="00527FBB">
        <w:rPr>
          <w:rFonts w:asciiTheme="minorHAnsi" w:hAnsiTheme="minorHAnsi" w:cstheme="minorHAnsi"/>
          <w:color w:val="000000" w:themeColor="text1"/>
        </w:rPr>
        <w:t xml:space="preserve"> bus dar didesn</w:t>
      </w:r>
      <w:r w:rsidR="0061214D" w:rsidRPr="00527FBB">
        <w:rPr>
          <w:rFonts w:asciiTheme="minorHAnsi" w:hAnsiTheme="minorHAnsi" w:cstheme="minorHAnsi"/>
          <w:color w:val="000000" w:themeColor="text1"/>
        </w:rPr>
        <w:t>ė</w:t>
      </w:r>
      <w:r w:rsidR="00B97D80" w:rsidRPr="00527FBB">
        <w:rPr>
          <w:rFonts w:asciiTheme="minorHAnsi" w:hAnsiTheme="minorHAnsi" w:cstheme="minorHAnsi"/>
          <w:color w:val="000000" w:themeColor="text1"/>
        </w:rPr>
        <w:t xml:space="preserve">. </w:t>
      </w:r>
    </w:p>
    <w:p w14:paraId="745802C0" w14:textId="77777777" w:rsidR="003264B1" w:rsidRPr="00527FBB" w:rsidRDefault="003264B1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E40992C" w14:textId="62A51706" w:rsidR="003264B1" w:rsidRPr="00527FBB" w:rsidRDefault="00CB2AC5" w:rsidP="0061214D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4 m</w:t>
      </w:r>
      <w:r w:rsidR="003264B1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itas: </w:t>
      </w:r>
      <w:r w:rsidR="007C1673" w:rsidRPr="00527FBB">
        <w:rPr>
          <w:rFonts w:asciiTheme="minorHAnsi" w:hAnsiTheme="minorHAnsi" w:cstheme="minorHAnsi"/>
          <w:b/>
          <w:bCs/>
          <w:color w:val="000000" w:themeColor="text1"/>
        </w:rPr>
        <w:t>t</w:t>
      </w:r>
      <w:r w:rsidR="003264B1" w:rsidRPr="00527FBB">
        <w:rPr>
          <w:rFonts w:asciiTheme="minorHAnsi" w:hAnsiTheme="minorHAnsi" w:cstheme="minorHAnsi"/>
          <w:b/>
          <w:bCs/>
          <w:color w:val="000000" w:themeColor="text1"/>
        </w:rPr>
        <w:t>raumų draudimas užsienyje negalioja</w:t>
      </w:r>
    </w:p>
    <w:p w14:paraId="5217C71F" w14:textId="77777777" w:rsidR="003264B1" w:rsidRPr="00527FBB" w:rsidRDefault="003264B1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06C4C323" w14:textId="17B62174" w:rsidR="003264B1" w:rsidRPr="00527FBB" w:rsidRDefault="007C1673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Faktas: </w:t>
      </w:r>
      <w:r w:rsidRPr="00527FBB">
        <w:rPr>
          <w:rFonts w:asciiTheme="minorHAnsi" w:hAnsiTheme="minorHAnsi" w:cstheme="minorHAnsi"/>
          <w:color w:val="000000" w:themeColor="text1"/>
        </w:rPr>
        <w:t>draudimas įprastai galioja visame pasaulyje, jeigu sutarties sąlygose nenurodyta kitaip.</w:t>
      </w:r>
      <w:r w:rsidR="00461058" w:rsidRPr="00527FBB">
        <w:rPr>
          <w:rFonts w:asciiTheme="minorHAnsi" w:hAnsiTheme="minorHAnsi" w:cstheme="minorHAnsi"/>
          <w:color w:val="000000" w:themeColor="text1"/>
        </w:rPr>
        <w:t xml:space="preserve"> Todėl jei daug keliaujama</w:t>
      </w:r>
      <w:r w:rsidR="003E0A73" w:rsidRPr="00527FBB">
        <w:rPr>
          <w:rFonts w:asciiTheme="minorHAnsi" w:hAnsiTheme="minorHAnsi" w:cstheme="minorHAnsi"/>
          <w:color w:val="000000" w:themeColor="text1"/>
        </w:rPr>
        <w:t xml:space="preserve"> į užsienį</w:t>
      </w:r>
      <w:r w:rsidR="00461058" w:rsidRPr="00527FBB">
        <w:rPr>
          <w:rFonts w:asciiTheme="minorHAnsi" w:hAnsiTheme="minorHAnsi" w:cstheme="minorHAnsi"/>
          <w:color w:val="000000" w:themeColor="text1"/>
        </w:rPr>
        <w:t xml:space="preserve">, prieš sudarant gyvybės draudimo sutartį, būtina išsiaiškinti draudimo galiojimo užsienyje sąlygas. </w:t>
      </w:r>
      <w:r w:rsidR="003E0A73" w:rsidRPr="00527FBB">
        <w:rPr>
          <w:rFonts w:asciiTheme="minorHAnsi" w:hAnsiTheme="minorHAnsi" w:cstheme="minorHAnsi"/>
          <w:color w:val="000000" w:themeColor="text1"/>
        </w:rPr>
        <w:t xml:space="preserve">Taip pat </w:t>
      </w:r>
      <w:r w:rsidR="001B0B65" w:rsidRPr="00527FBB">
        <w:rPr>
          <w:rFonts w:asciiTheme="minorHAnsi" w:hAnsiTheme="minorHAnsi" w:cstheme="minorHAnsi"/>
          <w:color w:val="000000" w:themeColor="text1"/>
        </w:rPr>
        <w:t>keliaujantiems aktuali sąlyga ir galimybė</w:t>
      </w:r>
      <w:r w:rsidR="003E0A73"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1B0B65" w:rsidRPr="00527FBB">
        <w:rPr>
          <w:rFonts w:asciiTheme="minorHAnsi" w:hAnsiTheme="minorHAnsi" w:cstheme="minorHAnsi"/>
          <w:color w:val="000000" w:themeColor="text1"/>
        </w:rPr>
        <w:t>yra</w:t>
      </w:r>
      <w:r w:rsidR="003E0A73" w:rsidRPr="00527FBB">
        <w:rPr>
          <w:rFonts w:asciiTheme="minorHAnsi" w:hAnsiTheme="minorHAnsi" w:cstheme="minorHAnsi"/>
          <w:color w:val="000000" w:themeColor="text1"/>
        </w:rPr>
        <w:t xml:space="preserve"> telemedicinos paslauga – tai nuotolinės gydytojų konsultacijos</w:t>
      </w:r>
      <w:r w:rsidR="00011146" w:rsidRPr="00527FBB">
        <w:rPr>
          <w:rFonts w:asciiTheme="minorHAnsi" w:hAnsiTheme="minorHAnsi" w:cstheme="minorHAnsi"/>
          <w:color w:val="000000" w:themeColor="text1"/>
        </w:rPr>
        <w:t>,</w:t>
      </w:r>
      <w:r w:rsidR="003E0A73" w:rsidRPr="00527FBB">
        <w:rPr>
          <w:rFonts w:asciiTheme="minorHAnsi" w:hAnsiTheme="minorHAnsi" w:cstheme="minorHAnsi"/>
          <w:color w:val="000000" w:themeColor="text1"/>
        </w:rPr>
        <w:t xml:space="preserve"> klientams patogiu metu iš bet kurios pasaulio vietos</w:t>
      </w:r>
      <w:r w:rsidR="00445792" w:rsidRPr="00527FBB">
        <w:rPr>
          <w:rFonts w:asciiTheme="minorHAnsi" w:hAnsiTheme="minorHAnsi" w:cstheme="minorHAnsi"/>
          <w:color w:val="000000" w:themeColor="text1"/>
        </w:rPr>
        <w:t xml:space="preserve"> net savaitgaliais ir švenčių dienomis</w:t>
      </w:r>
      <w:r w:rsidR="003E0A73" w:rsidRPr="00527FBB">
        <w:rPr>
          <w:rFonts w:asciiTheme="minorHAnsi" w:hAnsiTheme="minorHAnsi" w:cstheme="minorHAnsi"/>
          <w:color w:val="000000" w:themeColor="text1"/>
        </w:rPr>
        <w:t>.</w:t>
      </w:r>
    </w:p>
    <w:p w14:paraId="5E56BEB8" w14:textId="77777777" w:rsidR="00416040" w:rsidRPr="00527FBB" w:rsidRDefault="00416040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77EB266" w14:textId="22602466" w:rsidR="00416040" w:rsidRPr="00527FBB" w:rsidRDefault="00CB2AC5" w:rsidP="0061214D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5 m</w:t>
      </w:r>
      <w:r w:rsidR="000E542B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itas: </w:t>
      </w:r>
      <w:r w:rsidR="003000C6" w:rsidRPr="00527FBB">
        <w:rPr>
          <w:rFonts w:asciiTheme="minorHAnsi" w:hAnsiTheme="minorHAnsi" w:cstheme="minorHAnsi"/>
          <w:b/>
          <w:bCs/>
          <w:color w:val="000000" w:themeColor="text1"/>
        </w:rPr>
        <w:t>k</w:t>
      </w:r>
      <w:r w:rsidR="000E542B" w:rsidRPr="00527FBB">
        <w:rPr>
          <w:rFonts w:asciiTheme="minorHAnsi" w:hAnsiTheme="minorHAnsi" w:cstheme="minorHAnsi"/>
          <w:b/>
          <w:bCs/>
          <w:color w:val="000000" w:themeColor="text1"/>
        </w:rPr>
        <w:t>ritinių ligų draudimas aktualus tik vyresnio amžiaus žmonėms</w:t>
      </w:r>
    </w:p>
    <w:p w14:paraId="622550DA" w14:textId="77777777" w:rsidR="003000C6" w:rsidRPr="00527FBB" w:rsidRDefault="003000C6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0AD067FE" w14:textId="57024909" w:rsidR="003000C6" w:rsidRPr="00527FBB" w:rsidRDefault="003000C6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Faktas:</w:t>
      </w:r>
      <w:r w:rsidR="00A96696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011146" w:rsidRPr="00527FBB">
        <w:rPr>
          <w:rFonts w:asciiTheme="minorHAnsi" w:hAnsiTheme="minorHAnsi" w:cstheme="minorHAnsi"/>
          <w:color w:val="000000" w:themeColor="text1"/>
        </w:rPr>
        <w:t>kritinės</w:t>
      </w:r>
      <w:r w:rsidRPr="00527FBB">
        <w:rPr>
          <w:rFonts w:asciiTheme="minorHAnsi" w:hAnsiTheme="minorHAnsi" w:cstheme="minorHAnsi"/>
          <w:color w:val="000000" w:themeColor="text1"/>
        </w:rPr>
        <w:t xml:space="preserve"> ligos gali užklupti bet kokio amžiaus asmenis</w:t>
      </w:r>
      <w:r w:rsidR="003E0A73" w:rsidRPr="00527FBB">
        <w:rPr>
          <w:rFonts w:asciiTheme="minorHAnsi" w:hAnsiTheme="minorHAnsi" w:cstheme="minorHAnsi"/>
          <w:color w:val="000000" w:themeColor="text1"/>
        </w:rPr>
        <w:t>. P</w:t>
      </w:r>
      <w:r w:rsidR="00EA2659" w:rsidRPr="00527FBB">
        <w:rPr>
          <w:rFonts w:asciiTheme="minorHAnsi" w:hAnsiTheme="minorHAnsi" w:cstheme="minorHAnsi"/>
          <w:color w:val="000000" w:themeColor="text1"/>
        </w:rPr>
        <w:t>astebima</w:t>
      </w:r>
      <w:r w:rsidRPr="00527FBB">
        <w:rPr>
          <w:rFonts w:asciiTheme="minorHAnsi" w:hAnsiTheme="minorHAnsi" w:cstheme="minorHAnsi"/>
          <w:color w:val="000000" w:themeColor="text1"/>
        </w:rPr>
        <w:t xml:space="preserve">, kad kasmet suserga vis daugiau jaunų darbingo amžiaus žmonių. Kritinių ligų draudimas gali sumažinti </w:t>
      </w:r>
      <w:r w:rsidR="00EA2659" w:rsidRPr="00527FBB">
        <w:rPr>
          <w:rFonts w:asciiTheme="minorHAnsi" w:hAnsiTheme="minorHAnsi" w:cstheme="minorHAnsi"/>
          <w:color w:val="000000" w:themeColor="text1"/>
        </w:rPr>
        <w:t xml:space="preserve">užklupusią medicininių išlaidų </w:t>
      </w:r>
      <w:r w:rsidRPr="00527FBB">
        <w:rPr>
          <w:rFonts w:asciiTheme="minorHAnsi" w:hAnsiTheme="minorHAnsi" w:cstheme="minorHAnsi"/>
          <w:color w:val="000000" w:themeColor="text1"/>
        </w:rPr>
        <w:t xml:space="preserve">finansinę naštą, </w:t>
      </w:r>
      <w:r w:rsidR="00EA2659" w:rsidRPr="00527FBB">
        <w:rPr>
          <w:rFonts w:asciiTheme="minorHAnsi" w:hAnsiTheme="minorHAnsi" w:cstheme="minorHAnsi"/>
          <w:color w:val="000000" w:themeColor="text1"/>
        </w:rPr>
        <w:t xml:space="preserve">taip pat </w:t>
      </w:r>
      <w:r w:rsidRPr="00527FBB">
        <w:rPr>
          <w:rFonts w:asciiTheme="minorHAnsi" w:hAnsiTheme="minorHAnsi" w:cstheme="minorHAnsi"/>
          <w:color w:val="000000" w:themeColor="text1"/>
        </w:rPr>
        <w:t>suteikia galimybę susikoncentruoti į gydymą</w:t>
      </w:r>
      <w:r w:rsidR="00445792" w:rsidRPr="00527FBB">
        <w:rPr>
          <w:rFonts w:asciiTheme="minorHAnsi" w:hAnsiTheme="minorHAnsi" w:cstheme="minorHAnsi"/>
          <w:color w:val="000000" w:themeColor="text1"/>
        </w:rPr>
        <w:t xml:space="preserve"> ir sveikimą</w:t>
      </w:r>
      <w:r w:rsidRPr="00527FBB">
        <w:rPr>
          <w:rFonts w:asciiTheme="minorHAnsi" w:hAnsiTheme="minorHAnsi" w:cstheme="minorHAnsi"/>
          <w:color w:val="000000" w:themeColor="text1"/>
        </w:rPr>
        <w:t xml:space="preserve">, o ne </w:t>
      </w:r>
      <w:r w:rsidR="00445792" w:rsidRPr="00527FBB">
        <w:rPr>
          <w:rFonts w:asciiTheme="minorHAnsi" w:hAnsiTheme="minorHAnsi" w:cstheme="minorHAnsi"/>
          <w:color w:val="000000" w:themeColor="text1"/>
        </w:rPr>
        <w:t>į nerimą dėl papildomų išlaidų</w:t>
      </w:r>
      <w:r w:rsidRPr="00527FBB">
        <w:rPr>
          <w:rFonts w:asciiTheme="minorHAnsi" w:hAnsiTheme="minorHAnsi" w:cstheme="minorHAnsi"/>
          <w:color w:val="000000" w:themeColor="text1"/>
        </w:rPr>
        <w:t>.</w:t>
      </w:r>
    </w:p>
    <w:p w14:paraId="63C4CF57" w14:textId="77777777" w:rsidR="004427F7" w:rsidRPr="00527FBB" w:rsidRDefault="004427F7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6A155992" w14:textId="0AE0247A" w:rsidR="004479FC" w:rsidRPr="00527FBB" w:rsidRDefault="00CB2AC5" w:rsidP="0061214D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6 m</w:t>
      </w:r>
      <w:r w:rsidR="004479FC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itas: vaikui </w:t>
      </w:r>
      <w:r w:rsidR="00445792" w:rsidRPr="00527FBB">
        <w:rPr>
          <w:rFonts w:asciiTheme="minorHAnsi" w:hAnsiTheme="minorHAnsi" w:cstheme="minorHAnsi"/>
          <w:b/>
          <w:bCs/>
          <w:color w:val="000000" w:themeColor="text1"/>
        </w:rPr>
        <w:t>nėra reika</w:t>
      </w:r>
      <w:r w:rsidR="006350C6" w:rsidRPr="00527FBB">
        <w:rPr>
          <w:rFonts w:asciiTheme="minorHAnsi" w:hAnsiTheme="minorHAnsi" w:cstheme="minorHAnsi"/>
          <w:b/>
          <w:bCs/>
          <w:color w:val="000000" w:themeColor="text1"/>
        </w:rPr>
        <w:t>l</w:t>
      </w:r>
      <w:r w:rsidR="00445792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ingas </w:t>
      </w:r>
      <w:r w:rsidR="004479FC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gyvybės </w:t>
      </w:r>
      <w:r w:rsidR="00445792" w:rsidRPr="00527FBB">
        <w:rPr>
          <w:rFonts w:asciiTheme="minorHAnsi" w:hAnsiTheme="minorHAnsi" w:cstheme="minorHAnsi"/>
          <w:b/>
          <w:bCs/>
          <w:color w:val="000000" w:themeColor="text1"/>
        </w:rPr>
        <w:t>draudimas</w:t>
      </w:r>
    </w:p>
    <w:p w14:paraId="15D2549A" w14:textId="77777777" w:rsidR="00703C3C" w:rsidRPr="00527FBB" w:rsidRDefault="00703C3C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4BD60741" w14:textId="2B6D8B0F" w:rsidR="00677306" w:rsidRPr="00527FBB" w:rsidRDefault="00703C3C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Faktas:</w:t>
      </w:r>
      <w:r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3E0A73" w:rsidRPr="00527FBB">
        <w:rPr>
          <w:rFonts w:asciiTheme="minorHAnsi" w:hAnsiTheme="minorHAnsi" w:cstheme="minorHAnsi"/>
          <w:color w:val="000000" w:themeColor="text1"/>
        </w:rPr>
        <w:t>nors</w:t>
      </w:r>
      <w:r w:rsidRPr="00527FBB">
        <w:rPr>
          <w:rFonts w:asciiTheme="minorHAnsi" w:hAnsiTheme="minorHAnsi" w:cstheme="minorHAnsi"/>
          <w:color w:val="000000" w:themeColor="text1"/>
        </w:rPr>
        <w:t xml:space="preserve"> vaikai neturi tokių atsakomybių ir finansinių įsipareigojimų, kokius turi suaugusieji, tačiau gyvybės draudimas gali būti papildomas būdas kaupti</w:t>
      </w:r>
      <w:r w:rsidR="008F6627" w:rsidRPr="00527FBB">
        <w:rPr>
          <w:rFonts w:asciiTheme="minorHAnsi" w:hAnsiTheme="minorHAnsi" w:cstheme="minorHAnsi"/>
          <w:color w:val="000000" w:themeColor="text1"/>
        </w:rPr>
        <w:t xml:space="preserve"> lėšas</w:t>
      </w:r>
      <w:r w:rsidRPr="00527FBB">
        <w:rPr>
          <w:rFonts w:asciiTheme="minorHAnsi" w:hAnsiTheme="minorHAnsi" w:cstheme="minorHAnsi"/>
          <w:color w:val="000000" w:themeColor="text1"/>
        </w:rPr>
        <w:t xml:space="preserve"> vaiko ateičiai bei kaip finansinė pagalba</w:t>
      </w:r>
      <w:r w:rsidR="008933B4" w:rsidRPr="00527FBB">
        <w:rPr>
          <w:rFonts w:asciiTheme="minorHAnsi" w:hAnsiTheme="minorHAnsi" w:cstheme="minorHAnsi"/>
          <w:color w:val="000000" w:themeColor="text1"/>
        </w:rPr>
        <w:t xml:space="preserve"> nenumatytų situacijų atveju.</w:t>
      </w:r>
      <w:r w:rsidR="00677306"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8F6627" w:rsidRPr="00527FBB">
        <w:rPr>
          <w:rFonts w:asciiTheme="minorHAnsi" w:hAnsiTheme="minorHAnsi" w:cstheme="minorHAnsi"/>
          <w:color w:val="000000" w:themeColor="text1"/>
        </w:rPr>
        <w:t>Negana to,</w:t>
      </w:r>
      <w:r w:rsidR="00677306" w:rsidRPr="00527FBB">
        <w:rPr>
          <w:rFonts w:asciiTheme="minorHAnsi" w:hAnsiTheme="minorHAnsi" w:cstheme="minorHAnsi"/>
          <w:color w:val="000000" w:themeColor="text1"/>
        </w:rPr>
        <w:t xml:space="preserve"> remiantis </w:t>
      </w:r>
      <w:r w:rsidR="00445792" w:rsidRPr="00527FBB">
        <w:rPr>
          <w:rFonts w:asciiTheme="minorHAnsi" w:hAnsiTheme="minorHAnsi" w:cstheme="minorHAnsi"/>
          <w:color w:val="000000" w:themeColor="text1"/>
        </w:rPr>
        <w:t>gyvybės draudimo bendrovės PZU</w:t>
      </w:r>
      <w:r w:rsidR="00677306"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8F6627" w:rsidRPr="00527FBB">
        <w:rPr>
          <w:rFonts w:asciiTheme="minorHAnsi" w:hAnsiTheme="minorHAnsi" w:cstheme="minorHAnsi"/>
          <w:color w:val="000000" w:themeColor="text1"/>
        </w:rPr>
        <w:t>duomenimis</w:t>
      </w:r>
      <w:r w:rsidR="00677306" w:rsidRPr="00527FBB">
        <w:rPr>
          <w:rFonts w:asciiTheme="minorHAnsi" w:hAnsiTheme="minorHAnsi" w:cstheme="minorHAnsi"/>
          <w:color w:val="000000" w:themeColor="text1"/>
        </w:rPr>
        <w:t>, net 43</w:t>
      </w:r>
      <w:r w:rsidR="008F6627" w:rsidRPr="00527FBB">
        <w:rPr>
          <w:rFonts w:asciiTheme="minorHAnsi" w:hAnsiTheme="minorHAnsi" w:cstheme="minorHAnsi"/>
          <w:color w:val="000000" w:themeColor="text1"/>
        </w:rPr>
        <w:t xml:space="preserve"> proc.</w:t>
      </w:r>
      <w:r w:rsidR="00677306" w:rsidRPr="00527FBB">
        <w:rPr>
          <w:rFonts w:asciiTheme="minorHAnsi" w:hAnsiTheme="minorHAnsi" w:cstheme="minorHAnsi"/>
          <w:color w:val="000000" w:themeColor="text1"/>
        </w:rPr>
        <w:t xml:space="preserve"> apmokėtų investicinio </w:t>
      </w:r>
      <w:r w:rsidR="00445792" w:rsidRPr="00527FBB">
        <w:rPr>
          <w:rFonts w:asciiTheme="minorHAnsi" w:hAnsiTheme="minorHAnsi" w:cstheme="minorHAnsi"/>
          <w:color w:val="000000" w:themeColor="text1"/>
        </w:rPr>
        <w:t xml:space="preserve">gyvybės draudimo </w:t>
      </w:r>
      <w:r w:rsidR="00677306" w:rsidRPr="00527FBB">
        <w:rPr>
          <w:rFonts w:asciiTheme="minorHAnsi" w:hAnsiTheme="minorHAnsi" w:cstheme="minorHAnsi"/>
          <w:color w:val="000000" w:themeColor="text1"/>
        </w:rPr>
        <w:t xml:space="preserve">sutarčių </w:t>
      </w:r>
      <w:r w:rsidR="00445792" w:rsidRPr="00527FBB">
        <w:rPr>
          <w:rFonts w:asciiTheme="minorHAnsi" w:hAnsiTheme="minorHAnsi" w:cstheme="minorHAnsi"/>
          <w:color w:val="000000" w:themeColor="text1"/>
        </w:rPr>
        <w:t xml:space="preserve">yra </w:t>
      </w:r>
      <w:r w:rsidR="00677306" w:rsidRPr="00527FBB">
        <w:rPr>
          <w:rFonts w:asciiTheme="minorHAnsi" w:hAnsiTheme="minorHAnsi" w:cstheme="minorHAnsi"/>
          <w:color w:val="000000" w:themeColor="text1"/>
        </w:rPr>
        <w:t xml:space="preserve">apdraudus </w:t>
      </w:r>
      <w:r w:rsidR="00445792" w:rsidRPr="00527FBB">
        <w:rPr>
          <w:rFonts w:asciiTheme="minorHAnsi" w:hAnsiTheme="minorHAnsi" w:cstheme="minorHAnsi"/>
          <w:color w:val="000000" w:themeColor="text1"/>
        </w:rPr>
        <w:t>vaikus</w:t>
      </w:r>
      <w:r w:rsidR="006350C6" w:rsidRPr="00527FBB">
        <w:rPr>
          <w:rFonts w:asciiTheme="minorHAnsi" w:hAnsiTheme="minorHAnsi" w:cstheme="minorHAnsi"/>
          <w:color w:val="000000" w:themeColor="text1"/>
        </w:rPr>
        <w:t>.</w:t>
      </w:r>
    </w:p>
    <w:p w14:paraId="372E1A95" w14:textId="77777777" w:rsidR="00EB1F65" w:rsidRPr="00527FBB" w:rsidRDefault="00EB1F65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37BAE36" w14:textId="7574DD82" w:rsidR="00EB1F65" w:rsidRPr="00527FBB" w:rsidRDefault="00CB2AC5" w:rsidP="0061214D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7 m</w:t>
      </w:r>
      <w:r w:rsidR="00E33376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itas: </w:t>
      </w:r>
      <w:r w:rsidR="003E0A73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jei </w:t>
      </w:r>
      <w:r w:rsidR="00E33376" w:rsidRPr="00527FBB">
        <w:rPr>
          <w:rFonts w:asciiTheme="minorHAnsi" w:hAnsiTheme="minorHAnsi" w:cstheme="minorHAnsi"/>
          <w:b/>
          <w:bCs/>
          <w:color w:val="000000" w:themeColor="text1"/>
        </w:rPr>
        <w:t>neturi</w:t>
      </w:r>
      <w:r w:rsidR="003E0A73" w:rsidRPr="00527FBB">
        <w:rPr>
          <w:rFonts w:asciiTheme="minorHAnsi" w:hAnsiTheme="minorHAnsi" w:cstheme="minorHAnsi"/>
          <w:b/>
          <w:bCs/>
          <w:color w:val="000000" w:themeColor="text1"/>
        </w:rPr>
        <w:t>ma</w:t>
      </w:r>
      <w:r w:rsidR="00E33376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 paskolų ir finansinių įsipareigojimų, gyvybės draudimas </w:t>
      </w:r>
      <w:r w:rsidR="003E0A73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nėra </w:t>
      </w:r>
      <w:r w:rsidR="00E33376" w:rsidRPr="00527FBB">
        <w:rPr>
          <w:rFonts w:asciiTheme="minorHAnsi" w:hAnsiTheme="minorHAnsi" w:cstheme="minorHAnsi"/>
          <w:b/>
          <w:bCs/>
          <w:color w:val="000000" w:themeColor="text1"/>
        </w:rPr>
        <w:t>reikalingas</w:t>
      </w:r>
    </w:p>
    <w:p w14:paraId="2B67C45C" w14:textId="77777777" w:rsidR="004479FC" w:rsidRPr="00527FBB" w:rsidRDefault="004479FC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0A123FF7" w14:textId="18882B0C" w:rsidR="00080D2A" w:rsidRPr="00527FBB" w:rsidRDefault="002632F7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Faktas:</w:t>
      </w:r>
      <w:r w:rsidRPr="00527FBB">
        <w:rPr>
          <w:rFonts w:asciiTheme="minorHAnsi" w:hAnsiTheme="minorHAnsi" w:cstheme="minorHAnsi"/>
          <w:color w:val="000000" w:themeColor="text1"/>
        </w:rPr>
        <w:t xml:space="preserve"> jei </w:t>
      </w:r>
      <w:r w:rsidR="003E0A73" w:rsidRPr="00527FBB">
        <w:rPr>
          <w:rFonts w:asciiTheme="minorHAnsi" w:hAnsiTheme="minorHAnsi" w:cstheme="minorHAnsi"/>
          <w:color w:val="000000" w:themeColor="text1"/>
        </w:rPr>
        <w:t xml:space="preserve">asmuo yra </w:t>
      </w:r>
      <w:r w:rsidRPr="00527FBB">
        <w:rPr>
          <w:rFonts w:asciiTheme="minorHAnsi" w:hAnsiTheme="minorHAnsi" w:cstheme="minorHAnsi"/>
          <w:color w:val="000000" w:themeColor="text1"/>
        </w:rPr>
        <w:t xml:space="preserve">vienišas ir </w:t>
      </w:r>
      <w:r w:rsidR="003E0A73" w:rsidRPr="00527FBB">
        <w:rPr>
          <w:rFonts w:asciiTheme="minorHAnsi" w:hAnsiTheme="minorHAnsi" w:cstheme="minorHAnsi"/>
          <w:color w:val="000000" w:themeColor="text1"/>
        </w:rPr>
        <w:t xml:space="preserve">neturi </w:t>
      </w:r>
      <w:r w:rsidRPr="00527FBB">
        <w:rPr>
          <w:rFonts w:asciiTheme="minorHAnsi" w:hAnsiTheme="minorHAnsi" w:cstheme="minorHAnsi"/>
          <w:color w:val="000000" w:themeColor="text1"/>
        </w:rPr>
        <w:t xml:space="preserve">finansinių įsipareigojimų, gyvybės draudimas </w:t>
      </w:r>
      <w:r w:rsidR="003E0A73" w:rsidRPr="00527FBB">
        <w:rPr>
          <w:rFonts w:asciiTheme="minorHAnsi" w:hAnsiTheme="minorHAnsi" w:cstheme="minorHAnsi"/>
          <w:color w:val="000000" w:themeColor="text1"/>
        </w:rPr>
        <w:t>gali būti mažiau</w:t>
      </w:r>
      <w:r w:rsidRPr="00527FBB">
        <w:rPr>
          <w:rFonts w:asciiTheme="minorHAnsi" w:hAnsiTheme="minorHAnsi" w:cstheme="minorHAnsi"/>
          <w:color w:val="000000" w:themeColor="text1"/>
        </w:rPr>
        <w:t xml:space="preserve"> aktualus. Visgi, </w:t>
      </w:r>
      <w:r w:rsidR="00445792" w:rsidRPr="00527FBB">
        <w:rPr>
          <w:rFonts w:asciiTheme="minorHAnsi" w:hAnsiTheme="minorHAnsi" w:cstheme="minorHAnsi"/>
          <w:color w:val="000000" w:themeColor="text1"/>
        </w:rPr>
        <w:t xml:space="preserve">draudimo ekspertė </w:t>
      </w:r>
      <w:r w:rsidR="00DC55FB" w:rsidRPr="00527FBB">
        <w:rPr>
          <w:rFonts w:asciiTheme="minorHAnsi" w:hAnsiTheme="minorHAnsi" w:cstheme="minorHAnsi"/>
          <w:color w:val="000000" w:themeColor="text1"/>
        </w:rPr>
        <w:t xml:space="preserve">I. </w:t>
      </w:r>
      <w:r w:rsidR="0061214D" w:rsidRPr="00527FBB">
        <w:rPr>
          <w:rFonts w:asciiTheme="minorHAnsi" w:hAnsiTheme="minorHAnsi" w:cstheme="minorHAnsi"/>
          <w:color w:val="000000" w:themeColor="text1"/>
        </w:rPr>
        <w:t>Veličkienė</w:t>
      </w:r>
      <w:r w:rsidR="008F6627" w:rsidRPr="00527FBB">
        <w:rPr>
          <w:rFonts w:asciiTheme="minorHAnsi" w:hAnsiTheme="minorHAnsi" w:cstheme="minorHAnsi"/>
          <w:color w:val="000000" w:themeColor="text1"/>
        </w:rPr>
        <w:t xml:space="preserve"> atkreipia dėmesį</w:t>
      </w:r>
      <w:r w:rsidRPr="00527FBB">
        <w:rPr>
          <w:rFonts w:asciiTheme="minorHAnsi" w:hAnsiTheme="minorHAnsi" w:cstheme="minorHAnsi"/>
          <w:color w:val="000000" w:themeColor="text1"/>
        </w:rPr>
        <w:t xml:space="preserve">, </w:t>
      </w:r>
      <w:r w:rsidR="008F6627" w:rsidRPr="00527FBB">
        <w:rPr>
          <w:rFonts w:asciiTheme="minorHAnsi" w:hAnsiTheme="minorHAnsi" w:cstheme="minorHAnsi"/>
          <w:color w:val="000000" w:themeColor="text1"/>
        </w:rPr>
        <w:t xml:space="preserve">kad </w:t>
      </w:r>
      <w:r w:rsidRPr="00527FBB">
        <w:rPr>
          <w:rFonts w:asciiTheme="minorHAnsi" w:hAnsiTheme="minorHAnsi" w:cstheme="minorHAnsi"/>
          <w:color w:val="000000" w:themeColor="text1"/>
        </w:rPr>
        <w:t xml:space="preserve">vertėtų </w:t>
      </w:r>
      <w:r w:rsidR="00193928" w:rsidRPr="00527FBB">
        <w:rPr>
          <w:rFonts w:asciiTheme="minorHAnsi" w:hAnsiTheme="minorHAnsi" w:cstheme="minorHAnsi"/>
          <w:color w:val="000000" w:themeColor="text1"/>
        </w:rPr>
        <w:t xml:space="preserve">pasvarstyti apie ateitį – </w:t>
      </w:r>
      <w:r w:rsidR="003264B1" w:rsidRPr="00527FBB">
        <w:rPr>
          <w:rFonts w:asciiTheme="minorHAnsi" w:hAnsiTheme="minorHAnsi" w:cstheme="minorHAnsi"/>
          <w:color w:val="000000" w:themeColor="text1"/>
        </w:rPr>
        <w:t xml:space="preserve">galbūt būsimą </w:t>
      </w:r>
      <w:r w:rsidRPr="00527FBB">
        <w:rPr>
          <w:rFonts w:asciiTheme="minorHAnsi" w:hAnsiTheme="minorHAnsi" w:cstheme="minorHAnsi"/>
          <w:color w:val="000000" w:themeColor="text1"/>
        </w:rPr>
        <w:t>santuok</w:t>
      </w:r>
      <w:r w:rsidR="00193928" w:rsidRPr="00527FBB">
        <w:rPr>
          <w:rFonts w:asciiTheme="minorHAnsi" w:hAnsiTheme="minorHAnsi" w:cstheme="minorHAnsi"/>
          <w:color w:val="000000" w:themeColor="text1"/>
        </w:rPr>
        <w:t>ą</w:t>
      </w:r>
      <w:r w:rsidRPr="00527FBB">
        <w:rPr>
          <w:rFonts w:asciiTheme="minorHAnsi" w:hAnsiTheme="minorHAnsi" w:cstheme="minorHAnsi"/>
          <w:color w:val="000000" w:themeColor="text1"/>
        </w:rPr>
        <w:t>, vaik</w:t>
      </w:r>
      <w:r w:rsidR="00193928" w:rsidRPr="00527FBB">
        <w:rPr>
          <w:rFonts w:asciiTheme="minorHAnsi" w:hAnsiTheme="minorHAnsi" w:cstheme="minorHAnsi"/>
          <w:color w:val="000000" w:themeColor="text1"/>
        </w:rPr>
        <w:t>us</w:t>
      </w:r>
      <w:r w:rsidR="00DC55FB" w:rsidRPr="00527FBB">
        <w:rPr>
          <w:rFonts w:asciiTheme="minorHAnsi" w:hAnsiTheme="minorHAnsi" w:cstheme="minorHAnsi"/>
          <w:color w:val="000000" w:themeColor="text1"/>
        </w:rPr>
        <w:t>, kitus didesnius įsipareigojimus</w:t>
      </w:r>
      <w:r w:rsidR="003E0A73" w:rsidRPr="00527FBB">
        <w:rPr>
          <w:rFonts w:asciiTheme="minorHAnsi" w:hAnsiTheme="minorHAnsi" w:cstheme="minorHAnsi"/>
          <w:color w:val="000000" w:themeColor="text1"/>
        </w:rPr>
        <w:t xml:space="preserve">, nes draudimas padeda užtikrinti finansinį saugumą. </w:t>
      </w:r>
    </w:p>
    <w:p w14:paraId="41245DE8" w14:textId="77777777" w:rsidR="00080D2A" w:rsidRPr="00527FBB" w:rsidRDefault="00080D2A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2F4C6D37" w14:textId="69CD4B19" w:rsidR="00581A7E" w:rsidRPr="00527FBB" w:rsidRDefault="00193928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527FBB">
        <w:rPr>
          <w:rFonts w:asciiTheme="minorHAnsi" w:hAnsiTheme="minorHAnsi" w:cstheme="minorHAnsi"/>
          <w:color w:val="000000" w:themeColor="text1"/>
        </w:rPr>
        <w:t>„</w:t>
      </w:r>
      <w:r w:rsidR="002632F7" w:rsidRPr="00527FBB">
        <w:rPr>
          <w:rFonts w:asciiTheme="minorHAnsi" w:hAnsiTheme="minorHAnsi" w:cstheme="minorHAnsi"/>
          <w:color w:val="000000" w:themeColor="text1"/>
        </w:rPr>
        <w:t>Be to</w:t>
      </w:r>
      <w:r w:rsidRPr="00527FBB">
        <w:rPr>
          <w:rFonts w:asciiTheme="minorHAnsi" w:hAnsiTheme="minorHAnsi" w:cstheme="minorHAnsi"/>
          <w:color w:val="000000" w:themeColor="text1"/>
        </w:rPr>
        <w:t>,</w:t>
      </w:r>
      <w:r w:rsidR="002632F7" w:rsidRPr="00527FBB">
        <w:rPr>
          <w:rFonts w:asciiTheme="minorHAnsi" w:hAnsiTheme="minorHAnsi" w:cstheme="minorHAnsi"/>
          <w:color w:val="000000" w:themeColor="text1"/>
        </w:rPr>
        <w:t xml:space="preserve"> vienišiems asmenims </w:t>
      </w:r>
      <w:r w:rsidR="00C672E6" w:rsidRPr="00527FBB">
        <w:rPr>
          <w:rFonts w:asciiTheme="minorHAnsi" w:hAnsiTheme="minorHAnsi" w:cstheme="minorHAnsi"/>
          <w:color w:val="000000" w:themeColor="text1"/>
        </w:rPr>
        <w:t xml:space="preserve">gyvybės </w:t>
      </w:r>
      <w:r w:rsidR="002632F7" w:rsidRPr="00527FBB">
        <w:rPr>
          <w:rFonts w:asciiTheme="minorHAnsi" w:hAnsiTheme="minorHAnsi" w:cstheme="minorHAnsi"/>
          <w:color w:val="000000" w:themeColor="text1"/>
        </w:rPr>
        <w:t>draudimas yra ypa</w:t>
      </w:r>
      <w:r w:rsidRPr="00527FBB">
        <w:rPr>
          <w:rFonts w:asciiTheme="minorHAnsi" w:hAnsiTheme="minorHAnsi" w:cstheme="minorHAnsi"/>
          <w:color w:val="000000" w:themeColor="text1"/>
        </w:rPr>
        <w:t>č</w:t>
      </w:r>
      <w:r w:rsidR="002632F7" w:rsidRPr="00527FBB">
        <w:rPr>
          <w:rFonts w:asciiTheme="minorHAnsi" w:hAnsiTheme="minorHAnsi" w:cstheme="minorHAnsi"/>
          <w:color w:val="000000" w:themeColor="text1"/>
        </w:rPr>
        <w:t xml:space="preserve"> reikalingas, kai įvyksta nelaimingi atsitikimai ar prarandamas darbingumas</w:t>
      </w:r>
      <w:r w:rsidR="00DC55FB" w:rsidRPr="00527FBB">
        <w:rPr>
          <w:rFonts w:asciiTheme="minorHAnsi" w:hAnsiTheme="minorHAnsi" w:cstheme="minorHAnsi"/>
          <w:color w:val="000000" w:themeColor="text1"/>
        </w:rPr>
        <w:t>. Tokiais atvejais</w:t>
      </w:r>
      <w:r w:rsidR="002632F7"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8F6627" w:rsidRPr="00527FBB">
        <w:rPr>
          <w:rFonts w:asciiTheme="minorHAnsi" w:hAnsiTheme="minorHAnsi" w:cstheme="minorHAnsi"/>
          <w:color w:val="000000" w:themeColor="text1"/>
        </w:rPr>
        <w:t xml:space="preserve">sunkiau sulaukti pagalbos iš kitų, nėra antro pajamų šaltinių šeimoje, o </w:t>
      </w:r>
      <w:r w:rsidRPr="00527FBB">
        <w:rPr>
          <w:rFonts w:asciiTheme="minorHAnsi" w:hAnsiTheme="minorHAnsi" w:cstheme="minorHAnsi"/>
          <w:color w:val="000000" w:themeColor="text1"/>
        </w:rPr>
        <w:t xml:space="preserve">draudimas kompensuoja išlaidas vaistams, gydymui, slaugai“, – primena </w:t>
      </w:r>
      <w:r w:rsidR="00C672E6" w:rsidRPr="00527FBB">
        <w:rPr>
          <w:rFonts w:asciiTheme="minorHAnsi" w:hAnsiTheme="minorHAnsi" w:cstheme="minorHAnsi"/>
          <w:color w:val="000000" w:themeColor="text1"/>
        </w:rPr>
        <w:t>ekspertė</w:t>
      </w:r>
      <w:r w:rsidRPr="00527FBB">
        <w:rPr>
          <w:rFonts w:asciiTheme="minorHAnsi" w:hAnsiTheme="minorHAnsi" w:cstheme="minorHAnsi"/>
          <w:color w:val="000000" w:themeColor="text1"/>
        </w:rPr>
        <w:t>.</w:t>
      </w:r>
    </w:p>
    <w:p w14:paraId="623FBAAA" w14:textId="77777777" w:rsidR="004427F7" w:rsidRPr="00527FBB" w:rsidRDefault="004427F7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47B23AE3" w14:textId="5D364A92" w:rsidR="00080D2A" w:rsidRPr="00527FBB" w:rsidRDefault="00CB2AC5" w:rsidP="0061214D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8 m</w:t>
      </w:r>
      <w:r w:rsidR="00080D2A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itas: </w:t>
      </w:r>
      <w:r w:rsidR="00052C72" w:rsidRPr="00527FBB">
        <w:rPr>
          <w:rFonts w:asciiTheme="minorHAnsi" w:hAnsiTheme="minorHAnsi" w:cstheme="minorHAnsi"/>
          <w:b/>
          <w:bCs/>
          <w:color w:val="000000" w:themeColor="text1"/>
        </w:rPr>
        <w:t>d</w:t>
      </w:r>
      <w:r w:rsidR="00080D2A" w:rsidRPr="00527FBB">
        <w:rPr>
          <w:rFonts w:asciiTheme="minorHAnsi" w:hAnsiTheme="minorHAnsi" w:cstheme="minorHAnsi"/>
          <w:b/>
          <w:bCs/>
          <w:color w:val="000000" w:themeColor="text1"/>
        </w:rPr>
        <w:t>raudimas</w:t>
      </w:r>
      <w:r w:rsidR="00C672E6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 vertingas tik ilgoje perspektyvoje ir</w:t>
      </w:r>
      <w:r w:rsidR="00080D2A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 neturi jokios kasdienės naudos</w:t>
      </w:r>
    </w:p>
    <w:p w14:paraId="0FABDB62" w14:textId="77777777" w:rsidR="000E542B" w:rsidRPr="00527FBB" w:rsidRDefault="000E542B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2F69A6B6" w14:textId="4AEED214" w:rsidR="00C34843" w:rsidRPr="00527FBB" w:rsidRDefault="00831E3D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Faktas:</w:t>
      </w:r>
      <w:r w:rsidR="00DC55FB" w:rsidRPr="00527FBB">
        <w:rPr>
          <w:rFonts w:asciiTheme="minorHAnsi" w:hAnsiTheme="minorHAnsi" w:cstheme="minorHAnsi"/>
          <w:color w:val="000000" w:themeColor="text1"/>
        </w:rPr>
        <w:t xml:space="preserve"> gyvybės draudimas yra </w:t>
      </w:r>
      <w:r w:rsidR="00735F60" w:rsidRPr="00527FBB">
        <w:rPr>
          <w:rFonts w:asciiTheme="minorHAnsi" w:hAnsiTheme="minorHAnsi" w:cstheme="minorHAnsi"/>
          <w:color w:val="000000" w:themeColor="text1"/>
        </w:rPr>
        <w:t>naudingas</w:t>
      </w:r>
      <w:r w:rsidR="00DC55FB" w:rsidRPr="00527FBB">
        <w:rPr>
          <w:rFonts w:asciiTheme="minorHAnsi" w:hAnsiTheme="minorHAnsi" w:cstheme="minorHAnsi"/>
          <w:color w:val="000000" w:themeColor="text1"/>
        </w:rPr>
        <w:t xml:space="preserve"> ilgoje perspektyvoje, tačiau jo naudomis bei vert</w:t>
      </w:r>
      <w:r w:rsidR="008933B4" w:rsidRPr="00527FBB">
        <w:rPr>
          <w:rFonts w:asciiTheme="minorHAnsi" w:hAnsiTheme="minorHAnsi" w:cstheme="minorHAnsi"/>
          <w:color w:val="000000" w:themeColor="text1"/>
        </w:rPr>
        <w:t>ėmis</w:t>
      </w:r>
      <w:r w:rsidR="00445792" w:rsidRPr="00527FBB">
        <w:rPr>
          <w:rFonts w:asciiTheme="minorHAnsi" w:hAnsiTheme="minorHAnsi" w:cstheme="minorHAnsi"/>
          <w:color w:val="000000" w:themeColor="text1"/>
        </w:rPr>
        <w:t xml:space="preserve"> galima</w:t>
      </w:r>
      <w:r w:rsidR="00DC55FB" w:rsidRPr="00527FBB">
        <w:rPr>
          <w:rFonts w:asciiTheme="minorHAnsi" w:hAnsiTheme="minorHAnsi" w:cstheme="minorHAnsi"/>
          <w:color w:val="000000" w:themeColor="text1"/>
        </w:rPr>
        <w:t xml:space="preserve"> pasinaudoti kiekvieną dieną. </w:t>
      </w:r>
      <w:r w:rsidR="008933B4" w:rsidRPr="00527FBB">
        <w:rPr>
          <w:rFonts w:asciiTheme="minorHAnsi" w:hAnsiTheme="minorHAnsi" w:cstheme="minorHAnsi"/>
          <w:color w:val="000000" w:themeColor="text1"/>
        </w:rPr>
        <w:t xml:space="preserve">Pavyzdžiui, investicinis gyvybės draudimas </w:t>
      </w:r>
      <w:r w:rsidR="00DC55FB" w:rsidRPr="00527FBB">
        <w:rPr>
          <w:rFonts w:asciiTheme="minorHAnsi" w:hAnsiTheme="minorHAnsi" w:cstheme="minorHAnsi"/>
          <w:color w:val="000000" w:themeColor="text1"/>
        </w:rPr>
        <w:t>padeda užsitikrinti finansinį stabilumą</w:t>
      </w:r>
      <w:r w:rsidR="00445792" w:rsidRPr="00527FBB">
        <w:rPr>
          <w:rFonts w:asciiTheme="minorHAnsi" w:hAnsiTheme="minorHAnsi" w:cstheme="minorHAnsi"/>
          <w:color w:val="000000" w:themeColor="text1"/>
        </w:rPr>
        <w:t xml:space="preserve"> bei</w:t>
      </w:r>
      <w:r w:rsidR="00C34843"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DC55FB" w:rsidRPr="00527FBB">
        <w:rPr>
          <w:rFonts w:asciiTheme="minorHAnsi" w:hAnsiTheme="minorHAnsi" w:cstheme="minorHAnsi"/>
          <w:color w:val="000000" w:themeColor="text1"/>
        </w:rPr>
        <w:t xml:space="preserve">trumpuoju periodu teikia galimybę dalį lėšų išsiimti netikėtai atsirandančioms situacijoms. </w:t>
      </w:r>
      <w:r w:rsidR="00735F60" w:rsidRPr="00527FBB">
        <w:rPr>
          <w:rFonts w:asciiTheme="minorHAnsi" w:hAnsiTheme="minorHAnsi" w:cstheme="minorHAnsi"/>
          <w:color w:val="000000" w:themeColor="text1"/>
        </w:rPr>
        <w:t>Panašiai</w:t>
      </w:r>
      <w:r w:rsidR="00A84F25" w:rsidRPr="00527FBB">
        <w:rPr>
          <w:rFonts w:asciiTheme="minorHAnsi" w:hAnsiTheme="minorHAnsi" w:cstheme="minorHAnsi"/>
          <w:color w:val="000000" w:themeColor="text1"/>
        </w:rPr>
        <w:t xml:space="preserve"> ir su nelaimingais </w:t>
      </w:r>
      <w:r w:rsidR="00445792" w:rsidRPr="00527FBB">
        <w:rPr>
          <w:rFonts w:asciiTheme="minorHAnsi" w:hAnsiTheme="minorHAnsi" w:cstheme="minorHAnsi"/>
          <w:color w:val="000000" w:themeColor="text1"/>
        </w:rPr>
        <w:t xml:space="preserve">atsitikimais </w:t>
      </w:r>
      <w:r w:rsidR="00A84F25" w:rsidRPr="00527FBB">
        <w:rPr>
          <w:rFonts w:asciiTheme="minorHAnsi" w:hAnsiTheme="minorHAnsi" w:cstheme="minorHAnsi"/>
          <w:color w:val="000000" w:themeColor="text1"/>
        </w:rPr>
        <w:t>–</w:t>
      </w:r>
      <w:r w:rsidR="008933B4" w:rsidRPr="00527FBB">
        <w:rPr>
          <w:rFonts w:asciiTheme="minorHAnsi" w:hAnsiTheme="minorHAnsi" w:cstheme="minorHAnsi"/>
          <w:color w:val="000000" w:themeColor="text1"/>
        </w:rPr>
        <w:t xml:space="preserve"> į</w:t>
      </w:r>
      <w:r w:rsidR="00DC55FB" w:rsidRPr="00527FBB">
        <w:rPr>
          <w:rFonts w:asciiTheme="minorHAnsi" w:hAnsiTheme="minorHAnsi" w:cstheme="minorHAnsi"/>
          <w:color w:val="000000" w:themeColor="text1"/>
        </w:rPr>
        <w:t>sigiję papildomas su traumomis susijusias paslaugas, klienta</w:t>
      </w:r>
      <w:r w:rsidR="00445792" w:rsidRPr="00527FBB">
        <w:rPr>
          <w:rFonts w:asciiTheme="minorHAnsi" w:hAnsiTheme="minorHAnsi" w:cstheme="minorHAnsi"/>
          <w:color w:val="000000" w:themeColor="text1"/>
        </w:rPr>
        <w:t>i</w:t>
      </w:r>
      <w:r w:rsidR="00DC55FB" w:rsidRPr="00527FBB">
        <w:rPr>
          <w:rFonts w:asciiTheme="minorHAnsi" w:hAnsiTheme="minorHAnsi" w:cstheme="minorHAnsi"/>
          <w:color w:val="000000" w:themeColor="text1"/>
        </w:rPr>
        <w:t xml:space="preserve"> gali jaustis </w:t>
      </w:r>
      <w:r w:rsidR="00445792" w:rsidRPr="00527FBB">
        <w:rPr>
          <w:rFonts w:asciiTheme="minorHAnsi" w:hAnsiTheme="minorHAnsi" w:cstheme="minorHAnsi"/>
          <w:color w:val="000000" w:themeColor="text1"/>
        </w:rPr>
        <w:t>užtikrinti</w:t>
      </w:r>
      <w:r w:rsidR="00A84F25" w:rsidRPr="00527FBB">
        <w:rPr>
          <w:rFonts w:asciiTheme="minorHAnsi" w:hAnsiTheme="minorHAnsi" w:cstheme="minorHAnsi"/>
          <w:color w:val="000000" w:themeColor="text1"/>
        </w:rPr>
        <w:t xml:space="preserve">, </w:t>
      </w:r>
      <w:r w:rsidR="00445792" w:rsidRPr="00527FBB">
        <w:rPr>
          <w:rFonts w:asciiTheme="minorHAnsi" w:hAnsiTheme="minorHAnsi" w:cstheme="minorHAnsi"/>
          <w:color w:val="000000" w:themeColor="text1"/>
        </w:rPr>
        <w:t>kad jiems</w:t>
      </w:r>
      <w:r w:rsidR="00A84F25" w:rsidRPr="00527FBB">
        <w:rPr>
          <w:rFonts w:asciiTheme="minorHAnsi" w:hAnsiTheme="minorHAnsi" w:cstheme="minorHAnsi"/>
          <w:color w:val="000000" w:themeColor="text1"/>
        </w:rPr>
        <w:t xml:space="preserve"> bus suteikta finansinė pagalba</w:t>
      </w:r>
      <w:r w:rsidR="001B0B65" w:rsidRPr="00527FBB">
        <w:rPr>
          <w:rFonts w:asciiTheme="minorHAnsi" w:hAnsiTheme="minorHAnsi" w:cstheme="minorHAnsi"/>
          <w:color w:val="000000" w:themeColor="text1"/>
        </w:rPr>
        <w:t xml:space="preserve"> ar </w:t>
      </w:r>
      <w:r w:rsidR="00445792" w:rsidRPr="00527FBB">
        <w:rPr>
          <w:rFonts w:asciiTheme="minorHAnsi" w:hAnsiTheme="minorHAnsi" w:cstheme="minorHAnsi"/>
          <w:color w:val="000000" w:themeColor="text1"/>
        </w:rPr>
        <w:t>nuotolin</w:t>
      </w:r>
      <w:r w:rsidR="001B0B65" w:rsidRPr="00527FBB">
        <w:rPr>
          <w:rFonts w:asciiTheme="minorHAnsi" w:hAnsiTheme="minorHAnsi" w:cstheme="minorHAnsi"/>
          <w:color w:val="000000" w:themeColor="text1"/>
        </w:rPr>
        <w:t>ės</w:t>
      </w:r>
      <w:r w:rsidR="00445792" w:rsidRPr="00527FBB">
        <w:rPr>
          <w:rFonts w:asciiTheme="minorHAnsi" w:hAnsiTheme="minorHAnsi" w:cstheme="minorHAnsi"/>
          <w:color w:val="000000" w:themeColor="text1"/>
        </w:rPr>
        <w:t xml:space="preserve"> gydytojų konsultacij</w:t>
      </w:r>
      <w:r w:rsidR="001B0B65" w:rsidRPr="00527FBB">
        <w:rPr>
          <w:rFonts w:asciiTheme="minorHAnsi" w:hAnsiTheme="minorHAnsi" w:cstheme="minorHAnsi"/>
          <w:color w:val="000000" w:themeColor="text1"/>
        </w:rPr>
        <w:t>os</w:t>
      </w:r>
      <w:r w:rsidR="00445792" w:rsidRPr="00527FBB">
        <w:rPr>
          <w:rFonts w:asciiTheme="minorHAnsi" w:hAnsiTheme="minorHAnsi" w:cstheme="minorHAnsi"/>
          <w:color w:val="000000" w:themeColor="text1"/>
        </w:rPr>
        <w:t xml:space="preserve">. </w:t>
      </w:r>
    </w:p>
    <w:p w14:paraId="4F0AEA99" w14:textId="77777777" w:rsidR="00E067B9" w:rsidRPr="00527FBB" w:rsidRDefault="00E067B9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7B338351" w14:textId="49CBF8D0" w:rsidR="00E067B9" w:rsidRPr="00527FBB" w:rsidRDefault="00CB2AC5" w:rsidP="0061214D">
      <w:pPr>
        <w:spacing w:after="0" w:line="276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lastRenderedPageBreak/>
        <w:t>9 m</w:t>
      </w:r>
      <w:r w:rsidR="00E067B9" w:rsidRPr="00527FBB">
        <w:rPr>
          <w:rFonts w:asciiTheme="minorHAnsi" w:hAnsiTheme="minorHAnsi" w:cstheme="minorHAnsi"/>
          <w:b/>
          <w:bCs/>
          <w:color w:val="000000" w:themeColor="text1"/>
        </w:rPr>
        <w:t>itas: norint turėti investicinį gyvybės draudimą, reikia turėti investavimo patirties ir žinių</w:t>
      </w:r>
    </w:p>
    <w:p w14:paraId="33ED7553" w14:textId="77777777" w:rsidR="0094282C" w:rsidRPr="00527FBB" w:rsidRDefault="0094282C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7BD7496" w14:textId="56A731B0" w:rsidR="00A40274" w:rsidRPr="00527FBB" w:rsidRDefault="0094282C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  <w:r w:rsidRPr="00527FBB">
        <w:rPr>
          <w:rFonts w:asciiTheme="minorHAnsi" w:hAnsiTheme="minorHAnsi" w:cstheme="minorHAnsi"/>
          <w:b/>
          <w:bCs/>
          <w:color w:val="000000" w:themeColor="text1"/>
        </w:rPr>
        <w:t>Faktas:</w:t>
      </w:r>
      <w:r w:rsidR="008C6081" w:rsidRPr="00527FBB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DC55FB" w:rsidRPr="00527FBB">
        <w:rPr>
          <w:rFonts w:asciiTheme="minorHAnsi" w:hAnsiTheme="minorHAnsi" w:cstheme="minorHAnsi"/>
          <w:color w:val="000000" w:themeColor="text1"/>
        </w:rPr>
        <w:t>t</w:t>
      </w:r>
      <w:r w:rsidR="008C6081" w:rsidRPr="00527FBB">
        <w:rPr>
          <w:rFonts w:asciiTheme="minorHAnsi" w:hAnsiTheme="minorHAnsi" w:cstheme="minorHAnsi"/>
          <w:color w:val="000000" w:themeColor="text1"/>
        </w:rPr>
        <w:t xml:space="preserve">urėjimas tam tikrų žinių apie investavimą </w:t>
      </w:r>
      <w:r w:rsidR="00735F60" w:rsidRPr="00527FBB">
        <w:rPr>
          <w:rFonts w:asciiTheme="minorHAnsi" w:hAnsiTheme="minorHAnsi" w:cstheme="minorHAnsi"/>
          <w:color w:val="000000" w:themeColor="text1"/>
        </w:rPr>
        <w:t>yra</w:t>
      </w:r>
      <w:r w:rsidR="008C6081" w:rsidRPr="00527FBB">
        <w:rPr>
          <w:rFonts w:asciiTheme="minorHAnsi" w:hAnsiTheme="minorHAnsi" w:cstheme="minorHAnsi"/>
          <w:color w:val="000000" w:themeColor="text1"/>
        </w:rPr>
        <w:t xml:space="preserve"> naudingas renkantis investicinį gyvybės draudimą, tačiau </w:t>
      </w:r>
      <w:r w:rsidR="00735F60" w:rsidRPr="00527FBB">
        <w:rPr>
          <w:rFonts w:asciiTheme="minorHAnsi" w:hAnsiTheme="minorHAnsi" w:cstheme="minorHAnsi"/>
          <w:color w:val="000000" w:themeColor="text1"/>
        </w:rPr>
        <w:t>egzistuoja</w:t>
      </w:r>
      <w:r w:rsidR="008C6081"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735F60" w:rsidRPr="00527FBB">
        <w:rPr>
          <w:rFonts w:asciiTheme="minorHAnsi" w:hAnsiTheme="minorHAnsi" w:cstheme="minorHAnsi"/>
          <w:color w:val="000000" w:themeColor="text1"/>
        </w:rPr>
        <w:t xml:space="preserve">įvairios </w:t>
      </w:r>
      <w:r w:rsidR="008C6081" w:rsidRPr="00527FBB">
        <w:rPr>
          <w:rFonts w:asciiTheme="minorHAnsi" w:hAnsiTheme="minorHAnsi" w:cstheme="minorHAnsi"/>
          <w:color w:val="000000" w:themeColor="text1"/>
        </w:rPr>
        <w:t xml:space="preserve">investavimo </w:t>
      </w:r>
      <w:r w:rsidR="00735F60" w:rsidRPr="00527FBB">
        <w:rPr>
          <w:rFonts w:asciiTheme="minorHAnsi" w:hAnsiTheme="minorHAnsi" w:cstheme="minorHAnsi"/>
          <w:color w:val="000000" w:themeColor="text1"/>
        </w:rPr>
        <w:t xml:space="preserve">galimybės </w:t>
      </w:r>
      <w:r w:rsidR="008C6081" w:rsidRPr="00527FBB">
        <w:rPr>
          <w:rFonts w:asciiTheme="minorHAnsi" w:hAnsiTheme="minorHAnsi" w:cstheme="minorHAnsi"/>
          <w:color w:val="000000" w:themeColor="text1"/>
        </w:rPr>
        <w:t>su skirtingu rizikos lygiu</w:t>
      </w:r>
      <w:r w:rsidR="008F6627" w:rsidRPr="00527FBB">
        <w:rPr>
          <w:rFonts w:asciiTheme="minorHAnsi" w:hAnsiTheme="minorHAnsi" w:cstheme="minorHAnsi"/>
          <w:color w:val="000000" w:themeColor="text1"/>
        </w:rPr>
        <w:t>.</w:t>
      </w:r>
      <w:r w:rsidR="008C6081"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8F6627" w:rsidRPr="00527FBB">
        <w:rPr>
          <w:rFonts w:asciiTheme="minorHAnsi" w:hAnsiTheme="minorHAnsi" w:cstheme="minorHAnsi"/>
          <w:color w:val="000000" w:themeColor="text1"/>
        </w:rPr>
        <w:t>T</w:t>
      </w:r>
      <w:r w:rsidR="008C6081" w:rsidRPr="00527FBB">
        <w:rPr>
          <w:rFonts w:asciiTheme="minorHAnsi" w:hAnsiTheme="minorHAnsi" w:cstheme="minorHAnsi"/>
          <w:color w:val="000000" w:themeColor="text1"/>
        </w:rPr>
        <w:t xml:space="preserve">odėl nebūtinai </w:t>
      </w:r>
      <w:r w:rsidR="008F6627" w:rsidRPr="00527FBB">
        <w:rPr>
          <w:rFonts w:asciiTheme="minorHAnsi" w:hAnsiTheme="minorHAnsi" w:cstheme="minorHAnsi"/>
          <w:color w:val="000000" w:themeColor="text1"/>
        </w:rPr>
        <w:t xml:space="preserve">reikia </w:t>
      </w:r>
      <w:r w:rsidR="008C6081" w:rsidRPr="00527FBB">
        <w:rPr>
          <w:rFonts w:asciiTheme="minorHAnsi" w:hAnsiTheme="minorHAnsi" w:cstheme="minorHAnsi"/>
          <w:color w:val="000000" w:themeColor="text1"/>
        </w:rPr>
        <w:t xml:space="preserve">būti ekspertu. </w:t>
      </w:r>
      <w:r w:rsidR="00D200AD" w:rsidRPr="00527FBB">
        <w:rPr>
          <w:rFonts w:asciiTheme="minorHAnsi" w:hAnsiTheme="minorHAnsi" w:cstheme="minorHAnsi"/>
          <w:color w:val="000000" w:themeColor="text1"/>
        </w:rPr>
        <w:t>Svarbu atidžiai peržiūrėti ir suprasti, kokios investavimo galimybės ir rizikos lygiai yra siūlomi prieš priimant sprendimą</w:t>
      </w:r>
      <w:r w:rsidR="00735F60" w:rsidRPr="00527FBB">
        <w:rPr>
          <w:rFonts w:asciiTheme="minorHAnsi" w:hAnsiTheme="minorHAnsi" w:cstheme="minorHAnsi"/>
          <w:color w:val="000000" w:themeColor="text1"/>
        </w:rPr>
        <w:t>,</w:t>
      </w:r>
      <w:r w:rsidR="00E47B3D" w:rsidRPr="00527FBB">
        <w:rPr>
          <w:rFonts w:asciiTheme="minorHAnsi" w:hAnsiTheme="minorHAnsi" w:cstheme="minorHAnsi"/>
          <w:color w:val="000000" w:themeColor="text1"/>
        </w:rPr>
        <w:t xml:space="preserve"> </w:t>
      </w:r>
      <w:r w:rsidR="00735F60" w:rsidRPr="00527FBB">
        <w:rPr>
          <w:rFonts w:asciiTheme="minorHAnsi" w:hAnsiTheme="minorHAnsi" w:cstheme="minorHAnsi"/>
          <w:color w:val="000000" w:themeColor="text1"/>
        </w:rPr>
        <w:t>todėl būtina</w:t>
      </w:r>
      <w:r w:rsidR="00E47B3D" w:rsidRPr="00527FBB">
        <w:rPr>
          <w:rFonts w:asciiTheme="minorHAnsi" w:hAnsiTheme="minorHAnsi" w:cstheme="minorHAnsi"/>
          <w:color w:val="000000" w:themeColor="text1"/>
        </w:rPr>
        <w:t xml:space="preserve"> atvykti pasikonsultuoti su draudimo specialistais“, </w:t>
      </w:r>
      <w:r w:rsidR="008F6627" w:rsidRPr="00527FBB">
        <w:rPr>
          <w:rFonts w:asciiTheme="minorHAnsi" w:hAnsiTheme="minorHAnsi" w:cstheme="minorHAnsi"/>
          <w:color w:val="000000" w:themeColor="text1"/>
        </w:rPr>
        <w:t>–</w:t>
      </w:r>
      <w:r w:rsidR="00E47B3D" w:rsidRPr="00527FBB">
        <w:rPr>
          <w:rFonts w:asciiTheme="minorHAnsi" w:hAnsiTheme="minorHAnsi" w:cstheme="minorHAnsi"/>
          <w:color w:val="000000" w:themeColor="text1"/>
        </w:rPr>
        <w:t xml:space="preserve"> pataria</w:t>
      </w:r>
      <w:r w:rsidR="008F6627" w:rsidRPr="00527FBB">
        <w:rPr>
          <w:rFonts w:asciiTheme="minorHAnsi" w:hAnsiTheme="minorHAnsi" w:cstheme="minorHAnsi"/>
          <w:color w:val="000000" w:themeColor="text1"/>
        </w:rPr>
        <w:t xml:space="preserve"> I. </w:t>
      </w:r>
      <w:r w:rsidR="00E47B3D" w:rsidRPr="00527FBB">
        <w:rPr>
          <w:rFonts w:asciiTheme="minorHAnsi" w:hAnsiTheme="minorHAnsi" w:cstheme="minorHAnsi"/>
          <w:color w:val="000000" w:themeColor="text1"/>
        </w:rPr>
        <w:t>Veličkienė.</w:t>
      </w:r>
    </w:p>
    <w:p w14:paraId="110263E3" w14:textId="77777777" w:rsidR="00A40274" w:rsidRPr="00527FBB" w:rsidRDefault="00A40274" w:rsidP="0061214D">
      <w:pPr>
        <w:spacing w:after="0" w:line="276" w:lineRule="auto"/>
        <w:jc w:val="both"/>
        <w:rPr>
          <w:rFonts w:asciiTheme="minorHAnsi" w:hAnsiTheme="minorHAnsi" w:cstheme="minorHAnsi"/>
          <w:color w:val="000000" w:themeColor="text1"/>
        </w:rPr>
      </w:pPr>
    </w:p>
    <w:sectPr w:rsidR="00A40274" w:rsidRPr="00527FB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E505E"/>
    <w:multiLevelType w:val="hybridMultilevel"/>
    <w:tmpl w:val="F4CAA4C4"/>
    <w:lvl w:ilvl="0" w:tplc="869A343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65606B6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241247A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E42C204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823E146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8C10C99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FB3484F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93F80BC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FC5298D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num w:numId="1" w16cid:durableId="2119831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493"/>
    <w:rsid w:val="000048BD"/>
    <w:rsid w:val="00011146"/>
    <w:rsid w:val="00052C72"/>
    <w:rsid w:val="00080D2A"/>
    <w:rsid w:val="0008719B"/>
    <w:rsid w:val="00093DC6"/>
    <w:rsid w:val="000C4C15"/>
    <w:rsid w:val="000E542B"/>
    <w:rsid w:val="0010133C"/>
    <w:rsid w:val="00117A6F"/>
    <w:rsid w:val="00161240"/>
    <w:rsid w:val="00177CAD"/>
    <w:rsid w:val="0019054C"/>
    <w:rsid w:val="00193928"/>
    <w:rsid w:val="001A186C"/>
    <w:rsid w:val="001A57BF"/>
    <w:rsid w:val="001B0B65"/>
    <w:rsid w:val="001F1973"/>
    <w:rsid w:val="00222B1E"/>
    <w:rsid w:val="002632F7"/>
    <w:rsid w:val="00297B59"/>
    <w:rsid w:val="002A2EE9"/>
    <w:rsid w:val="002D0367"/>
    <w:rsid w:val="002F285C"/>
    <w:rsid w:val="003000C6"/>
    <w:rsid w:val="003234E5"/>
    <w:rsid w:val="003264B1"/>
    <w:rsid w:val="00330BC3"/>
    <w:rsid w:val="00330E18"/>
    <w:rsid w:val="00336C4E"/>
    <w:rsid w:val="00351DA9"/>
    <w:rsid w:val="00362534"/>
    <w:rsid w:val="003D2E1A"/>
    <w:rsid w:val="003E0A73"/>
    <w:rsid w:val="00416040"/>
    <w:rsid w:val="00422B5C"/>
    <w:rsid w:val="004414E5"/>
    <w:rsid w:val="004427F7"/>
    <w:rsid w:val="00442C00"/>
    <w:rsid w:val="00445792"/>
    <w:rsid w:val="004479FC"/>
    <w:rsid w:val="00453ACA"/>
    <w:rsid w:val="00461058"/>
    <w:rsid w:val="00467348"/>
    <w:rsid w:val="004E13A8"/>
    <w:rsid w:val="00524881"/>
    <w:rsid w:val="00527FBB"/>
    <w:rsid w:val="00540EEA"/>
    <w:rsid w:val="00581A7E"/>
    <w:rsid w:val="00584550"/>
    <w:rsid w:val="00585A6E"/>
    <w:rsid w:val="00596CBE"/>
    <w:rsid w:val="005C1362"/>
    <w:rsid w:val="005C53C0"/>
    <w:rsid w:val="005F4CA7"/>
    <w:rsid w:val="00610033"/>
    <w:rsid w:val="0061214D"/>
    <w:rsid w:val="006350C6"/>
    <w:rsid w:val="0064513D"/>
    <w:rsid w:val="00654842"/>
    <w:rsid w:val="00661900"/>
    <w:rsid w:val="00664FFA"/>
    <w:rsid w:val="00677306"/>
    <w:rsid w:val="006B0E7F"/>
    <w:rsid w:val="006B4860"/>
    <w:rsid w:val="006C04F7"/>
    <w:rsid w:val="00703C3C"/>
    <w:rsid w:val="00713C17"/>
    <w:rsid w:val="00735F60"/>
    <w:rsid w:val="00786A24"/>
    <w:rsid w:val="007B2A68"/>
    <w:rsid w:val="007C1673"/>
    <w:rsid w:val="00831E3D"/>
    <w:rsid w:val="008520BC"/>
    <w:rsid w:val="00852702"/>
    <w:rsid w:val="008933B4"/>
    <w:rsid w:val="00896EAE"/>
    <w:rsid w:val="008A6E7D"/>
    <w:rsid w:val="008C6081"/>
    <w:rsid w:val="008E149D"/>
    <w:rsid w:val="008F6627"/>
    <w:rsid w:val="00904F1E"/>
    <w:rsid w:val="009165DD"/>
    <w:rsid w:val="00931F16"/>
    <w:rsid w:val="00935C5E"/>
    <w:rsid w:val="0094282C"/>
    <w:rsid w:val="00962AD2"/>
    <w:rsid w:val="009757B0"/>
    <w:rsid w:val="009810B8"/>
    <w:rsid w:val="00981A3C"/>
    <w:rsid w:val="0098408D"/>
    <w:rsid w:val="009926D7"/>
    <w:rsid w:val="009D1EED"/>
    <w:rsid w:val="00A27B9F"/>
    <w:rsid w:val="00A35939"/>
    <w:rsid w:val="00A40274"/>
    <w:rsid w:val="00A44C8E"/>
    <w:rsid w:val="00A45C3A"/>
    <w:rsid w:val="00A46BE8"/>
    <w:rsid w:val="00A478D6"/>
    <w:rsid w:val="00A84F25"/>
    <w:rsid w:val="00A91A80"/>
    <w:rsid w:val="00A96696"/>
    <w:rsid w:val="00B81F43"/>
    <w:rsid w:val="00B82C7D"/>
    <w:rsid w:val="00B97D80"/>
    <w:rsid w:val="00C04501"/>
    <w:rsid w:val="00C16995"/>
    <w:rsid w:val="00C34843"/>
    <w:rsid w:val="00C419A6"/>
    <w:rsid w:val="00C47493"/>
    <w:rsid w:val="00C514C8"/>
    <w:rsid w:val="00C5771F"/>
    <w:rsid w:val="00C6466D"/>
    <w:rsid w:val="00C672E6"/>
    <w:rsid w:val="00CB0B1F"/>
    <w:rsid w:val="00CB0BA1"/>
    <w:rsid w:val="00CB12C5"/>
    <w:rsid w:val="00CB2AC5"/>
    <w:rsid w:val="00D15946"/>
    <w:rsid w:val="00D200AD"/>
    <w:rsid w:val="00DC55FB"/>
    <w:rsid w:val="00DF6F4E"/>
    <w:rsid w:val="00E067B9"/>
    <w:rsid w:val="00E33376"/>
    <w:rsid w:val="00E47B3D"/>
    <w:rsid w:val="00E6458F"/>
    <w:rsid w:val="00E758F7"/>
    <w:rsid w:val="00E97966"/>
    <w:rsid w:val="00EA2659"/>
    <w:rsid w:val="00EB1F65"/>
    <w:rsid w:val="00EE10D1"/>
    <w:rsid w:val="00EE546D"/>
    <w:rsid w:val="00F3499C"/>
    <w:rsid w:val="00F6034D"/>
    <w:rsid w:val="00FD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36DC4A"/>
  <w15:chartTrackingRefBased/>
  <w15:docId w15:val="{3E336F18-A8AA-488C-8967-F417D3C29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ource Sans Pro" w:eastAsiaTheme="minorHAnsi" w:hAnsi="Source Sans Pro" w:cstheme="minorBidi"/>
        <w:color w:val="555555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7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E13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13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13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3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3A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6105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10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1058"/>
    <w:rPr>
      <w:color w:val="605E5C"/>
      <w:shd w:val="clear" w:color="auto" w:fill="E1DFDD"/>
    </w:rPr>
  </w:style>
  <w:style w:type="character" w:customStyle="1" w:styleId="rynqvb">
    <w:name w:val="rynqvb"/>
    <w:basedOn w:val="DefaultParagraphFont"/>
    <w:rsid w:val="008C6081"/>
  </w:style>
  <w:style w:type="paragraph" w:styleId="NormalWeb">
    <w:name w:val="Normal (Web)"/>
    <w:basedOn w:val="Normal"/>
    <w:uiPriority w:val="99"/>
    <w:semiHidden/>
    <w:unhideWhenUsed/>
    <w:rsid w:val="00A40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lt-LT"/>
    </w:rPr>
  </w:style>
  <w:style w:type="character" w:customStyle="1" w:styleId="ui-provider">
    <w:name w:val="ui-provider"/>
    <w:basedOn w:val="DefaultParagraphFont"/>
    <w:rsid w:val="00A40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861</Words>
  <Characters>5874</Characters>
  <Application>Microsoft Office Word</Application>
  <DocSecurity>0</DocSecurity>
  <Lines>202</Lines>
  <Paragraphs>120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PZU Lietuva gyvybes draudimas</Company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Ieva Orantė</dc:creator>
  <cp:keywords/>
  <dc:description/>
  <cp:lastModifiedBy>Monika Kundelytė</cp:lastModifiedBy>
  <cp:revision>4</cp:revision>
  <dcterms:created xsi:type="dcterms:W3CDTF">2024-03-13T14:54:00Z</dcterms:created>
  <dcterms:modified xsi:type="dcterms:W3CDTF">2024-03-19T08:15:00Z</dcterms:modified>
</cp:coreProperties>
</file>