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64305" w14:textId="5888BD3A" w:rsidR="00C079AB" w:rsidRDefault="00E10F9B">
      <w:pPr>
        <w:rPr>
          <w:b/>
          <w:bCs/>
          <w:sz w:val="28"/>
          <w:szCs w:val="28"/>
        </w:rPr>
      </w:pPr>
      <w:r w:rsidRPr="00E10AB4">
        <w:rPr>
          <w:b/>
          <w:bCs/>
          <w:sz w:val="28"/>
          <w:szCs w:val="28"/>
        </w:rPr>
        <w:t>Didžiausius infrastruktūros projektus įgyvendinanti</w:t>
      </w:r>
      <w:r w:rsidR="001967E1">
        <w:rPr>
          <w:b/>
          <w:bCs/>
          <w:sz w:val="28"/>
          <w:szCs w:val="28"/>
        </w:rPr>
        <w:t xml:space="preserve"> </w:t>
      </w:r>
      <w:r w:rsidR="004D098E" w:rsidRPr="00AF01EA">
        <w:rPr>
          <w:b/>
          <w:bCs/>
          <w:sz w:val="28"/>
          <w:szCs w:val="28"/>
        </w:rPr>
        <w:t>„Fegda grupė“</w:t>
      </w:r>
      <w:r w:rsidR="004D098E">
        <w:rPr>
          <w:b/>
          <w:bCs/>
          <w:sz w:val="28"/>
          <w:szCs w:val="28"/>
        </w:rPr>
        <w:t xml:space="preserve"> </w:t>
      </w:r>
      <w:r w:rsidR="00C079AB">
        <w:rPr>
          <w:b/>
          <w:bCs/>
          <w:sz w:val="28"/>
          <w:szCs w:val="28"/>
        </w:rPr>
        <w:t xml:space="preserve">pajamas </w:t>
      </w:r>
      <w:r w:rsidR="00461135">
        <w:rPr>
          <w:b/>
          <w:bCs/>
          <w:sz w:val="28"/>
          <w:szCs w:val="28"/>
        </w:rPr>
        <w:t xml:space="preserve">išaugino </w:t>
      </w:r>
      <w:r w:rsidR="00C079AB">
        <w:rPr>
          <w:b/>
          <w:bCs/>
          <w:sz w:val="28"/>
          <w:szCs w:val="28"/>
        </w:rPr>
        <w:t>d</w:t>
      </w:r>
      <w:r w:rsidR="00403554">
        <w:rPr>
          <w:b/>
          <w:bCs/>
          <w:sz w:val="28"/>
          <w:szCs w:val="28"/>
        </w:rPr>
        <w:t>vigubai</w:t>
      </w:r>
      <w:r w:rsidR="00C079AB">
        <w:rPr>
          <w:b/>
          <w:bCs/>
          <w:sz w:val="28"/>
          <w:szCs w:val="28"/>
        </w:rPr>
        <w:t>, pelną – septynis kartus</w:t>
      </w:r>
    </w:p>
    <w:p w14:paraId="547F2858" w14:textId="6280D5FD" w:rsidR="002F0D17" w:rsidRDefault="000059A0" w:rsidP="000059A0">
      <w:pPr>
        <w:rPr>
          <w:b/>
          <w:bCs/>
        </w:rPr>
      </w:pPr>
      <w:r w:rsidRPr="00B20F1E">
        <w:rPr>
          <w:b/>
          <w:bCs/>
        </w:rPr>
        <w:t xml:space="preserve">Viena didžiausių </w:t>
      </w:r>
      <w:r>
        <w:rPr>
          <w:b/>
          <w:bCs/>
        </w:rPr>
        <w:t xml:space="preserve">susisiekimo </w:t>
      </w:r>
      <w:r w:rsidRPr="00B20F1E">
        <w:rPr>
          <w:b/>
          <w:bCs/>
        </w:rPr>
        <w:t xml:space="preserve">infrastruktūros įmonių </w:t>
      </w:r>
      <w:r w:rsidR="00000434">
        <w:rPr>
          <w:b/>
          <w:bCs/>
        </w:rPr>
        <w:t xml:space="preserve">Lietuvoje </w:t>
      </w:r>
      <w:r w:rsidRPr="00B20F1E">
        <w:rPr>
          <w:b/>
          <w:bCs/>
        </w:rPr>
        <w:t>„Fegda grupė“</w:t>
      </w:r>
      <w:r>
        <w:rPr>
          <w:b/>
          <w:bCs/>
        </w:rPr>
        <w:t xml:space="preserve"> </w:t>
      </w:r>
      <w:r w:rsidRPr="00B20F1E">
        <w:rPr>
          <w:b/>
          <w:bCs/>
        </w:rPr>
        <w:t>konsoliduotas įmonių grupės pajamas</w:t>
      </w:r>
      <w:r w:rsidR="003444C0">
        <w:rPr>
          <w:b/>
          <w:bCs/>
        </w:rPr>
        <w:t xml:space="preserve"> 2023 metais padidino daugiau nei du kartus – </w:t>
      </w:r>
      <w:r w:rsidRPr="00B20F1E">
        <w:rPr>
          <w:b/>
          <w:bCs/>
        </w:rPr>
        <w:t>nuo 99 mln. EUR</w:t>
      </w:r>
      <w:r w:rsidR="003444C0">
        <w:rPr>
          <w:b/>
          <w:bCs/>
        </w:rPr>
        <w:t xml:space="preserve"> iki </w:t>
      </w:r>
      <w:r w:rsidR="007F2EED">
        <w:rPr>
          <w:b/>
          <w:bCs/>
        </w:rPr>
        <w:t>218 mln</w:t>
      </w:r>
      <w:r w:rsidRPr="00B20F1E">
        <w:rPr>
          <w:b/>
          <w:bCs/>
        </w:rPr>
        <w:t>.</w:t>
      </w:r>
      <w:r w:rsidR="007F2EED">
        <w:rPr>
          <w:b/>
          <w:bCs/>
        </w:rPr>
        <w:t xml:space="preserve"> EUR</w:t>
      </w:r>
      <w:r w:rsidR="009246EC">
        <w:rPr>
          <w:b/>
          <w:bCs/>
        </w:rPr>
        <w:t>, tuo tarpu</w:t>
      </w:r>
      <w:r w:rsidR="0003003F">
        <w:rPr>
          <w:b/>
          <w:bCs/>
        </w:rPr>
        <w:t xml:space="preserve"> </w:t>
      </w:r>
      <w:r w:rsidR="009246EC">
        <w:rPr>
          <w:b/>
          <w:bCs/>
        </w:rPr>
        <w:t xml:space="preserve">grupės grynasis pelnas </w:t>
      </w:r>
      <w:r w:rsidR="0080326E">
        <w:rPr>
          <w:b/>
          <w:bCs/>
        </w:rPr>
        <w:t>padidėjo nuo 3,5 mln. EUR 2022 m. ik</w:t>
      </w:r>
      <w:r w:rsidR="007A3FF6">
        <w:rPr>
          <w:b/>
          <w:bCs/>
        </w:rPr>
        <w:t xml:space="preserve">i </w:t>
      </w:r>
      <w:r w:rsidR="009246EC">
        <w:rPr>
          <w:b/>
          <w:bCs/>
        </w:rPr>
        <w:t xml:space="preserve">23 mln. EUR </w:t>
      </w:r>
      <w:r w:rsidR="00D63E67">
        <w:rPr>
          <w:b/>
          <w:bCs/>
        </w:rPr>
        <w:t>pernai.</w:t>
      </w:r>
      <w:r w:rsidR="00790F6F">
        <w:rPr>
          <w:b/>
          <w:bCs/>
        </w:rPr>
        <w:t xml:space="preserve"> Sėkmingus rezultatus lėmė </w:t>
      </w:r>
      <w:r w:rsidR="007A3FF6">
        <w:rPr>
          <w:b/>
          <w:bCs/>
        </w:rPr>
        <w:t>įmonių grupės v</w:t>
      </w:r>
      <w:r w:rsidR="002F0D17">
        <w:rPr>
          <w:b/>
          <w:bCs/>
        </w:rPr>
        <w:t>aldymo model</w:t>
      </w:r>
      <w:r w:rsidR="007A3FF6">
        <w:rPr>
          <w:b/>
          <w:bCs/>
        </w:rPr>
        <w:t>io</w:t>
      </w:r>
      <w:r w:rsidR="002F0D17">
        <w:rPr>
          <w:b/>
          <w:bCs/>
        </w:rPr>
        <w:t xml:space="preserve"> pertvark</w:t>
      </w:r>
      <w:r w:rsidR="007A3FF6">
        <w:rPr>
          <w:b/>
          <w:bCs/>
        </w:rPr>
        <w:t>ymas</w:t>
      </w:r>
      <w:r w:rsidR="009246EC">
        <w:rPr>
          <w:b/>
          <w:bCs/>
        </w:rPr>
        <w:t>,</w:t>
      </w:r>
      <w:r w:rsidR="00462F1E">
        <w:rPr>
          <w:b/>
          <w:bCs/>
        </w:rPr>
        <w:t xml:space="preserve"> </w:t>
      </w:r>
      <w:r w:rsidR="009246EC">
        <w:rPr>
          <w:b/>
          <w:bCs/>
        </w:rPr>
        <w:t>efektyvum</w:t>
      </w:r>
      <w:r w:rsidR="00E461BC">
        <w:rPr>
          <w:b/>
          <w:bCs/>
        </w:rPr>
        <w:t xml:space="preserve">o </w:t>
      </w:r>
      <w:r w:rsidR="00714A58">
        <w:rPr>
          <w:b/>
          <w:bCs/>
        </w:rPr>
        <w:t>pa</w:t>
      </w:r>
      <w:r w:rsidR="00E461BC">
        <w:rPr>
          <w:b/>
          <w:bCs/>
        </w:rPr>
        <w:t>didinimas</w:t>
      </w:r>
      <w:r w:rsidR="00EC1D3F">
        <w:rPr>
          <w:b/>
          <w:bCs/>
        </w:rPr>
        <w:t>,</w:t>
      </w:r>
      <w:r w:rsidR="009246EC">
        <w:rPr>
          <w:b/>
          <w:bCs/>
        </w:rPr>
        <w:t xml:space="preserve"> išaug</w:t>
      </w:r>
      <w:r w:rsidR="00714A58">
        <w:rPr>
          <w:b/>
          <w:bCs/>
        </w:rPr>
        <w:t>usios</w:t>
      </w:r>
      <w:r w:rsidR="009246EC">
        <w:rPr>
          <w:b/>
          <w:bCs/>
        </w:rPr>
        <w:t xml:space="preserve"> įgyvendinamų projektų apimt</w:t>
      </w:r>
      <w:r w:rsidR="00714A58">
        <w:rPr>
          <w:b/>
          <w:bCs/>
        </w:rPr>
        <w:t>ys</w:t>
      </w:r>
      <w:r w:rsidR="00EC1D3F">
        <w:rPr>
          <w:b/>
          <w:bCs/>
        </w:rPr>
        <w:t xml:space="preserve"> ir nauji įsigijimai</w:t>
      </w:r>
      <w:r w:rsidR="008C7E2D">
        <w:rPr>
          <w:b/>
          <w:bCs/>
        </w:rPr>
        <w:t>.</w:t>
      </w:r>
    </w:p>
    <w:p w14:paraId="2ED2FE8D" w14:textId="5C2A1898" w:rsidR="00D84DA0" w:rsidRDefault="00D84DA0" w:rsidP="000059A0">
      <w:r w:rsidRPr="00D84DA0">
        <w:t>UAB „Fegda grupė“ vadovas Gediminas Gribulis sako,</w:t>
      </w:r>
      <w:r w:rsidR="007603DC">
        <w:t xml:space="preserve"> kad 2023-ieji </w:t>
      </w:r>
      <w:r w:rsidR="00461135">
        <w:t xml:space="preserve">visai </w:t>
      </w:r>
      <w:r w:rsidR="007603DC">
        <w:t>įmonių grupei tapo prisitaikymo prie</w:t>
      </w:r>
      <w:r w:rsidR="00AD3E3F">
        <w:t xml:space="preserve"> sudėtingos geopolitinės aplinkos</w:t>
      </w:r>
      <w:r w:rsidR="00250C43">
        <w:t xml:space="preserve"> ir</w:t>
      </w:r>
      <w:r w:rsidR="003A6E7C">
        <w:t xml:space="preserve"> </w:t>
      </w:r>
      <w:r w:rsidR="00250C43">
        <w:t xml:space="preserve">valdymo procesų pertvarkymo metais. </w:t>
      </w:r>
      <w:r w:rsidR="00A20CAA">
        <w:t xml:space="preserve">2022 m. įkurta „Fegda grupė“ </w:t>
      </w:r>
      <w:r w:rsidR="00EC1D3F">
        <w:t>su</w:t>
      </w:r>
      <w:r w:rsidR="00A20CAA">
        <w:t>vienij</w:t>
      </w:r>
      <w:r w:rsidR="00EC1D3F">
        <w:t>o</w:t>
      </w:r>
      <w:r w:rsidR="00AC447F">
        <w:t xml:space="preserve"> susisiekimo infrastruktūros</w:t>
      </w:r>
      <w:r w:rsidR="00A20CAA">
        <w:t xml:space="preserve"> </w:t>
      </w:r>
      <w:r w:rsidR="00AC447F">
        <w:t xml:space="preserve">įmones „Fegda“, „Tilsta“, </w:t>
      </w:r>
      <w:r w:rsidR="00EC1D3F">
        <w:t xml:space="preserve">ir </w:t>
      </w:r>
      <w:r w:rsidR="00AC447F">
        <w:t>„SRP</w:t>
      </w:r>
      <w:r w:rsidR="00EF3DC1">
        <w:t xml:space="preserve"> projektas“</w:t>
      </w:r>
      <w:r w:rsidR="00EC1D3F">
        <w:t>,</w:t>
      </w:r>
      <w:r w:rsidR="00EF3DC1">
        <w:t xml:space="preserve"> </w:t>
      </w:r>
      <w:r w:rsidR="00EC1D3F">
        <w:t xml:space="preserve">o </w:t>
      </w:r>
      <w:r w:rsidR="00EC1D3F">
        <w:rPr>
          <w:lang w:val="en-US"/>
        </w:rPr>
        <w:t xml:space="preserve">2023 m. </w:t>
      </w:r>
      <w:r w:rsidR="00BC311A">
        <w:rPr>
          <w:lang w:val="en-US"/>
        </w:rPr>
        <w:t>į</w:t>
      </w:r>
      <w:r w:rsidR="008F7EC9">
        <w:rPr>
          <w:lang w:val="en-US"/>
        </w:rPr>
        <w:t>monių grup</w:t>
      </w:r>
      <w:r w:rsidR="00FB1EED">
        <w:rPr>
          <w:lang w:val="en-US"/>
        </w:rPr>
        <w:t>ę</w:t>
      </w:r>
      <w:r w:rsidR="008F7EC9">
        <w:rPr>
          <w:lang w:val="en-US"/>
        </w:rPr>
        <w:t xml:space="preserve"> papildė</w:t>
      </w:r>
      <w:r w:rsidR="00EC1D3F">
        <w:rPr>
          <w:lang w:val="en-US"/>
        </w:rPr>
        <w:t xml:space="preserve"> </w:t>
      </w:r>
      <w:r w:rsidR="00EC1D3F">
        <w:t>įsigyt</w:t>
      </w:r>
      <w:r w:rsidR="008F7EC9">
        <w:t>a</w:t>
      </w:r>
      <w:r w:rsidR="00602346">
        <w:t xml:space="preserve"> Alytaus</w:t>
      </w:r>
      <w:r w:rsidR="00EC1D3F">
        <w:t xml:space="preserve"> kelių infrastruktūros bendrov</w:t>
      </w:r>
      <w:r w:rsidR="008F7EC9">
        <w:t>ė</w:t>
      </w:r>
      <w:r w:rsidR="00EF3DC1">
        <w:t xml:space="preserve"> „Alkesta“. </w:t>
      </w:r>
      <w:r w:rsidR="00AC447F">
        <w:t xml:space="preserve">  </w:t>
      </w:r>
    </w:p>
    <w:p w14:paraId="7CD1A5C3" w14:textId="799291C7" w:rsidR="00EA5341" w:rsidRDefault="000800D2" w:rsidP="000800D2">
      <w:r>
        <w:t>„</w:t>
      </w:r>
      <w:r w:rsidR="000B5CDC">
        <w:t>2023</w:t>
      </w:r>
      <w:r w:rsidR="00FF1A6E">
        <w:t xml:space="preserve"> </w:t>
      </w:r>
      <w:r w:rsidR="000B5CDC">
        <w:t>metai</w:t>
      </w:r>
      <w:r w:rsidR="00FF1A6E">
        <w:t xml:space="preserve">s galutinai </w:t>
      </w:r>
      <w:r w:rsidR="00EC1D3F">
        <w:t xml:space="preserve">užbaigėme </w:t>
      </w:r>
      <w:r w:rsidR="00FF1A6E">
        <w:t xml:space="preserve">„Fegda grupės“ </w:t>
      </w:r>
      <w:r w:rsidR="00EC1D3F">
        <w:t>struktūros pertvarką,</w:t>
      </w:r>
      <w:r w:rsidR="00F13621">
        <w:t xml:space="preserve"> </w:t>
      </w:r>
      <w:r w:rsidR="007849CA">
        <w:t>sustiprinome įmonių valdymą</w:t>
      </w:r>
      <w:r w:rsidR="002775ED">
        <w:t xml:space="preserve">. </w:t>
      </w:r>
      <w:r w:rsidR="00EC1D3F">
        <w:t xml:space="preserve">Tai padėjo mums greičiau įveikti </w:t>
      </w:r>
      <w:r w:rsidR="008B7184">
        <w:t xml:space="preserve">dėl </w:t>
      </w:r>
      <w:r w:rsidR="00BB18D1">
        <w:t>R</w:t>
      </w:r>
      <w:r>
        <w:t>usij</w:t>
      </w:r>
      <w:r w:rsidR="00DF7D6C">
        <w:t>os</w:t>
      </w:r>
      <w:r w:rsidR="00BB18D1">
        <w:t xml:space="preserve"> pradėt</w:t>
      </w:r>
      <w:r w:rsidR="008B7184">
        <w:t>o</w:t>
      </w:r>
      <w:r w:rsidR="00BB18D1">
        <w:t xml:space="preserve"> kar</w:t>
      </w:r>
      <w:r w:rsidR="008B7184">
        <w:t>o</w:t>
      </w:r>
      <w:r w:rsidR="00DF7D6C">
        <w:t xml:space="preserve"> </w:t>
      </w:r>
      <w:r w:rsidR="00BB18D1">
        <w:t>prieš</w:t>
      </w:r>
      <w:r>
        <w:t xml:space="preserve"> Ukrainą</w:t>
      </w:r>
      <w:r w:rsidR="008B7184">
        <w:t xml:space="preserve"> patirtus verslo s</w:t>
      </w:r>
      <w:r w:rsidR="00DF7D6C">
        <w:t>ukrėtimu</w:t>
      </w:r>
      <w:r w:rsidR="008B7184">
        <w:t>s</w:t>
      </w:r>
      <w:r w:rsidR="00DF7D6C">
        <w:t>,</w:t>
      </w:r>
      <w:r w:rsidR="008B7184">
        <w:t xml:space="preserve"> </w:t>
      </w:r>
      <w:r w:rsidR="002F7242">
        <w:t>kurių buvo labai daug 2022-aisiais,</w:t>
      </w:r>
      <w:r w:rsidR="00677CE4">
        <w:t xml:space="preserve"> </w:t>
      </w:r>
      <w:r w:rsidR="00EC1D3F">
        <w:t xml:space="preserve">kai, nepaisant </w:t>
      </w:r>
      <w:r w:rsidR="00A10D30">
        <w:t>pardavimo pajamų</w:t>
      </w:r>
      <w:r w:rsidR="00994E51">
        <w:t xml:space="preserve"> augimo</w:t>
      </w:r>
      <w:r w:rsidR="00EC1D3F">
        <w:t>, smarkiai krito mūsų pelnas. Pernai iš esmės p</w:t>
      </w:r>
      <w:r w:rsidR="00677CE4">
        <w:t>ertvarkėme ir sustiprinome</w:t>
      </w:r>
      <w:r w:rsidR="002775ED">
        <w:t xml:space="preserve"> </w:t>
      </w:r>
      <w:r w:rsidR="00677CE4">
        <w:t>vidinius procesus</w:t>
      </w:r>
      <w:r w:rsidR="002775ED">
        <w:t xml:space="preserve">, </w:t>
      </w:r>
      <w:r w:rsidR="00EC1D3F">
        <w:t xml:space="preserve">įmonių sinergiją, </w:t>
      </w:r>
      <w:r w:rsidR="00783793">
        <w:t>padidinome veiklos efektyvumą</w:t>
      </w:r>
      <w:r w:rsidR="00994E51">
        <w:t>,</w:t>
      </w:r>
      <w:r w:rsidR="00783793">
        <w:t xml:space="preserve"> savo konkurencingumą rinkoje</w:t>
      </w:r>
      <w:r w:rsidR="00994E51">
        <w:t xml:space="preserve"> ir</w:t>
      </w:r>
      <w:r w:rsidR="00EC1D3F">
        <w:t xml:space="preserve"> tai </w:t>
      </w:r>
      <w:r w:rsidR="00994E51">
        <w:t xml:space="preserve">padėjo </w:t>
      </w:r>
      <w:r w:rsidR="00EC1D3F">
        <w:t>mums pasiekti puikių rezultatų</w:t>
      </w:r>
      <w:r w:rsidR="00EA5341">
        <w:t>“,</w:t>
      </w:r>
      <w:r w:rsidR="002E1088">
        <w:t xml:space="preserve"> –</w:t>
      </w:r>
      <w:r w:rsidR="00EA5341">
        <w:t xml:space="preserve"> sėkmingus „Fegda grupės“ 2023 m. rezultatus komentavo generalinis direktorius G. Gribulis. </w:t>
      </w:r>
    </w:p>
    <w:p w14:paraId="2511BA5C" w14:textId="77777777" w:rsidR="009F7A63" w:rsidRDefault="008A727D" w:rsidP="000800D2">
      <w:r>
        <w:t xml:space="preserve">Kaip vieną svarbiausių dedamųjų </w:t>
      </w:r>
      <w:r w:rsidR="005A1853">
        <w:t xml:space="preserve">konsoliduotų įmonių grupės </w:t>
      </w:r>
      <w:r w:rsidR="00EA5341">
        <w:t>rezultatų augim</w:t>
      </w:r>
      <w:r>
        <w:t>ui</w:t>
      </w:r>
      <w:r w:rsidR="004C79B8">
        <w:t xml:space="preserve"> G. Gribulis įvardija </w:t>
      </w:r>
      <w:r w:rsidR="002C589C">
        <w:t>gerokai išaugusias įgyvendinamų projektų apimtis.</w:t>
      </w:r>
      <w:r w:rsidR="008C06F5">
        <w:t xml:space="preserve"> </w:t>
      </w:r>
    </w:p>
    <w:p w14:paraId="0146E529" w14:textId="350B832B" w:rsidR="00A1277D" w:rsidRDefault="00C47A74" w:rsidP="000800D2">
      <w:r>
        <w:t xml:space="preserve">Pernai </w:t>
      </w:r>
      <w:r w:rsidR="00CE56D4">
        <w:t xml:space="preserve">„Fegda grupės“ įmonės įgyvendino </w:t>
      </w:r>
      <w:r w:rsidR="00776E43">
        <w:t xml:space="preserve">„Via Baltica“ rekonstrukcijos, „Rail Baltica“ geležinkelio vėžės </w:t>
      </w:r>
      <w:r w:rsidR="00CD5C33">
        <w:t>vystymo</w:t>
      </w:r>
      <w:r w:rsidR="0010262F">
        <w:t xml:space="preserve"> projektus, užbaigė kelerius metus trukusias</w:t>
      </w:r>
      <w:r w:rsidR="0009505D">
        <w:t xml:space="preserve"> Nemuno bunų</w:t>
      </w:r>
      <w:r w:rsidR="00A1277D">
        <w:t xml:space="preserve"> statyb</w:t>
      </w:r>
      <w:r w:rsidR="0010262F">
        <w:t>as</w:t>
      </w:r>
      <w:r w:rsidR="004B47C3">
        <w:t xml:space="preserve">, </w:t>
      </w:r>
      <w:r w:rsidR="00A9557A">
        <w:t xml:space="preserve">tęsė darbus rekonstruojant </w:t>
      </w:r>
      <w:r w:rsidR="004B47C3">
        <w:t>Klaipėdos jūrų uost</w:t>
      </w:r>
      <w:r w:rsidR="006B4664">
        <w:t xml:space="preserve">o </w:t>
      </w:r>
      <w:r w:rsidR="004B47C3">
        <w:t>krantin</w:t>
      </w:r>
      <w:r w:rsidR="00A9557A">
        <w:t>es</w:t>
      </w:r>
      <w:r w:rsidR="006B4664">
        <w:t>, taip pat</w:t>
      </w:r>
      <w:r w:rsidR="00021B68">
        <w:t xml:space="preserve"> didino apimtis įgyvendinant infrastruktūros projektus privačiame sektoriuje</w:t>
      </w:r>
      <w:r w:rsidR="00A81C62">
        <w:t xml:space="preserve"> </w:t>
      </w:r>
      <w:r w:rsidR="0016150C">
        <w:t>(</w:t>
      </w:r>
      <w:r w:rsidR="005F2B0C">
        <w:t>vėjo jėgainių parkų, energetikos i</w:t>
      </w:r>
      <w:r w:rsidR="00A81C62">
        <w:t>r</w:t>
      </w:r>
      <w:r w:rsidR="005F2B0C">
        <w:t xml:space="preserve"> k</w:t>
      </w:r>
      <w:r w:rsidR="00A81C62">
        <w:t>t</w:t>
      </w:r>
      <w:r w:rsidR="005F2B0C">
        <w:t>.</w:t>
      </w:r>
      <w:r w:rsidR="0016150C">
        <w:t>)</w:t>
      </w:r>
      <w:r w:rsidR="005F2B0C">
        <w:t xml:space="preserve"> </w:t>
      </w:r>
    </w:p>
    <w:p w14:paraId="52CABF17" w14:textId="3C27ADF6" w:rsidR="00E86212" w:rsidRDefault="00EF37AA" w:rsidP="00CD77A3">
      <w:r>
        <w:t>„Mūsų įgyvendinamų projektų apimtys išaugo keletą kartų</w:t>
      </w:r>
      <w:r w:rsidR="00532848">
        <w:t xml:space="preserve">, </w:t>
      </w:r>
      <w:r w:rsidR="003D483F">
        <w:t xml:space="preserve">todėl kūrėme ir naujas darbo vietas – darbuotojų skaičius įmonių grupėje padidėjo nuo 800 iki 1300. </w:t>
      </w:r>
      <w:r w:rsidR="0046274E">
        <w:t>Didelį postūmį tam suteikė</w:t>
      </w:r>
      <w:r w:rsidR="00755E59">
        <w:t xml:space="preserve"> ir</w:t>
      </w:r>
      <w:r w:rsidR="0046274E">
        <w:t xml:space="preserve"> </w:t>
      </w:r>
      <w:r w:rsidR="005F2B0C">
        <w:t xml:space="preserve">Lietuvos </w:t>
      </w:r>
      <w:r w:rsidR="00792AA8">
        <w:t>v</w:t>
      </w:r>
      <w:r w:rsidR="00804079">
        <w:t>alstybės</w:t>
      </w:r>
      <w:r w:rsidR="005F2B0C">
        <w:t xml:space="preserve"> strategija</w:t>
      </w:r>
      <w:r w:rsidR="00A93EEE">
        <w:t xml:space="preserve"> –</w:t>
      </w:r>
      <w:r w:rsidR="00804079">
        <w:t xml:space="preserve"> perkanči</w:t>
      </w:r>
      <w:r w:rsidR="00792AA8">
        <w:t xml:space="preserve">ųjų </w:t>
      </w:r>
      <w:r w:rsidR="00804079">
        <w:t>organizacij</w:t>
      </w:r>
      <w:r w:rsidR="00792AA8">
        <w:t>ų</w:t>
      </w:r>
      <w:r w:rsidR="00804079">
        <w:t xml:space="preserve"> </w:t>
      </w:r>
      <w:r w:rsidR="00FF11EF">
        <w:t>„Via Lietuva“</w:t>
      </w:r>
      <w:r w:rsidR="00BA177A">
        <w:t xml:space="preserve">, </w:t>
      </w:r>
      <w:r w:rsidR="00447324">
        <w:t>„</w:t>
      </w:r>
      <w:r w:rsidR="005F2B0C">
        <w:t>LTG Infra</w:t>
      </w:r>
      <w:r w:rsidR="00447324">
        <w:t>“</w:t>
      </w:r>
      <w:r w:rsidR="005F2B0C">
        <w:t xml:space="preserve"> (Lietuvos geležinkeliai)</w:t>
      </w:r>
      <w:r w:rsidR="00FF11EF">
        <w:t>,</w:t>
      </w:r>
      <w:r w:rsidR="0015729F">
        <w:t xml:space="preserve"> K</w:t>
      </w:r>
      <w:r w:rsidR="00BA177A">
        <w:t>laipėdos valstybini</w:t>
      </w:r>
      <w:r w:rsidR="0015729F">
        <w:t>o</w:t>
      </w:r>
      <w:r w:rsidR="00BA177A">
        <w:t xml:space="preserve"> jūrų uost</w:t>
      </w:r>
      <w:r w:rsidR="0015729F">
        <w:t>o direkcij</w:t>
      </w:r>
      <w:r w:rsidR="00792AA8">
        <w:t>os</w:t>
      </w:r>
      <w:r w:rsidR="00BA177A">
        <w:t xml:space="preserve">, </w:t>
      </w:r>
      <w:r w:rsidR="003E0819">
        <w:t>V</w:t>
      </w:r>
      <w:r w:rsidR="00BA177A">
        <w:t>idaus vanden</w:t>
      </w:r>
      <w:r w:rsidR="00626E6D">
        <w:t>s</w:t>
      </w:r>
      <w:r w:rsidR="00BA177A">
        <w:t xml:space="preserve"> kelių direkcij</w:t>
      </w:r>
      <w:r w:rsidR="00792AA8">
        <w:t>os</w:t>
      </w:r>
      <w:r w:rsidR="005F2B0C">
        <w:t xml:space="preserve">, </w:t>
      </w:r>
      <w:r w:rsidR="00626E6D">
        <w:t>K</w:t>
      </w:r>
      <w:r w:rsidR="005F2B0C">
        <w:t>rašto apsaugos ministerijai pavaldžių institucijų</w:t>
      </w:r>
      <w:r w:rsidR="00DA1699">
        <w:t xml:space="preserve"> pernai pradėti įgyvendinti</w:t>
      </w:r>
      <w:r w:rsidR="00682AED">
        <w:t xml:space="preserve"> </w:t>
      </w:r>
      <w:r w:rsidR="00253D11">
        <w:t>strateginiai</w:t>
      </w:r>
      <w:r w:rsidR="00682AED">
        <w:t xml:space="preserve"> </w:t>
      </w:r>
      <w:r w:rsidR="009C1F8E">
        <w:t>susisiekimo</w:t>
      </w:r>
      <w:r w:rsidR="00BA177A">
        <w:t xml:space="preserve"> infrastruktūr</w:t>
      </w:r>
      <w:r w:rsidR="009C1F8E">
        <w:t>os projektai</w:t>
      </w:r>
      <w:r w:rsidR="004A7A02">
        <w:t xml:space="preserve">“, – teigia </w:t>
      </w:r>
      <w:r w:rsidR="004704EE">
        <w:t>„Fegda grupės“ vadovas G. Gribulis</w:t>
      </w:r>
      <w:r w:rsidR="00AA15EB">
        <w:t>.</w:t>
      </w:r>
    </w:p>
    <w:p w14:paraId="7A4310B8" w14:textId="2FFB5390" w:rsidR="007D1751" w:rsidRDefault="004704EE" w:rsidP="00CD77A3">
      <w:r>
        <w:t>Vadovas pažymi, kad i</w:t>
      </w:r>
      <w:r w:rsidR="00FF64EA">
        <w:t>nvest</w:t>
      </w:r>
      <w:r w:rsidR="00EA1577">
        <w:t>icijos</w:t>
      </w:r>
      <w:r w:rsidR="00FF64EA">
        <w:t xml:space="preserve"> </w:t>
      </w:r>
      <w:r w:rsidR="00A21E41">
        <w:t xml:space="preserve">į susisiekimo infrastruktūros kūrimą ir atnaujinimą </w:t>
      </w:r>
      <w:r w:rsidR="00A06E97">
        <w:t>k</w:t>
      </w:r>
      <w:r w:rsidR="00A21E41">
        <w:t xml:space="preserve">uria </w:t>
      </w:r>
      <w:r w:rsidR="00A06E97">
        <w:t xml:space="preserve">didelę </w:t>
      </w:r>
      <w:r w:rsidR="00A21E41">
        <w:t xml:space="preserve">pridėtinę vertę </w:t>
      </w:r>
      <w:r w:rsidR="005F2B0C">
        <w:t xml:space="preserve">Lietuvos </w:t>
      </w:r>
      <w:r w:rsidR="00EA1577">
        <w:t>valstybei</w:t>
      </w:r>
      <w:r w:rsidR="003041BD">
        <w:t xml:space="preserve"> – tai yra investicijos</w:t>
      </w:r>
      <w:r w:rsidR="003515C0">
        <w:t>,</w:t>
      </w:r>
      <w:r w:rsidR="004D0B77">
        <w:t xml:space="preserve"> kurios</w:t>
      </w:r>
      <w:r w:rsidR="00DA323F">
        <w:t xml:space="preserve"> galiausiai</w:t>
      </w:r>
      <w:r w:rsidR="004D0B77">
        <w:t xml:space="preserve"> sugrįžta per naujas darbo vietas, ekonomikos augimą</w:t>
      </w:r>
      <w:r w:rsidR="005F2B0C">
        <w:t>, mokesčių surinkimą bei greitą ir efektyvią krašto gynybą.</w:t>
      </w:r>
    </w:p>
    <w:p w14:paraId="155F7641" w14:textId="004DA98D" w:rsidR="00BA177A" w:rsidRDefault="007D1751" w:rsidP="00CD77A3">
      <w:r>
        <w:t>„M</w:t>
      </w:r>
      <w:r w:rsidR="00EC55E4">
        <w:t>es labai vertiname galimybę prie to prisidėti</w:t>
      </w:r>
      <w:r w:rsidR="002A674B">
        <w:t xml:space="preserve">. Po ilgo laiko Lietuvoje pagaliau tikrai jaučiame akivaizdų </w:t>
      </w:r>
      <w:r w:rsidR="005F2B0C">
        <w:t xml:space="preserve">Lietuvos </w:t>
      </w:r>
      <w:r w:rsidR="002A674B">
        <w:t>valstybės norą paspartinti inf</w:t>
      </w:r>
      <w:r w:rsidR="00DD58B1">
        <w:t>r</w:t>
      </w:r>
      <w:r w:rsidR="002A674B">
        <w:t>astruktūros projektų įgyvendinimą</w:t>
      </w:r>
      <w:r w:rsidR="005F2B0C">
        <w:t xml:space="preserve"> kuriant ilgalaikę, stabilią ir efektyvią infrastruktūros plėtros bei gynybos strategiją, </w:t>
      </w:r>
      <w:r w:rsidR="002A674B">
        <w:t>panaud</w:t>
      </w:r>
      <w:r w:rsidR="0022757F">
        <w:t>o</w:t>
      </w:r>
      <w:r w:rsidR="005F2B0C">
        <w:t>jant</w:t>
      </w:r>
      <w:r w:rsidR="002A674B">
        <w:t xml:space="preserve"> </w:t>
      </w:r>
      <w:r w:rsidR="00796CD0">
        <w:t xml:space="preserve">tam </w:t>
      </w:r>
      <w:r w:rsidR="002A674B">
        <w:t xml:space="preserve">visų Lietuvos įmonių, turinčių reikiamą patirtį šioje srityje, pajėgumus. Tai verčia pasitempti ne tik mus, bet ir mūsų konkurentus, nes Lietuvoje per daugiau nei </w:t>
      </w:r>
      <w:r w:rsidR="002A674B">
        <w:rPr>
          <w:lang w:val="en-US"/>
        </w:rPr>
        <w:t>30 met</w:t>
      </w:r>
      <w:r w:rsidR="002A674B">
        <w:t>ų dar niekada nebuvo tiek daug vienu metu įgyvendinamų didelių infrastruktūros projektų, kaip yra numatyta artimiausiu laikotarpiu</w:t>
      </w:r>
      <w:r w:rsidR="004D0B77">
        <w:t>“,</w:t>
      </w:r>
      <w:r w:rsidR="003515C0">
        <w:t xml:space="preserve"> </w:t>
      </w:r>
      <w:r w:rsidR="00B14E21">
        <w:t>– teigia G. Gribulis.</w:t>
      </w:r>
      <w:r w:rsidR="002A674B">
        <w:t xml:space="preserve"> </w:t>
      </w:r>
    </w:p>
    <w:p w14:paraId="67B9E8FA" w14:textId="403940FA" w:rsidR="001C1A92" w:rsidRDefault="006257A7" w:rsidP="006257A7">
      <w:r>
        <w:t>2023 m. gegužę „Fegda grupė“</w:t>
      </w:r>
      <w:r w:rsidR="001C1A92">
        <w:t xml:space="preserve"> įsigijo </w:t>
      </w:r>
      <w:r>
        <w:t>restruktūrizuojamos Alytaus bendrovės „Alkesta“ kontrolinį akcijų paketą</w:t>
      </w:r>
      <w:r w:rsidR="001C1A92">
        <w:t>.</w:t>
      </w:r>
      <w:r w:rsidR="007D5E74">
        <w:t xml:space="preserve"> </w:t>
      </w:r>
      <w:r w:rsidR="008B40EB">
        <w:t xml:space="preserve">Didžiausia susisiekimo infrastruktūros įmonė Pietų Lietuvoje „Alkesta“ sėkmingai </w:t>
      </w:r>
      <w:r w:rsidR="008B40EB">
        <w:lastRenderedPageBreak/>
        <w:t xml:space="preserve">integravosi į įmonių </w:t>
      </w:r>
      <w:r w:rsidR="008A7431">
        <w:t>grupės sudėtį</w:t>
      </w:r>
      <w:r w:rsidR="00812114">
        <w:t xml:space="preserve"> </w:t>
      </w:r>
      <w:r w:rsidR="007A6FF0">
        <w:t>– įmonė</w:t>
      </w:r>
      <w:r w:rsidR="00635CB3">
        <w:t xml:space="preserve"> </w:t>
      </w:r>
      <w:r w:rsidR="00130452">
        <w:t>pernai</w:t>
      </w:r>
      <w:r w:rsidR="00635CB3">
        <w:t xml:space="preserve"> beveik du</w:t>
      </w:r>
      <w:r w:rsidR="004D1325">
        <w:t xml:space="preserve"> </w:t>
      </w:r>
      <w:r w:rsidR="00635CB3">
        <w:t>kart</w:t>
      </w:r>
      <w:r w:rsidR="004D1325">
        <w:t>us</w:t>
      </w:r>
      <w:r w:rsidR="00635CB3">
        <w:t xml:space="preserve"> padidino </w:t>
      </w:r>
      <w:r w:rsidR="009C2E04">
        <w:t>pardavimo pajamas</w:t>
      </w:r>
      <w:r w:rsidR="00130452">
        <w:t>, iškopė iš nuostolių ir 2023</w:t>
      </w:r>
      <w:r w:rsidR="007A6FF0">
        <w:t xml:space="preserve"> metus baigė </w:t>
      </w:r>
      <w:r w:rsidR="00B22717">
        <w:t xml:space="preserve">jau </w:t>
      </w:r>
      <w:r w:rsidR="007A6FF0">
        <w:t>dirbdama pelningai.</w:t>
      </w:r>
      <w:r w:rsidR="009C2E04">
        <w:t xml:space="preserve"> </w:t>
      </w:r>
    </w:p>
    <w:p w14:paraId="3B173067" w14:textId="77777777" w:rsidR="00442C12" w:rsidRDefault="001B2517" w:rsidP="006257A7">
      <w:r>
        <w:t>„Fegda grup</w:t>
      </w:r>
      <w:r w:rsidR="00CE05B7">
        <w:t>ei</w:t>
      </w:r>
      <w:r>
        <w:t xml:space="preserve">“ </w:t>
      </w:r>
      <w:r w:rsidR="008F2507">
        <w:t xml:space="preserve">taip pat </w:t>
      </w:r>
      <w:r w:rsidR="00CE05B7">
        <w:t>priklauso penkios asfaltbetonio gamyklos Lietuvoje</w:t>
      </w:r>
      <w:r w:rsidR="002623C6">
        <w:t xml:space="preserve">, tarp jų – ir pernai pastatyta nauja </w:t>
      </w:r>
      <w:r w:rsidR="002E5C1B">
        <w:t>asfalto gamykla Vilniuje, galinti pagaminti 260 tonų asfalto per valandą.</w:t>
      </w:r>
      <w:r w:rsidR="00B71E99">
        <w:t xml:space="preserve"> </w:t>
      </w:r>
    </w:p>
    <w:p w14:paraId="700A1616" w14:textId="4E5338F7" w:rsidR="00F0294D" w:rsidRDefault="00B71E99">
      <w:r>
        <w:t>Į gamybinių pajėgumų stiprinimą,</w:t>
      </w:r>
      <w:r w:rsidR="00807CA0">
        <w:t xml:space="preserve"> naujų technologijų diegimą ir transporto parko atnaujinimą įmonių grupė šiemet planuoja investuoti daugiau nei 8 mln. EUR.</w:t>
      </w:r>
      <w:r w:rsidR="00EF5CCA">
        <w:t xml:space="preserve"> </w:t>
      </w:r>
      <w:r w:rsidR="00AA3B20">
        <w:t>Pasak „Fegda grupės“ vadovo, tai yra būtina siekiant išlikti konkurencingiems</w:t>
      </w:r>
      <w:r w:rsidR="001D7A72">
        <w:t>, norint kokybiškai ir laiku įgyvendinti didelės apimties projektus.</w:t>
      </w:r>
      <w:r w:rsidR="007D78B8">
        <w:t xml:space="preserve"> </w:t>
      </w:r>
      <w:r w:rsidR="00A5021F">
        <w:t>„</w:t>
      </w:r>
      <w:r w:rsidR="00BB7D8F">
        <w:t xml:space="preserve">Vienas didžiausių mūsų prioritetų yra išlikti </w:t>
      </w:r>
      <w:r w:rsidR="00A5021F">
        <w:t xml:space="preserve">geriausiu darbdaviu </w:t>
      </w:r>
      <w:r w:rsidR="004B5D17">
        <w:t>savo</w:t>
      </w:r>
      <w:r w:rsidR="00BB7D8F">
        <w:t xml:space="preserve"> sektoriuje</w:t>
      </w:r>
      <w:r w:rsidR="004B5D17">
        <w:t xml:space="preserve"> – ir toliau sieksime mokėti darbuotojams didžiausius atlyginimus rinkoje</w:t>
      </w:r>
      <w:r w:rsidR="001C139D">
        <w:t>“</w:t>
      </w:r>
      <w:r w:rsidR="00F1319C">
        <w:t>, – pažymi G. Gribulis.</w:t>
      </w:r>
    </w:p>
    <w:p w14:paraId="2E042243" w14:textId="77777777" w:rsidR="00F0294D" w:rsidRDefault="00F0294D"/>
    <w:p w14:paraId="2437780F" w14:textId="3F13A858" w:rsidR="008E26B4" w:rsidRDefault="00936B7C">
      <w:r>
        <w:t xml:space="preserve"> </w:t>
      </w:r>
    </w:p>
    <w:sectPr w:rsidR="008E26B4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32554"/>
    <w:multiLevelType w:val="hybridMultilevel"/>
    <w:tmpl w:val="4FF00588"/>
    <w:lvl w:ilvl="0" w:tplc="C72A1C56">
      <w:start w:val="20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3799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1BF"/>
    <w:rsid w:val="00000434"/>
    <w:rsid w:val="0000380B"/>
    <w:rsid w:val="000059A0"/>
    <w:rsid w:val="000212ED"/>
    <w:rsid w:val="00021B68"/>
    <w:rsid w:val="0003003F"/>
    <w:rsid w:val="00054365"/>
    <w:rsid w:val="000623DF"/>
    <w:rsid w:val="00074FDE"/>
    <w:rsid w:val="000800D2"/>
    <w:rsid w:val="00084387"/>
    <w:rsid w:val="0009505D"/>
    <w:rsid w:val="000B5CDC"/>
    <w:rsid w:val="000D2CD3"/>
    <w:rsid w:val="000E0B39"/>
    <w:rsid w:val="000E3A9A"/>
    <w:rsid w:val="0010177F"/>
    <w:rsid w:val="0010262F"/>
    <w:rsid w:val="00107F8D"/>
    <w:rsid w:val="00112176"/>
    <w:rsid w:val="00124D9E"/>
    <w:rsid w:val="00130452"/>
    <w:rsid w:val="00156174"/>
    <w:rsid w:val="0015729F"/>
    <w:rsid w:val="0016150C"/>
    <w:rsid w:val="00164764"/>
    <w:rsid w:val="00177A4A"/>
    <w:rsid w:val="001811DC"/>
    <w:rsid w:val="00191D41"/>
    <w:rsid w:val="001967E1"/>
    <w:rsid w:val="001B1AD9"/>
    <w:rsid w:val="001B2517"/>
    <w:rsid w:val="001C139D"/>
    <w:rsid w:val="001C1A92"/>
    <w:rsid w:val="001D38BD"/>
    <w:rsid w:val="001D7A72"/>
    <w:rsid w:val="001F6A1B"/>
    <w:rsid w:val="00210E2F"/>
    <w:rsid w:val="0022757F"/>
    <w:rsid w:val="00231028"/>
    <w:rsid w:val="0023336C"/>
    <w:rsid w:val="00234BA7"/>
    <w:rsid w:val="002355E6"/>
    <w:rsid w:val="0023574C"/>
    <w:rsid w:val="0023716F"/>
    <w:rsid w:val="00250C43"/>
    <w:rsid w:val="00253D11"/>
    <w:rsid w:val="00255805"/>
    <w:rsid w:val="002623C6"/>
    <w:rsid w:val="002775ED"/>
    <w:rsid w:val="00296505"/>
    <w:rsid w:val="00297103"/>
    <w:rsid w:val="002A674B"/>
    <w:rsid w:val="002C589C"/>
    <w:rsid w:val="002C6241"/>
    <w:rsid w:val="002E1088"/>
    <w:rsid w:val="002E5C1B"/>
    <w:rsid w:val="002F0D17"/>
    <w:rsid w:val="002F7242"/>
    <w:rsid w:val="003041BD"/>
    <w:rsid w:val="003070D4"/>
    <w:rsid w:val="00307ABA"/>
    <w:rsid w:val="003339BB"/>
    <w:rsid w:val="00333AE2"/>
    <w:rsid w:val="00334B24"/>
    <w:rsid w:val="00336686"/>
    <w:rsid w:val="003430DD"/>
    <w:rsid w:val="003444C0"/>
    <w:rsid w:val="003515C0"/>
    <w:rsid w:val="00353A08"/>
    <w:rsid w:val="00361319"/>
    <w:rsid w:val="003A6E7C"/>
    <w:rsid w:val="003C0412"/>
    <w:rsid w:val="003D483F"/>
    <w:rsid w:val="003D4E54"/>
    <w:rsid w:val="003E0819"/>
    <w:rsid w:val="003F57CA"/>
    <w:rsid w:val="00401CFB"/>
    <w:rsid w:val="00403554"/>
    <w:rsid w:val="00420418"/>
    <w:rsid w:val="004230BD"/>
    <w:rsid w:val="0042382E"/>
    <w:rsid w:val="004265E4"/>
    <w:rsid w:val="00442C12"/>
    <w:rsid w:val="004457E7"/>
    <w:rsid w:val="00447324"/>
    <w:rsid w:val="00450DA4"/>
    <w:rsid w:val="0045389A"/>
    <w:rsid w:val="004579BA"/>
    <w:rsid w:val="00461135"/>
    <w:rsid w:val="0046274E"/>
    <w:rsid w:val="00462F1E"/>
    <w:rsid w:val="004704EE"/>
    <w:rsid w:val="004A3E03"/>
    <w:rsid w:val="004A7A02"/>
    <w:rsid w:val="004B19CC"/>
    <w:rsid w:val="004B405A"/>
    <w:rsid w:val="004B47C3"/>
    <w:rsid w:val="004B5D17"/>
    <w:rsid w:val="004C13BE"/>
    <w:rsid w:val="004C79B8"/>
    <w:rsid w:val="004D098E"/>
    <w:rsid w:val="004D0B77"/>
    <w:rsid w:val="004D1325"/>
    <w:rsid w:val="0050597C"/>
    <w:rsid w:val="00532848"/>
    <w:rsid w:val="00535479"/>
    <w:rsid w:val="00565972"/>
    <w:rsid w:val="00593B2B"/>
    <w:rsid w:val="005A1853"/>
    <w:rsid w:val="005E551C"/>
    <w:rsid w:val="005F2B0C"/>
    <w:rsid w:val="005F36DE"/>
    <w:rsid w:val="005F6FBC"/>
    <w:rsid w:val="00601FE4"/>
    <w:rsid w:val="00602346"/>
    <w:rsid w:val="006257A7"/>
    <w:rsid w:val="00625F24"/>
    <w:rsid w:val="00626E6D"/>
    <w:rsid w:val="00635CB3"/>
    <w:rsid w:val="00646075"/>
    <w:rsid w:val="00656C14"/>
    <w:rsid w:val="00677CE4"/>
    <w:rsid w:val="00682AED"/>
    <w:rsid w:val="006A579E"/>
    <w:rsid w:val="006B3C19"/>
    <w:rsid w:val="006B4664"/>
    <w:rsid w:val="006C4730"/>
    <w:rsid w:val="006D650F"/>
    <w:rsid w:val="00714A58"/>
    <w:rsid w:val="00736CD1"/>
    <w:rsid w:val="007462F4"/>
    <w:rsid w:val="00755E59"/>
    <w:rsid w:val="007603DC"/>
    <w:rsid w:val="00771A20"/>
    <w:rsid w:val="00776E43"/>
    <w:rsid w:val="00783793"/>
    <w:rsid w:val="007849CA"/>
    <w:rsid w:val="00790F6F"/>
    <w:rsid w:val="00792AA8"/>
    <w:rsid w:val="00793D33"/>
    <w:rsid w:val="00796CD0"/>
    <w:rsid w:val="007A3FF6"/>
    <w:rsid w:val="007A6FF0"/>
    <w:rsid w:val="007B2D60"/>
    <w:rsid w:val="007C569B"/>
    <w:rsid w:val="007D1751"/>
    <w:rsid w:val="007D5E74"/>
    <w:rsid w:val="007D78B8"/>
    <w:rsid w:val="007F2EED"/>
    <w:rsid w:val="0080326E"/>
    <w:rsid w:val="00804079"/>
    <w:rsid w:val="00807CA0"/>
    <w:rsid w:val="00810EC9"/>
    <w:rsid w:val="00812114"/>
    <w:rsid w:val="0082128F"/>
    <w:rsid w:val="00821DD1"/>
    <w:rsid w:val="00830744"/>
    <w:rsid w:val="008314A6"/>
    <w:rsid w:val="008502C5"/>
    <w:rsid w:val="00851F66"/>
    <w:rsid w:val="00853778"/>
    <w:rsid w:val="00871486"/>
    <w:rsid w:val="008728E5"/>
    <w:rsid w:val="00881222"/>
    <w:rsid w:val="008856D2"/>
    <w:rsid w:val="008A727D"/>
    <w:rsid w:val="008A7431"/>
    <w:rsid w:val="008B40EB"/>
    <w:rsid w:val="008B7184"/>
    <w:rsid w:val="008C06F5"/>
    <w:rsid w:val="008C5423"/>
    <w:rsid w:val="008C7E2D"/>
    <w:rsid w:val="008E26B4"/>
    <w:rsid w:val="008E3478"/>
    <w:rsid w:val="008E369A"/>
    <w:rsid w:val="008E510B"/>
    <w:rsid w:val="008F0E19"/>
    <w:rsid w:val="008F2507"/>
    <w:rsid w:val="008F7EC9"/>
    <w:rsid w:val="0090097F"/>
    <w:rsid w:val="00913F29"/>
    <w:rsid w:val="009144CD"/>
    <w:rsid w:val="009246EC"/>
    <w:rsid w:val="009365E3"/>
    <w:rsid w:val="00936B7C"/>
    <w:rsid w:val="00951DDB"/>
    <w:rsid w:val="00955E93"/>
    <w:rsid w:val="00977B7D"/>
    <w:rsid w:val="00980BD0"/>
    <w:rsid w:val="009919EB"/>
    <w:rsid w:val="00994E51"/>
    <w:rsid w:val="009C1F8E"/>
    <w:rsid w:val="009C2E04"/>
    <w:rsid w:val="009E0B65"/>
    <w:rsid w:val="009E496B"/>
    <w:rsid w:val="009F7A63"/>
    <w:rsid w:val="00A06E97"/>
    <w:rsid w:val="00A07105"/>
    <w:rsid w:val="00A10D30"/>
    <w:rsid w:val="00A1277D"/>
    <w:rsid w:val="00A15367"/>
    <w:rsid w:val="00A20CAA"/>
    <w:rsid w:val="00A21E41"/>
    <w:rsid w:val="00A24DB3"/>
    <w:rsid w:val="00A272EE"/>
    <w:rsid w:val="00A37E38"/>
    <w:rsid w:val="00A42B2E"/>
    <w:rsid w:val="00A5021F"/>
    <w:rsid w:val="00A70D94"/>
    <w:rsid w:val="00A81C62"/>
    <w:rsid w:val="00A83A37"/>
    <w:rsid w:val="00A92799"/>
    <w:rsid w:val="00A93EEE"/>
    <w:rsid w:val="00A9557A"/>
    <w:rsid w:val="00AA15EB"/>
    <w:rsid w:val="00AA3B20"/>
    <w:rsid w:val="00AA64A0"/>
    <w:rsid w:val="00AB5274"/>
    <w:rsid w:val="00AC447F"/>
    <w:rsid w:val="00AD1399"/>
    <w:rsid w:val="00AD3E3F"/>
    <w:rsid w:val="00AF01EA"/>
    <w:rsid w:val="00AF547A"/>
    <w:rsid w:val="00B14E21"/>
    <w:rsid w:val="00B2261C"/>
    <w:rsid w:val="00B22717"/>
    <w:rsid w:val="00B70303"/>
    <w:rsid w:val="00B71E99"/>
    <w:rsid w:val="00B802D7"/>
    <w:rsid w:val="00B84E32"/>
    <w:rsid w:val="00BA0D5A"/>
    <w:rsid w:val="00BA177A"/>
    <w:rsid w:val="00BA59C8"/>
    <w:rsid w:val="00BB18D1"/>
    <w:rsid w:val="00BB7D8F"/>
    <w:rsid w:val="00BC311A"/>
    <w:rsid w:val="00BE5EF1"/>
    <w:rsid w:val="00BF5FBB"/>
    <w:rsid w:val="00C02C66"/>
    <w:rsid w:val="00C07191"/>
    <w:rsid w:val="00C079AB"/>
    <w:rsid w:val="00C24362"/>
    <w:rsid w:val="00C40AFF"/>
    <w:rsid w:val="00C420A4"/>
    <w:rsid w:val="00C47A74"/>
    <w:rsid w:val="00C9281F"/>
    <w:rsid w:val="00C95C52"/>
    <w:rsid w:val="00CB3CC3"/>
    <w:rsid w:val="00CB7E93"/>
    <w:rsid w:val="00CC62D7"/>
    <w:rsid w:val="00CD45DC"/>
    <w:rsid w:val="00CD5C33"/>
    <w:rsid w:val="00CD77A3"/>
    <w:rsid w:val="00CE05B7"/>
    <w:rsid w:val="00CE56D4"/>
    <w:rsid w:val="00CE6E2D"/>
    <w:rsid w:val="00D211C4"/>
    <w:rsid w:val="00D27A2F"/>
    <w:rsid w:val="00D328A4"/>
    <w:rsid w:val="00D42646"/>
    <w:rsid w:val="00D45316"/>
    <w:rsid w:val="00D5158C"/>
    <w:rsid w:val="00D57689"/>
    <w:rsid w:val="00D63E67"/>
    <w:rsid w:val="00D642ED"/>
    <w:rsid w:val="00D748B4"/>
    <w:rsid w:val="00D74F83"/>
    <w:rsid w:val="00D82633"/>
    <w:rsid w:val="00D84DA0"/>
    <w:rsid w:val="00DA1699"/>
    <w:rsid w:val="00DA323F"/>
    <w:rsid w:val="00DC7218"/>
    <w:rsid w:val="00DD551E"/>
    <w:rsid w:val="00DD58B1"/>
    <w:rsid w:val="00DF7D6C"/>
    <w:rsid w:val="00E10AB4"/>
    <w:rsid w:val="00E10F9B"/>
    <w:rsid w:val="00E16768"/>
    <w:rsid w:val="00E461BC"/>
    <w:rsid w:val="00E47035"/>
    <w:rsid w:val="00E521BF"/>
    <w:rsid w:val="00E621DD"/>
    <w:rsid w:val="00E64079"/>
    <w:rsid w:val="00E86212"/>
    <w:rsid w:val="00EA1577"/>
    <w:rsid w:val="00EA5341"/>
    <w:rsid w:val="00EA6C2B"/>
    <w:rsid w:val="00EB3252"/>
    <w:rsid w:val="00EB4071"/>
    <w:rsid w:val="00EC1D3F"/>
    <w:rsid w:val="00EC21E5"/>
    <w:rsid w:val="00EC55E4"/>
    <w:rsid w:val="00EE0D68"/>
    <w:rsid w:val="00EE260A"/>
    <w:rsid w:val="00EF021F"/>
    <w:rsid w:val="00EF0430"/>
    <w:rsid w:val="00EF37AA"/>
    <w:rsid w:val="00EF3DC1"/>
    <w:rsid w:val="00EF5CCA"/>
    <w:rsid w:val="00F00189"/>
    <w:rsid w:val="00F01E6F"/>
    <w:rsid w:val="00F0294D"/>
    <w:rsid w:val="00F037E6"/>
    <w:rsid w:val="00F1319C"/>
    <w:rsid w:val="00F13621"/>
    <w:rsid w:val="00F30DDD"/>
    <w:rsid w:val="00F64A06"/>
    <w:rsid w:val="00F70D77"/>
    <w:rsid w:val="00F71B51"/>
    <w:rsid w:val="00F9797D"/>
    <w:rsid w:val="00FA2D82"/>
    <w:rsid w:val="00FB1EED"/>
    <w:rsid w:val="00FC45FF"/>
    <w:rsid w:val="00FC52EB"/>
    <w:rsid w:val="00FC6DC0"/>
    <w:rsid w:val="00FE6BB3"/>
    <w:rsid w:val="00FF11EF"/>
    <w:rsid w:val="00FF1A6E"/>
    <w:rsid w:val="00FF64EA"/>
    <w:rsid w:val="00FF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59240"/>
  <w15:chartTrackingRefBased/>
  <w15:docId w15:val="{10188958-D0AC-4742-A2B1-584BB01E8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21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21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21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21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21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21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21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21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21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21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21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21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21B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21B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21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21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21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21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21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21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21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21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21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21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21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21B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21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21B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21BF"/>
    <w:rPr>
      <w:b/>
      <w:bCs/>
      <w:smallCaps/>
      <w:color w:val="2F5496" w:themeColor="accent1" w:themeShade="BF"/>
      <w:spacing w:val="5"/>
    </w:rPr>
  </w:style>
  <w:style w:type="paragraph" w:styleId="Revision">
    <w:name w:val="Revision"/>
    <w:hidden/>
    <w:uiPriority w:val="99"/>
    <w:semiHidden/>
    <w:rsid w:val="0046113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611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11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11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1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11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5215433F93146BC35D60CC76D42D0" ma:contentTypeVersion="18" ma:contentTypeDescription="Create a new document." ma:contentTypeScope="" ma:versionID="d3be894c03a80692d342930301a0299e">
  <xsd:schema xmlns:xsd="http://www.w3.org/2001/XMLSchema" xmlns:xs="http://www.w3.org/2001/XMLSchema" xmlns:p="http://schemas.microsoft.com/office/2006/metadata/properties" xmlns:ns2="3698692b-2526-4c43-8eb9-0c668990338b" xmlns:ns3="a2d14002-5461-414a-93f1-70687ed4601e" targetNamespace="http://schemas.microsoft.com/office/2006/metadata/properties" ma:root="true" ma:fieldsID="1ed3ad2c8c1ba421d059cc5065a26bc9" ns2:_="" ns3:_="">
    <xsd:import namespace="3698692b-2526-4c43-8eb9-0c668990338b"/>
    <xsd:import namespace="a2d14002-5461-414a-93f1-70687ed460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8692b-2526-4c43-8eb9-0c66899033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7a0d04b-5fce-479b-8f9e-636bb97d6c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14002-5461-414a-93f1-70687ed4601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f452da-50c6-46b7-82c5-240424e2082e}" ma:internalName="TaxCatchAll" ma:showField="CatchAllData" ma:web="a2d14002-5461-414a-93f1-70687ed460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d14002-5461-414a-93f1-70687ed4601e" xsi:nil="true"/>
    <lcf76f155ced4ddcb4097134ff3c332f xmlns="3698692b-2526-4c43-8eb9-0c668990338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739E00-5F0E-4E92-9814-7177208501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CCDA68-9F2F-4CFD-B1BC-E529A0D89D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8692b-2526-4c43-8eb9-0c668990338b"/>
    <ds:schemaRef ds:uri="a2d14002-5461-414a-93f1-70687ed460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61FC1C-5BC2-440F-B78B-663B664AFA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38214A-D2A5-46EA-B774-BF36964A40BC}">
  <ds:schemaRefs>
    <ds:schemaRef ds:uri="http://schemas.microsoft.com/office/2006/metadata/properties"/>
    <ds:schemaRef ds:uri="http://schemas.microsoft.com/office/infopath/2007/PartnerControls"/>
    <ds:schemaRef ds:uri="a2d14002-5461-414a-93f1-70687ed4601e"/>
    <ds:schemaRef ds:uri="3698692b-2526-4c43-8eb9-0c66899033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2874</Words>
  <Characters>1639</Characters>
  <Application>Microsoft Office Word</Application>
  <DocSecurity>0</DocSecurity>
  <Lines>13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Buivydienė</dc:creator>
  <cp:keywords/>
  <dc:description/>
  <cp:lastModifiedBy>Giedrė Buivydienė</cp:lastModifiedBy>
  <cp:revision>17</cp:revision>
  <dcterms:created xsi:type="dcterms:W3CDTF">2024-03-21T05:59:00Z</dcterms:created>
  <dcterms:modified xsi:type="dcterms:W3CDTF">2024-03-21T06:10:00Z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0x01010022B5215433F93146BC35D60CC76D42D0</vt:lpwstr>
  </property>
  <property fmtid="{D5CDD505-2E9C-101B-9397-08002B2CF9AE}" pid="3" name="MediaServiceImageTags">
    <vt:lpwstr/>
  </property>
</Properties>
</file>