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EBF0E" w14:textId="0DE499DD" w:rsidR="00654DB6" w:rsidRPr="00654DB6" w:rsidRDefault="00654DB6" w:rsidP="007F2CA0">
      <w:pPr>
        <w:jc w:val="both"/>
        <w:rPr>
          <w:rFonts w:ascii="Arial" w:hAnsi="Arial" w:cs="Arial"/>
          <w:sz w:val="18"/>
          <w:szCs w:val="18"/>
        </w:rPr>
      </w:pPr>
      <w:r w:rsidRPr="00654DB6">
        <w:rPr>
          <w:rFonts w:ascii="Arial" w:hAnsi="Arial" w:cs="Arial"/>
          <w:sz w:val="18"/>
          <w:szCs w:val="18"/>
        </w:rPr>
        <w:t>Informacija žiniasklaidai</w:t>
      </w:r>
    </w:p>
    <w:p w14:paraId="1D31CDE9" w14:textId="1FD93A64" w:rsidR="00654DB6" w:rsidRDefault="00654DB6" w:rsidP="007F2CA0">
      <w:pPr>
        <w:jc w:val="both"/>
        <w:rPr>
          <w:rFonts w:ascii="Arial" w:hAnsi="Arial" w:cs="Arial"/>
          <w:sz w:val="18"/>
          <w:szCs w:val="18"/>
        </w:rPr>
      </w:pPr>
      <w:r w:rsidRPr="00654DB6">
        <w:rPr>
          <w:rFonts w:ascii="Arial" w:hAnsi="Arial" w:cs="Arial"/>
          <w:sz w:val="18"/>
          <w:szCs w:val="18"/>
        </w:rPr>
        <w:t xml:space="preserve">2024 m. </w:t>
      </w:r>
      <w:r w:rsidR="00276E33">
        <w:rPr>
          <w:rFonts w:ascii="Arial" w:hAnsi="Arial" w:cs="Arial"/>
          <w:sz w:val="18"/>
          <w:szCs w:val="18"/>
        </w:rPr>
        <w:t>kovo</w:t>
      </w:r>
      <w:r w:rsidRPr="00654DB6">
        <w:rPr>
          <w:rFonts w:ascii="Arial" w:hAnsi="Arial" w:cs="Arial"/>
          <w:sz w:val="18"/>
          <w:szCs w:val="18"/>
        </w:rPr>
        <w:t xml:space="preserve"> </w:t>
      </w:r>
      <w:r w:rsidR="003A469F">
        <w:rPr>
          <w:rFonts w:ascii="Arial" w:hAnsi="Arial" w:cs="Arial"/>
          <w:sz w:val="18"/>
          <w:szCs w:val="18"/>
        </w:rPr>
        <w:t>22</w:t>
      </w:r>
      <w:r w:rsidRPr="00654DB6">
        <w:rPr>
          <w:rFonts w:ascii="Arial" w:hAnsi="Arial" w:cs="Arial"/>
          <w:sz w:val="18"/>
          <w:szCs w:val="18"/>
        </w:rPr>
        <w:t xml:space="preserve"> d.</w:t>
      </w:r>
    </w:p>
    <w:p w14:paraId="7147E176" w14:textId="77777777" w:rsidR="00654DB6" w:rsidRPr="00654DB6" w:rsidRDefault="00654DB6" w:rsidP="007F2CA0">
      <w:pPr>
        <w:jc w:val="both"/>
        <w:rPr>
          <w:rFonts w:ascii="Arial" w:hAnsi="Arial" w:cs="Arial"/>
          <w:sz w:val="18"/>
          <w:szCs w:val="18"/>
        </w:rPr>
      </w:pPr>
    </w:p>
    <w:p w14:paraId="32AD95E7" w14:textId="4C8DE601" w:rsidR="00B92E2F" w:rsidRDefault="00B92E2F" w:rsidP="007F2CA0">
      <w:pPr>
        <w:jc w:val="both"/>
        <w:rPr>
          <w:rFonts w:ascii="Arial" w:hAnsi="Arial" w:cs="Arial"/>
          <w:b/>
          <w:bCs/>
          <w:sz w:val="28"/>
          <w:szCs w:val="28"/>
        </w:rPr>
      </w:pPr>
      <w:r w:rsidRPr="00905251">
        <w:rPr>
          <w:rFonts w:ascii="Arial" w:hAnsi="Arial" w:cs="Arial"/>
          <w:b/>
          <w:bCs/>
          <w:sz w:val="28"/>
          <w:szCs w:val="28"/>
        </w:rPr>
        <w:t xml:space="preserve">VDI: nelaimingų atsitikimų </w:t>
      </w:r>
      <w:r w:rsidR="000614DD">
        <w:rPr>
          <w:rFonts w:ascii="Arial" w:hAnsi="Arial" w:cs="Arial"/>
          <w:b/>
          <w:bCs/>
          <w:sz w:val="28"/>
          <w:szCs w:val="28"/>
        </w:rPr>
        <w:t>darbo vietoje</w:t>
      </w:r>
      <w:r w:rsidRPr="00905251">
        <w:rPr>
          <w:rFonts w:ascii="Arial" w:hAnsi="Arial" w:cs="Arial"/>
          <w:b/>
          <w:bCs/>
          <w:sz w:val="28"/>
          <w:szCs w:val="28"/>
        </w:rPr>
        <w:t xml:space="preserve"> mažėja, tačiau ryškėja nauja tendencija</w:t>
      </w:r>
    </w:p>
    <w:p w14:paraId="544A5AF8" w14:textId="77777777" w:rsidR="005D2D6B" w:rsidRPr="005D2D6B" w:rsidRDefault="005D2D6B" w:rsidP="007F2CA0">
      <w:pPr>
        <w:jc w:val="both"/>
        <w:rPr>
          <w:rFonts w:ascii="Arial" w:hAnsi="Arial" w:cs="Arial"/>
          <w:b/>
          <w:bCs/>
          <w:sz w:val="28"/>
          <w:szCs w:val="28"/>
        </w:rPr>
      </w:pPr>
    </w:p>
    <w:p w14:paraId="485C7F5B" w14:textId="427F6544" w:rsidR="00B92E2F" w:rsidRPr="00DC462F" w:rsidRDefault="00B92E2F" w:rsidP="007F2CA0">
      <w:pPr>
        <w:jc w:val="both"/>
        <w:rPr>
          <w:rFonts w:ascii="Arial" w:hAnsi="Arial" w:cs="Arial"/>
          <w:b/>
          <w:bCs/>
        </w:rPr>
      </w:pPr>
      <w:r w:rsidRPr="3EE2DBBD">
        <w:rPr>
          <w:rFonts w:ascii="Arial" w:hAnsi="Arial" w:cs="Arial"/>
          <w:b/>
          <w:bCs/>
        </w:rPr>
        <w:t xml:space="preserve">Lietuvoje </w:t>
      </w:r>
      <w:r w:rsidR="0020528E">
        <w:rPr>
          <w:rFonts w:ascii="Arial" w:hAnsi="Arial" w:cs="Arial"/>
          <w:b/>
          <w:bCs/>
        </w:rPr>
        <w:t>pernai</w:t>
      </w:r>
      <w:r w:rsidR="0020528E" w:rsidRPr="3EE2DBBD">
        <w:rPr>
          <w:rFonts w:ascii="Arial" w:hAnsi="Arial" w:cs="Arial"/>
          <w:b/>
          <w:bCs/>
        </w:rPr>
        <w:t xml:space="preserve"> </w:t>
      </w:r>
      <w:r w:rsidRPr="3EE2DBBD">
        <w:rPr>
          <w:rFonts w:ascii="Arial" w:hAnsi="Arial" w:cs="Arial"/>
          <w:b/>
          <w:bCs/>
        </w:rPr>
        <w:t xml:space="preserve">buvo registruota </w:t>
      </w:r>
      <w:r w:rsidR="007D0B39" w:rsidRPr="3EE2DBBD">
        <w:rPr>
          <w:rFonts w:ascii="Arial" w:hAnsi="Arial" w:cs="Arial"/>
          <w:b/>
          <w:bCs/>
        </w:rPr>
        <w:t>10</w:t>
      </w:r>
      <w:r w:rsidR="007D0B39">
        <w:rPr>
          <w:rFonts w:ascii="Arial" w:hAnsi="Arial" w:cs="Arial"/>
          <w:b/>
          <w:bCs/>
        </w:rPr>
        <w:t>6</w:t>
      </w:r>
      <w:r w:rsidR="007D0B39" w:rsidRPr="3EE2DBBD">
        <w:rPr>
          <w:rFonts w:ascii="Arial" w:hAnsi="Arial" w:cs="Arial"/>
          <w:b/>
          <w:bCs/>
        </w:rPr>
        <w:t xml:space="preserve"> </w:t>
      </w:r>
      <w:r w:rsidRPr="3EE2DBBD">
        <w:rPr>
          <w:rFonts w:ascii="Arial" w:hAnsi="Arial" w:cs="Arial"/>
          <w:b/>
          <w:bCs/>
        </w:rPr>
        <w:t>sunk</w:t>
      </w:r>
      <w:r w:rsidR="00D873AE">
        <w:rPr>
          <w:rFonts w:ascii="Arial" w:hAnsi="Arial" w:cs="Arial"/>
          <w:b/>
          <w:bCs/>
        </w:rPr>
        <w:t>ūs</w:t>
      </w:r>
      <w:r w:rsidRPr="3EE2DBBD">
        <w:rPr>
          <w:rFonts w:ascii="Arial" w:hAnsi="Arial" w:cs="Arial"/>
          <w:b/>
          <w:bCs/>
        </w:rPr>
        <w:t xml:space="preserve"> nelaiming</w:t>
      </w:r>
      <w:r w:rsidR="00D873AE">
        <w:rPr>
          <w:rFonts w:ascii="Arial" w:hAnsi="Arial" w:cs="Arial"/>
          <w:b/>
          <w:bCs/>
        </w:rPr>
        <w:t>i</w:t>
      </w:r>
      <w:r w:rsidRPr="3EE2DBBD">
        <w:rPr>
          <w:rFonts w:ascii="Arial" w:hAnsi="Arial" w:cs="Arial"/>
          <w:b/>
          <w:bCs/>
        </w:rPr>
        <w:t xml:space="preserve"> atsitikim</w:t>
      </w:r>
      <w:r w:rsidR="00D873AE">
        <w:rPr>
          <w:rFonts w:ascii="Arial" w:hAnsi="Arial" w:cs="Arial"/>
          <w:b/>
          <w:bCs/>
        </w:rPr>
        <w:t>ai</w:t>
      </w:r>
      <w:r w:rsidRPr="3EE2DBBD">
        <w:rPr>
          <w:rFonts w:ascii="Arial" w:hAnsi="Arial" w:cs="Arial"/>
          <w:b/>
          <w:bCs/>
        </w:rPr>
        <w:t xml:space="preserve"> darbe, arba </w:t>
      </w:r>
      <w:r w:rsidR="007D0B39" w:rsidRPr="3EE2DBBD">
        <w:rPr>
          <w:rFonts w:ascii="Arial" w:hAnsi="Arial" w:cs="Arial"/>
          <w:b/>
          <w:bCs/>
        </w:rPr>
        <w:t>1</w:t>
      </w:r>
      <w:r w:rsidR="007D0B39">
        <w:rPr>
          <w:rFonts w:ascii="Arial" w:hAnsi="Arial" w:cs="Arial"/>
          <w:b/>
          <w:bCs/>
        </w:rPr>
        <w:t>8</w:t>
      </w:r>
      <w:r w:rsidR="007D0B39" w:rsidRPr="3EE2DBBD">
        <w:rPr>
          <w:rFonts w:ascii="Arial" w:hAnsi="Arial" w:cs="Arial"/>
          <w:b/>
          <w:bCs/>
        </w:rPr>
        <w:t xml:space="preserve"> </w:t>
      </w:r>
      <w:r w:rsidRPr="3EE2DBBD">
        <w:rPr>
          <w:rFonts w:ascii="Arial" w:hAnsi="Arial" w:cs="Arial"/>
          <w:b/>
          <w:bCs/>
        </w:rPr>
        <w:t>% mažiau nei 2022 m.</w:t>
      </w:r>
      <w:r w:rsidR="00654DB6">
        <w:rPr>
          <w:rFonts w:ascii="Arial" w:hAnsi="Arial" w:cs="Arial"/>
          <w:b/>
          <w:bCs/>
        </w:rPr>
        <w:t xml:space="preserve"> tuo pačiu laikotarpiu</w:t>
      </w:r>
      <w:r w:rsidRPr="3EE2DBBD">
        <w:rPr>
          <w:rFonts w:ascii="Arial" w:hAnsi="Arial" w:cs="Arial"/>
          <w:b/>
          <w:bCs/>
        </w:rPr>
        <w:t xml:space="preserve">, ir </w:t>
      </w:r>
      <w:r w:rsidR="007D0B39" w:rsidRPr="3EE2DBBD">
        <w:rPr>
          <w:rFonts w:ascii="Arial" w:hAnsi="Arial" w:cs="Arial"/>
          <w:b/>
          <w:bCs/>
        </w:rPr>
        <w:t>1</w:t>
      </w:r>
      <w:r w:rsidR="007D0B39">
        <w:rPr>
          <w:rFonts w:ascii="Arial" w:hAnsi="Arial" w:cs="Arial"/>
          <w:b/>
          <w:bCs/>
        </w:rPr>
        <w:t>7</w:t>
      </w:r>
      <w:r w:rsidR="007D0B39" w:rsidRPr="3EE2DBBD">
        <w:rPr>
          <w:rFonts w:ascii="Arial" w:hAnsi="Arial" w:cs="Arial"/>
          <w:b/>
          <w:bCs/>
        </w:rPr>
        <w:t xml:space="preserve"> </w:t>
      </w:r>
      <w:r w:rsidRPr="3EE2DBBD">
        <w:rPr>
          <w:rFonts w:ascii="Arial" w:hAnsi="Arial" w:cs="Arial"/>
          <w:b/>
          <w:bCs/>
        </w:rPr>
        <w:t xml:space="preserve">mirtimi pasibaigusių atvejų, arba beveik </w:t>
      </w:r>
      <w:r w:rsidR="007D0B39">
        <w:rPr>
          <w:rFonts w:ascii="Arial" w:hAnsi="Arial" w:cs="Arial"/>
          <w:b/>
          <w:bCs/>
        </w:rPr>
        <w:t>penktadaliu</w:t>
      </w:r>
      <w:r w:rsidR="007D0B39" w:rsidRPr="3EE2DBBD">
        <w:rPr>
          <w:rFonts w:ascii="Arial" w:hAnsi="Arial" w:cs="Arial"/>
          <w:b/>
          <w:bCs/>
        </w:rPr>
        <w:t xml:space="preserve"> </w:t>
      </w:r>
      <w:r w:rsidRPr="3EE2DBBD">
        <w:rPr>
          <w:rFonts w:ascii="Arial" w:hAnsi="Arial" w:cs="Arial"/>
          <w:b/>
          <w:bCs/>
        </w:rPr>
        <w:t xml:space="preserve">mažiau nei pernai, kai į namus iš darbo nesugrįžo </w:t>
      </w:r>
      <w:r w:rsidR="007D0B39" w:rsidRPr="3EE2DBBD">
        <w:rPr>
          <w:rFonts w:ascii="Arial" w:hAnsi="Arial" w:cs="Arial"/>
          <w:b/>
          <w:bCs/>
        </w:rPr>
        <w:t>2</w:t>
      </w:r>
      <w:r w:rsidR="007D0B39">
        <w:rPr>
          <w:rFonts w:ascii="Arial" w:hAnsi="Arial" w:cs="Arial"/>
          <w:b/>
          <w:bCs/>
        </w:rPr>
        <w:t>1</w:t>
      </w:r>
      <w:r w:rsidR="007D0B39" w:rsidRPr="3EE2DBBD">
        <w:rPr>
          <w:rFonts w:ascii="Arial" w:hAnsi="Arial" w:cs="Arial"/>
          <w:b/>
          <w:bCs/>
        </w:rPr>
        <w:t xml:space="preserve"> žmo</w:t>
      </w:r>
      <w:r w:rsidR="007D0B39">
        <w:rPr>
          <w:rFonts w:ascii="Arial" w:hAnsi="Arial" w:cs="Arial"/>
          <w:b/>
          <w:bCs/>
        </w:rPr>
        <w:t>gus</w:t>
      </w:r>
      <w:r w:rsidRPr="002E1AB0">
        <w:rPr>
          <w:rFonts w:ascii="Arial" w:hAnsi="Arial" w:cs="Arial"/>
          <w:b/>
          <w:bCs/>
        </w:rPr>
        <w:t>.</w:t>
      </w:r>
      <w:r w:rsidR="00DC462F" w:rsidRPr="002E1AB0">
        <w:rPr>
          <w:rFonts w:ascii="Arial" w:hAnsi="Arial" w:cs="Arial"/>
          <w:b/>
          <w:bCs/>
        </w:rPr>
        <w:t xml:space="preserve"> Vis dėlto, situaciją lyginant su</w:t>
      </w:r>
      <w:r w:rsidR="009F1ED0" w:rsidRPr="002E1AB0">
        <w:rPr>
          <w:rFonts w:ascii="Arial" w:hAnsi="Arial" w:cs="Arial"/>
          <w:b/>
          <w:bCs/>
        </w:rPr>
        <w:t xml:space="preserve"> Vakarų Europos šalimis</w:t>
      </w:r>
      <w:r w:rsidR="00DC462F" w:rsidRPr="002E1AB0">
        <w:rPr>
          <w:rFonts w:ascii="Arial" w:hAnsi="Arial" w:cs="Arial"/>
          <w:b/>
          <w:bCs/>
        </w:rPr>
        <w:t>, ji</w:t>
      </w:r>
      <w:r w:rsidR="009F1ED0" w:rsidRPr="002E1AB0">
        <w:rPr>
          <w:rFonts w:ascii="Arial" w:hAnsi="Arial" w:cs="Arial"/>
          <w:b/>
          <w:bCs/>
        </w:rPr>
        <w:t xml:space="preserve"> vertintina nevienareikšmiškai</w:t>
      </w:r>
      <w:r w:rsidR="008B1B6C" w:rsidRPr="002E1AB0">
        <w:rPr>
          <w:rFonts w:ascii="Arial" w:hAnsi="Arial" w:cs="Arial"/>
          <w:b/>
          <w:bCs/>
        </w:rPr>
        <w:t xml:space="preserve"> ir</w:t>
      </w:r>
      <w:r w:rsidR="009F1ED0" w:rsidRPr="002E1AB0">
        <w:rPr>
          <w:rFonts w:ascii="Arial" w:hAnsi="Arial" w:cs="Arial"/>
          <w:b/>
          <w:bCs/>
        </w:rPr>
        <w:t xml:space="preserve"> </w:t>
      </w:r>
      <w:r w:rsidR="008B1B6C" w:rsidRPr="002E1AB0">
        <w:rPr>
          <w:rFonts w:ascii="Arial" w:hAnsi="Arial" w:cs="Arial"/>
          <w:b/>
          <w:bCs/>
        </w:rPr>
        <w:t>leidžia</w:t>
      </w:r>
      <w:r w:rsidR="00BA3A69" w:rsidRPr="002E1AB0">
        <w:rPr>
          <w:rFonts w:ascii="Arial" w:hAnsi="Arial" w:cs="Arial"/>
          <w:b/>
          <w:bCs/>
        </w:rPr>
        <w:t xml:space="preserve"> konstatuoti, jog </w:t>
      </w:r>
      <w:r w:rsidR="009F1ED0" w:rsidRPr="002E1AB0">
        <w:rPr>
          <w:rFonts w:ascii="Arial" w:hAnsi="Arial" w:cs="Arial"/>
          <w:b/>
          <w:bCs/>
        </w:rPr>
        <w:t xml:space="preserve">darbdaviai vis dar neįgyvendina pakankamai efektyvių darbuotojų saugai užtikrinti </w:t>
      </w:r>
      <w:r w:rsidR="00BA3A69" w:rsidRPr="002E1AB0">
        <w:rPr>
          <w:rFonts w:ascii="Arial" w:hAnsi="Arial" w:cs="Arial"/>
          <w:b/>
          <w:bCs/>
        </w:rPr>
        <w:t>bei</w:t>
      </w:r>
      <w:r w:rsidR="009F1ED0" w:rsidRPr="002E1AB0">
        <w:rPr>
          <w:rFonts w:ascii="Arial" w:hAnsi="Arial" w:cs="Arial"/>
          <w:b/>
          <w:bCs/>
        </w:rPr>
        <w:t xml:space="preserve"> sveikatai išsaugoti prevencijos priemonių.</w:t>
      </w:r>
    </w:p>
    <w:p w14:paraId="1F8EA7FE" w14:textId="77777777" w:rsidR="00B92E2F" w:rsidRPr="00587FD0" w:rsidRDefault="00B92E2F" w:rsidP="007F2CA0">
      <w:pPr>
        <w:jc w:val="both"/>
        <w:rPr>
          <w:rFonts w:ascii="Arial" w:hAnsi="Arial" w:cs="Arial"/>
          <w:b/>
          <w:bCs/>
        </w:rPr>
      </w:pPr>
    </w:p>
    <w:p w14:paraId="57A5E0FD" w14:textId="2A74CD1D" w:rsidR="00B92E2F" w:rsidRPr="002E1AB0" w:rsidRDefault="00B92E2F" w:rsidP="007F2CA0">
      <w:pPr>
        <w:jc w:val="both"/>
        <w:rPr>
          <w:rFonts w:ascii="Arial" w:hAnsi="Arial" w:cs="Arial"/>
          <w:strike/>
        </w:rPr>
      </w:pPr>
      <w:r>
        <w:rPr>
          <w:rFonts w:ascii="Arial" w:hAnsi="Arial" w:cs="Arial"/>
        </w:rPr>
        <w:t>Statybų sektorius – ypač jautri ekonominės veiklos rūšis</w:t>
      </w:r>
      <w:r w:rsidRPr="00587FD0">
        <w:rPr>
          <w:rFonts w:ascii="Arial" w:hAnsi="Arial" w:cs="Arial"/>
        </w:rPr>
        <w:t>.</w:t>
      </w:r>
      <w:r>
        <w:rPr>
          <w:rFonts w:ascii="Arial" w:hAnsi="Arial" w:cs="Arial"/>
        </w:rPr>
        <w:t xml:space="preserve"> Čia mirtinų atvejų skaičius kasmet būna didžiausias – vien 2023 m. netekome </w:t>
      </w:r>
      <w:r w:rsidR="00A5465E">
        <w:rPr>
          <w:rFonts w:ascii="Arial" w:hAnsi="Arial" w:cs="Arial"/>
        </w:rPr>
        <w:t xml:space="preserve">6 </w:t>
      </w:r>
      <w:r>
        <w:rPr>
          <w:rFonts w:ascii="Arial" w:hAnsi="Arial" w:cs="Arial"/>
        </w:rPr>
        <w:t>darbuotojų.</w:t>
      </w:r>
      <w:r w:rsidR="002E45BE">
        <w:rPr>
          <w:rFonts w:ascii="Arial" w:hAnsi="Arial" w:cs="Arial"/>
        </w:rPr>
        <w:t xml:space="preserve"> </w:t>
      </w:r>
      <w:r w:rsidRPr="00587FD0">
        <w:rPr>
          <w:rFonts w:ascii="Arial" w:hAnsi="Arial" w:cs="Arial"/>
        </w:rPr>
        <w:t>„</w:t>
      </w:r>
      <w:r>
        <w:rPr>
          <w:rFonts w:ascii="Arial" w:hAnsi="Arial" w:cs="Arial"/>
        </w:rPr>
        <w:t xml:space="preserve">Mūsų tikslas – kad būtų išvengta bet kokių nelaimingų atsitikimų darbe. Dėl to ne tik nuolat konsultuojame darbdavius, bet ir kryptingai atliekame patikrinimus bei nuosekliai skelbiame nelaimingų atsitikimų darbe statistiką. </w:t>
      </w:r>
      <w:r w:rsidRPr="00B014F0">
        <w:rPr>
          <w:rFonts w:ascii="Arial" w:hAnsi="Arial" w:cs="Arial"/>
        </w:rPr>
        <w:t xml:space="preserve">Duomenys rodo, </w:t>
      </w:r>
      <w:r w:rsidR="002E1AB0" w:rsidRPr="00B014F0">
        <w:rPr>
          <w:rFonts w:ascii="Arial" w:hAnsi="Arial" w:cs="Arial"/>
        </w:rPr>
        <w:t>kad</w:t>
      </w:r>
      <w:r w:rsidRPr="00B014F0">
        <w:rPr>
          <w:rFonts w:ascii="Arial" w:hAnsi="Arial" w:cs="Arial"/>
        </w:rPr>
        <w:t xml:space="preserve"> </w:t>
      </w:r>
      <w:r w:rsidR="00BA3A69" w:rsidRPr="00B014F0">
        <w:rPr>
          <w:rFonts w:ascii="Arial" w:hAnsi="Arial" w:cs="Arial"/>
        </w:rPr>
        <w:t xml:space="preserve">daugumos </w:t>
      </w:r>
      <w:r w:rsidRPr="00B014F0">
        <w:rPr>
          <w:rFonts w:ascii="Arial" w:hAnsi="Arial" w:cs="Arial"/>
        </w:rPr>
        <w:t xml:space="preserve">mirtinų nelaimingų atsitikimų darbe </w:t>
      </w:r>
      <w:r w:rsidR="00BA3A69" w:rsidRPr="00B014F0">
        <w:rPr>
          <w:rFonts w:ascii="Arial" w:hAnsi="Arial" w:cs="Arial"/>
        </w:rPr>
        <w:t xml:space="preserve">priežastimis </w:t>
      </w:r>
      <w:r w:rsidRPr="00B014F0">
        <w:rPr>
          <w:rFonts w:ascii="Arial" w:hAnsi="Arial" w:cs="Arial"/>
        </w:rPr>
        <w:t xml:space="preserve">statybų sektoriuje </w:t>
      </w:r>
      <w:r w:rsidR="00BA3A69" w:rsidRPr="00B014F0">
        <w:rPr>
          <w:rFonts w:ascii="Arial" w:hAnsi="Arial" w:cs="Arial"/>
        </w:rPr>
        <w:t xml:space="preserve">yra </w:t>
      </w:r>
      <w:r w:rsidRPr="00B014F0">
        <w:rPr>
          <w:rFonts w:ascii="Arial" w:hAnsi="Arial" w:cs="Arial"/>
        </w:rPr>
        <w:t>saugos ir sveikatos darbe vidinės kontrolės įmonėje nepakankamum</w:t>
      </w:r>
      <w:r w:rsidR="00BA3A69" w:rsidRPr="00B014F0">
        <w:rPr>
          <w:rFonts w:ascii="Arial" w:hAnsi="Arial" w:cs="Arial"/>
        </w:rPr>
        <w:t>as</w:t>
      </w:r>
      <w:r w:rsidRPr="00B014F0">
        <w:rPr>
          <w:rFonts w:ascii="Arial" w:hAnsi="Arial" w:cs="Arial"/>
        </w:rPr>
        <w:t xml:space="preserve"> (</w:t>
      </w:r>
      <w:r w:rsidR="00155670" w:rsidRPr="00B014F0">
        <w:rPr>
          <w:rFonts w:ascii="Arial" w:hAnsi="Arial" w:cs="Arial"/>
        </w:rPr>
        <w:t>19</w:t>
      </w:r>
      <w:r w:rsidRPr="00B014F0">
        <w:rPr>
          <w:rFonts w:ascii="Arial" w:hAnsi="Arial" w:cs="Arial"/>
        </w:rPr>
        <w:t xml:space="preserve"> %), </w:t>
      </w:r>
      <w:r w:rsidR="00A5465E" w:rsidRPr="00B014F0">
        <w:rPr>
          <w:rFonts w:ascii="Arial" w:hAnsi="Arial" w:cs="Arial"/>
        </w:rPr>
        <w:t>netinkam</w:t>
      </w:r>
      <w:r w:rsidR="00BA3A69" w:rsidRPr="00B014F0">
        <w:rPr>
          <w:rFonts w:ascii="Arial" w:hAnsi="Arial" w:cs="Arial"/>
        </w:rPr>
        <w:t>as</w:t>
      </w:r>
      <w:r w:rsidR="00A5465E" w:rsidRPr="00B014F0">
        <w:rPr>
          <w:rFonts w:ascii="Arial" w:hAnsi="Arial" w:cs="Arial"/>
        </w:rPr>
        <w:t xml:space="preserve"> profesinės rizikos vertinim</w:t>
      </w:r>
      <w:r w:rsidR="00BA3A69" w:rsidRPr="00B014F0">
        <w:rPr>
          <w:rFonts w:ascii="Arial" w:hAnsi="Arial" w:cs="Arial"/>
        </w:rPr>
        <w:t>as</w:t>
      </w:r>
      <w:r w:rsidR="00A5465E" w:rsidRPr="00B014F0">
        <w:rPr>
          <w:rFonts w:ascii="Arial" w:hAnsi="Arial" w:cs="Arial"/>
        </w:rPr>
        <w:t xml:space="preserve">, </w:t>
      </w:r>
      <w:r w:rsidRPr="00B014F0">
        <w:rPr>
          <w:rFonts w:ascii="Arial" w:hAnsi="Arial" w:cs="Arial"/>
        </w:rPr>
        <w:t>netinkam</w:t>
      </w:r>
      <w:r w:rsidR="00BA3A69" w:rsidRPr="00B014F0">
        <w:rPr>
          <w:rFonts w:ascii="Arial" w:hAnsi="Arial" w:cs="Arial"/>
        </w:rPr>
        <w:t>as</w:t>
      </w:r>
      <w:r w:rsidRPr="00B014F0">
        <w:rPr>
          <w:rFonts w:ascii="Arial" w:hAnsi="Arial" w:cs="Arial"/>
        </w:rPr>
        <w:t xml:space="preserve"> darbų organizavim</w:t>
      </w:r>
      <w:r w:rsidR="00BA3A69" w:rsidRPr="00B014F0">
        <w:rPr>
          <w:rFonts w:ascii="Arial" w:hAnsi="Arial" w:cs="Arial"/>
        </w:rPr>
        <w:t>as</w:t>
      </w:r>
      <w:r w:rsidR="00A5465E" w:rsidRPr="00B014F0">
        <w:rPr>
          <w:rFonts w:ascii="Arial" w:hAnsi="Arial" w:cs="Arial"/>
        </w:rPr>
        <w:t xml:space="preserve"> ar </w:t>
      </w:r>
      <w:r w:rsidR="00BA3A69" w:rsidRPr="00B014F0">
        <w:rPr>
          <w:rFonts w:ascii="Arial" w:hAnsi="Arial" w:cs="Arial"/>
        </w:rPr>
        <w:t xml:space="preserve">neatitinkančių darbuotojų saugos ir sveikatos teisės aktų reikalavimams </w:t>
      </w:r>
      <w:r w:rsidR="00A5465E" w:rsidRPr="00B014F0">
        <w:rPr>
          <w:rFonts w:ascii="Arial" w:hAnsi="Arial" w:cs="Arial"/>
        </w:rPr>
        <w:t>darbo priemonių</w:t>
      </w:r>
      <w:r w:rsidR="00BA3A69" w:rsidRPr="00B014F0">
        <w:rPr>
          <w:rFonts w:ascii="Arial" w:hAnsi="Arial" w:cs="Arial"/>
        </w:rPr>
        <w:t xml:space="preserve"> naudojimas</w:t>
      </w:r>
      <w:r w:rsidRPr="00B014F0">
        <w:rPr>
          <w:rFonts w:ascii="Arial" w:hAnsi="Arial" w:cs="Arial"/>
        </w:rPr>
        <w:t xml:space="preserve"> (</w:t>
      </w:r>
      <w:r w:rsidR="002E1AB0" w:rsidRPr="00B014F0">
        <w:rPr>
          <w:rFonts w:ascii="Arial" w:hAnsi="Arial" w:cs="Arial"/>
        </w:rPr>
        <w:t>23,8</w:t>
      </w:r>
      <w:r w:rsidRPr="00B014F0">
        <w:rPr>
          <w:rFonts w:ascii="Arial" w:hAnsi="Arial" w:cs="Arial"/>
        </w:rPr>
        <w:t xml:space="preserve"> %)“</w:t>
      </w:r>
      <w:r w:rsidRPr="002E1AB0">
        <w:rPr>
          <w:rFonts w:ascii="Arial" w:hAnsi="Arial" w:cs="Arial"/>
        </w:rPr>
        <w:t xml:space="preserve">, </w:t>
      </w:r>
      <w:r w:rsidR="00997A4C" w:rsidRPr="002E1AB0">
        <w:rPr>
          <w:rFonts w:ascii="Arial" w:hAnsi="Arial" w:cs="Arial"/>
        </w:rPr>
        <w:t>–</w:t>
      </w:r>
      <w:r w:rsidRPr="002E1AB0">
        <w:rPr>
          <w:rFonts w:ascii="Arial" w:hAnsi="Arial" w:cs="Arial"/>
        </w:rPr>
        <w:t xml:space="preserve"> teigia </w:t>
      </w:r>
      <w:r w:rsidR="002E1AB0">
        <w:rPr>
          <w:rFonts w:ascii="Arial" w:hAnsi="Arial" w:cs="Arial"/>
        </w:rPr>
        <w:t>Darbuotojų saugos ir sveikatos skyriaus vedėjas-vyriausiasis darbo inspektorius Saulius Balčiūnas</w:t>
      </w:r>
      <w:r w:rsidRPr="002E1AB0">
        <w:rPr>
          <w:rFonts w:ascii="Arial" w:hAnsi="Arial" w:cs="Arial"/>
        </w:rPr>
        <w:t>.</w:t>
      </w:r>
      <w:r>
        <w:rPr>
          <w:rFonts w:ascii="Arial" w:hAnsi="Arial" w:cs="Arial"/>
        </w:rPr>
        <w:t xml:space="preserve"> </w:t>
      </w:r>
    </w:p>
    <w:p w14:paraId="11B53F53" w14:textId="77777777" w:rsidR="00B92E2F" w:rsidRDefault="00B92E2F" w:rsidP="007F2CA0">
      <w:pPr>
        <w:jc w:val="both"/>
        <w:rPr>
          <w:rFonts w:ascii="Arial" w:hAnsi="Arial" w:cs="Arial"/>
        </w:rPr>
      </w:pPr>
    </w:p>
    <w:p w14:paraId="714B1ED4" w14:textId="6040AA0B" w:rsidR="00B92E2F" w:rsidRDefault="00B92E2F" w:rsidP="007F2CA0">
      <w:pPr>
        <w:jc w:val="both"/>
        <w:rPr>
          <w:rFonts w:ascii="Arial" w:hAnsi="Arial" w:cs="Arial"/>
        </w:rPr>
      </w:pPr>
      <w:r w:rsidRPr="3EE2DBBD">
        <w:rPr>
          <w:rFonts w:ascii="Arial" w:hAnsi="Arial" w:cs="Arial"/>
        </w:rPr>
        <w:t>Anot</w:t>
      </w:r>
      <w:r w:rsidR="00D873AE">
        <w:rPr>
          <w:rFonts w:ascii="Arial" w:hAnsi="Arial" w:cs="Arial"/>
        </w:rPr>
        <w:t xml:space="preserve"> DSS skyriaus vedėjo</w:t>
      </w:r>
      <w:r w:rsidRPr="3EE2DBBD">
        <w:rPr>
          <w:rFonts w:ascii="Arial" w:hAnsi="Arial" w:cs="Arial"/>
        </w:rPr>
        <w:t xml:space="preserve">, darbdavys, vadovaudamasis </w:t>
      </w:r>
      <w:r w:rsidR="00003726" w:rsidRPr="3EE2DBBD">
        <w:rPr>
          <w:rFonts w:ascii="Arial" w:hAnsi="Arial" w:cs="Arial"/>
        </w:rPr>
        <w:t>d</w:t>
      </w:r>
      <w:r w:rsidRPr="3EE2DBBD">
        <w:rPr>
          <w:rFonts w:ascii="Arial" w:hAnsi="Arial" w:cs="Arial"/>
        </w:rPr>
        <w:t xml:space="preserve">arbuotojų saugos ir sveikatos </w:t>
      </w:r>
      <w:r w:rsidR="00997A4C">
        <w:rPr>
          <w:rFonts w:ascii="Arial" w:hAnsi="Arial" w:cs="Arial"/>
        </w:rPr>
        <w:t>reikalavimais</w:t>
      </w:r>
      <w:r w:rsidRPr="3EE2DBBD">
        <w:rPr>
          <w:rFonts w:ascii="Arial" w:hAnsi="Arial" w:cs="Arial"/>
        </w:rPr>
        <w:t xml:space="preserve">, turi pasirūpinti, jog būtų užtikrinta įmonės darbuotojų sauga ir sveikata, </w:t>
      </w:r>
      <w:r w:rsidRPr="00A577E2">
        <w:rPr>
          <w:rFonts w:ascii="Arial" w:hAnsi="Arial" w:cs="Arial"/>
        </w:rPr>
        <w:t>atliktas rizikos vertinimas</w:t>
      </w:r>
      <w:r w:rsidRPr="3EE2DBBD">
        <w:rPr>
          <w:rFonts w:ascii="Arial" w:hAnsi="Arial" w:cs="Arial"/>
        </w:rPr>
        <w:t xml:space="preserve">, neskubama atlikti darbus tinkamai neatliepus visų galimų </w:t>
      </w:r>
      <w:r w:rsidR="007D0B39">
        <w:rPr>
          <w:rFonts w:ascii="Arial" w:hAnsi="Arial" w:cs="Arial"/>
        </w:rPr>
        <w:t>grėsmių</w:t>
      </w:r>
      <w:r w:rsidRPr="3EE2DBBD">
        <w:rPr>
          <w:rFonts w:ascii="Arial" w:hAnsi="Arial" w:cs="Arial"/>
        </w:rPr>
        <w:t xml:space="preserve"> sveikatai. Tačiau – tai dar ne viskas.</w:t>
      </w:r>
    </w:p>
    <w:p w14:paraId="69EA9663" w14:textId="77777777" w:rsidR="00B92E2F" w:rsidRDefault="00B92E2F" w:rsidP="007F2CA0">
      <w:pPr>
        <w:jc w:val="both"/>
        <w:rPr>
          <w:rFonts w:ascii="Arial" w:hAnsi="Arial" w:cs="Arial"/>
        </w:rPr>
      </w:pPr>
    </w:p>
    <w:p w14:paraId="6798390B" w14:textId="77777777" w:rsidR="00B92E2F" w:rsidRPr="00F26922" w:rsidRDefault="00B92E2F" w:rsidP="007F2CA0">
      <w:pPr>
        <w:jc w:val="both"/>
        <w:rPr>
          <w:rFonts w:ascii="Arial" w:hAnsi="Arial" w:cs="Arial"/>
          <w:b/>
          <w:bCs/>
        </w:rPr>
      </w:pPr>
      <w:r w:rsidRPr="00F26922">
        <w:rPr>
          <w:rFonts w:ascii="Arial" w:hAnsi="Arial" w:cs="Arial"/>
          <w:b/>
          <w:bCs/>
        </w:rPr>
        <w:t>Ignoruoja saugos reikalavimus</w:t>
      </w:r>
    </w:p>
    <w:p w14:paraId="55D1361C" w14:textId="77777777" w:rsidR="00B92E2F" w:rsidRDefault="00B92E2F" w:rsidP="007F2CA0">
      <w:pPr>
        <w:jc w:val="both"/>
        <w:rPr>
          <w:rFonts w:ascii="Arial" w:hAnsi="Arial" w:cs="Arial"/>
        </w:rPr>
      </w:pPr>
    </w:p>
    <w:p w14:paraId="40FDC73A" w14:textId="3B5E2C48" w:rsidR="00B92E2F" w:rsidRDefault="00B92E2F" w:rsidP="007F2CA0">
      <w:pPr>
        <w:jc w:val="both"/>
        <w:rPr>
          <w:rFonts w:ascii="Arial" w:hAnsi="Arial" w:cs="Arial"/>
        </w:rPr>
      </w:pPr>
      <w:r w:rsidRPr="3EE2DBBD">
        <w:rPr>
          <w:rFonts w:ascii="Arial" w:hAnsi="Arial" w:cs="Arial"/>
        </w:rPr>
        <w:t>Statistika rodo, kad daugiausia nelaimių statybų sektoriuje įvyksta dėl kritimo iš aukščio, o per trečdalį jų – dėl pačių darbuotojų kaltės, kai jie nesilaiko darbuotojų saugos ir sveikatos taisyklių</w:t>
      </w:r>
      <w:r w:rsidR="00A5465E">
        <w:rPr>
          <w:rFonts w:ascii="Arial" w:hAnsi="Arial" w:cs="Arial"/>
        </w:rPr>
        <w:t xml:space="preserve"> ar</w:t>
      </w:r>
      <w:r w:rsidRPr="3EE2DBBD">
        <w:rPr>
          <w:rFonts w:ascii="Arial" w:hAnsi="Arial" w:cs="Arial"/>
        </w:rPr>
        <w:t xml:space="preserve"> instrukcijų</w:t>
      </w:r>
      <w:r w:rsidR="00A577E2" w:rsidRPr="00A577E2">
        <w:rPr>
          <w:rFonts w:ascii="Arial" w:hAnsi="Arial" w:cs="Arial"/>
        </w:rPr>
        <w:t>.</w:t>
      </w:r>
      <w:r w:rsidR="0020528E">
        <w:rPr>
          <w:rFonts w:ascii="Arial" w:hAnsi="Arial" w:cs="Arial"/>
        </w:rPr>
        <w:t xml:space="preserve"> </w:t>
      </w:r>
      <w:r w:rsidRPr="3EE2DBBD">
        <w:rPr>
          <w:rFonts w:ascii="Arial" w:hAnsi="Arial" w:cs="Arial"/>
        </w:rPr>
        <w:t xml:space="preserve">Negana to, </w:t>
      </w:r>
      <w:r w:rsidRPr="00D873AE">
        <w:rPr>
          <w:rFonts w:ascii="Arial" w:hAnsi="Arial" w:cs="Arial"/>
        </w:rPr>
        <w:t xml:space="preserve">procentinė </w:t>
      </w:r>
      <w:r w:rsidR="0072323C" w:rsidRPr="00D873AE">
        <w:rPr>
          <w:rFonts w:ascii="Arial" w:hAnsi="Arial" w:cs="Arial"/>
        </w:rPr>
        <w:t xml:space="preserve">sunkių </w:t>
      </w:r>
      <w:r w:rsidRPr="00D873AE">
        <w:rPr>
          <w:rFonts w:ascii="Arial" w:hAnsi="Arial" w:cs="Arial"/>
        </w:rPr>
        <w:t>nelaimingų</w:t>
      </w:r>
      <w:r w:rsidR="0072323C" w:rsidRPr="00D873AE">
        <w:rPr>
          <w:rFonts w:ascii="Arial" w:hAnsi="Arial" w:cs="Arial"/>
        </w:rPr>
        <w:t xml:space="preserve"> atsitikimų darbe</w:t>
      </w:r>
      <w:r w:rsidRPr="3EE2DBBD">
        <w:rPr>
          <w:rFonts w:ascii="Arial" w:hAnsi="Arial" w:cs="Arial"/>
        </w:rPr>
        <w:t>, kurie nutiko dėl pačio darbuotojo reikalavimų nesilaikymo, dalis kasmet didėja. Šiemet tokių nelaimingų atsitikimų skaičius siekė</w:t>
      </w:r>
      <w:r w:rsidR="00D873AE">
        <w:rPr>
          <w:rFonts w:ascii="Arial" w:hAnsi="Arial" w:cs="Arial"/>
        </w:rPr>
        <w:t xml:space="preserve"> </w:t>
      </w:r>
      <w:r w:rsidR="00D873AE" w:rsidRPr="00D873AE">
        <w:rPr>
          <w:rFonts w:ascii="Arial" w:hAnsi="Arial" w:cs="Arial"/>
        </w:rPr>
        <w:t>42,9</w:t>
      </w:r>
      <w:r w:rsidRPr="3EE2DBBD">
        <w:rPr>
          <w:rFonts w:ascii="Arial" w:hAnsi="Arial" w:cs="Arial"/>
        </w:rPr>
        <w:t xml:space="preserve"> %, 2022 m. – 31,3 %, o 2021-aisiais – 13,5 %.</w:t>
      </w:r>
    </w:p>
    <w:p w14:paraId="62D0D8AE" w14:textId="77777777" w:rsidR="00B92E2F" w:rsidRDefault="00B92E2F" w:rsidP="007F2CA0">
      <w:pPr>
        <w:jc w:val="both"/>
        <w:rPr>
          <w:rFonts w:ascii="Arial" w:hAnsi="Arial" w:cs="Arial"/>
        </w:rPr>
      </w:pPr>
    </w:p>
    <w:p w14:paraId="01157889" w14:textId="2FBDDBB1" w:rsidR="00B92E2F" w:rsidRDefault="00B92E2F" w:rsidP="007F2CA0">
      <w:pPr>
        <w:jc w:val="both"/>
        <w:rPr>
          <w:rFonts w:ascii="Arial" w:hAnsi="Arial" w:cs="Arial"/>
        </w:rPr>
      </w:pPr>
      <w:r w:rsidRPr="00D873AE">
        <w:rPr>
          <w:rFonts w:ascii="Arial" w:hAnsi="Arial" w:cs="Arial"/>
        </w:rPr>
        <w:t>„Ryškėja apmaudi tendencija – darbuotojai</w:t>
      </w:r>
      <w:r w:rsidR="009C67ED" w:rsidRPr="00D873AE">
        <w:rPr>
          <w:rFonts w:ascii="Arial" w:hAnsi="Arial" w:cs="Arial"/>
        </w:rPr>
        <w:t>,</w:t>
      </w:r>
      <w:r w:rsidRPr="00D873AE">
        <w:rPr>
          <w:rFonts w:ascii="Arial" w:hAnsi="Arial" w:cs="Arial"/>
        </w:rPr>
        <w:t xml:space="preserve"> </w:t>
      </w:r>
      <w:r w:rsidR="0072323C" w:rsidRPr="00D873AE">
        <w:rPr>
          <w:rFonts w:ascii="Arial" w:hAnsi="Arial" w:cs="Arial"/>
        </w:rPr>
        <w:t>sąlygojami anksčiau įgytos patirties</w:t>
      </w:r>
      <w:r w:rsidR="00D873AE" w:rsidRPr="00D873AE">
        <w:rPr>
          <w:rFonts w:ascii="Arial" w:hAnsi="Arial" w:cs="Arial"/>
        </w:rPr>
        <w:t>,</w:t>
      </w:r>
      <w:r w:rsidR="0072323C" w:rsidRPr="00D873AE">
        <w:rPr>
          <w:rFonts w:ascii="Arial" w:hAnsi="Arial" w:cs="Arial"/>
        </w:rPr>
        <w:t xml:space="preserve"> rizikuoja</w:t>
      </w:r>
      <w:r w:rsidR="002E45BE" w:rsidRPr="00D873AE">
        <w:rPr>
          <w:rFonts w:ascii="Arial" w:hAnsi="Arial" w:cs="Arial"/>
        </w:rPr>
        <w:t xml:space="preserve"> </w:t>
      </w:r>
      <w:r w:rsidR="0072323C" w:rsidRPr="00D873AE">
        <w:rPr>
          <w:rFonts w:ascii="Arial" w:hAnsi="Arial" w:cs="Arial"/>
        </w:rPr>
        <w:t xml:space="preserve">taip keldami pavojų </w:t>
      </w:r>
      <w:r w:rsidR="00E60C62" w:rsidRPr="00D873AE">
        <w:rPr>
          <w:rFonts w:ascii="Arial" w:hAnsi="Arial" w:cs="Arial"/>
        </w:rPr>
        <w:t>savo sveikatai ir gyvybei</w:t>
      </w:r>
      <w:r w:rsidRPr="00D873AE">
        <w:rPr>
          <w:rFonts w:ascii="Arial" w:hAnsi="Arial" w:cs="Arial"/>
        </w:rPr>
        <w:t>. Analizuo</w:t>
      </w:r>
      <w:r w:rsidR="00D873AE" w:rsidRPr="00D873AE">
        <w:rPr>
          <w:rFonts w:ascii="Arial" w:hAnsi="Arial" w:cs="Arial"/>
        </w:rPr>
        <w:t>dami</w:t>
      </w:r>
      <w:r w:rsidRPr="00D873AE">
        <w:rPr>
          <w:rFonts w:ascii="Arial" w:hAnsi="Arial" w:cs="Arial"/>
        </w:rPr>
        <w:t xml:space="preserve"> sunkius</w:t>
      </w:r>
      <w:r w:rsidR="00D873AE" w:rsidRPr="00D873AE">
        <w:rPr>
          <w:rFonts w:ascii="Arial" w:hAnsi="Arial" w:cs="Arial"/>
        </w:rPr>
        <w:t xml:space="preserve"> </w:t>
      </w:r>
      <w:r w:rsidRPr="00D873AE">
        <w:rPr>
          <w:rFonts w:ascii="Arial" w:hAnsi="Arial" w:cs="Arial"/>
        </w:rPr>
        <w:t xml:space="preserve">nelaimingus atsitikimus </w:t>
      </w:r>
      <w:r w:rsidR="0072323C" w:rsidRPr="00D873AE">
        <w:rPr>
          <w:rFonts w:ascii="Arial" w:hAnsi="Arial" w:cs="Arial"/>
        </w:rPr>
        <w:t>darbe</w:t>
      </w:r>
      <w:r w:rsidR="00ED0811">
        <w:rPr>
          <w:rFonts w:ascii="Arial" w:hAnsi="Arial" w:cs="Arial"/>
        </w:rPr>
        <w:t>,</w:t>
      </w:r>
      <w:r w:rsidR="0072323C" w:rsidRPr="00D873AE">
        <w:rPr>
          <w:rFonts w:ascii="Arial" w:hAnsi="Arial" w:cs="Arial"/>
        </w:rPr>
        <w:t xml:space="preserve"> </w:t>
      </w:r>
      <w:r w:rsidR="00E60C62" w:rsidRPr="00D873AE">
        <w:rPr>
          <w:rFonts w:ascii="Arial" w:hAnsi="Arial" w:cs="Arial"/>
        </w:rPr>
        <w:t xml:space="preserve">vis dažniau </w:t>
      </w:r>
      <w:r w:rsidRPr="00D873AE">
        <w:rPr>
          <w:rFonts w:ascii="Arial" w:hAnsi="Arial" w:cs="Arial"/>
        </w:rPr>
        <w:t xml:space="preserve">nustatome, kad žmogų pasamdžiusi įmonė </w:t>
      </w:r>
      <w:r w:rsidR="00E60C62" w:rsidRPr="00D873AE">
        <w:rPr>
          <w:rFonts w:ascii="Arial" w:hAnsi="Arial" w:cs="Arial"/>
        </w:rPr>
        <w:t xml:space="preserve">laikėsi atsakingo požiūrio ir </w:t>
      </w:r>
      <w:r w:rsidRPr="00D873AE">
        <w:rPr>
          <w:rFonts w:ascii="Arial" w:hAnsi="Arial" w:cs="Arial"/>
        </w:rPr>
        <w:t xml:space="preserve">padarė viską, kas jai priklauso, – darbuotojas buvo </w:t>
      </w:r>
      <w:r w:rsidR="00E60C62" w:rsidRPr="00D873AE">
        <w:rPr>
          <w:rFonts w:ascii="Arial" w:hAnsi="Arial" w:cs="Arial"/>
        </w:rPr>
        <w:t>tinkamai instruktuotas</w:t>
      </w:r>
      <w:r w:rsidRPr="00D873AE">
        <w:rPr>
          <w:rFonts w:ascii="Arial" w:hAnsi="Arial" w:cs="Arial"/>
        </w:rPr>
        <w:t>, aprūpintas saugos priemonėmis, tačiau</w:t>
      </w:r>
      <w:r w:rsidR="002E45BE" w:rsidRPr="00D873AE">
        <w:rPr>
          <w:rFonts w:ascii="Arial" w:hAnsi="Arial" w:cs="Arial"/>
        </w:rPr>
        <w:t xml:space="preserve"> </w:t>
      </w:r>
      <w:r w:rsidR="00D873AE" w:rsidRPr="00D873AE">
        <w:rPr>
          <w:rFonts w:ascii="Arial" w:hAnsi="Arial" w:cs="Arial"/>
        </w:rPr>
        <w:t>tai vis tiek neapsaugojo nuo skaudžių pasekmių</w:t>
      </w:r>
      <w:r w:rsidR="0072323C" w:rsidRPr="00D873AE">
        <w:rPr>
          <w:rFonts w:ascii="Arial" w:hAnsi="Arial" w:cs="Arial"/>
        </w:rPr>
        <w:t>. T</w:t>
      </w:r>
      <w:r w:rsidR="00D873AE" w:rsidRPr="00D873AE">
        <w:rPr>
          <w:rFonts w:ascii="Arial" w:hAnsi="Arial" w:cs="Arial"/>
        </w:rPr>
        <w:t>aigi</w:t>
      </w:r>
      <w:r w:rsidR="0072323C" w:rsidRPr="00D873AE">
        <w:rPr>
          <w:rFonts w:ascii="Arial" w:hAnsi="Arial" w:cs="Arial"/>
        </w:rPr>
        <w:t xml:space="preserve"> viena iš svarbiausių užduočių darbdaviams šiandieniame etape </w:t>
      </w:r>
      <w:r w:rsidR="00D873AE" w:rsidRPr="00D873AE">
        <w:rPr>
          <w:rFonts w:ascii="Arial" w:hAnsi="Arial" w:cs="Arial"/>
        </w:rPr>
        <w:t xml:space="preserve">– </w:t>
      </w:r>
      <w:r w:rsidR="0072323C" w:rsidRPr="00D873AE">
        <w:rPr>
          <w:rFonts w:ascii="Arial" w:hAnsi="Arial" w:cs="Arial"/>
        </w:rPr>
        <w:t>įgyvendinti tokias prevencijos priemone</w:t>
      </w:r>
      <w:r w:rsidR="00925E49" w:rsidRPr="00D873AE">
        <w:rPr>
          <w:rFonts w:ascii="Arial" w:hAnsi="Arial" w:cs="Arial"/>
        </w:rPr>
        <w:t>s</w:t>
      </w:r>
      <w:r w:rsidR="0072323C" w:rsidRPr="00D873AE">
        <w:rPr>
          <w:rFonts w:ascii="Arial" w:hAnsi="Arial" w:cs="Arial"/>
        </w:rPr>
        <w:t>, kurios eliminuotų galimybę darbuotojams išmokti rizikuoti</w:t>
      </w:r>
      <w:r w:rsidRPr="00D873AE">
        <w:rPr>
          <w:rFonts w:ascii="Arial" w:hAnsi="Arial" w:cs="Arial"/>
        </w:rPr>
        <w:t>“, – teigė</w:t>
      </w:r>
      <w:r w:rsidR="00D873AE" w:rsidRPr="00D873AE">
        <w:rPr>
          <w:rFonts w:ascii="Arial" w:hAnsi="Arial" w:cs="Arial"/>
        </w:rPr>
        <w:t xml:space="preserve"> S. Balčiūnas.</w:t>
      </w:r>
    </w:p>
    <w:p w14:paraId="2FBDD3C5" w14:textId="77777777" w:rsidR="00B92E2F" w:rsidRDefault="00B92E2F" w:rsidP="007F2CA0">
      <w:pPr>
        <w:jc w:val="both"/>
        <w:rPr>
          <w:rFonts w:ascii="Arial" w:hAnsi="Arial" w:cs="Arial"/>
        </w:rPr>
      </w:pPr>
    </w:p>
    <w:p w14:paraId="51C2DD13" w14:textId="6339CC45" w:rsidR="00B92E2F" w:rsidRDefault="00D873AE" w:rsidP="007F2CA0">
      <w:pPr>
        <w:jc w:val="both"/>
        <w:rPr>
          <w:rFonts w:ascii="Arial" w:hAnsi="Arial" w:cs="Arial"/>
        </w:rPr>
      </w:pPr>
      <w:r>
        <w:rPr>
          <w:rFonts w:ascii="Arial" w:hAnsi="Arial" w:cs="Arial"/>
        </w:rPr>
        <w:t xml:space="preserve">Jo </w:t>
      </w:r>
      <w:r w:rsidR="005809FC" w:rsidRPr="3EE2DBBD">
        <w:rPr>
          <w:rFonts w:ascii="Arial" w:hAnsi="Arial" w:cs="Arial"/>
        </w:rPr>
        <w:t xml:space="preserve">teigimu, </w:t>
      </w:r>
      <w:r w:rsidR="00F5025D" w:rsidRPr="3EE2DBBD">
        <w:rPr>
          <w:rFonts w:ascii="Arial" w:hAnsi="Arial" w:cs="Arial"/>
        </w:rPr>
        <w:t>darbdavių požiūris po truputį keičiasi – atsakingos įmonės</w:t>
      </w:r>
      <w:r w:rsidR="00B92E2F" w:rsidRPr="3EE2DBBD">
        <w:rPr>
          <w:rFonts w:ascii="Arial" w:hAnsi="Arial" w:cs="Arial"/>
        </w:rPr>
        <w:t xml:space="preserve"> vis dažniau taiko naujoviškas priemones, padedančias tiek naujokams, tiek senbuviams suprasti </w:t>
      </w:r>
      <w:r w:rsidR="00E60C62" w:rsidRPr="3EE2DBBD">
        <w:rPr>
          <w:rFonts w:ascii="Arial" w:hAnsi="Arial" w:cs="Arial"/>
        </w:rPr>
        <w:t>darb</w:t>
      </w:r>
      <w:r w:rsidR="00E60C62">
        <w:rPr>
          <w:rFonts w:ascii="Arial" w:hAnsi="Arial" w:cs="Arial"/>
        </w:rPr>
        <w:t>uotojų</w:t>
      </w:r>
      <w:r w:rsidR="00E60C62" w:rsidRPr="3EE2DBBD">
        <w:rPr>
          <w:rFonts w:ascii="Arial" w:hAnsi="Arial" w:cs="Arial"/>
        </w:rPr>
        <w:t xml:space="preserve"> </w:t>
      </w:r>
      <w:r w:rsidR="00B92E2F" w:rsidRPr="3EE2DBBD">
        <w:rPr>
          <w:rFonts w:ascii="Arial" w:hAnsi="Arial" w:cs="Arial"/>
        </w:rPr>
        <w:t>saugos reikalavimus ir lengviau perprasti įmonės procesus.</w:t>
      </w:r>
    </w:p>
    <w:p w14:paraId="3BA80166" w14:textId="77777777" w:rsidR="00B92E2F" w:rsidRDefault="00B92E2F" w:rsidP="007F2CA0">
      <w:pPr>
        <w:jc w:val="both"/>
        <w:rPr>
          <w:rFonts w:ascii="Arial" w:hAnsi="Arial" w:cs="Arial"/>
        </w:rPr>
      </w:pPr>
    </w:p>
    <w:p w14:paraId="374A7FF8" w14:textId="0C90AECF" w:rsidR="00B92E2F" w:rsidRPr="001C661D" w:rsidRDefault="00C77088" w:rsidP="007F2CA0">
      <w:pPr>
        <w:jc w:val="both"/>
        <w:rPr>
          <w:rFonts w:ascii="Arial" w:hAnsi="Arial" w:cs="Arial"/>
          <w:b/>
          <w:bCs/>
        </w:rPr>
      </w:pPr>
      <w:r>
        <w:rPr>
          <w:rFonts w:ascii="Arial" w:hAnsi="Arial" w:cs="Arial"/>
          <w:b/>
          <w:bCs/>
        </w:rPr>
        <w:t>Dėmesys darbuotojų įtraukimui</w:t>
      </w:r>
    </w:p>
    <w:p w14:paraId="401C25BC" w14:textId="77777777" w:rsidR="00B92E2F" w:rsidRDefault="00B92E2F" w:rsidP="007F2CA0">
      <w:pPr>
        <w:jc w:val="both"/>
        <w:rPr>
          <w:rFonts w:ascii="Arial" w:hAnsi="Arial" w:cs="Arial"/>
        </w:rPr>
      </w:pPr>
    </w:p>
    <w:p w14:paraId="12E07291" w14:textId="6A1066D4" w:rsidR="00B92E2F" w:rsidRDefault="0001767F" w:rsidP="007F2CA0">
      <w:pPr>
        <w:jc w:val="both"/>
        <w:rPr>
          <w:rFonts w:ascii="Arial" w:hAnsi="Arial" w:cs="Arial"/>
        </w:rPr>
      </w:pPr>
      <w:r w:rsidRPr="3EE2DBBD">
        <w:rPr>
          <w:rFonts w:ascii="Arial" w:hAnsi="Arial" w:cs="Arial"/>
        </w:rPr>
        <w:t>Anot</w:t>
      </w:r>
      <w:r w:rsidR="00D873AE">
        <w:rPr>
          <w:rFonts w:ascii="Arial" w:hAnsi="Arial" w:cs="Arial"/>
        </w:rPr>
        <w:t xml:space="preserve"> Darbuotojų saugos ir sveikatos skyriaus vedėjo</w:t>
      </w:r>
      <w:r w:rsidRPr="3EE2DBBD">
        <w:rPr>
          <w:rFonts w:ascii="Arial" w:hAnsi="Arial" w:cs="Arial"/>
        </w:rPr>
        <w:t>, viena sritis, į kurią itin daug dėmesio kreipia atsakingos įmonės – darbuotojų įtraukimas į darb</w:t>
      </w:r>
      <w:r>
        <w:rPr>
          <w:rFonts w:ascii="Arial" w:hAnsi="Arial" w:cs="Arial"/>
        </w:rPr>
        <w:t>uotojų</w:t>
      </w:r>
      <w:r w:rsidRPr="3EE2DBBD">
        <w:rPr>
          <w:rFonts w:ascii="Arial" w:hAnsi="Arial" w:cs="Arial"/>
        </w:rPr>
        <w:t xml:space="preserve"> saugos </w:t>
      </w:r>
      <w:r>
        <w:rPr>
          <w:rFonts w:ascii="Arial" w:hAnsi="Arial" w:cs="Arial"/>
        </w:rPr>
        <w:t xml:space="preserve">ir sveikatos </w:t>
      </w:r>
      <w:r w:rsidRPr="3EE2DBBD">
        <w:rPr>
          <w:rFonts w:ascii="Arial" w:hAnsi="Arial" w:cs="Arial"/>
        </w:rPr>
        <w:t xml:space="preserve">kultūrą. </w:t>
      </w:r>
      <w:r w:rsidR="00B92E2F" w:rsidRPr="005F411F">
        <w:rPr>
          <w:rFonts w:ascii="Arial" w:hAnsi="Arial" w:cs="Arial"/>
        </w:rPr>
        <w:t xml:space="preserve">RNDV įmonių grupės, </w:t>
      </w:r>
      <w:r w:rsidR="007B34F4" w:rsidRPr="005F411F">
        <w:rPr>
          <w:rFonts w:ascii="Arial" w:hAnsi="Arial" w:cs="Arial"/>
        </w:rPr>
        <w:t>Lietuvoje vykdančios generalinės rangos ir statybos projektus</w:t>
      </w:r>
      <w:r w:rsidR="00B92E2F" w:rsidRPr="005F411F">
        <w:rPr>
          <w:rFonts w:ascii="Arial" w:hAnsi="Arial" w:cs="Arial"/>
        </w:rPr>
        <w:t xml:space="preserve">, </w:t>
      </w:r>
      <w:r w:rsidR="00B92E2F" w:rsidRPr="005F411F">
        <w:rPr>
          <w:rFonts w:ascii="Arial" w:hAnsi="Arial" w:cs="Arial"/>
        </w:rPr>
        <w:lastRenderedPageBreak/>
        <w:t xml:space="preserve">darbuotojų saugos ir sveikatos (DSS) tarnybos vadovės Vaidos </w:t>
      </w:r>
      <w:proofErr w:type="spellStart"/>
      <w:r w:rsidR="00B92E2F" w:rsidRPr="005F411F">
        <w:rPr>
          <w:rFonts w:ascii="Arial" w:hAnsi="Arial" w:cs="Arial"/>
        </w:rPr>
        <w:t>Intės</w:t>
      </w:r>
      <w:proofErr w:type="spellEnd"/>
      <w:r w:rsidR="00B92E2F" w:rsidRPr="005F411F">
        <w:rPr>
          <w:rFonts w:ascii="Arial" w:hAnsi="Arial" w:cs="Arial"/>
        </w:rPr>
        <w:t xml:space="preserve"> teigimu,</w:t>
      </w:r>
      <w:r w:rsidR="00B92E2F" w:rsidRPr="3EE2DBBD">
        <w:rPr>
          <w:rFonts w:ascii="Arial" w:hAnsi="Arial" w:cs="Arial"/>
        </w:rPr>
        <w:t xml:space="preserve"> nelaimių darbe </w:t>
      </w:r>
      <w:r w:rsidR="00ED0811">
        <w:rPr>
          <w:rFonts w:ascii="Arial" w:hAnsi="Arial" w:cs="Arial"/>
        </w:rPr>
        <w:t xml:space="preserve">galima </w:t>
      </w:r>
      <w:r w:rsidR="00B92E2F" w:rsidRPr="3EE2DBBD">
        <w:rPr>
          <w:rFonts w:ascii="Arial" w:hAnsi="Arial" w:cs="Arial"/>
        </w:rPr>
        <w:t xml:space="preserve">išvengti užtikrinus tinkamą vidinę kultūrą ir nusibrėžus aiškias procedūras. Vienas pavyzdžių – galimų incidentų (angl. </w:t>
      </w:r>
      <w:proofErr w:type="spellStart"/>
      <w:r w:rsidR="00B92E2F" w:rsidRPr="3EE2DBBD">
        <w:rPr>
          <w:rFonts w:ascii="Arial" w:hAnsi="Arial" w:cs="Arial"/>
          <w:i/>
          <w:iCs/>
        </w:rPr>
        <w:t>near</w:t>
      </w:r>
      <w:proofErr w:type="spellEnd"/>
      <w:r w:rsidR="00B92E2F" w:rsidRPr="3EE2DBBD">
        <w:rPr>
          <w:rFonts w:ascii="Arial" w:hAnsi="Arial" w:cs="Arial"/>
          <w:i/>
          <w:iCs/>
        </w:rPr>
        <w:t xml:space="preserve"> </w:t>
      </w:r>
      <w:proofErr w:type="spellStart"/>
      <w:r w:rsidR="00B92E2F" w:rsidRPr="3EE2DBBD">
        <w:rPr>
          <w:rFonts w:ascii="Arial" w:hAnsi="Arial" w:cs="Arial"/>
          <w:i/>
          <w:iCs/>
        </w:rPr>
        <w:t>miss</w:t>
      </w:r>
      <w:proofErr w:type="spellEnd"/>
      <w:r w:rsidR="00B92E2F" w:rsidRPr="3EE2DBBD">
        <w:rPr>
          <w:rFonts w:ascii="Arial" w:hAnsi="Arial" w:cs="Arial"/>
        </w:rPr>
        <w:t>) fiksavimas.</w:t>
      </w:r>
      <w:r>
        <w:rPr>
          <w:rFonts w:ascii="Arial" w:hAnsi="Arial" w:cs="Arial"/>
        </w:rPr>
        <w:t xml:space="preserve"> Ši praktika papildo galiojančius reikalavimus tirti jau įvykusius incidentus darbe.</w:t>
      </w:r>
    </w:p>
    <w:p w14:paraId="4797F347" w14:textId="77777777" w:rsidR="00B92E2F" w:rsidRDefault="00B92E2F" w:rsidP="007F2CA0">
      <w:pPr>
        <w:jc w:val="both"/>
        <w:rPr>
          <w:rFonts w:ascii="Arial" w:hAnsi="Arial" w:cs="Arial"/>
        </w:rPr>
      </w:pPr>
    </w:p>
    <w:p w14:paraId="2B5CB307" w14:textId="36F47132" w:rsidR="00B92E2F" w:rsidRDefault="00B92E2F" w:rsidP="007F2CA0">
      <w:pPr>
        <w:jc w:val="both"/>
        <w:rPr>
          <w:rFonts w:ascii="Arial" w:hAnsi="Arial" w:cs="Arial"/>
        </w:rPr>
      </w:pPr>
      <w:r w:rsidRPr="3EE2DBBD">
        <w:rPr>
          <w:rFonts w:ascii="Arial" w:hAnsi="Arial" w:cs="Arial"/>
        </w:rPr>
        <w:t xml:space="preserve">„Vienas svarbiausių mūsų uždavinių – kad darbuotojai nebijotų klausti ir laiku praneštų apie galimus incidentus. </w:t>
      </w:r>
      <w:r w:rsidR="00C77088">
        <w:rPr>
          <w:rFonts w:ascii="Arial" w:hAnsi="Arial" w:cs="Arial"/>
        </w:rPr>
        <w:t>Tai</w:t>
      </w:r>
      <w:r w:rsidRPr="3EE2DBBD">
        <w:rPr>
          <w:rFonts w:ascii="Arial" w:hAnsi="Arial" w:cs="Arial"/>
        </w:rPr>
        <w:t xml:space="preserve"> yra vienas pagrindinių </w:t>
      </w:r>
      <w:r w:rsidR="00B36A5C" w:rsidRPr="3EE2DBBD">
        <w:rPr>
          <w:rFonts w:ascii="Arial" w:hAnsi="Arial" w:cs="Arial"/>
        </w:rPr>
        <w:t>darbo saugos</w:t>
      </w:r>
      <w:r w:rsidRPr="3EE2DBBD">
        <w:rPr>
          <w:rFonts w:ascii="Arial" w:hAnsi="Arial" w:cs="Arial"/>
        </w:rPr>
        <w:t xml:space="preserve"> efektyvumo </w:t>
      </w:r>
      <w:r w:rsidRPr="00C77088">
        <w:rPr>
          <w:rFonts w:ascii="Arial" w:hAnsi="Arial" w:cs="Arial"/>
        </w:rPr>
        <w:t>rodiklių</w:t>
      </w:r>
      <w:r w:rsidR="0001767F">
        <w:rPr>
          <w:rFonts w:ascii="Arial" w:hAnsi="Arial" w:cs="Arial"/>
        </w:rPr>
        <w:t xml:space="preserve"> mūsų įmonių grupėje</w:t>
      </w:r>
      <w:r w:rsidRPr="3EE2DBBD">
        <w:rPr>
          <w:rFonts w:ascii="Arial" w:hAnsi="Arial" w:cs="Arial"/>
        </w:rPr>
        <w:t xml:space="preserve"> – jo sekimui teikiame tiek pat svarbos, kiek ir </w:t>
      </w:r>
      <w:r w:rsidR="00C77088">
        <w:rPr>
          <w:rFonts w:ascii="Arial" w:hAnsi="Arial" w:cs="Arial"/>
        </w:rPr>
        <w:t xml:space="preserve">jau įvykusiems incidentams bei </w:t>
      </w:r>
      <w:r w:rsidRPr="3EE2DBBD">
        <w:rPr>
          <w:rFonts w:ascii="Arial" w:hAnsi="Arial" w:cs="Arial"/>
        </w:rPr>
        <w:t>nelaiming</w:t>
      </w:r>
      <w:r w:rsidR="00B36A5C" w:rsidRPr="3EE2DBBD">
        <w:rPr>
          <w:rFonts w:ascii="Arial" w:hAnsi="Arial" w:cs="Arial"/>
        </w:rPr>
        <w:t>iems</w:t>
      </w:r>
      <w:r w:rsidRPr="3EE2DBBD">
        <w:rPr>
          <w:rFonts w:ascii="Arial" w:hAnsi="Arial" w:cs="Arial"/>
        </w:rPr>
        <w:t xml:space="preserve"> įvykiams. Darbuotojai nuolat informuojami, kodėl </w:t>
      </w:r>
      <w:r w:rsidR="00B36A5C" w:rsidRPr="3EE2DBBD">
        <w:rPr>
          <w:rFonts w:ascii="Arial" w:hAnsi="Arial" w:cs="Arial"/>
        </w:rPr>
        <w:t xml:space="preserve">svarbu </w:t>
      </w:r>
      <w:r w:rsidRPr="3EE2DBBD">
        <w:rPr>
          <w:rFonts w:ascii="Arial" w:hAnsi="Arial" w:cs="Arial"/>
        </w:rPr>
        <w:t>pranešti apie galimus incidentus, apie tai nuolat diskutuojama su vadovais</w:t>
      </w:r>
      <w:r w:rsidR="0001767F">
        <w:rPr>
          <w:rFonts w:ascii="Arial" w:hAnsi="Arial" w:cs="Arial"/>
        </w:rPr>
        <w:t>,</w:t>
      </w:r>
      <w:r w:rsidR="00C571EA">
        <w:rPr>
          <w:rFonts w:ascii="Arial" w:hAnsi="Arial" w:cs="Arial"/>
        </w:rPr>
        <w:t xml:space="preserve"> taip pat įvairias būdais puoselėjame atvirumo ir įsitraukimo kultūrą</w:t>
      </w:r>
      <w:r w:rsidRPr="3EE2DBBD">
        <w:rPr>
          <w:rFonts w:ascii="Arial" w:hAnsi="Arial" w:cs="Arial"/>
        </w:rPr>
        <w:t xml:space="preserve">“, – </w:t>
      </w:r>
      <w:r w:rsidRPr="00901D4C">
        <w:rPr>
          <w:rFonts w:ascii="Arial" w:hAnsi="Arial" w:cs="Arial"/>
        </w:rPr>
        <w:t xml:space="preserve">teigia V. </w:t>
      </w:r>
      <w:proofErr w:type="spellStart"/>
      <w:r w:rsidRPr="00901D4C">
        <w:rPr>
          <w:rFonts w:ascii="Arial" w:hAnsi="Arial" w:cs="Arial"/>
        </w:rPr>
        <w:t>Intė</w:t>
      </w:r>
      <w:proofErr w:type="spellEnd"/>
      <w:r w:rsidRPr="00901D4C">
        <w:rPr>
          <w:rFonts w:ascii="Arial" w:hAnsi="Arial" w:cs="Arial"/>
        </w:rPr>
        <w:t>.</w:t>
      </w:r>
    </w:p>
    <w:p w14:paraId="1E4CCAEB" w14:textId="77777777" w:rsidR="00B92E2F" w:rsidRDefault="00B92E2F" w:rsidP="007F2CA0">
      <w:pPr>
        <w:jc w:val="both"/>
        <w:rPr>
          <w:rFonts w:ascii="Arial" w:hAnsi="Arial" w:cs="Arial"/>
        </w:rPr>
      </w:pPr>
    </w:p>
    <w:p w14:paraId="031155C4" w14:textId="7F3649D7" w:rsidR="00B92E2F" w:rsidRDefault="00B92E2F" w:rsidP="007F2CA0">
      <w:pPr>
        <w:jc w:val="both"/>
        <w:rPr>
          <w:rFonts w:ascii="Arial" w:hAnsi="Arial" w:cs="Arial"/>
        </w:rPr>
      </w:pPr>
      <w:r w:rsidRPr="3EE2DBBD">
        <w:rPr>
          <w:rFonts w:ascii="Arial" w:hAnsi="Arial" w:cs="Arial"/>
        </w:rPr>
        <w:t xml:space="preserve">Anot, V. </w:t>
      </w:r>
      <w:proofErr w:type="spellStart"/>
      <w:r w:rsidRPr="3EE2DBBD">
        <w:rPr>
          <w:rFonts w:ascii="Arial" w:hAnsi="Arial" w:cs="Arial"/>
        </w:rPr>
        <w:t>Intės</w:t>
      </w:r>
      <w:proofErr w:type="spellEnd"/>
      <w:r w:rsidRPr="3EE2DBBD">
        <w:rPr>
          <w:rFonts w:ascii="Arial" w:hAnsi="Arial" w:cs="Arial"/>
        </w:rPr>
        <w:t xml:space="preserve">, svarbu ne tik </w:t>
      </w:r>
      <w:r w:rsidR="00C571EA">
        <w:rPr>
          <w:rFonts w:ascii="Arial" w:hAnsi="Arial" w:cs="Arial"/>
        </w:rPr>
        <w:t>kruopščiai</w:t>
      </w:r>
      <w:r w:rsidR="00C571EA" w:rsidRPr="3EE2DBBD">
        <w:rPr>
          <w:rFonts w:ascii="Arial" w:hAnsi="Arial" w:cs="Arial"/>
        </w:rPr>
        <w:t xml:space="preserve"> </w:t>
      </w:r>
      <w:r w:rsidRPr="3EE2DBBD">
        <w:rPr>
          <w:rFonts w:ascii="Arial" w:hAnsi="Arial" w:cs="Arial"/>
        </w:rPr>
        <w:t xml:space="preserve">apmokyti bei integruoti naujokus, tačiau nepamiršti ir senbuvių – jų žinių atnaujinimui reikalingi išsamūs periodiniai mokymai. </w:t>
      </w:r>
      <w:r w:rsidR="007F2CA0" w:rsidRPr="3EE2DBBD">
        <w:rPr>
          <w:rFonts w:ascii="Arial" w:hAnsi="Arial" w:cs="Arial"/>
        </w:rPr>
        <w:t>Tuo tarpu už darbuotojų saugą ir sveikatą atsakingi specialistai privalo nuolat lankytis objektuose, bendrauti su darbų vadovais ir jų komandomis.</w:t>
      </w:r>
    </w:p>
    <w:p w14:paraId="0A40612D" w14:textId="77777777" w:rsidR="00433747" w:rsidRDefault="00433747" w:rsidP="007F2CA0">
      <w:pPr>
        <w:jc w:val="both"/>
        <w:rPr>
          <w:rFonts w:ascii="Arial" w:hAnsi="Arial" w:cs="Arial"/>
        </w:rPr>
      </w:pPr>
    </w:p>
    <w:p w14:paraId="0ADD39F1" w14:textId="77777777" w:rsidR="00B92E2F" w:rsidRPr="004513B9" w:rsidRDefault="00B92E2F" w:rsidP="007F2CA0">
      <w:pPr>
        <w:jc w:val="both"/>
        <w:rPr>
          <w:rFonts w:ascii="Arial" w:hAnsi="Arial" w:cs="Arial"/>
          <w:b/>
          <w:bCs/>
        </w:rPr>
      </w:pPr>
      <w:r w:rsidRPr="004513B9">
        <w:rPr>
          <w:rFonts w:ascii="Arial" w:hAnsi="Arial" w:cs="Arial"/>
          <w:b/>
          <w:bCs/>
        </w:rPr>
        <w:t>Pranešti</w:t>
      </w:r>
      <w:r>
        <w:rPr>
          <w:rFonts w:ascii="Arial" w:hAnsi="Arial" w:cs="Arial"/>
          <w:b/>
          <w:bCs/>
        </w:rPr>
        <w:t xml:space="preserve"> –</w:t>
      </w:r>
      <w:r w:rsidRPr="004513B9">
        <w:rPr>
          <w:rFonts w:ascii="Arial" w:hAnsi="Arial" w:cs="Arial"/>
          <w:b/>
          <w:bCs/>
        </w:rPr>
        <w:t xml:space="preserve"> kad ir paskutinę minutę</w:t>
      </w:r>
    </w:p>
    <w:p w14:paraId="6404843A" w14:textId="77777777" w:rsidR="00B92E2F" w:rsidRDefault="00B92E2F" w:rsidP="007F2CA0">
      <w:pPr>
        <w:jc w:val="both"/>
        <w:rPr>
          <w:rFonts w:ascii="Arial" w:hAnsi="Arial" w:cs="Arial"/>
        </w:rPr>
      </w:pPr>
    </w:p>
    <w:p w14:paraId="1C518F52" w14:textId="413C71BA" w:rsidR="00B92E2F" w:rsidRPr="00AC51FB" w:rsidRDefault="00877AC4" w:rsidP="007F2CA0">
      <w:pPr>
        <w:jc w:val="both"/>
        <w:rPr>
          <w:rFonts w:ascii="Arial" w:hAnsi="Arial" w:cs="Arial"/>
        </w:rPr>
      </w:pPr>
      <w:r w:rsidRPr="00877AC4">
        <w:rPr>
          <w:rFonts w:ascii="Arial" w:hAnsi="Arial" w:cs="Arial"/>
        </w:rPr>
        <w:t>S. Balčiūno</w:t>
      </w:r>
      <w:r w:rsidR="00B92E2F" w:rsidRPr="00877AC4">
        <w:rPr>
          <w:rFonts w:ascii="Arial" w:hAnsi="Arial" w:cs="Arial"/>
        </w:rPr>
        <w:t xml:space="preserve"> teigimu</w:t>
      </w:r>
      <w:r w:rsidR="00B92E2F" w:rsidRPr="3EE2DBBD">
        <w:rPr>
          <w:rFonts w:ascii="Arial" w:hAnsi="Arial" w:cs="Arial"/>
        </w:rPr>
        <w:t>, siekiant sumažinti pavojų statybvietės darbuotojų sveikatai, pravartu įsitikinti, kad vienos rizikos sumažinimas nepadidins kitos. Turi būti numatyti ir tie atvejai, kai keičiasi aplinkybės, darbo sąlygos. Tam būtina nuolatinė stebėsena – ar pakanka esamų saugos priemonių, ar reikia papildomų, o galbūt visai naujų.</w:t>
      </w:r>
    </w:p>
    <w:p w14:paraId="7FF405FE" w14:textId="77777777" w:rsidR="00B92E2F" w:rsidRDefault="00B92E2F" w:rsidP="007F2CA0">
      <w:pPr>
        <w:jc w:val="both"/>
        <w:rPr>
          <w:rFonts w:ascii="Arial" w:hAnsi="Arial" w:cs="Arial"/>
        </w:rPr>
      </w:pPr>
    </w:p>
    <w:p w14:paraId="4F96CCDF" w14:textId="7C71B49F" w:rsidR="00B92E2F" w:rsidRDefault="00B92E2F" w:rsidP="007F2CA0">
      <w:pPr>
        <w:jc w:val="both"/>
        <w:rPr>
          <w:rFonts w:ascii="Arial" w:hAnsi="Arial" w:cs="Arial"/>
        </w:rPr>
      </w:pPr>
      <w:r w:rsidRPr="3EE2DBBD">
        <w:rPr>
          <w:rFonts w:ascii="Arial" w:hAnsi="Arial" w:cs="Arial"/>
        </w:rPr>
        <w:t xml:space="preserve">Anot RNDV atstovės, viena iš labiausiai pasiteisinusių praktikų užkardant pavojus darbo vietoje – paskutinės minutės rizikos vertinimas (angl. </w:t>
      </w:r>
      <w:proofErr w:type="spellStart"/>
      <w:r w:rsidRPr="3EE2DBBD">
        <w:rPr>
          <w:rFonts w:ascii="Arial" w:hAnsi="Arial" w:cs="Arial"/>
          <w:i/>
          <w:iCs/>
        </w:rPr>
        <w:t>Last</w:t>
      </w:r>
      <w:proofErr w:type="spellEnd"/>
      <w:r w:rsidRPr="3EE2DBBD">
        <w:rPr>
          <w:rFonts w:ascii="Arial" w:hAnsi="Arial" w:cs="Arial"/>
          <w:i/>
          <w:iCs/>
        </w:rPr>
        <w:t xml:space="preserve"> Minute Risk </w:t>
      </w:r>
      <w:proofErr w:type="spellStart"/>
      <w:r w:rsidRPr="3EE2DBBD">
        <w:rPr>
          <w:rFonts w:ascii="Arial" w:hAnsi="Arial" w:cs="Arial"/>
          <w:i/>
          <w:iCs/>
        </w:rPr>
        <w:t>Analysis</w:t>
      </w:r>
      <w:proofErr w:type="spellEnd"/>
      <w:r w:rsidRPr="3EE2DBBD">
        <w:rPr>
          <w:rFonts w:ascii="Arial" w:hAnsi="Arial" w:cs="Arial"/>
          <w:i/>
          <w:iCs/>
        </w:rPr>
        <w:t>, LMRA)</w:t>
      </w:r>
      <w:r w:rsidRPr="3EE2DBBD">
        <w:rPr>
          <w:rFonts w:ascii="Arial" w:hAnsi="Arial" w:cs="Arial"/>
        </w:rPr>
        <w:t>.</w:t>
      </w:r>
      <w:r w:rsidR="003C7BCA">
        <w:rPr>
          <w:rFonts w:ascii="Arial" w:hAnsi="Arial" w:cs="Arial"/>
        </w:rPr>
        <w:t xml:space="preserve"> Tai „rutininiai“ techniniai patikrinimai – kaip pilotas ar techninės priežiūros specialistas </w:t>
      </w:r>
      <w:r w:rsidR="0092330A">
        <w:rPr>
          <w:rFonts w:ascii="Arial" w:hAnsi="Arial" w:cs="Arial"/>
        </w:rPr>
        <w:t xml:space="preserve">aviacijoje </w:t>
      </w:r>
      <w:r w:rsidR="003C7BCA">
        <w:rPr>
          <w:rFonts w:ascii="Arial" w:hAnsi="Arial" w:cs="Arial"/>
        </w:rPr>
        <w:t>prieš pat skrydį patikrina pagrindines orlaivio konstrukcijas, taip ir statybos aikštelėje prieš imantis darbo įsitikinama</w:t>
      </w:r>
      <w:r w:rsidR="00997A4C">
        <w:rPr>
          <w:rFonts w:ascii="Arial" w:hAnsi="Arial" w:cs="Arial"/>
        </w:rPr>
        <w:t>, ar darbo vieta saugi</w:t>
      </w:r>
      <w:r w:rsidR="003C7BCA">
        <w:rPr>
          <w:rFonts w:ascii="Arial" w:hAnsi="Arial" w:cs="Arial"/>
        </w:rPr>
        <w:t>.</w:t>
      </w:r>
      <w:r w:rsidRPr="3EE2DBBD">
        <w:rPr>
          <w:rFonts w:ascii="Arial" w:hAnsi="Arial" w:cs="Arial"/>
          <w:i/>
          <w:iCs/>
        </w:rPr>
        <w:t xml:space="preserve"> </w:t>
      </w:r>
      <w:r w:rsidR="0031073C">
        <w:rPr>
          <w:rFonts w:ascii="Arial" w:hAnsi="Arial" w:cs="Arial"/>
        </w:rPr>
        <w:t xml:space="preserve">V. </w:t>
      </w:r>
      <w:proofErr w:type="spellStart"/>
      <w:r w:rsidR="0031073C">
        <w:rPr>
          <w:rFonts w:ascii="Arial" w:hAnsi="Arial" w:cs="Arial"/>
        </w:rPr>
        <w:t>Intės</w:t>
      </w:r>
      <w:proofErr w:type="spellEnd"/>
      <w:r w:rsidR="0031073C">
        <w:rPr>
          <w:rFonts w:ascii="Arial" w:hAnsi="Arial" w:cs="Arial"/>
        </w:rPr>
        <w:t xml:space="preserve"> teigimu, į</w:t>
      </w:r>
      <w:r w:rsidRPr="3EE2DBBD">
        <w:rPr>
          <w:rFonts w:ascii="Arial" w:hAnsi="Arial" w:cs="Arial"/>
        </w:rPr>
        <w:t xml:space="preserve"> </w:t>
      </w:r>
      <w:r w:rsidR="003C7BCA">
        <w:rPr>
          <w:rFonts w:ascii="Arial" w:hAnsi="Arial" w:cs="Arial"/>
        </w:rPr>
        <w:t>tokių patikrinimų</w:t>
      </w:r>
      <w:r w:rsidR="003C7BCA" w:rsidRPr="3EE2DBBD">
        <w:rPr>
          <w:rFonts w:ascii="Arial" w:hAnsi="Arial" w:cs="Arial"/>
        </w:rPr>
        <w:t xml:space="preserve"> </w:t>
      </w:r>
      <w:r w:rsidRPr="3EE2DBBD">
        <w:rPr>
          <w:rFonts w:ascii="Arial" w:hAnsi="Arial" w:cs="Arial"/>
        </w:rPr>
        <w:t>naudas įmonėms nereikėtų žiūrėti pro pirštus.</w:t>
      </w:r>
    </w:p>
    <w:p w14:paraId="48DACB39" w14:textId="77777777" w:rsidR="00B92E2F" w:rsidRDefault="00B92E2F" w:rsidP="007F2CA0">
      <w:pPr>
        <w:jc w:val="both"/>
        <w:rPr>
          <w:rFonts w:ascii="Arial" w:hAnsi="Arial" w:cs="Arial"/>
          <w:highlight w:val="green"/>
        </w:rPr>
      </w:pPr>
    </w:p>
    <w:p w14:paraId="0CB31ED4" w14:textId="7E0294F3" w:rsidR="00B92E2F" w:rsidRDefault="0031073C" w:rsidP="007F2CA0">
      <w:pPr>
        <w:jc w:val="both"/>
        <w:rPr>
          <w:rFonts w:ascii="Arial" w:hAnsi="Arial" w:cs="Arial"/>
        </w:rPr>
      </w:pPr>
      <w:r>
        <w:rPr>
          <w:rFonts w:ascii="Arial" w:hAnsi="Arial" w:cs="Arial"/>
        </w:rPr>
        <w:t>LMRA</w:t>
      </w:r>
      <w:r w:rsidR="00B92E2F" w:rsidRPr="3EE2DBBD">
        <w:rPr>
          <w:rFonts w:ascii="Arial" w:hAnsi="Arial" w:cs="Arial"/>
        </w:rPr>
        <w:t xml:space="preserve"> vertinimas – tai saugumo klausimų rinkinys, kurį </w:t>
      </w:r>
      <w:r w:rsidR="00AA544C" w:rsidRPr="3EE2DBBD">
        <w:rPr>
          <w:rFonts w:ascii="Arial" w:hAnsi="Arial" w:cs="Arial"/>
        </w:rPr>
        <w:t>darbuotoja</w:t>
      </w:r>
      <w:r w:rsidR="00AA544C">
        <w:rPr>
          <w:rFonts w:ascii="Arial" w:hAnsi="Arial" w:cs="Arial"/>
        </w:rPr>
        <w:t>i</w:t>
      </w:r>
      <w:r w:rsidR="00AA544C" w:rsidRPr="3EE2DBBD">
        <w:rPr>
          <w:rFonts w:ascii="Arial" w:hAnsi="Arial" w:cs="Arial"/>
        </w:rPr>
        <w:t xml:space="preserve"> </w:t>
      </w:r>
      <w:r w:rsidR="00B92E2F" w:rsidRPr="3EE2DBBD">
        <w:rPr>
          <w:rFonts w:ascii="Arial" w:hAnsi="Arial" w:cs="Arial"/>
        </w:rPr>
        <w:t xml:space="preserve">privalo supildyti </w:t>
      </w:r>
      <w:r w:rsidR="00AA544C">
        <w:rPr>
          <w:rFonts w:ascii="Arial" w:hAnsi="Arial" w:cs="Arial"/>
        </w:rPr>
        <w:t>prieš pradėdami ar tęsdami darbą</w:t>
      </w:r>
      <w:r w:rsidR="00B92E2F" w:rsidRPr="3EE2DBBD">
        <w:rPr>
          <w:rFonts w:ascii="Arial" w:hAnsi="Arial" w:cs="Arial"/>
        </w:rPr>
        <w:t xml:space="preserve">. </w:t>
      </w:r>
      <w:r w:rsidR="00AA544C">
        <w:rPr>
          <w:rFonts w:ascii="Arial" w:hAnsi="Arial" w:cs="Arial"/>
        </w:rPr>
        <w:t>Statybų objekte veikiantys darbuotojai pažymi, ar</w:t>
      </w:r>
      <w:r w:rsidR="00B92E2F" w:rsidRPr="3EE2DBBD">
        <w:rPr>
          <w:rFonts w:ascii="Arial" w:hAnsi="Arial" w:cs="Arial"/>
        </w:rPr>
        <w:t xml:space="preserve"> žino, kokius darbus reikės atlikti, ar darbui skirta įranga yra tvarkinga ir saugi, ar objekte veikia pakankamas apšvietimas </w:t>
      </w:r>
      <w:r w:rsidR="00997A4C">
        <w:rPr>
          <w:rFonts w:ascii="Arial" w:hAnsi="Arial" w:cs="Arial"/>
        </w:rPr>
        <w:t>ir kita</w:t>
      </w:r>
      <w:r w:rsidR="00B92E2F" w:rsidRPr="3EE2DBBD">
        <w:rPr>
          <w:rFonts w:ascii="Arial" w:hAnsi="Arial" w:cs="Arial"/>
        </w:rPr>
        <w:t xml:space="preserve">. Tik </w:t>
      </w:r>
      <w:r w:rsidR="00AA544C">
        <w:rPr>
          <w:rFonts w:ascii="Arial" w:hAnsi="Arial" w:cs="Arial"/>
        </w:rPr>
        <w:t>įsitikinę, jog visos saugumo sąlygos yra išpildytos</w:t>
      </w:r>
      <w:r w:rsidR="00B92E2F" w:rsidRPr="3EE2DBBD">
        <w:rPr>
          <w:rFonts w:ascii="Arial" w:hAnsi="Arial" w:cs="Arial"/>
        </w:rPr>
        <w:t xml:space="preserve">, </w:t>
      </w:r>
      <w:r w:rsidR="00AA544C" w:rsidRPr="3EE2DBBD">
        <w:rPr>
          <w:rFonts w:ascii="Arial" w:hAnsi="Arial" w:cs="Arial"/>
        </w:rPr>
        <w:t>darbuotoja</w:t>
      </w:r>
      <w:r w:rsidR="00AA544C">
        <w:rPr>
          <w:rFonts w:ascii="Arial" w:hAnsi="Arial" w:cs="Arial"/>
        </w:rPr>
        <w:t>i</w:t>
      </w:r>
      <w:r w:rsidR="00AA544C" w:rsidRPr="3EE2DBBD">
        <w:rPr>
          <w:rFonts w:ascii="Arial" w:hAnsi="Arial" w:cs="Arial"/>
        </w:rPr>
        <w:t xml:space="preserve"> </w:t>
      </w:r>
      <w:r w:rsidR="00B92E2F" w:rsidRPr="3EE2DBBD">
        <w:rPr>
          <w:rFonts w:ascii="Arial" w:hAnsi="Arial" w:cs="Arial"/>
        </w:rPr>
        <w:t xml:space="preserve">gali tęsti darbą. </w:t>
      </w:r>
    </w:p>
    <w:p w14:paraId="4EB26BAE" w14:textId="77777777" w:rsidR="00B92E2F" w:rsidRDefault="00B92E2F" w:rsidP="007F2CA0">
      <w:pPr>
        <w:jc w:val="both"/>
        <w:rPr>
          <w:rFonts w:ascii="Arial" w:hAnsi="Arial" w:cs="Arial"/>
        </w:rPr>
      </w:pPr>
    </w:p>
    <w:p w14:paraId="2DD9C2AF" w14:textId="44211CE2" w:rsidR="00B92E2F" w:rsidRDefault="00B92E2F" w:rsidP="007F2CA0">
      <w:pPr>
        <w:jc w:val="both"/>
        <w:rPr>
          <w:rFonts w:ascii="Arial" w:hAnsi="Arial" w:cs="Arial"/>
        </w:rPr>
      </w:pPr>
      <w:r w:rsidRPr="3EE2DBBD">
        <w:rPr>
          <w:rFonts w:ascii="Arial" w:hAnsi="Arial" w:cs="Arial"/>
        </w:rPr>
        <w:t>„Patirtis rodo, kad toks</w:t>
      </w:r>
      <w:r w:rsidR="00AA544C">
        <w:rPr>
          <w:rFonts w:ascii="Arial" w:hAnsi="Arial" w:cs="Arial"/>
        </w:rPr>
        <w:t xml:space="preserve"> rutininis</w:t>
      </w:r>
      <w:r w:rsidRPr="3EE2DBBD">
        <w:rPr>
          <w:rFonts w:ascii="Arial" w:hAnsi="Arial" w:cs="Arial"/>
        </w:rPr>
        <w:t xml:space="preserve"> metodas išties veikia – požiūris keičiasi, </w:t>
      </w:r>
      <w:r w:rsidR="00AA544C" w:rsidRPr="3EE2DBBD">
        <w:rPr>
          <w:rFonts w:ascii="Arial" w:hAnsi="Arial" w:cs="Arial"/>
        </w:rPr>
        <w:t>darbuotoja</w:t>
      </w:r>
      <w:r w:rsidR="00AA544C">
        <w:rPr>
          <w:rFonts w:ascii="Arial" w:hAnsi="Arial" w:cs="Arial"/>
        </w:rPr>
        <w:t>i</w:t>
      </w:r>
      <w:r w:rsidR="00AA544C" w:rsidRPr="3EE2DBBD">
        <w:rPr>
          <w:rFonts w:ascii="Arial" w:hAnsi="Arial" w:cs="Arial"/>
        </w:rPr>
        <w:t xml:space="preserve"> </w:t>
      </w:r>
      <w:r w:rsidRPr="3EE2DBBD">
        <w:rPr>
          <w:rFonts w:ascii="Arial" w:hAnsi="Arial" w:cs="Arial"/>
        </w:rPr>
        <w:t>turi aiškias gaires tinkamai įvertinti situaciją,</w:t>
      </w:r>
      <w:r w:rsidR="00490B82">
        <w:rPr>
          <w:rFonts w:ascii="Arial" w:hAnsi="Arial" w:cs="Arial"/>
        </w:rPr>
        <w:t xml:space="preserve"> yra ugdomi, kaip patys gali identifikuoti grėsmes darbo vietoje,</w:t>
      </w:r>
      <w:r w:rsidRPr="3EE2DBBD">
        <w:rPr>
          <w:rFonts w:ascii="Arial" w:hAnsi="Arial" w:cs="Arial"/>
        </w:rPr>
        <w:t xml:space="preserve"> </w:t>
      </w:r>
      <w:r w:rsidR="00490B82">
        <w:rPr>
          <w:rFonts w:ascii="Arial" w:hAnsi="Arial" w:cs="Arial"/>
        </w:rPr>
        <w:t xml:space="preserve">galiausiai, </w:t>
      </w:r>
      <w:r w:rsidRPr="3EE2DBBD">
        <w:rPr>
          <w:rFonts w:ascii="Arial" w:hAnsi="Arial" w:cs="Arial"/>
        </w:rPr>
        <w:t xml:space="preserve">nebijo eiti pas vadovus ir </w:t>
      </w:r>
      <w:r w:rsidR="00490B82">
        <w:rPr>
          <w:rFonts w:ascii="Arial" w:hAnsi="Arial" w:cs="Arial"/>
        </w:rPr>
        <w:t>pranešti apie įžvelgiamą riziką ar galimus incidentus</w:t>
      </w:r>
      <w:r w:rsidR="00B36A5C" w:rsidRPr="3EE2DBBD">
        <w:rPr>
          <w:rFonts w:ascii="Arial" w:hAnsi="Arial" w:cs="Arial"/>
        </w:rPr>
        <w:t xml:space="preserve">. Taip </w:t>
      </w:r>
      <w:r w:rsidR="00AA544C" w:rsidRPr="3EE2DBBD">
        <w:rPr>
          <w:rFonts w:ascii="Arial" w:hAnsi="Arial" w:cs="Arial"/>
        </w:rPr>
        <w:t>darbuotoja</w:t>
      </w:r>
      <w:r w:rsidR="00AA544C">
        <w:rPr>
          <w:rFonts w:ascii="Arial" w:hAnsi="Arial" w:cs="Arial"/>
        </w:rPr>
        <w:t>i</w:t>
      </w:r>
      <w:r w:rsidR="00AA544C" w:rsidRPr="3EE2DBBD">
        <w:rPr>
          <w:rFonts w:ascii="Arial" w:hAnsi="Arial" w:cs="Arial"/>
        </w:rPr>
        <w:t xml:space="preserve"> </w:t>
      </w:r>
      <w:r w:rsidR="00B36A5C" w:rsidRPr="3EE2DBBD">
        <w:rPr>
          <w:rFonts w:ascii="Arial" w:hAnsi="Arial" w:cs="Arial"/>
        </w:rPr>
        <w:t>apsaugo ne tik save, bet ir savo kolegas</w:t>
      </w:r>
      <w:r w:rsidRPr="3EE2DBBD">
        <w:rPr>
          <w:rFonts w:ascii="Arial" w:hAnsi="Arial" w:cs="Arial"/>
        </w:rPr>
        <w:t xml:space="preserve">“, – dalinasi V. </w:t>
      </w:r>
      <w:proofErr w:type="spellStart"/>
      <w:r w:rsidRPr="3EE2DBBD">
        <w:rPr>
          <w:rFonts w:ascii="Arial" w:hAnsi="Arial" w:cs="Arial"/>
        </w:rPr>
        <w:t>Intė</w:t>
      </w:r>
      <w:proofErr w:type="spellEnd"/>
      <w:r w:rsidRPr="3EE2DBBD">
        <w:rPr>
          <w:rFonts w:ascii="Arial" w:hAnsi="Arial" w:cs="Arial"/>
        </w:rPr>
        <w:t xml:space="preserve">. </w:t>
      </w:r>
    </w:p>
    <w:p w14:paraId="58D0B70B" w14:textId="77777777" w:rsidR="0031073C" w:rsidRDefault="0031073C" w:rsidP="007F2CA0">
      <w:pPr>
        <w:jc w:val="both"/>
        <w:rPr>
          <w:rFonts w:ascii="Arial" w:hAnsi="Arial" w:cs="Arial"/>
          <w:color w:val="212529"/>
          <w:shd w:val="clear" w:color="auto" w:fill="FFFFFF"/>
        </w:rPr>
      </w:pPr>
    </w:p>
    <w:p w14:paraId="14CDC2B7" w14:textId="77777777" w:rsidR="0031073C" w:rsidRPr="00F82EBD" w:rsidRDefault="0031073C" w:rsidP="0031073C">
      <w:pPr>
        <w:jc w:val="both"/>
        <w:rPr>
          <w:rFonts w:ascii="Arial" w:hAnsi="Arial" w:cs="Arial"/>
          <w:b/>
          <w:bCs/>
        </w:rPr>
      </w:pPr>
      <w:r w:rsidRPr="00F82EBD">
        <w:rPr>
          <w:rFonts w:ascii="Arial" w:hAnsi="Arial" w:cs="Arial"/>
          <w:b/>
          <w:bCs/>
        </w:rPr>
        <w:t>Papildomų priemonių imasi ir gamybos sektorius</w:t>
      </w:r>
    </w:p>
    <w:p w14:paraId="34B395E9" w14:textId="77777777" w:rsidR="0031073C" w:rsidRPr="00F82EBD" w:rsidRDefault="0031073C" w:rsidP="0031073C">
      <w:pPr>
        <w:jc w:val="both"/>
      </w:pPr>
    </w:p>
    <w:p w14:paraId="54E4D983" w14:textId="77777777" w:rsidR="00B761BA" w:rsidRPr="00F82EBD" w:rsidRDefault="00B761BA" w:rsidP="00B761BA">
      <w:pPr>
        <w:jc w:val="both"/>
        <w:rPr>
          <w:rFonts w:ascii="Arial" w:hAnsi="Arial" w:cs="Arial"/>
        </w:rPr>
      </w:pPr>
      <w:r>
        <w:rPr>
          <w:rFonts w:ascii="Arial" w:hAnsi="Arial" w:cs="Arial"/>
        </w:rPr>
        <w:t xml:space="preserve">Kita vertus, </w:t>
      </w:r>
      <w:r w:rsidRPr="00F82EBD">
        <w:rPr>
          <w:rFonts w:ascii="Arial" w:hAnsi="Arial" w:cs="Arial"/>
        </w:rPr>
        <w:t>„</w:t>
      </w:r>
      <w:proofErr w:type="spellStart"/>
      <w:r w:rsidRPr="00F82EBD">
        <w:rPr>
          <w:rFonts w:ascii="Arial" w:hAnsi="Arial" w:cs="Arial"/>
        </w:rPr>
        <w:t>Philip</w:t>
      </w:r>
      <w:proofErr w:type="spellEnd"/>
      <w:r w:rsidRPr="00F82EBD">
        <w:rPr>
          <w:rFonts w:ascii="Arial" w:hAnsi="Arial" w:cs="Arial"/>
        </w:rPr>
        <w:t xml:space="preserve"> </w:t>
      </w:r>
      <w:proofErr w:type="spellStart"/>
      <w:r w:rsidRPr="00F82EBD">
        <w:rPr>
          <w:rFonts w:ascii="Arial" w:hAnsi="Arial" w:cs="Arial"/>
        </w:rPr>
        <w:t>Morris</w:t>
      </w:r>
      <w:proofErr w:type="spellEnd"/>
      <w:r w:rsidRPr="00F82EBD">
        <w:rPr>
          <w:rFonts w:ascii="Arial" w:hAnsi="Arial" w:cs="Arial"/>
        </w:rPr>
        <w:t xml:space="preserve"> Lietuva“ tvarumo vadovas Ugnius </w:t>
      </w:r>
      <w:proofErr w:type="spellStart"/>
      <w:r w:rsidRPr="00F82EBD">
        <w:rPr>
          <w:rFonts w:ascii="Arial" w:hAnsi="Arial" w:cs="Arial"/>
        </w:rPr>
        <w:t>Dapkūnas</w:t>
      </w:r>
      <w:proofErr w:type="spellEnd"/>
      <w:r w:rsidRPr="00F82EBD">
        <w:rPr>
          <w:rFonts w:ascii="Arial" w:hAnsi="Arial" w:cs="Arial"/>
        </w:rPr>
        <w:t xml:space="preserve"> </w:t>
      </w:r>
      <w:r>
        <w:rPr>
          <w:rFonts w:ascii="Arial" w:hAnsi="Arial" w:cs="Arial"/>
        </w:rPr>
        <w:t>pažymi</w:t>
      </w:r>
      <w:r w:rsidRPr="00F82EBD">
        <w:rPr>
          <w:rFonts w:ascii="Arial" w:hAnsi="Arial" w:cs="Arial"/>
        </w:rPr>
        <w:t xml:space="preserve">, kad neužtenka investuoti vien į </w:t>
      </w:r>
      <w:r>
        <w:rPr>
          <w:rFonts w:ascii="Arial" w:hAnsi="Arial" w:cs="Arial"/>
        </w:rPr>
        <w:t xml:space="preserve">fizines </w:t>
      </w:r>
      <w:r w:rsidRPr="00F82EBD">
        <w:rPr>
          <w:rFonts w:ascii="Arial" w:hAnsi="Arial" w:cs="Arial"/>
        </w:rPr>
        <w:t>saugos priemones</w:t>
      </w:r>
      <w:r>
        <w:rPr>
          <w:rFonts w:ascii="Arial" w:hAnsi="Arial" w:cs="Arial"/>
        </w:rPr>
        <w:t xml:space="preserve"> </w:t>
      </w:r>
      <w:r w:rsidRPr="00F82EBD">
        <w:rPr>
          <w:rFonts w:ascii="Arial" w:hAnsi="Arial" w:cs="Arial"/>
          <w:color w:val="222222"/>
        </w:rPr>
        <w:t>–</w:t>
      </w:r>
      <w:r>
        <w:rPr>
          <w:rFonts w:ascii="Arial" w:hAnsi="Arial" w:cs="Arial"/>
        </w:rPr>
        <w:t xml:space="preserve"> </w:t>
      </w:r>
      <w:r w:rsidRPr="00F82EBD">
        <w:rPr>
          <w:rFonts w:ascii="Arial" w:hAnsi="Arial" w:cs="Arial"/>
        </w:rPr>
        <w:t>jei organizacijoje vyraujanti kultūra sudaro sąlygas darbuotojams bei rangovams nesilaikyti saugos taisyklių, jie</w:t>
      </w:r>
      <w:r>
        <w:rPr>
          <w:rFonts w:ascii="Arial" w:hAnsi="Arial" w:cs="Arial"/>
        </w:rPr>
        <w:t xml:space="preserve"> vis vien</w:t>
      </w:r>
      <w:r w:rsidRPr="00F82EBD">
        <w:rPr>
          <w:rFonts w:ascii="Arial" w:hAnsi="Arial" w:cs="Arial"/>
        </w:rPr>
        <w:t xml:space="preserve"> nebus saugūs. </w:t>
      </w:r>
    </w:p>
    <w:p w14:paraId="6A795F6A" w14:textId="77777777" w:rsidR="00B761BA" w:rsidRPr="00F82EBD" w:rsidRDefault="00B761BA" w:rsidP="00B761BA">
      <w:pPr>
        <w:jc w:val="both"/>
        <w:rPr>
          <w:rFonts w:ascii="Arial" w:hAnsi="Arial" w:cs="Arial"/>
        </w:rPr>
      </w:pPr>
    </w:p>
    <w:p w14:paraId="4D4E43C4" w14:textId="77777777" w:rsidR="00B761BA" w:rsidRPr="00F82EBD" w:rsidRDefault="00B761BA" w:rsidP="00B761BA">
      <w:pPr>
        <w:jc w:val="both"/>
        <w:rPr>
          <w:rFonts w:ascii="Arial" w:hAnsi="Arial" w:cs="Arial"/>
          <w:color w:val="222222"/>
        </w:rPr>
      </w:pPr>
      <w:r w:rsidRPr="00F82EBD">
        <w:rPr>
          <w:rFonts w:ascii="Arial" w:hAnsi="Arial" w:cs="Arial"/>
        </w:rPr>
        <w:t>„</w:t>
      </w:r>
      <w:r w:rsidRPr="00F82EBD">
        <w:rPr>
          <w:rFonts w:ascii="Arial" w:hAnsi="Arial" w:cs="Arial"/>
          <w:color w:val="222222"/>
        </w:rPr>
        <w:t>Norint užtikrinti maksimalią saugą, ji privalo tapti esmine įmonės kultūros dalimi ir kiekvieno darbuotojo prioritetu. Dėl to vadovaujamės elgsenos principu „Sauga yra visur“</w:t>
      </w:r>
      <w:r w:rsidRPr="00F82EBD">
        <w:rPr>
          <w:rFonts w:ascii="Arial" w:hAnsi="Arial" w:cs="Arial"/>
        </w:rPr>
        <w:t xml:space="preserve"> bei į darbų saugos vystymą įtraukiame ir vadovus, ir darbuotojus. </w:t>
      </w:r>
      <w:r>
        <w:rPr>
          <w:rFonts w:ascii="Arial" w:hAnsi="Arial" w:cs="Arial"/>
          <w:color w:val="222222"/>
        </w:rPr>
        <w:t>Kurdami</w:t>
      </w:r>
      <w:r w:rsidRPr="00F82EBD">
        <w:rPr>
          <w:rFonts w:ascii="Arial" w:hAnsi="Arial" w:cs="Arial"/>
          <w:color w:val="222222"/>
        </w:rPr>
        <w:t xml:space="preserve"> atvirą ir įtraukią saugumo kultūrą, vykdome </w:t>
      </w:r>
      <w:r>
        <w:rPr>
          <w:rFonts w:ascii="Arial" w:hAnsi="Arial" w:cs="Arial"/>
          <w:color w:val="222222"/>
        </w:rPr>
        <w:t>tokias</w:t>
      </w:r>
      <w:r w:rsidRPr="00F82EBD">
        <w:rPr>
          <w:rFonts w:ascii="Arial" w:hAnsi="Arial" w:cs="Arial"/>
          <w:color w:val="222222"/>
        </w:rPr>
        <w:t xml:space="preserve"> iniciatyvas</w:t>
      </w:r>
      <w:r>
        <w:rPr>
          <w:rFonts w:ascii="Arial" w:hAnsi="Arial" w:cs="Arial"/>
          <w:color w:val="222222"/>
        </w:rPr>
        <w:t xml:space="preserve"> </w:t>
      </w:r>
      <w:r w:rsidRPr="00F82EBD">
        <w:rPr>
          <w:rFonts w:ascii="Arial" w:hAnsi="Arial" w:cs="Arial"/>
          <w:color w:val="222222"/>
        </w:rPr>
        <w:t xml:space="preserve">kaip „rizikų medžioklė“ ar informacines sesijas „sustok-pagalvok-veik“, skirtas vystyti neskubėjimo darbuose kultūrą“, – sako U. </w:t>
      </w:r>
      <w:proofErr w:type="spellStart"/>
      <w:r w:rsidRPr="00F82EBD">
        <w:rPr>
          <w:rFonts w:ascii="Arial" w:hAnsi="Arial" w:cs="Arial"/>
          <w:color w:val="222222"/>
        </w:rPr>
        <w:t>Dapkūnas</w:t>
      </w:r>
      <w:proofErr w:type="spellEnd"/>
      <w:r w:rsidRPr="00F82EBD">
        <w:rPr>
          <w:rFonts w:ascii="Arial" w:hAnsi="Arial" w:cs="Arial"/>
          <w:color w:val="222222"/>
        </w:rPr>
        <w:t xml:space="preserve">. </w:t>
      </w:r>
    </w:p>
    <w:p w14:paraId="4E8AA360" w14:textId="77777777" w:rsidR="00B761BA" w:rsidRPr="00F82EBD" w:rsidRDefault="00B761BA" w:rsidP="00B761BA">
      <w:pPr>
        <w:jc w:val="both"/>
        <w:rPr>
          <w:rFonts w:ascii="Arial" w:hAnsi="Arial" w:cs="Arial"/>
          <w:color w:val="222222"/>
        </w:rPr>
      </w:pPr>
    </w:p>
    <w:p w14:paraId="37AA664D" w14:textId="77777777" w:rsidR="00B761BA" w:rsidRDefault="00B761BA" w:rsidP="00B761BA">
      <w:pPr>
        <w:pStyle w:val="NormalWeb"/>
        <w:shd w:val="clear" w:color="auto" w:fill="FFFFFF"/>
        <w:spacing w:before="0" w:beforeAutospacing="0" w:after="0" w:afterAutospacing="0"/>
        <w:jc w:val="both"/>
        <w:rPr>
          <w:rFonts w:ascii="Arial" w:hAnsi="Arial" w:cs="Arial"/>
          <w:color w:val="222222"/>
          <w:sz w:val="22"/>
          <w:szCs w:val="22"/>
          <w:lang w:val="lt-LT"/>
        </w:rPr>
      </w:pPr>
      <w:r w:rsidRPr="00F82EBD">
        <w:rPr>
          <w:rFonts w:ascii="Arial" w:hAnsi="Arial" w:cs="Arial"/>
          <w:color w:val="222222"/>
          <w:sz w:val="22"/>
          <w:szCs w:val="22"/>
          <w:lang w:val="lt-LT"/>
        </w:rPr>
        <w:lastRenderedPageBreak/>
        <w:t xml:space="preserve">Anot eksperto, dar viena veiksminga priemonė – sektinos elgsenos įtvirtinimas. </w:t>
      </w:r>
      <w:r>
        <w:rPr>
          <w:rFonts w:ascii="Arial" w:hAnsi="Arial" w:cs="Arial"/>
          <w:color w:val="222222"/>
          <w:sz w:val="22"/>
          <w:szCs w:val="22"/>
          <w:lang w:val="lt-LT"/>
        </w:rPr>
        <w:t>Pavyzdžiui,</w:t>
      </w:r>
      <w:r w:rsidRPr="00F82EBD">
        <w:rPr>
          <w:rFonts w:ascii="Arial" w:hAnsi="Arial" w:cs="Arial"/>
          <w:color w:val="222222"/>
          <w:sz w:val="22"/>
          <w:szCs w:val="22"/>
          <w:lang w:val="lt-LT"/>
        </w:rPr>
        <w:t xml:space="preserve"> „</w:t>
      </w:r>
      <w:proofErr w:type="spellStart"/>
      <w:r w:rsidRPr="00F82EBD">
        <w:rPr>
          <w:rFonts w:ascii="Arial" w:hAnsi="Arial" w:cs="Arial"/>
          <w:color w:val="222222"/>
          <w:sz w:val="22"/>
          <w:szCs w:val="22"/>
          <w:lang w:val="lt-LT"/>
        </w:rPr>
        <w:t>Philip</w:t>
      </w:r>
      <w:proofErr w:type="spellEnd"/>
      <w:r w:rsidRPr="00F82EBD">
        <w:rPr>
          <w:rFonts w:ascii="Arial" w:hAnsi="Arial" w:cs="Arial"/>
          <w:color w:val="222222"/>
          <w:sz w:val="22"/>
          <w:szCs w:val="22"/>
          <w:lang w:val="lt-LT"/>
        </w:rPr>
        <w:t xml:space="preserve"> </w:t>
      </w:r>
      <w:proofErr w:type="spellStart"/>
      <w:r w:rsidRPr="00F82EBD">
        <w:rPr>
          <w:rFonts w:ascii="Arial" w:hAnsi="Arial" w:cs="Arial"/>
          <w:color w:val="222222"/>
          <w:sz w:val="22"/>
          <w:szCs w:val="22"/>
          <w:lang w:val="lt-LT"/>
        </w:rPr>
        <w:t>Morris</w:t>
      </w:r>
      <w:proofErr w:type="spellEnd"/>
      <w:r w:rsidRPr="00F82EBD">
        <w:rPr>
          <w:rFonts w:ascii="Arial" w:hAnsi="Arial" w:cs="Arial"/>
          <w:color w:val="222222"/>
          <w:sz w:val="22"/>
          <w:szCs w:val="22"/>
          <w:lang w:val="lt-LT"/>
        </w:rPr>
        <w:t xml:space="preserve"> Lietuva“ vykdo</w:t>
      </w:r>
      <w:r>
        <w:rPr>
          <w:rFonts w:ascii="Arial" w:hAnsi="Arial" w:cs="Arial"/>
          <w:color w:val="222222"/>
          <w:sz w:val="22"/>
          <w:szCs w:val="22"/>
          <w:lang w:val="lt-LT"/>
        </w:rPr>
        <w:t xml:space="preserve"> </w:t>
      </w:r>
      <w:r w:rsidRPr="00F82EBD">
        <w:rPr>
          <w:rFonts w:ascii="Arial" w:hAnsi="Arial" w:cs="Arial"/>
          <w:color w:val="222222"/>
          <w:sz w:val="22"/>
          <w:szCs w:val="22"/>
          <w:lang w:val="lt-LT"/>
        </w:rPr>
        <w:t>geriausių saugos kultūros pavyzdžių rinkim</w:t>
      </w:r>
      <w:r>
        <w:rPr>
          <w:rFonts w:ascii="Arial" w:hAnsi="Arial" w:cs="Arial"/>
          <w:color w:val="222222"/>
          <w:sz w:val="22"/>
          <w:szCs w:val="22"/>
          <w:lang w:val="lt-LT"/>
        </w:rPr>
        <w:t>us</w:t>
      </w:r>
      <w:r w:rsidRPr="00F82EBD">
        <w:rPr>
          <w:rFonts w:ascii="Arial" w:hAnsi="Arial" w:cs="Arial"/>
          <w:color w:val="222222"/>
          <w:sz w:val="22"/>
          <w:szCs w:val="22"/>
          <w:lang w:val="lt-LT"/>
        </w:rPr>
        <w:t>, kuriuose kiekvienas skyrius nominuoja kolegas už šių nuopelnus saugai</w:t>
      </w:r>
      <w:r>
        <w:rPr>
          <w:rFonts w:ascii="Arial" w:hAnsi="Arial" w:cs="Arial"/>
          <w:color w:val="222222"/>
          <w:sz w:val="22"/>
          <w:szCs w:val="22"/>
          <w:lang w:val="lt-LT"/>
        </w:rPr>
        <w:t>. Taip pat įmonė turi</w:t>
      </w:r>
      <w:r w:rsidRPr="00F82EBD">
        <w:rPr>
          <w:rFonts w:ascii="Arial" w:hAnsi="Arial" w:cs="Arial"/>
          <w:color w:val="222222"/>
          <w:sz w:val="22"/>
          <w:szCs w:val="22"/>
          <w:lang w:val="lt-LT"/>
        </w:rPr>
        <w:t xml:space="preserve"> saugos čempionų vystymo program</w:t>
      </w:r>
      <w:r>
        <w:rPr>
          <w:rFonts w:ascii="Arial" w:hAnsi="Arial" w:cs="Arial"/>
          <w:color w:val="222222"/>
          <w:sz w:val="22"/>
          <w:szCs w:val="22"/>
          <w:lang w:val="lt-LT"/>
        </w:rPr>
        <w:t>ą</w:t>
      </w:r>
      <w:r w:rsidRPr="00F82EBD">
        <w:rPr>
          <w:rFonts w:ascii="Arial" w:hAnsi="Arial" w:cs="Arial"/>
          <w:color w:val="222222"/>
          <w:sz w:val="22"/>
          <w:szCs w:val="22"/>
          <w:lang w:val="lt-LT"/>
        </w:rPr>
        <w:t>, skirt</w:t>
      </w:r>
      <w:r>
        <w:rPr>
          <w:rFonts w:ascii="Arial" w:hAnsi="Arial" w:cs="Arial"/>
          <w:color w:val="222222"/>
          <w:sz w:val="22"/>
          <w:szCs w:val="22"/>
          <w:lang w:val="lt-LT"/>
        </w:rPr>
        <w:t>ą</w:t>
      </w:r>
      <w:r w:rsidRPr="00F82EBD">
        <w:rPr>
          <w:rFonts w:ascii="Arial" w:hAnsi="Arial" w:cs="Arial"/>
          <w:color w:val="222222"/>
          <w:sz w:val="22"/>
          <w:szCs w:val="22"/>
          <w:lang w:val="lt-LT"/>
        </w:rPr>
        <w:t xml:space="preserve"> ugdyti gamybos operatorius-technikus, kad šie </w:t>
      </w:r>
      <w:r>
        <w:rPr>
          <w:rFonts w:ascii="Arial" w:hAnsi="Arial" w:cs="Arial"/>
          <w:color w:val="222222"/>
          <w:sz w:val="22"/>
          <w:szCs w:val="22"/>
          <w:lang w:val="lt-LT"/>
        </w:rPr>
        <w:t>gebėtų</w:t>
      </w:r>
      <w:r w:rsidRPr="00F82EBD">
        <w:rPr>
          <w:rFonts w:ascii="Arial" w:hAnsi="Arial" w:cs="Arial"/>
          <w:color w:val="222222"/>
          <w:sz w:val="22"/>
          <w:szCs w:val="22"/>
          <w:lang w:val="lt-LT"/>
        </w:rPr>
        <w:t xml:space="preserve"> patys tobulinti savo komandų saugos gebėjimus. </w:t>
      </w:r>
    </w:p>
    <w:p w14:paraId="1F237C4E" w14:textId="77777777" w:rsidR="00B761BA" w:rsidRDefault="00B761BA" w:rsidP="00B761BA">
      <w:pPr>
        <w:pStyle w:val="NormalWeb"/>
        <w:shd w:val="clear" w:color="auto" w:fill="FFFFFF"/>
        <w:spacing w:before="0" w:beforeAutospacing="0" w:after="0" w:afterAutospacing="0"/>
        <w:jc w:val="both"/>
        <w:rPr>
          <w:rFonts w:ascii="Arial" w:hAnsi="Arial" w:cs="Arial"/>
          <w:color w:val="222222"/>
          <w:sz w:val="22"/>
          <w:szCs w:val="22"/>
          <w:lang w:val="lt-LT"/>
        </w:rPr>
      </w:pPr>
    </w:p>
    <w:p w14:paraId="2F647821" w14:textId="77777777" w:rsidR="00B761BA" w:rsidRPr="00B761BA" w:rsidRDefault="00B761BA" w:rsidP="00B761BA">
      <w:pPr>
        <w:pStyle w:val="NormalWeb"/>
        <w:shd w:val="clear" w:color="auto" w:fill="FFFFFF"/>
        <w:spacing w:before="0" w:beforeAutospacing="0" w:after="0" w:afterAutospacing="0"/>
        <w:jc w:val="both"/>
        <w:rPr>
          <w:rFonts w:ascii="Arial" w:hAnsi="Arial" w:cs="Arial"/>
          <w:color w:val="222222"/>
          <w:sz w:val="22"/>
          <w:szCs w:val="22"/>
          <w:lang w:val="lt-LT"/>
        </w:rPr>
      </w:pPr>
      <w:r w:rsidRPr="00B761BA">
        <w:rPr>
          <w:rFonts w:ascii="Arial" w:hAnsi="Arial" w:cs="Arial"/>
          <w:color w:val="222222"/>
          <w:sz w:val="22"/>
          <w:szCs w:val="22"/>
          <w:lang w:val="lt-LT"/>
        </w:rPr>
        <w:t xml:space="preserve">Ne mažiau svarbi priemonė – nuolatinė elgsenų stebėsena ir grįžtamasis ryšys joms. </w:t>
      </w:r>
    </w:p>
    <w:p w14:paraId="3C6161E1" w14:textId="77777777" w:rsidR="00B761BA" w:rsidRPr="00B761BA" w:rsidRDefault="00B761BA" w:rsidP="00B761BA">
      <w:pPr>
        <w:pStyle w:val="NormalWeb"/>
        <w:shd w:val="clear" w:color="auto" w:fill="FFFFFF"/>
        <w:spacing w:before="0" w:beforeAutospacing="0" w:after="0" w:afterAutospacing="0"/>
        <w:jc w:val="both"/>
        <w:rPr>
          <w:rFonts w:ascii="Arial" w:hAnsi="Arial" w:cs="Arial"/>
          <w:color w:val="222222"/>
          <w:sz w:val="22"/>
          <w:szCs w:val="22"/>
          <w:lang w:val="lt-LT"/>
        </w:rPr>
      </w:pPr>
    </w:p>
    <w:p w14:paraId="7EF4D10C" w14:textId="77777777" w:rsidR="00B761BA" w:rsidRPr="00F82EBD" w:rsidRDefault="00B761BA" w:rsidP="00B761BA">
      <w:pPr>
        <w:pStyle w:val="NormalWeb"/>
        <w:shd w:val="clear" w:color="auto" w:fill="FFFFFF"/>
        <w:spacing w:before="0" w:beforeAutospacing="0"/>
        <w:jc w:val="both"/>
        <w:rPr>
          <w:rFonts w:ascii="Arial" w:hAnsi="Arial" w:cs="Arial"/>
          <w:color w:val="222222"/>
          <w:sz w:val="22"/>
          <w:szCs w:val="22"/>
          <w:lang w:val="lt-LT"/>
        </w:rPr>
      </w:pPr>
      <w:r w:rsidRPr="00B761BA">
        <w:rPr>
          <w:rFonts w:ascii="Arial" w:hAnsi="Arial" w:cs="Arial"/>
          <w:color w:val="222222"/>
          <w:sz w:val="22"/>
          <w:szCs w:val="22"/>
          <w:lang w:val="lt-LT"/>
        </w:rPr>
        <w:t>„Kiekvienas „</w:t>
      </w:r>
      <w:proofErr w:type="spellStart"/>
      <w:r w:rsidRPr="00B761BA">
        <w:rPr>
          <w:rFonts w:ascii="Arial" w:hAnsi="Arial" w:cs="Arial"/>
          <w:color w:val="222222"/>
          <w:sz w:val="22"/>
          <w:szCs w:val="22"/>
          <w:lang w:val="lt-LT"/>
        </w:rPr>
        <w:t>Philip</w:t>
      </w:r>
      <w:proofErr w:type="spellEnd"/>
      <w:r w:rsidRPr="00B761BA">
        <w:rPr>
          <w:rFonts w:ascii="Arial" w:hAnsi="Arial" w:cs="Arial"/>
          <w:color w:val="222222"/>
          <w:sz w:val="22"/>
          <w:szCs w:val="22"/>
          <w:lang w:val="lt-LT"/>
        </w:rPr>
        <w:t xml:space="preserve"> </w:t>
      </w:r>
      <w:proofErr w:type="spellStart"/>
      <w:r w:rsidRPr="00B761BA">
        <w:rPr>
          <w:rFonts w:ascii="Arial" w:hAnsi="Arial" w:cs="Arial"/>
          <w:color w:val="222222"/>
          <w:sz w:val="22"/>
          <w:szCs w:val="22"/>
          <w:lang w:val="lt-LT"/>
        </w:rPr>
        <w:t>Morris</w:t>
      </w:r>
      <w:proofErr w:type="spellEnd"/>
      <w:r w:rsidRPr="00B761BA">
        <w:rPr>
          <w:rFonts w:ascii="Arial" w:hAnsi="Arial" w:cs="Arial"/>
          <w:color w:val="222222"/>
          <w:sz w:val="22"/>
          <w:szCs w:val="22"/>
          <w:lang w:val="lt-LT"/>
        </w:rPr>
        <w:t xml:space="preserve"> Lietuva“ vykstantis susirinkimas, nepriklausomai nuo jo paskirties, yra pradedamas darbų saugos tema. Taip pat visuose organizacijos lygiuose skaitmenizavome darbų saugos rodiklius bei įdiegėme elgsenos darbe stebėjimo sistemą, kuri leidžia pranešti apie nesaugų bet kurių kolegų ar rangovų elgesį darbo vietoje ir suteikti jiems grįžtamąjį ryšį arba priešingai – pagirti tuos, kurie laikosi taisyklių. Pernai atlikome 80,000 elgsenos stebėjimų, iš jų 96 % buvo apie saugias elgsenas, o likusioms buvo suteiktas grįžtamasis ryšys, kuris padėjo užkirsti kelią nesaugių elgsenų pasikartojimui. Šalia viso to, vykdome saugos kultūros „sveikatos patikras“ – per pokalbius su darbuotojais vertiname, kaip jie supranta saugą, kaip veikia mūsų saugos sistema realybėje, prireikus, suteikiame darbuotojams papildomus mokymus“, – teigė įmonės tvarumo vadovas.</w:t>
      </w:r>
      <w:r w:rsidRPr="00F82EBD">
        <w:rPr>
          <w:rFonts w:ascii="Arial" w:hAnsi="Arial" w:cs="Arial"/>
          <w:color w:val="222222"/>
          <w:sz w:val="22"/>
          <w:szCs w:val="22"/>
          <w:lang w:val="lt-LT"/>
        </w:rPr>
        <w:t xml:space="preserve"> </w:t>
      </w:r>
    </w:p>
    <w:p w14:paraId="289548DB" w14:textId="77777777" w:rsidR="00B761BA" w:rsidRPr="0031073C" w:rsidRDefault="00B761BA" w:rsidP="00B761BA">
      <w:pPr>
        <w:jc w:val="both"/>
        <w:rPr>
          <w:rFonts w:ascii="Arial" w:hAnsi="Arial" w:cs="Arial"/>
          <w:color w:val="212529"/>
          <w:shd w:val="clear" w:color="auto" w:fill="FFFFFF"/>
        </w:rPr>
      </w:pPr>
      <w:r>
        <w:rPr>
          <w:rFonts w:ascii="Arial" w:hAnsi="Arial" w:cs="Arial"/>
          <w:color w:val="212529"/>
          <w:shd w:val="clear" w:color="auto" w:fill="FFFFFF"/>
        </w:rPr>
        <w:t xml:space="preserve">„Siekiant sumažinti nelaimingų atsitikimų darbe skaičių, svarbus </w:t>
      </w:r>
      <w:r w:rsidRPr="004C15F8">
        <w:rPr>
          <w:rFonts w:ascii="Arial" w:hAnsi="Arial" w:cs="Arial"/>
          <w:color w:val="212529"/>
          <w:shd w:val="clear" w:color="auto" w:fill="FFFFFF"/>
        </w:rPr>
        <w:t>kiekvieno mūsų</w:t>
      </w:r>
      <w:r>
        <w:rPr>
          <w:rFonts w:ascii="Arial" w:hAnsi="Arial" w:cs="Arial"/>
          <w:color w:val="212529"/>
          <w:shd w:val="clear" w:color="auto" w:fill="FFFFFF"/>
        </w:rPr>
        <w:t xml:space="preserve"> </w:t>
      </w:r>
      <w:r w:rsidRPr="004C15F8">
        <w:rPr>
          <w:rFonts w:ascii="Arial" w:hAnsi="Arial" w:cs="Arial"/>
          <w:color w:val="212529"/>
          <w:shd w:val="clear" w:color="auto" w:fill="FFFFFF"/>
        </w:rPr>
        <w:t xml:space="preserve">atsakingas požiūris. </w:t>
      </w:r>
      <w:r>
        <w:rPr>
          <w:rFonts w:ascii="Arial" w:hAnsi="Arial" w:cs="Arial"/>
          <w:color w:val="212529"/>
          <w:shd w:val="clear" w:color="auto" w:fill="FFFFFF"/>
        </w:rPr>
        <w:t xml:space="preserve">Vien reguliavimo ir kontrolės gali neužtekti – darbuotojų saugumo ir sveikatos principai pirmiausia turi ateiti iš įmonės vidinės kultūros. Skatiname darbdavius imtis papildomų </w:t>
      </w:r>
      <w:r w:rsidRPr="004C0C79">
        <w:rPr>
          <w:rFonts w:ascii="Arial" w:hAnsi="Arial" w:cs="Arial"/>
          <w:color w:val="212529"/>
          <w:shd w:val="clear" w:color="auto" w:fill="FFFFFF"/>
        </w:rPr>
        <w:t>priemonių, tokių kaip paskutinės minutės rizikos vertinimas, raginame kalbėtis su savo darbuotojais apie nesaugaus darbo pasekmes</w:t>
      </w:r>
      <w:r>
        <w:rPr>
          <w:rFonts w:ascii="Arial" w:hAnsi="Arial" w:cs="Arial"/>
          <w:color w:val="212529"/>
          <w:shd w:val="clear" w:color="auto" w:fill="FFFFFF"/>
        </w:rPr>
        <w:t xml:space="preserve">, </w:t>
      </w:r>
      <w:r w:rsidRPr="004C0C79">
        <w:rPr>
          <w:rFonts w:ascii="Arial" w:hAnsi="Arial" w:cs="Arial"/>
          <w:color w:val="212529"/>
          <w:shd w:val="clear" w:color="auto" w:fill="FFFFFF"/>
        </w:rPr>
        <w:t>kodėl reikia laikytis nustatytų gairių, dėvėti būtinąsias saugos priemones</w:t>
      </w:r>
      <w:r w:rsidRPr="00877AC4">
        <w:rPr>
          <w:rFonts w:ascii="Arial" w:hAnsi="Arial" w:cs="Arial"/>
          <w:color w:val="212529"/>
          <w:shd w:val="clear" w:color="auto" w:fill="FFFFFF"/>
        </w:rPr>
        <w:t>, taip pat numatyti ir supažindinti darbuotojus su iš anksto parengtais elgesio modeliais tais atvejais, kai darbuotojas turi pagrindo manyti, kad aplinka nėra saugi dirbti, parengti gelbėjimo darbų, įvykus įvykiui (pvz. darbuotojui dėvinčiam apraišus nukritus iš aukščio ir pakibus ant kritimą sulaikančio lyno) planus, išmokyti darbuotojus taikyti planuose nurodytas priemones.</w:t>
      </w:r>
      <w:r>
        <w:rPr>
          <w:rFonts w:ascii="Arial" w:hAnsi="Arial" w:cs="Arial"/>
          <w:color w:val="212529"/>
          <w:shd w:val="clear" w:color="auto" w:fill="FFFFFF"/>
        </w:rPr>
        <w:t xml:space="preserve"> </w:t>
      </w:r>
      <w:r w:rsidRPr="004C0C79">
        <w:rPr>
          <w:rFonts w:ascii="Arial" w:hAnsi="Arial" w:cs="Arial"/>
          <w:color w:val="212529"/>
          <w:shd w:val="clear" w:color="auto" w:fill="FFFFFF"/>
        </w:rPr>
        <w:t>Saugaus darbo kultūros idėja įmanoma tik darbuotojams ir darbdaviams kartu susitelkus“,</w:t>
      </w:r>
      <w:r w:rsidRPr="004C15F8">
        <w:rPr>
          <w:rFonts w:ascii="Arial" w:hAnsi="Arial" w:cs="Arial"/>
          <w:color w:val="212529"/>
          <w:shd w:val="clear" w:color="auto" w:fill="FFFFFF"/>
        </w:rPr>
        <w:t xml:space="preserve"> – </w:t>
      </w:r>
      <w:r>
        <w:rPr>
          <w:rFonts w:ascii="Arial" w:hAnsi="Arial" w:cs="Arial"/>
          <w:color w:val="212529"/>
          <w:shd w:val="clear" w:color="auto" w:fill="FFFFFF"/>
        </w:rPr>
        <w:t>reziumuoja S. Balčiūnas</w:t>
      </w:r>
      <w:r w:rsidRPr="004C15F8">
        <w:rPr>
          <w:rFonts w:ascii="Arial" w:hAnsi="Arial" w:cs="Arial"/>
          <w:color w:val="212529"/>
          <w:shd w:val="clear" w:color="auto" w:fill="FFFFFF"/>
        </w:rPr>
        <w:t>.</w:t>
      </w:r>
    </w:p>
    <w:p w14:paraId="0218D4D3" w14:textId="77777777" w:rsidR="00B761BA" w:rsidRDefault="00B761BA" w:rsidP="00B761BA">
      <w:pPr>
        <w:jc w:val="both"/>
        <w:rPr>
          <w:rFonts w:ascii="Arial" w:hAnsi="Arial" w:cs="Arial"/>
        </w:rPr>
      </w:pPr>
    </w:p>
    <w:p w14:paraId="0DA95F46" w14:textId="77777777" w:rsidR="00B761BA" w:rsidRPr="00877AC4" w:rsidRDefault="00B761BA" w:rsidP="00B761BA">
      <w:pPr>
        <w:jc w:val="both"/>
        <w:rPr>
          <w:rFonts w:ascii="Arial" w:hAnsi="Arial" w:cs="Arial"/>
          <w:b/>
          <w:bCs/>
        </w:rPr>
      </w:pPr>
      <w:r w:rsidRPr="00877AC4">
        <w:rPr>
          <w:rFonts w:ascii="Arial" w:hAnsi="Arial" w:cs="Arial"/>
          <w:b/>
          <w:bCs/>
        </w:rPr>
        <w:t>VDI nuolat kviečia konsultuotis ir bendradarbiauti</w:t>
      </w:r>
    </w:p>
    <w:p w14:paraId="35B8B1E3" w14:textId="77777777" w:rsidR="00B761BA" w:rsidRDefault="00B761BA" w:rsidP="00B761BA">
      <w:pPr>
        <w:jc w:val="both"/>
        <w:rPr>
          <w:rFonts w:ascii="Arial" w:hAnsi="Arial" w:cs="Arial"/>
          <w:i/>
          <w:iCs/>
        </w:rPr>
      </w:pPr>
    </w:p>
    <w:p w14:paraId="098D1774" w14:textId="182746A9" w:rsidR="00B761BA" w:rsidRPr="00877AC4" w:rsidRDefault="00ED0811" w:rsidP="00B761BA">
      <w:pPr>
        <w:jc w:val="both"/>
        <w:rPr>
          <w:rFonts w:ascii="Arial" w:hAnsi="Arial" w:cs="Arial"/>
        </w:rPr>
      </w:pPr>
      <w:r>
        <w:rPr>
          <w:rFonts w:ascii="Arial" w:hAnsi="Arial" w:cs="Arial"/>
        </w:rPr>
        <w:t>P</w:t>
      </w:r>
      <w:r w:rsidR="00B761BA" w:rsidRPr="00877AC4">
        <w:rPr>
          <w:rFonts w:ascii="Arial" w:hAnsi="Arial" w:cs="Arial"/>
        </w:rPr>
        <w:t xml:space="preserve">asikviesti į įmonę DSS klausimais konsultuojantįjį VDI inspektorių, susisiekti tel. + 370 5  213 9772, bendrauti el. paštu </w:t>
      </w:r>
      <w:proofErr w:type="spellStart"/>
      <w:r w:rsidR="00B761BA" w:rsidRPr="00877AC4">
        <w:rPr>
          <w:rFonts w:ascii="Arial" w:hAnsi="Arial" w:cs="Arial"/>
        </w:rPr>
        <w:t>info@vdi.lt</w:t>
      </w:r>
      <w:proofErr w:type="spellEnd"/>
      <w:r w:rsidR="00B761BA" w:rsidRPr="00877AC4">
        <w:rPr>
          <w:rFonts w:ascii="Arial" w:hAnsi="Arial" w:cs="Arial"/>
        </w:rPr>
        <w:t xml:space="preserve"> arba VDI socialinio tinklo „Facebook“ paskyroje.</w:t>
      </w:r>
    </w:p>
    <w:p w14:paraId="2C920EA6" w14:textId="77777777" w:rsidR="007B5565" w:rsidRDefault="007B5565" w:rsidP="0031073C">
      <w:pPr>
        <w:jc w:val="both"/>
        <w:rPr>
          <w:rFonts w:ascii="Arial" w:hAnsi="Arial" w:cs="Arial"/>
          <w:highlight w:val="yellow"/>
        </w:rPr>
      </w:pPr>
    </w:p>
    <w:p w14:paraId="56DEA7AE" w14:textId="77777777" w:rsidR="007B5565" w:rsidRDefault="007B5565" w:rsidP="0031073C">
      <w:pPr>
        <w:jc w:val="both"/>
        <w:rPr>
          <w:rFonts w:ascii="Arial" w:hAnsi="Arial" w:cs="Arial"/>
          <w:highlight w:val="yellow"/>
        </w:rPr>
      </w:pPr>
    </w:p>
    <w:p w14:paraId="713A5CD6" w14:textId="77777777" w:rsidR="007B5565" w:rsidRDefault="007B5565" w:rsidP="0031073C">
      <w:pPr>
        <w:jc w:val="both"/>
        <w:rPr>
          <w:rFonts w:ascii="Arial" w:hAnsi="Arial" w:cs="Arial"/>
          <w:highlight w:val="yellow"/>
        </w:rPr>
      </w:pPr>
    </w:p>
    <w:p w14:paraId="4A8CCD67" w14:textId="77777777" w:rsidR="007B5565" w:rsidRDefault="007B5565" w:rsidP="0031073C">
      <w:pPr>
        <w:jc w:val="both"/>
        <w:rPr>
          <w:rFonts w:ascii="Arial" w:hAnsi="Arial" w:cs="Arial"/>
          <w:highlight w:val="yellow"/>
        </w:rPr>
      </w:pPr>
    </w:p>
    <w:p w14:paraId="187D741B" w14:textId="77777777" w:rsidR="007B5565" w:rsidRDefault="007B5565" w:rsidP="0031073C">
      <w:pPr>
        <w:jc w:val="both"/>
        <w:rPr>
          <w:rFonts w:ascii="Arial" w:hAnsi="Arial" w:cs="Arial"/>
          <w:highlight w:val="yellow"/>
        </w:rPr>
      </w:pPr>
    </w:p>
    <w:p w14:paraId="52495214" w14:textId="77777777" w:rsidR="007B5565" w:rsidRDefault="007B5565" w:rsidP="0031073C">
      <w:pPr>
        <w:jc w:val="both"/>
        <w:rPr>
          <w:rFonts w:ascii="Arial" w:hAnsi="Arial" w:cs="Arial"/>
          <w:highlight w:val="yellow"/>
        </w:rPr>
      </w:pPr>
    </w:p>
    <w:p w14:paraId="3599EF2E" w14:textId="77777777" w:rsidR="007B5565" w:rsidRDefault="007B5565" w:rsidP="0031073C">
      <w:pPr>
        <w:jc w:val="both"/>
        <w:rPr>
          <w:rFonts w:ascii="Arial" w:hAnsi="Arial" w:cs="Arial"/>
          <w:highlight w:val="yellow"/>
        </w:rPr>
      </w:pPr>
    </w:p>
    <w:p w14:paraId="696D5B70" w14:textId="77777777" w:rsidR="007B5565" w:rsidRDefault="007B5565" w:rsidP="0031073C">
      <w:pPr>
        <w:jc w:val="both"/>
        <w:rPr>
          <w:rFonts w:ascii="Arial" w:hAnsi="Arial" w:cs="Arial"/>
          <w:highlight w:val="yellow"/>
        </w:rPr>
      </w:pPr>
    </w:p>
    <w:p w14:paraId="6F0930C5" w14:textId="77777777" w:rsidR="002962FA" w:rsidRDefault="002962FA" w:rsidP="007F2CA0">
      <w:pPr>
        <w:jc w:val="both"/>
      </w:pPr>
    </w:p>
    <w:sectPr w:rsidR="002962FA">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127183" w14:textId="77777777" w:rsidR="00CA6A8F" w:rsidRDefault="00CA6A8F" w:rsidP="000955DC">
      <w:r>
        <w:separator/>
      </w:r>
    </w:p>
  </w:endnote>
  <w:endnote w:type="continuationSeparator" w:id="0">
    <w:p w14:paraId="4FAA0875" w14:textId="77777777" w:rsidR="00CA6A8F" w:rsidRDefault="00CA6A8F" w:rsidP="00095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6F20D4" w14:textId="77777777" w:rsidR="00CA6A8F" w:rsidRDefault="00CA6A8F" w:rsidP="000955DC">
      <w:r>
        <w:separator/>
      </w:r>
    </w:p>
  </w:footnote>
  <w:footnote w:type="continuationSeparator" w:id="0">
    <w:p w14:paraId="0807D120" w14:textId="77777777" w:rsidR="00CA6A8F" w:rsidRDefault="00CA6A8F" w:rsidP="000955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E33F04"/>
    <w:multiLevelType w:val="multilevel"/>
    <w:tmpl w:val="92565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41582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E2F"/>
    <w:rsid w:val="00003726"/>
    <w:rsid w:val="0001767F"/>
    <w:rsid w:val="00017AB6"/>
    <w:rsid w:val="00041187"/>
    <w:rsid w:val="000614DD"/>
    <w:rsid w:val="00062FD3"/>
    <w:rsid w:val="0006546D"/>
    <w:rsid w:val="000955DC"/>
    <w:rsid w:val="000A7CD5"/>
    <w:rsid w:val="000E466B"/>
    <w:rsid w:val="00117392"/>
    <w:rsid w:val="00155670"/>
    <w:rsid w:val="0019239E"/>
    <w:rsid w:val="00193ADE"/>
    <w:rsid w:val="001B38A3"/>
    <w:rsid w:val="001F4B87"/>
    <w:rsid w:val="00203EF7"/>
    <w:rsid w:val="0020528E"/>
    <w:rsid w:val="0021663B"/>
    <w:rsid w:val="002513B7"/>
    <w:rsid w:val="00254246"/>
    <w:rsid w:val="00272CE7"/>
    <w:rsid w:val="00276E33"/>
    <w:rsid w:val="0028356F"/>
    <w:rsid w:val="0029027F"/>
    <w:rsid w:val="002962FA"/>
    <w:rsid w:val="002E10CC"/>
    <w:rsid w:val="002E1AB0"/>
    <w:rsid w:val="002E45BE"/>
    <w:rsid w:val="0031073C"/>
    <w:rsid w:val="0037079F"/>
    <w:rsid w:val="00397386"/>
    <w:rsid w:val="0039770E"/>
    <w:rsid w:val="003A066F"/>
    <w:rsid w:val="003A469F"/>
    <w:rsid w:val="003B4599"/>
    <w:rsid w:val="003C24F8"/>
    <w:rsid w:val="003C6B37"/>
    <w:rsid w:val="003C7BCA"/>
    <w:rsid w:val="003E741D"/>
    <w:rsid w:val="003F3427"/>
    <w:rsid w:val="004137D9"/>
    <w:rsid w:val="00421F07"/>
    <w:rsid w:val="00433130"/>
    <w:rsid w:val="00433747"/>
    <w:rsid w:val="0045575C"/>
    <w:rsid w:val="00474E36"/>
    <w:rsid w:val="00490B82"/>
    <w:rsid w:val="004B09B2"/>
    <w:rsid w:val="004B722C"/>
    <w:rsid w:val="004C0C79"/>
    <w:rsid w:val="004C15F8"/>
    <w:rsid w:val="005567AD"/>
    <w:rsid w:val="005809FC"/>
    <w:rsid w:val="005963A0"/>
    <w:rsid w:val="005B4383"/>
    <w:rsid w:val="005C00ED"/>
    <w:rsid w:val="005C4005"/>
    <w:rsid w:val="005C43C2"/>
    <w:rsid w:val="005C4AAA"/>
    <w:rsid w:val="005D2D6B"/>
    <w:rsid w:val="005E31D5"/>
    <w:rsid w:val="005F411F"/>
    <w:rsid w:val="0061601D"/>
    <w:rsid w:val="00617383"/>
    <w:rsid w:val="00627E11"/>
    <w:rsid w:val="00641F0C"/>
    <w:rsid w:val="0065213D"/>
    <w:rsid w:val="00654DB6"/>
    <w:rsid w:val="00685177"/>
    <w:rsid w:val="006B640D"/>
    <w:rsid w:val="00712CCB"/>
    <w:rsid w:val="0072323C"/>
    <w:rsid w:val="00723D03"/>
    <w:rsid w:val="007268A5"/>
    <w:rsid w:val="0073685D"/>
    <w:rsid w:val="0076154A"/>
    <w:rsid w:val="00790CF4"/>
    <w:rsid w:val="007B168A"/>
    <w:rsid w:val="007B34F4"/>
    <w:rsid w:val="007B5565"/>
    <w:rsid w:val="007C090A"/>
    <w:rsid w:val="007C34F1"/>
    <w:rsid w:val="007D0B39"/>
    <w:rsid w:val="007D3CA8"/>
    <w:rsid w:val="007E7DC9"/>
    <w:rsid w:val="007F2CA0"/>
    <w:rsid w:val="007F7A9C"/>
    <w:rsid w:val="00804359"/>
    <w:rsid w:val="00824782"/>
    <w:rsid w:val="00831FC4"/>
    <w:rsid w:val="0083285A"/>
    <w:rsid w:val="00860226"/>
    <w:rsid w:val="00877023"/>
    <w:rsid w:val="00877AC4"/>
    <w:rsid w:val="00887DB6"/>
    <w:rsid w:val="008B1B6C"/>
    <w:rsid w:val="008D5518"/>
    <w:rsid w:val="008F394F"/>
    <w:rsid w:val="00901D4C"/>
    <w:rsid w:val="0092330A"/>
    <w:rsid w:val="00925E49"/>
    <w:rsid w:val="00973D88"/>
    <w:rsid w:val="00973F9A"/>
    <w:rsid w:val="00976CE6"/>
    <w:rsid w:val="0099414E"/>
    <w:rsid w:val="00997A4C"/>
    <w:rsid w:val="009C67ED"/>
    <w:rsid w:val="009D1BA4"/>
    <w:rsid w:val="009F1487"/>
    <w:rsid w:val="009F1ED0"/>
    <w:rsid w:val="00A07875"/>
    <w:rsid w:val="00A22D62"/>
    <w:rsid w:val="00A5465E"/>
    <w:rsid w:val="00A577E2"/>
    <w:rsid w:val="00A742D5"/>
    <w:rsid w:val="00A752C6"/>
    <w:rsid w:val="00AA544C"/>
    <w:rsid w:val="00AF6F0A"/>
    <w:rsid w:val="00B014F0"/>
    <w:rsid w:val="00B33041"/>
    <w:rsid w:val="00B36A5C"/>
    <w:rsid w:val="00B50CCA"/>
    <w:rsid w:val="00B67DD4"/>
    <w:rsid w:val="00B761BA"/>
    <w:rsid w:val="00B92E2F"/>
    <w:rsid w:val="00BA3A69"/>
    <w:rsid w:val="00BA5F4D"/>
    <w:rsid w:val="00BB3B62"/>
    <w:rsid w:val="00C155C7"/>
    <w:rsid w:val="00C1713A"/>
    <w:rsid w:val="00C25CF3"/>
    <w:rsid w:val="00C5421B"/>
    <w:rsid w:val="00C571EA"/>
    <w:rsid w:val="00C6232F"/>
    <w:rsid w:val="00C63326"/>
    <w:rsid w:val="00C7541B"/>
    <w:rsid w:val="00C77088"/>
    <w:rsid w:val="00CA6A8F"/>
    <w:rsid w:val="00CD5F32"/>
    <w:rsid w:val="00D33F29"/>
    <w:rsid w:val="00D367CA"/>
    <w:rsid w:val="00D41A79"/>
    <w:rsid w:val="00D873AE"/>
    <w:rsid w:val="00DA752F"/>
    <w:rsid w:val="00DC462F"/>
    <w:rsid w:val="00DD0EA4"/>
    <w:rsid w:val="00DF71D6"/>
    <w:rsid w:val="00E5236D"/>
    <w:rsid w:val="00E60C62"/>
    <w:rsid w:val="00E62BEF"/>
    <w:rsid w:val="00E74882"/>
    <w:rsid w:val="00EA2751"/>
    <w:rsid w:val="00EA2EDA"/>
    <w:rsid w:val="00EA55F4"/>
    <w:rsid w:val="00EB6FD4"/>
    <w:rsid w:val="00ED0811"/>
    <w:rsid w:val="00ED6AFF"/>
    <w:rsid w:val="00F107D4"/>
    <w:rsid w:val="00F20521"/>
    <w:rsid w:val="00F3433F"/>
    <w:rsid w:val="00F41E7B"/>
    <w:rsid w:val="00F430CB"/>
    <w:rsid w:val="00F5025D"/>
    <w:rsid w:val="00F52DED"/>
    <w:rsid w:val="00F81EFD"/>
    <w:rsid w:val="00F82EBD"/>
    <w:rsid w:val="00FD0E2D"/>
    <w:rsid w:val="00FD3625"/>
    <w:rsid w:val="0152BB6D"/>
    <w:rsid w:val="027CAA40"/>
    <w:rsid w:val="1081A756"/>
    <w:rsid w:val="10C07F0A"/>
    <w:rsid w:val="121D77B7"/>
    <w:rsid w:val="13A143AB"/>
    <w:rsid w:val="15BE88E7"/>
    <w:rsid w:val="1913D992"/>
    <w:rsid w:val="1C4B7A54"/>
    <w:rsid w:val="1DC79693"/>
    <w:rsid w:val="1FC3B14F"/>
    <w:rsid w:val="202E9566"/>
    <w:rsid w:val="23D75968"/>
    <w:rsid w:val="2730D7F8"/>
    <w:rsid w:val="300C62A9"/>
    <w:rsid w:val="311D48A5"/>
    <w:rsid w:val="39F687F1"/>
    <w:rsid w:val="3A8828A1"/>
    <w:rsid w:val="3C684DE1"/>
    <w:rsid w:val="3D43EF2E"/>
    <w:rsid w:val="3DDE23A7"/>
    <w:rsid w:val="3E0DE3B0"/>
    <w:rsid w:val="3EDFBF8F"/>
    <w:rsid w:val="3EE2DBBD"/>
    <w:rsid w:val="45655BE9"/>
    <w:rsid w:val="489CFCAB"/>
    <w:rsid w:val="497A275F"/>
    <w:rsid w:val="4AAA5BDB"/>
    <w:rsid w:val="5319F1FB"/>
    <w:rsid w:val="5322183F"/>
    <w:rsid w:val="58A58456"/>
    <w:rsid w:val="5D047152"/>
    <w:rsid w:val="639F4E97"/>
    <w:rsid w:val="6DB05CC3"/>
    <w:rsid w:val="73722EF7"/>
    <w:rsid w:val="7416F327"/>
    <w:rsid w:val="76C55563"/>
    <w:rsid w:val="7AFC4F8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C22A0"/>
  <w15:chartTrackingRefBased/>
  <w15:docId w15:val="{86E3214E-0E42-40B6-BD20-D01B2704A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2E2F"/>
    <w:pPr>
      <w:spacing w:after="0" w:line="240" w:lineRule="auto"/>
    </w:pPr>
    <w:rPr>
      <w:rFonts w:ascii="Calibri" w:hAnsi="Calibri" w:cs="Calibri"/>
      <w:kern w:val="0"/>
    </w:rPr>
  </w:style>
  <w:style w:type="paragraph" w:styleId="Heading1">
    <w:name w:val="heading 1"/>
    <w:basedOn w:val="Normal"/>
    <w:next w:val="Normal"/>
    <w:link w:val="Heading1Char"/>
    <w:uiPriority w:val="9"/>
    <w:qFormat/>
    <w:rsid w:val="00B92E2F"/>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rPr>
  </w:style>
  <w:style w:type="paragraph" w:styleId="Heading2">
    <w:name w:val="heading 2"/>
    <w:basedOn w:val="Normal"/>
    <w:next w:val="Normal"/>
    <w:link w:val="Heading2Char"/>
    <w:uiPriority w:val="9"/>
    <w:semiHidden/>
    <w:unhideWhenUsed/>
    <w:qFormat/>
    <w:rsid w:val="00B92E2F"/>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rPr>
  </w:style>
  <w:style w:type="paragraph" w:styleId="Heading3">
    <w:name w:val="heading 3"/>
    <w:basedOn w:val="Normal"/>
    <w:next w:val="Normal"/>
    <w:link w:val="Heading3Char"/>
    <w:uiPriority w:val="9"/>
    <w:semiHidden/>
    <w:unhideWhenUsed/>
    <w:qFormat/>
    <w:rsid w:val="00B92E2F"/>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rPr>
  </w:style>
  <w:style w:type="paragraph" w:styleId="Heading4">
    <w:name w:val="heading 4"/>
    <w:basedOn w:val="Normal"/>
    <w:next w:val="Normal"/>
    <w:link w:val="Heading4Char"/>
    <w:uiPriority w:val="9"/>
    <w:semiHidden/>
    <w:unhideWhenUsed/>
    <w:qFormat/>
    <w:rsid w:val="00B92E2F"/>
    <w:pPr>
      <w:keepNext/>
      <w:keepLines/>
      <w:spacing w:before="80" w:after="40" w:line="259" w:lineRule="auto"/>
      <w:outlineLvl w:val="3"/>
    </w:pPr>
    <w:rPr>
      <w:rFonts w:asciiTheme="minorHAnsi" w:eastAsiaTheme="majorEastAsia" w:hAnsiTheme="minorHAnsi" w:cstheme="majorBidi"/>
      <w:i/>
      <w:iCs/>
      <w:color w:val="0F4761" w:themeColor="accent1" w:themeShade="BF"/>
      <w:kern w:val="2"/>
    </w:rPr>
  </w:style>
  <w:style w:type="paragraph" w:styleId="Heading5">
    <w:name w:val="heading 5"/>
    <w:basedOn w:val="Normal"/>
    <w:next w:val="Normal"/>
    <w:link w:val="Heading5Char"/>
    <w:uiPriority w:val="9"/>
    <w:semiHidden/>
    <w:unhideWhenUsed/>
    <w:qFormat/>
    <w:rsid w:val="00B92E2F"/>
    <w:pPr>
      <w:keepNext/>
      <w:keepLines/>
      <w:spacing w:before="80" w:after="40" w:line="259" w:lineRule="auto"/>
      <w:outlineLvl w:val="4"/>
    </w:pPr>
    <w:rPr>
      <w:rFonts w:asciiTheme="minorHAnsi" w:eastAsiaTheme="majorEastAsia" w:hAnsiTheme="minorHAnsi" w:cstheme="majorBidi"/>
      <w:color w:val="0F4761" w:themeColor="accent1" w:themeShade="BF"/>
      <w:kern w:val="2"/>
    </w:rPr>
  </w:style>
  <w:style w:type="paragraph" w:styleId="Heading6">
    <w:name w:val="heading 6"/>
    <w:basedOn w:val="Normal"/>
    <w:next w:val="Normal"/>
    <w:link w:val="Heading6Char"/>
    <w:uiPriority w:val="9"/>
    <w:semiHidden/>
    <w:unhideWhenUsed/>
    <w:qFormat/>
    <w:rsid w:val="00B92E2F"/>
    <w:pPr>
      <w:keepNext/>
      <w:keepLines/>
      <w:spacing w:before="40" w:line="259" w:lineRule="auto"/>
      <w:outlineLvl w:val="5"/>
    </w:pPr>
    <w:rPr>
      <w:rFonts w:asciiTheme="minorHAnsi" w:eastAsiaTheme="majorEastAsia" w:hAnsiTheme="minorHAnsi" w:cstheme="majorBidi"/>
      <w:i/>
      <w:iCs/>
      <w:color w:val="595959" w:themeColor="text1" w:themeTint="A6"/>
      <w:kern w:val="2"/>
    </w:rPr>
  </w:style>
  <w:style w:type="paragraph" w:styleId="Heading7">
    <w:name w:val="heading 7"/>
    <w:basedOn w:val="Normal"/>
    <w:next w:val="Normal"/>
    <w:link w:val="Heading7Char"/>
    <w:uiPriority w:val="9"/>
    <w:semiHidden/>
    <w:unhideWhenUsed/>
    <w:qFormat/>
    <w:rsid w:val="00B92E2F"/>
    <w:pPr>
      <w:keepNext/>
      <w:keepLines/>
      <w:spacing w:before="40" w:line="259" w:lineRule="auto"/>
      <w:outlineLvl w:val="6"/>
    </w:pPr>
    <w:rPr>
      <w:rFonts w:asciiTheme="minorHAnsi" w:eastAsiaTheme="majorEastAsia" w:hAnsiTheme="minorHAnsi" w:cstheme="majorBidi"/>
      <w:color w:val="595959" w:themeColor="text1" w:themeTint="A6"/>
      <w:kern w:val="2"/>
    </w:rPr>
  </w:style>
  <w:style w:type="paragraph" w:styleId="Heading8">
    <w:name w:val="heading 8"/>
    <w:basedOn w:val="Normal"/>
    <w:next w:val="Normal"/>
    <w:link w:val="Heading8Char"/>
    <w:uiPriority w:val="9"/>
    <w:semiHidden/>
    <w:unhideWhenUsed/>
    <w:qFormat/>
    <w:rsid w:val="00B92E2F"/>
    <w:pPr>
      <w:keepNext/>
      <w:keepLines/>
      <w:spacing w:line="259" w:lineRule="auto"/>
      <w:outlineLvl w:val="7"/>
    </w:pPr>
    <w:rPr>
      <w:rFonts w:asciiTheme="minorHAnsi" w:eastAsiaTheme="majorEastAsia" w:hAnsiTheme="minorHAnsi" w:cstheme="majorBidi"/>
      <w:i/>
      <w:iCs/>
      <w:color w:val="272727" w:themeColor="text1" w:themeTint="D8"/>
      <w:kern w:val="2"/>
    </w:rPr>
  </w:style>
  <w:style w:type="paragraph" w:styleId="Heading9">
    <w:name w:val="heading 9"/>
    <w:basedOn w:val="Normal"/>
    <w:next w:val="Normal"/>
    <w:link w:val="Heading9Char"/>
    <w:uiPriority w:val="9"/>
    <w:semiHidden/>
    <w:unhideWhenUsed/>
    <w:qFormat/>
    <w:rsid w:val="00B92E2F"/>
    <w:pPr>
      <w:keepNext/>
      <w:keepLines/>
      <w:spacing w:line="259" w:lineRule="auto"/>
      <w:outlineLvl w:val="8"/>
    </w:pPr>
    <w:rPr>
      <w:rFonts w:asciiTheme="minorHAnsi" w:eastAsiaTheme="majorEastAsia" w:hAnsiTheme="minorHAnsi" w:cstheme="majorBidi"/>
      <w:color w:val="272727" w:themeColor="text1" w:themeTint="D8"/>
      <w:kern w:val="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2E2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92E2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92E2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92E2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92E2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92E2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92E2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92E2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92E2F"/>
    <w:rPr>
      <w:rFonts w:eastAsiaTheme="majorEastAsia" w:cstheme="majorBidi"/>
      <w:color w:val="272727" w:themeColor="text1" w:themeTint="D8"/>
    </w:rPr>
  </w:style>
  <w:style w:type="paragraph" w:styleId="Title">
    <w:name w:val="Title"/>
    <w:basedOn w:val="Normal"/>
    <w:next w:val="Normal"/>
    <w:link w:val="TitleChar"/>
    <w:uiPriority w:val="10"/>
    <w:qFormat/>
    <w:rsid w:val="00B92E2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2E2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92E2F"/>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rPr>
  </w:style>
  <w:style w:type="character" w:customStyle="1" w:styleId="SubtitleChar">
    <w:name w:val="Subtitle Char"/>
    <w:basedOn w:val="DefaultParagraphFont"/>
    <w:link w:val="Subtitle"/>
    <w:uiPriority w:val="11"/>
    <w:rsid w:val="00B92E2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92E2F"/>
    <w:pPr>
      <w:spacing w:before="160" w:after="160" w:line="259" w:lineRule="auto"/>
      <w:jc w:val="center"/>
    </w:pPr>
    <w:rPr>
      <w:rFonts w:asciiTheme="minorHAnsi" w:hAnsiTheme="minorHAnsi" w:cstheme="minorBidi"/>
      <w:i/>
      <w:iCs/>
      <w:color w:val="404040" w:themeColor="text1" w:themeTint="BF"/>
      <w:kern w:val="2"/>
    </w:rPr>
  </w:style>
  <w:style w:type="character" w:customStyle="1" w:styleId="QuoteChar">
    <w:name w:val="Quote Char"/>
    <w:basedOn w:val="DefaultParagraphFont"/>
    <w:link w:val="Quote"/>
    <w:uiPriority w:val="29"/>
    <w:rsid w:val="00B92E2F"/>
    <w:rPr>
      <w:i/>
      <w:iCs/>
      <w:color w:val="404040" w:themeColor="text1" w:themeTint="BF"/>
    </w:rPr>
  </w:style>
  <w:style w:type="paragraph" w:styleId="ListParagraph">
    <w:name w:val="List Paragraph"/>
    <w:basedOn w:val="Normal"/>
    <w:uiPriority w:val="34"/>
    <w:qFormat/>
    <w:rsid w:val="00B92E2F"/>
    <w:pPr>
      <w:spacing w:after="160" w:line="259" w:lineRule="auto"/>
      <w:ind w:left="720"/>
      <w:contextualSpacing/>
    </w:pPr>
    <w:rPr>
      <w:rFonts w:asciiTheme="minorHAnsi" w:hAnsiTheme="minorHAnsi" w:cstheme="minorBidi"/>
      <w:kern w:val="2"/>
    </w:rPr>
  </w:style>
  <w:style w:type="character" w:styleId="IntenseEmphasis">
    <w:name w:val="Intense Emphasis"/>
    <w:basedOn w:val="DefaultParagraphFont"/>
    <w:uiPriority w:val="21"/>
    <w:qFormat/>
    <w:rsid w:val="00B92E2F"/>
    <w:rPr>
      <w:i/>
      <w:iCs/>
      <w:color w:val="0F4761" w:themeColor="accent1" w:themeShade="BF"/>
    </w:rPr>
  </w:style>
  <w:style w:type="paragraph" w:styleId="IntenseQuote">
    <w:name w:val="Intense Quote"/>
    <w:basedOn w:val="Normal"/>
    <w:next w:val="Normal"/>
    <w:link w:val="IntenseQuoteChar"/>
    <w:uiPriority w:val="30"/>
    <w:qFormat/>
    <w:rsid w:val="00B92E2F"/>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rPr>
  </w:style>
  <w:style w:type="character" w:customStyle="1" w:styleId="IntenseQuoteChar">
    <w:name w:val="Intense Quote Char"/>
    <w:basedOn w:val="DefaultParagraphFont"/>
    <w:link w:val="IntenseQuote"/>
    <w:uiPriority w:val="30"/>
    <w:rsid w:val="00B92E2F"/>
    <w:rPr>
      <w:i/>
      <w:iCs/>
      <w:color w:val="0F4761" w:themeColor="accent1" w:themeShade="BF"/>
    </w:rPr>
  </w:style>
  <w:style w:type="character" w:styleId="IntenseReference">
    <w:name w:val="Intense Reference"/>
    <w:basedOn w:val="DefaultParagraphFont"/>
    <w:uiPriority w:val="32"/>
    <w:qFormat/>
    <w:rsid w:val="00B92E2F"/>
    <w:rPr>
      <w:b/>
      <w:bCs/>
      <w:smallCaps/>
      <w:color w:val="0F4761" w:themeColor="accent1" w:themeShade="BF"/>
      <w:spacing w:val="5"/>
    </w:rPr>
  </w:style>
  <w:style w:type="character" w:styleId="Hyperlink">
    <w:name w:val="Hyperlink"/>
    <w:basedOn w:val="DefaultParagraphFont"/>
    <w:uiPriority w:val="99"/>
    <w:unhideWhenUsed/>
    <w:rsid w:val="00B92E2F"/>
    <w:rPr>
      <w:color w:val="0000FF"/>
      <w:u w:val="single"/>
    </w:rPr>
  </w:style>
  <w:style w:type="character" w:styleId="CommentReference">
    <w:name w:val="annotation reference"/>
    <w:basedOn w:val="DefaultParagraphFont"/>
    <w:uiPriority w:val="99"/>
    <w:semiHidden/>
    <w:unhideWhenUsed/>
    <w:rsid w:val="00B92E2F"/>
    <w:rPr>
      <w:sz w:val="16"/>
      <w:szCs w:val="16"/>
    </w:rPr>
  </w:style>
  <w:style w:type="paragraph" w:styleId="CommentText">
    <w:name w:val="annotation text"/>
    <w:basedOn w:val="Normal"/>
    <w:link w:val="CommentTextChar"/>
    <w:uiPriority w:val="99"/>
    <w:unhideWhenUsed/>
    <w:rsid w:val="00B92E2F"/>
    <w:rPr>
      <w:sz w:val="20"/>
      <w:szCs w:val="20"/>
    </w:rPr>
  </w:style>
  <w:style w:type="character" w:customStyle="1" w:styleId="CommentTextChar">
    <w:name w:val="Comment Text Char"/>
    <w:basedOn w:val="DefaultParagraphFont"/>
    <w:link w:val="CommentText"/>
    <w:uiPriority w:val="99"/>
    <w:rsid w:val="00B92E2F"/>
    <w:rPr>
      <w:rFonts w:ascii="Calibri" w:hAnsi="Calibri" w:cs="Calibri"/>
      <w:kern w:val="0"/>
      <w:sz w:val="20"/>
      <w:szCs w:val="20"/>
    </w:rPr>
  </w:style>
  <w:style w:type="paragraph" w:styleId="CommentSubject">
    <w:name w:val="annotation subject"/>
    <w:basedOn w:val="CommentText"/>
    <w:next w:val="CommentText"/>
    <w:link w:val="CommentSubjectChar"/>
    <w:uiPriority w:val="99"/>
    <w:semiHidden/>
    <w:unhideWhenUsed/>
    <w:rsid w:val="00003726"/>
    <w:rPr>
      <w:b/>
      <w:bCs/>
    </w:rPr>
  </w:style>
  <w:style w:type="character" w:customStyle="1" w:styleId="CommentSubjectChar">
    <w:name w:val="Comment Subject Char"/>
    <w:basedOn w:val="CommentTextChar"/>
    <w:link w:val="CommentSubject"/>
    <w:uiPriority w:val="99"/>
    <w:semiHidden/>
    <w:rsid w:val="00003726"/>
    <w:rPr>
      <w:rFonts w:ascii="Calibri" w:hAnsi="Calibri" w:cs="Calibri"/>
      <w:b/>
      <w:bCs/>
      <w:kern w:val="0"/>
      <w:sz w:val="20"/>
      <w:szCs w:val="20"/>
    </w:rPr>
  </w:style>
  <w:style w:type="character" w:styleId="UnresolvedMention">
    <w:name w:val="Unresolved Mention"/>
    <w:basedOn w:val="DefaultParagraphFont"/>
    <w:uiPriority w:val="99"/>
    <w:semiHidden/>
    <w:unhideWhenUsed/>
    <w:rsid w:val="00003726"/>
    <w:rPr>
      <w:color w:val="605E5C"/>
      <w:shd w:val="clear" w:color="auto" w:fill="E1DFDD"/>
    </w:rPr>
  </w:style>
  <w:style w:type="paragraph" w:styleId="Revision">
    <w:name w:val="Revision"/>
    <w:hidden/>
    <w:uiPriority w:val="99"/>
    <w:semiHidden/>
    <w:rsid w:val="00654DB6"/>
    <w:pPr>
      <w:spacing w:after="0" w:line="240" w:lineRule="auto"/>
    </w:pPr>
    <w:rPr>
      <w:rFonts w:ascii="Calibri" w:hAnsi="Calibri" w:cs="Calibri"/>
      <w:kern w:val="0"/>
    </w:rPr>
  </w:style>
  <w:style w:type="paragraph" w:styleId="NormalWeb">
    <w:name w:val="Normal (Web)"/>
    <w:basedOn w:val="Normal"/>
    <w:uiPriority w:val="99"/>
    <w:unhideWhenUsed/>
    <w:rsid w:val="00421F07"/>
    <w:pPr>
      <w:spacing w:before="100" w:beforeAutospacing="1" w:after="100" w:afterAutospacing="1"/>
    </w:pPr>
    <w:rPr>
      <w:rFonts w:ascii="Times New Roman" w:eastAsia="Times New Roman" w:hAnsi="Times New Roman" w:cs="Times New Roman"/>
      <w:sz w:val="24"/>
      <w:szCs w:val="24"/>
      <w:lang w:val="en-US"/>
      <w14:ligatures w14:val="none"/>
    </w:rPr>
  </w:style>
  <w:style w:type="paragraph" w:customStyle="1" w:styleId="m-6709863346382497021msolistparagraph">
    <w:name w:val="m_-6709863346382497021msolistparagraph"/>
    <w:basedOn w:val="Normal"/>
    <w:rsid w:val="0083285A"/>
    <w:pPr>
      <w:spacing w:before="100" w:beforeAutospacing="1" w:after="100" w:afterAutospacing="1"/>
    </w:pPr>
    <w:rPr>
      <w:rFonts w:ascii="Times New Roman" w:eastAsia="Times New Roman" w:hAnsi="Times New Roman" w:cs="Times New Roman"/>
      <w:sz w:val="24"/>
      <w:szCs w:val="24"/>
      <w:lang w:val="en-US"/>
      <w14:ligatures w14:val="none"/>
    </w:rPr>
  </w:style>
  <w:style w:type="paragraph" w:styleId="Header">
    <w:name w:val="header"/>
    <w:basedOn w:val="Normal"/>
    <w:link w:val="HeaderChar"/>
    <w:uiPriority w:val="99"/>
    <w:unhideWhenUsed/>
    <w:rsid w:val="000955DC"/>
    <w:pPr>
      <w:tabs>
        <w:tab w:val="center" w:pos="4986"/>
        <w:tab w:val="right" w:pos="9972"/>
      </w:tabs>
    </w:pPr>
  </w:style>
  <w:style w:type="character" w:customStyle="1" w:styleId="HeaderChar">
    <w:name w:val="Header Char"/>
    <w:basedOn w:val="DefaultParagraphFont"/>
    <w:link w:val="Header"/>
    <w:uiPriority w:val="99"/>
    <w:rsid w:val="000955DC"/>
    <w:rPr>
      <w:rFonts w:ascii="Calibri" w:hAnsi="Calibri" w:cs="Calibri"/>
      <w:kern w:val="0"/>
    </w:rPr>
  </w:style>
  <w:style w:type="paragraph" w:styleId="Footer">
    <w:name w:val="footer"/>
    <w:basedOn w:val="Normal"/>
    <w:link w:val="FooterChar"/>
    <w:uiPriority w:val="99"/>
    <w:unhideWhenUsed/>
    <w:rsid w:val="000955DC"/>
    <w:pPr>
      <w:tabs>
        <w:tab w:val="center" w:pos="4986"/>
        <w:tab w:val="right" w:pos="9972"/>
      </w:tabs>
    </w:pPr>
  </w:style>
  <w:style w:type="character" w:customStyle="1" w:styleId="FooterChar">
    <w:name w:val="Footer Char"/>
    <w:basedOn w:val="DefaultParagraphFont"/>
    <w:link w:val="Footer"/>
    <w:uiPriority w:val="99"/>
    <w:rsid w:val="000955DC"/>
    <w:rPr>
      <w:rFonts w:ascii="Calibri" w:hAnsi="Calibri" w:cs="Calibri"/>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6797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8b86a65e-3c3a-4406-8ac3-19a6b5cc52bc}" enabled="0" method="" siteId="{8b86a65e-3c3a-4406-8ac3-19a6b5cc52bc}" removed="1"/>
</clbl:labelList>
</file>

<file path=docProps/app.xml><?xml version="1.0" encoding="utf-8"?>
<Properties xmlns="http://schemas.openxmlformats.org/officeDocument/2006/extended-properties" xmlns:vt="http://schemas.openxmlformats.org/officeDocument/2006/docPropsVTypes">
  <Template>Normal</Template>
  <TotalTime>11</TotalTime>
  <Pages>3</Pages>
  <Words>6115</Words>
  <Characters>3486</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Tamulaitytė</dc:creator>
  <cp:keywords/>
  <dc:description/>
  <cp:lastModifiedBy>Martynas Vilčinskas</cp:lastModifiedBy>
  <cp:revision>4</cp:revision>
  <dcterms:created xsi:type="dcterms:W3CDTF">2024-03-19T16:04:00Z</dcterms:created>
  <dcterms:modified xsi:type="dcterms:W3CDTF">2024-03-22T07:17:00Z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2023-12-18T07:55:26Z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e2d04c70-230c-474c-8a0d-5f282e55d631</vt:lpwstr>
  </property>
  <property fmtid="{D5CDD505-2E9C-101B-9397-08002B2CF9AE}" pid="8" name="MSIP_Label_97c4f187-5e78-4ccc-ba06-bd72f8c5cc80_ContentBits">
    <vt:lpwstr>0</vt:lpwstr>
  </property>
</Properties>
</file>