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FF73" w14:textId="2BEF8B06" w:rsidR="00EC2F15" w:rsidRPr="00C61B0D" w:rsidRDefault="00625F4E" w:rsidP="00707F8A">
      <w:pPr>
        <w:rPr>
          <w:rFonts w:ascii="Segoe UI" w:hAnsi="Segoe UI" w:cs="Segoe UI"/>
        </w:rPr>
      </w:pPr>
      <w:r w:rsidRPr="00C61B0D">
        <w:rPr>
          <w:rFonts w:ascii="Segoe UI" w:hAnsi="Segoe UI" w:cs="Segoe UI"/>
        </w:rPr>
        <w:t>PRANEŠIMAS ŽINIASKLAIDAI</w:t>
      </w:r>
      <w:r w:rsidR="00707F8A" w:rsidRPr="00C61B0D">
        <w:rPr>
          <w:rFonts w:ascii="Segoe UI" w:hAnsi="Segoe UI" w:cs="Segoe UI"/>
        </w:rPr>
        <w:br/>
      </w:r>
      <w:r w:rsidRPr="00F77C2A">
        <w:rPr>
          <w:rFonts w:ascii="Segoe UI" w:hAnsi="Segoe UI" w:cs="Segoe UI"/>
        </w:rPr>
        <w:t>202</w:t>
      </w:r>
      <w:r w:rsidR="00A619F1" w:rsidRPr="00F77C2A">
        <w:rPr>
          <w:rFonts w:ascii="Segoe UI" w:hAnsi="Segoe UI" w:cs="Segoe UI"/>
        </w:rPr>
        <w:t>4</w:t>
      </w:r>
      <w:r w:rsidRPr="00F77C2A">
        <w:rPr>
          <w:rFonts w:ascii="Segoe UI" w:hAnsi="Segoe UI" w:cs="Segoe UI"/>
        </w:rPr>
        <w:t xml:space="preserve"> m. </w:t>
      </w:r>
      <w:r w:rsidR="003B0B30" w:rsidRPr="00F77C2A">
        <w:rPr>
          <w:rFonts w:ascii="Segoe UI" w:hAnsi="Segoe UI" w:cs="Segoe UI"/>
        </w:rPr>
        <w:t>kovo</w:t>
      </w:r>
      <w:r w:rsidR="00997F2B" w:rsidRPr="00F77C2A">
        <w:rPr>
          <w:rFonts w:ascii="Segoe UI" w:hAnsi="Segoe UI" w:cs="Segoe UI"/>
        </w:rPr>
        <w:t xml:space="preserve"> </w:t>
      </w:r>
      <w:r w:rsidR="00B11AFF" w:rsidRPr="00F77C2A">
        <w:rPr>
          <w:rFonts w:ascii="Segoe UI" w:hAnsi="Segoe UI" w:cs="Segoe UI"/>
          <w:lang w:val="fi-FI"/>
        </w:rPr>
        <w:t>27</w:t>
      </w:r>
      <w:r w:rsidR="00CD21F9" w:rsidRPr="00F77C2A">
        <w:rPr>
          <w:rFonts w:ascii="Segoe UI" w:hAnsi="Segoe UI" w:cs="Segoe UI"/>
        </w:rPr>
        <w:t xml:space="preserve"> </w:t>
      </w:r>
      <w:r w:rsidRPr="00F77C2A">
        <w:rPr>
          <w:rFonts w:ascii="Segoe UI" w:hAnsi="Segoe UI" w:cs="Segoe UI"/>
        </w:rPr>
        <w:t>d.</w:t>
      </w:r>
    </w:p>
    <w:p w14:paraId="603AC0C5" w14:textId="6504FC54" w:rsidR="00B11AFF" w:rsidRPr="00B11AFF" w:rsidRDefault="0010247C" w:rsidP="00B11AFF">
      <w:pPr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 xml:space="preserve">Žygimantas </w:t>
      </w:r>
      <w:proofErr w:type="spellStart"/>
      <w:r>
        <w:rPr>
          <w:rFonts w:ascii="Segoe UI" w:hAnsi="Segoe UI" w:cs="Segoe UI"/>
          <w:b/>
          <w:bCs/>
          <w:sz w:val="32"/>
          <w:szCs w:val="32"/>
        </w:rPr>
        <w:t>Mauricas</w:t>
      </w:r>
      <w:proofErr w:type="spellEnd"/>
      <w:r>
        <w:rPr>
          <w:rFonts w:ascii="Segoe UI" w:hAnsi="Segoe UI" w:cs="Segoe UI"/>
          <w:b/>
          <w:bCs/>
          <w:sz w:val="32"/>
          <w:szCs w:val="32"/>
        </w:rPr>
        <w:t xml:space="preserve">. </w:t>
      </w:r>
      <w:r w:rsidR="00B11AFF" w:rsidRPr="00B11AFF">
        <w:rPr>
          <w:rFonts w:ascii="Segoe UI" w:hAnsi="Segoe UI" w:cs="Segoe UI"/>
          <w:b/>
          <w:bCs/>
          <w:sz w:val="32"/>
          <w:szCs w:val="32"/>
        </w:rPr>
        <w:t>Kodėl atsirado praraja tarp lietuvių ir estų nuotaikų</w:t>
      </w:r>
    </w:p>
    <w:p w14:paraId="490239EE" w14:textId="158731F2" w:rsidR="00B11AFF" w:rsidRPr="00B11AFF" w:rsidRDefault="00B11AFF" w:rsidP="00A53808">
      <w:pPr>
        <w:jc w:val="both"/>
        <w:rPr>
          <w:rFonts w:ascii="Segoe UI" w:hAnsi="Segoe UI" w:cs="Segoe UI"/>
          <w:b/>
          <w:bCs/>
        </w:rPr>
      </w:pPr>
      <w:r w:rsidRPr="00B11AFF">
        <w:rPr>
          <w:rFonts w:ascii="Segoe UI" w:hAnsi="Segoe UI" w:cs="Segoe UI"/>
          <w:b/>
          <w:bCs/>
        </w:rPr>
        <w:t>Naujausias</w:t>
      </w:r>
      <w:r w:rsidR="00C42CC9">
        <w:rPr>
          <w:rFonts w:ascii="Segoe UI" w:hAnsi="Segoe UI" w:cs="Segoe UI"/>
          <w:b/>
          <w:bCs/>
        </w:rPr>
        <w:t xml:space="preserve"> trečiadienį, kovo 27 d., pasirodęs</w:t>
      </w:r>
      <w:r w:rsidRPr="00B11AFF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 xml:space="preserve">Europos Komisijos verslo ir vartotojų lūkesčių </w:t>
      </w:r>
      <w:r w:rsidRPr="00B11AFF">
        <w:rPr>
          <w:rFonts w:ascii="Segoe UI" w:hAnsi="Segoe UI" w:cs="Segoe UI"/>
          <w:b/>
          <w:bCs/>
        </w:rPr>
        <w:t xml:space="preserve">tyrimas rodo, kad </w:t>
      </w:r>
      <w:r w:rsidR="00C42CC9">
        <w:rPr>
          <w:rFonts w:ascii="Segoe UI" w:hAnsi="Segoe UI" w:cs="Segoe UI"/>
          <w:b/>
          <w:bCs/>
        </w:rPr>
        <w:t>Lietuvos gyventojai</w:t>
      </w:r>
      <w:r w:rsidRPr="00B11AFF">
        <w:rPr>
          <w:rFonts w:ascii="Segoe UI" w:hAnsi="Segoe UI" w:cs="Segoe UI"/>
          <w:b/>
          <w:bCs/>
        </w:rPr>
        <w:t xml:space="preserve"> išlieka </w:t>
      </w:r>
      <w:r w:rsidR="00C42CC9">
        <w:rPr>
          <w:rFonts w:ascii="Segoe UI" w:hAnsi="Segoe UI" w:cs="Segoe UI"/>
          <w:b/>
          <w:bCs/>
        </w:rPr>
        <w:t>didžiausi optimistai</w:t>
      </w:r>
      <w:r w:rsidRPr="00B11AFF">
        <w:rPr>
          <w:rFonts w:ascii="Segoe UI" w:hAnsi="Segoe UI" w:cs="Segoe UI"/>
          <w:b/>
          <w:bCs/>
        </w:rPr>
        <w:t xml:space="preserve"> Europos Sąjungoje, o estai – vieni </w:t>
      </w:r>
      <w:r w:rsidR="00C42CC9">
        <w:rPr>
          <w:rFonts w:ascii="Segoe UI" w:hAnsi="Segoe UI" w:cs="Segoe UI"/>
          <w:b/>
          <w:bCs/>
        </w:rPr>
        <w:t>didžiausių</w:t>
      </w:r>
      <w:r w:rsidR="00045F0D">
        <w:rPr>
          <w:rFonts w:ascii="Segoe UI" w:hAnsi="Segoe UI" w:cs="Segoe UI"/>
          <w:b/>
          <w:bCs/>
        </w:rPr>
        <w:t xml:space="preserve"> </w:t>
      </w:r>
      <w:r w:rsidRPr="00B11AFF">
        <w:rPr>
          <w:rFonts w:ascii="Segoe UI" w:hAnsi="Segoe UI" w:cs="Segoe UI"/>
          <w:b/>
          <w:bCs/>
        </w:rPr>
        <w:t xml:space="preserve">pesimistų. Daugelį metų koja kojon žengę Baltijos šalių vartotojų lūkesčiai pastaruoju metu toliau </w:t>
      </w:r>
      <w:r w:rsidR="005C2E37">
        <w:rPr>
          <w:rFonts w:ascii="Segoe UI" w:hAnsi="Segoe UI" w:cs="Segoe UI"/>
          <w:b/>
          <w:bCs/>
        </w:rPr>
        <w:t xml:space="preserve">keliauja </w:t>
      </w:r>
      <w:r w:rsidRPr="00B11AFF">
        <w:rPr>
          <w:rFonts w:ascii="Segoe UI" w:hAnsi="Segoe UI" w:cs="Segoe UI"/>
          <w:b/>
          <w:bCs/>
        </w:rPr>
        <w:t xml:space="preserve">į skirtingas puses. Kas tai lemia ir kiek ilgai ši praraja išliks, </w:t>
      </w:r>
      <w:r w:rsidR="00E10C33">
        <w:rPr>
          <w:rFonts w:ascii="Segoe UI" w:hAnsi="Segoe UI" w:cs="Segoe UI"/>
          <w:b/>
          <w:bCs/>
        </w:rPr>
        <w:t>paaiškina</w:t>
      </w:r>
      <w:r w:rsidR="00E10C33" w:rsidRPr="00B11AFF">
        <w:rPr>
          <w:rFonts w:ascii="Segoe UI" w:hAnsi="Segoe UI" w:cs="Segoe UI"/>
          <w:b/>
          <w:bCs/>
        </w:rPr>
        <w:t xml:space="preserve"> </w:t>
      </w:r>
      <w:r w:rsidRPr="00B11AFF">
        <w:rPr>
          <w:rFonts w:ascii="Segoe UI" w:hAnsi="Segoe UI" w:cs="Segoe UI"/>
          <w:b/>
          <w:bCs/>
        </w:rPr>
        <w:t xml:space="preserve">Žygimantas </w:t>
      </w:r>
      <w:proofErr w:type="spellStart"/>
      <w:r w:rsidRPr="00B11AFF">
        <w:rPr>
          <w:rFonts w:ascii="Segoe UI" w:hAnsi="Segoe UI" w:cs="Segoe UI"/>
          <w:b/>
          <w:bCs/>
        </w:rPr>
        <w:t>Mauricas</w:t>
      </w:r>
      <w:proofErr w:type="spellEnd"/>
      <w:r w:rsidRPr="00B11AFF">
        <w:rPr>
          <w:rFonts w:ascii="Segoe UI" w:hAnsi="Segoe UI" w:cs="Segoe UI"/>
          <w:b/>
          <w:bCs/>
        </w:rPr>
        <w:t>, banko „</w:t>
      </w:r>
      <w:proofErr w:type="spellStart"/>
      <w:r w:rsidRPr="00B11AFF">
        <w:rPr>
          <w:rFonts w:ascii="Segoe UI" w:hAnsi="Segoe UI" w:cs="Segoe UI"/>
          <w:b/>
          <w:bCs/>
        </w:rPr>
        <w:t>Lum</w:t>
      </w:r>
      <w:r w:rsidR="0020046C">
        <w:rPr>
          <w:rFonts w:ascii="Segoe UI" w:hAnsi="Segoe UI" w:cs="Segoe UI"/>
          <w:b/>
          <w:bCs/>
        </w:rPr>
        <w:t>i</w:t>
      </w:r>
      <w:r w:rsidRPr="00B11AFF">
        <w:rPr>
          <w:rFonts w:ascii="Segoe UI" w:hAnsi="Segoe UI" w:cs="Segoe UI"/>
          <w:b/>
          <w:bCs/>
        </w:rPr>
        <w:t>nor</w:t>
      </w:r>
      <w:proofErr w:type="spellEnd"/>
      <w:r w:rsidRPr="00B11AFF">
        <w:rPr>
          <w:rFonts w:ascii="Segoe UI" w:hAnsi="Segoe UI" w:cs="Segoe UI"/>
          <w:b/>
          <w:bCs/>
        </w:rPr>
        <w:t>“ vyr</w:t>
      </w:r>
      <w:r w:rsidR="0020046C">
        <w:rPr>
          <w:rFonts w:ascii="Segoe UI" w:hAnsi="Segoe UI" w:cs="Segoe UI"/>
          <w:b/>
          <w:bCs/>
        </w:rPr>
        <w:t>iausiasis</w:t>
      </w:r>
      <w:r w:rsidRPr="00B11AFF">
        <w:rPr>
          <w:rFonts w:ascii="Segoe UI" w:hAnsi="Segoe UI" w:cs="Segoe UI"/>
          <w:b/>
          <w:bCs/>
        </w:rPr>
        <w:t xml:space="preserve"> ekonomistas. </w:t>
      </w:r>
    </w:p>
    <w:p w14:paraId="75753CAB" w14:textId="542FAB9A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Lietuvoje kovo mėn. vartotojų pasitikėjimo rodiklis siekė </w:t>
      </w:r>
      <w:r w:rsidR="00C42CC9">
        <w:rPr>
          <w:rFonts w:ascii="Segoe UI" w:hAnsi="Segoe UI" w:cs="Segoe UI"/>
        </w:rPr>
        <w:t>2,9</w:t>
      </w:r>
      <w:r w:rsidRPr="00B11AFF">
        <w:rPr>
          <w:rFonts w:ascii="Segoe UI" w:hAnsi="Segoe UI" w:cs="Segoe UI"/>
        </w:rPr>
        <w:t xml:space="preserve"> bal</w:t>
      </w:r>
      <w:r w:rsidR="00C42CC9">
        <w:rPr>
          <w:rFonts w:ascii="Segoe UI" w:hAnsi="Segoe UI" w:cs="Segoe UI"/>
        </w:rPr>
        <w:t>o</w:t>
      </w:r>
      <w:r w:rsidRPr="00B11AFF">
        <w:rPr>
          <w:rFonts w:ascii="Segoe UI" w:hAnsi="Segoe UI" w:cs="Segoe UI"/>
        </w:rPr>
        <w:t xml:space="preserve"> ir buvo aukščiausias </w:t>
      </w:r>
      <w:r w:rsidR="00C42CC9">
        <w:rPr>
          <w:rFonts w:ascii="Segoe UI" w:hAnsi="Segoe UI" w:cs="Segoe UI"/>
        </w:rPr>
        <w:t>ES</w:t>
      </w:r>
      <w:r w:rsidRPr="00B11AFF">
        <w:rPr>
          <w:rFonts w:ascii="Segoe UI" w:hAnsi="Segoe UI" w:cs="Segoe UI"/>
        </w:rPr>
        <w:t>, o Estijoje</w:t>
      </w:r>
      <w:r w:rsidR="00432434">
        <w:rPr>
          <w:rFonts w:ascii="Segoe UI" w:hAnsi="Segoe UI" w:cs="Segoe UI"/>
        </w:rPr>
        <w:t xml:space="preserve"> </w:t>
      </w:r>
      <w:r w:rsidR="00C42CC9">
        <w:rPr>
          <w:rFonts w:ascii="Segoe UI" w:hAnsi="Segoe UI" w:cs="Segoe UI"/>
        </w:rPr>
        <w:t>jis sudarė -34,4</w:t>
      </w:r>
      <w:r w:rsidRPr="00B11AFF">
        <w:rPr>
          <w:rFonts w:ascii="Segoe UI" w:hAnsi="Segoe UI" w:cs="Segoe UI"/>
        </w:rPr>
        <w:t xml:space="preserve"> bal</w:t>
      </w:r>
      <w:r w:rsidR="00C42CC9">
        <w:rPr>
          <w:rFonts w:ascii="Segoe UI" w:hAnsi="Segoe UI" w:cs="Segoe UI"/>
        </w:rPr>
        <w:t>o</w:t>
      </w:r>
      <w:r w:rsidRPr="00B11AFF">
        <w:rPr>
          <w:rFonts w:ascii="Segoe UI" w:hAnsi="Segoe UI" w:cs="Segoe UI"/>
        </w:rPr>
        <w:t xml:space="preserve"> ir buvo </w:t>
      </w:r>
      <w:r w:rsidR="00C42CC9">
        <w:rPr>
          <w:rFonts w:ascii="Segoe UI" w:hAnsi="Segoe UI" w:cs="Segoe UI"/>
        </w:rPr>
        <w:t>antras</w:t>
      </w:r>
      <w:r w:rsidRPr="00B11AFF">
        <w:rPr>
          <w:rFonts w:ascii="Segoe UI" w:hAnsi="Segoe UI" w:cs="Segoe UI"/>
        </w:rPr>
        <w:t xml:space="preserve"> žemiausias tarp visų ES šalių, rodo</w:t>
      </w:r>
      <w:r w:rsidR="00C42CC9">
        <w:rPr>
          <w:rFonts w:ascii="Segoe UI" w:hAnsi="Segoe UI" w:cs="Segoe UI"/>
        </w:rPr>
        <w:t xml:space="preserve"> </w:t>
      </w:r>
      <w:r w:rsidRPr="00B11AFF">
        <w:rPr>
          <w:rFonts w:ascii="Segoe UI" w:hAnsi="Segoe UI" w:cs="Segoe UI"/>
        </w:rPr>
        <w:t xml:space="preserve">naujausia Europos Komisijos vartotojų pasitikėjimo apklausa. </w:t>
      </w:r>
      <w:r w:rsidR="00C42CC9">
        <w:rPr>
          <w:rFonts w:ascii="Segoe UI" w:hAnsi="Segoe UI" w:cs="Segoe UI"/>
        </w:rPr>
        <w:t xml:space="preserve">Palyginimui, vasario mėn. Lietuvos vartotojų pasitikėjimo rodiklis buvo šiek tiek žemesnis ir siekė 2,9 balo, o Estijoje jis buvo -34,9 balo. </w:t>
      </w:r>
    </w:p>
    <w:p w14:paraId="2DA56AD4" w14:textId="71E62AF7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„Viena vertus, tokią tendenciją gali paaiškinti tiesiog pernykščiai BVP rodikliai: Lietuvos </w:t>
      </w:r>
      <w:r w:rsidR="00FA5727">
        <w:rPr>
          <w:rFonts w:ascii="Segoe UI" w:hAnsi="Segoe UI" w:cs="Segoe UI"/>
        </w:rPr>
        <w:t xml:space="preserve">ekonomika </w:t>
      </w:r>
      <w:r w:rsidR="00FA5727" w:rsidRPr="00FA5727">
        <w:rPr>
          <w:rFonts w:ascii="Segoe UI" w:hAnsi="Segoe UI" w:cs="Segoe UI"/>
        </w:rPr>
        <w:t>20</w:t>
      </w:r>
      <w:r w:rsidR="00FA5727">
        <w:rPr>
          <w:rFonts w:ascii="Segoe UI" w:hAnsi="Segoe UI" w:cs="Segoe UI"/>
        </w:rPr>
        <w:t xml:space="preserve">23 m. </w:t>
      </w:r>
      <w:r w:rsidRPr="00B11AFF">
        <w:rPr>
          <w:rFonts w:ascii="Segoe UI" w:hAnsi="Segoe UI" w:cs="Segoe UI"/>
        </w:rPr>
        <w:t>smuko</w:t>
      </w:r>
      <w:r w:rsidR="00FA5727">
        <w:rPr>
          <w:rFonts w:ascii="Segoe UI" w:hAnsi="Segoe UI" w:cs="Segoe UI"/>
        </w:rPr>
        <w:t xml:space="preserve"> vos</w:t>
      </w:r>
      <w:r w:rsidRPr="00B11AFF">
        <w:rPr>
          <w:rFonts w:ascii="Segoe UI" w:hAnsi="Segoe UI" w:cs="Segoe UI"/>
        </w:rPr>
        <w:t xml:space="preserve"> 0,3 proc., o Estijos susitraukė net 3</w:t>
      </w:r>
      <w:r w:rsidR="00540079">
        <w:rPr>
          <w:rFonts w:ascii="Segoe UI" w:hAnsi="Segoe UI" w:cs="Segoe UI"/>
        </w:rPr>
        <w:t>,</w:t>
      </w:r>
      <w:r w:rsidRPr="00B11AFF">
        <w:rPr>
          <w:rFonts w:ascii="Segoe UI" w:hAnsi="Segoe UI" w:cs="Segoe UI"/>
        </w:rPr>
        <w:t xml:space="preserve">5 proc. Tačiau yra ir daugiau gilesnių bei </w:t>
      </w:r>
      <w:r w:rsidR="00ED2562">
        <w:rPr>
          <w:rFonts w:ascii="Segoe UI" w:hAnsi="Segoe UI" w:cs="Segoe UI"/>
        </w:rPr>
        <w:t>senesnių</w:t>
      </w:r>
      <w:r w:rsidRPr="00B11AFF">
        <w:rPr>
          <w:rFonts w:ascii="Segoe UI" w:hAnsi="Segoe UI" w:cs="Segoe UI"/>
        </w:rPr>
        <w:t xml:space="preserve"> priežasčių, kodėl atsirado toks didelis skirtumas tarp estų ir lietuvių nuotaikų. Pastaruosius keletą metų</w:t>
      </w:r>
      <w:r w:rsidR="00540079">
        <w:rPr>
          <w:rFonts w:ascii="Segoe UI" w:hAnsi="Segoe UI" w:cs="Segoe UI"/>
        </w:rPr>
        <w:t>,</w:t>
      </w:r>
      <w:r w:rsidRPr="00B11AFF">
        <w:rPr>
          <w:rFonts w:ascii="Segoe UI" w:hAnsi="Segoe UI" w:cs="Segoe UI"/>
        </w:rPr>
        <w:t xml:space="preserve"> lyginant su Estija</w:t>
      </w:r>
      <w:r w:rsidR="00540079">
        <w:rPr>
          <w:rFonts w:ascii="Segoe UI" w:hAnsi="Segoe UI" w:cs="Segoe UI"/>
        </w:rPr>
        <w:t>,</w:t>
      </w:r>
      <w:r w:rsidRPr="00B11AFF">
        <w:rPr>
          <w:rFonts w:ascii="Segoe UI" w:hAnsi="Segoe UI" w:cs="Segoe UI"/>
        </w:rPr>
        <w:t xml:space="preserve"> pagal daugelį rodiklių mes atrodome ž</w:t>
      </w:r>
      <w:r w:rsidR="00AB085E">
        <w:rPr>
          <w:rFonts w:ascii="Segoe UI" w:hAnsi="Segoe UI" w:cs="Segoe UI"/>
        </w:rPr>
        <w:t>ymiai</w:t>
      </w:r>
      <w:r w:rsidRPr="00B11AFF">
        <w:rPr>
          <w:rFonts w:ascii="Segoe UI" w:hAnsi="Segoe UI" w:cs="Segoe UI"/>
        </w:rPr>
        <w:t xml:space="preserve"> geriau. Tad mūsų optimizmas, kurį liudija ir naujausi</w:t>
      </w:r>
      <w:r w:rsidR="00540079">
        <w:rPr>
          <w:rFonts w:ascii="Segoe UI" w:hAnsi="Segoe UI" w:cs="Segoe UI"/>
        </w:rPr>
        <w:t xml:space="preserve"> pasauliniai</w:t>
      </w:r>
      <w:r w:rsidRPr="00B11AFF">
        <w:rPr>
          <w:rFonts w:ascii="Segoe UI" w:hAnsi="Segoe UI" w:cs="Segoe UI"/>
        </w:rPr>
        <w:t xml:space="preserve"> laimės tyrimai, nėra iš piršto laužtas“, – sako Ž. Mauricas. </w:t>
      </w:r>
    </w:p>
    <w:p w14:paraId="3E00007C" w14:textId="77777777" w:rsidR="00B11AFF" w:rsidRPr="00B11AFF" w:rsidRDefault="00B11AFF" w:rsidP="00A53808">
      <w:pPr>
        <w:jc w:val="both"/>
        <w:rPr>
          <w:rFonts w:ascii="Segoe UI" w:hAnsi="Segoe UI" w:cs="Segoe UI"/>
          <w:b/>
          <w:bCs/>
        </w:rPr>
      </w:pPr>
      <w:r w:rsidRPr="00B11AFF">
        <w:rPr>
          <w:rFonts w:ascii="Segoe UI" w:hAnsi="Segoe UI" w:cs="Segoe UI"/>
          <w:b/>
          <w:bCs/>
        </w:rPr>
        <w:t>Pirmauja pagal pagrindinius rodiklius</w:t>
      </w:r>
    </w:p>
    <w:p w14:paraId="211F7B1A" w14:textId="37C4028B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Ekonomistas </w:t>
      </w:r>
      <w:r w:rsidR="00E10C33">
        <w:rPr>
          <w:rFonts w:ascii="Segoe UI" w:hAnsi="Segoe UI" w:cs="Segoe UI"/>
        </w:rPr>
        <w:t>teigia</w:t>
      </w:r>
      <w:r w:rsidRPr="00B11AFF">
        <w:rPr>
          <w:rFonts w:ascii="Segoe UI" w:hAnsi="Segoe UI" w:cs="Segoe UI"/>
        </w:rPr>
        <w:t xml:space="preserve">, kad pagal pagrindinius ekonomikos augimo rodiklius Lietuva akivaizdžiai pirmauja tarp Baltijos šalių. </w:t>
      </w:r>
    </w:p>
    <w:p w14:paraId="4FC2570E" w14:textId="0F162C6F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„Iki </w:t>
      </w:r>
      <w:r w:rsidR="00C7380D" w:rsidRPr="00B11AFF">
        <w:rPr>
          <w:rFonts w:ascii="Segoe UI" w:hAnsi="Segoe UI" w:cs="Segoe UI"/>
        </w:rPr>
        <w:t xml:space="preserve"> </w:t>
      </w:r>
      <w:r w:rsidR="00C7380D" w:rsidRPr="00EA4375">
        <w:rPr>
          <w:rFonts w:ascii="Segoe UI" w:hAnsi="Segoe UI" w:cs="Segoe UI"/>
        </w:rPr>
        <w:t>2015</w:t>
      </w:r>
      <w:r w:rsidRPr="00B11AFF">
        <w:rPr>
          <w:rFonts w:ascii="Segoe UI" w:hAnsi="Segoe UI" w:cs="Segoe UI"/>
        </w:rPr>
        <w:t xml:space="preserve"> m. Baltijos šalių </w:t>
      </w:r>
      <w:r w:rsidR="00C7380D">
        <w:rPr>
          <w:rFonts w:ascii="Segoe UI" w:hAnsi="Segoe UI" w:cs="Segoe UI"/>
        </w:rPr>
        <w:t>ekonomine lydere buvo galima vadinti Estiją, tačiau nuo</w:t>
      </w:r>
      <w:r w:rsidRPr="00B11AFF">
        <w:rPr>
          <w:rFonts w:ascii="Segoe UI" w:hAnsi="Segoe UI" w:cs="Segoe UI"/>
        </w:rPr>
        <w:t xml:space="preserve"> </w:t>
      </w:r>
      <w:r w:rsidR="00C7380D" w:rsidRPr="00EA4375">
        <w:rPr>
          <w:rFonts w:ascii="Segoe UI" w:hAnsi="Segoe UI" w:cs="Segoe UI"/>
        </w:rPr>
        <w:t>20</w:t>
      </w:r>
      <w:r w:rsidR="00C7380D">
        <w:rPr>
          <w:rFonts w:ascii="Segoe UI" w:hAnsi="Segoe UI" w:cs="Segoe UI"/>
        </w:rPr>
        <w:t xml:space="preserve">16 metų Lietuva </w:t>
      </w:r>
      <w:proofErr w:type="spellStart"/>
      <w:r w:rsidR="00C7380D">
        <w:rPr>
          <w:rFonts w:ascii="Segoe UI" w:hAnsi="Segoe UI" w:cs="Segoe UI"/>
        </w:rPr>
        <w:t>spurtavo</w:t>
      </w:r>
      <w:proofErr w:type="spellEnd"/>
      <w:r w:rsidR="00C7380D">
        <w:rPr>
          <w:rFonts w:ascii="Segoe UI" w:hAnsi="Segoe UI" w:cs="Segoe UI"/>
        </w:rPr>
        <w:t xml:space="preserve"> ir pradėjo sparčiai vytis Estiją bei tolti nuo Latvijos</w:t>
      </w:r>
      <w:r w:rsidRPr="00B11AFF">
        <w:rPr>
          <w:rFonts w:ascii="Segoe UI" w:hAnsi="Segoe UI" w:cs="Segoe UI"/>
        </w:rPr>
        <w:t>. Pavyzdžiui, Lietuvos apdirbamosios pramonės gamyba nuo 201</w:t>
      </w:r>
      <w:r w:rsidR="00C7380D">
        <w:rPr>
          <w:rFonts w:ascii="Segoe UI" w:hAnsi="Segoe UI" w:cs="Segoe UI"/>
        </w:rPr>
        <w:t>6</w:t>
      </w:r>
      <w:r w:rsidRPr="00B11AFF">
        <w:rPr>
          <w:rFonts w:ascii="Segoe UI" w:hAnsi="Segoe UI" w:cs="Segoe UI"/>
        </w:rPr>
        <w:t xml:space="preserve"> m. paaugo </w:t>
      </w:r>
      <w:r w:rsidR="00C7380D">
        <w:rPr>
          <w:rFonts w:ascii="Segoe UI" w:hAnsi="Segoe UI" w:cs="Segoe UI"/>
        </w:rPr>
        <w:t>45</w:t>
      </w:r>
      <w:r w:rsidRPr="00B11AFF">
        <w:rPr>
          <w:rFonts w:ascii="Segoe UI" w:hAnsi="Segoe UI" w:cs="Segoe UI"/>
        </w:rPr>
        <w:t xml:space="preserve"> </w:t>
      </w:r>
      <w:r w:rsidR="00EA4375">
        <w:rPr>
          <w:rFonts w:ascii="Segoe UI" w:hAnsi="Segoe UI" w:cs="Segoe UI"/>
        </w:rPr>
        <w:t>proc.</w:t>
      </w:r>
      <w:r w:rsidRPr="00B11AFF">
        <w:rPr>
          <w:rFonts w:ascii="Segoe UI" w:hAnsi="Segoe UI" w:cs="Segoe UI"/>
        </w:rPr>
        <w:t xml:space="preserve">, tuo metu Latvijos </w:t>
      </w:r>
      <w:r w:rsidR="00C7380D">
        <w:rPr>
          <w:rFonts w:ascii="Segoe UI" w:hAnsi="Segoe UI" w:cs="Segoe UI"/>
        </w:rPr>
        <w:t>19</w:t>
      </w:r>
      <w:r w:rsidRPr="00B11AFF">
        <w:rPr>
          <w:rFonts w:ascii="Segoe UI" w:hAnsi="Segoe UI" w:cs="Segoe UI"/>
        </w:rPr>
        <w:t xml:space="preserve"> </w:t>
      </w:r>
      <w:r w:rsidR="00EA4375">
        <w:rPr>
          <w:rFonts w:ascii="Segoe UI" w:hAnsi="Segoe UI" w:cs="Segoe UI"/>
        </w:rPr>
        <w:t>proc.</w:t>
      </w:r>
      <w:r w:rsidRPr="00B11AFF">
        <w:rPr>
          <w:rFonts w:ascii="Segoe UI" w:hAnsi="Segoe UI" w:cs="Segoe UI"/>
        </w:rPr>
        <w:t xml:space="preserve">, o Estijos </w:t>
      </w:r>
      <w:r w:rsidR="00EA4375">
        <w:rPr>
          <w:rFonts w:ascii="Segoe UI" w:hAnsi="Segoe UI" w:cs="Segoe UI"/>
        </w:rPr>
        <w:t>–</w:t>
      </w:r>
      <w:r w:rsidR="00C7380D">
        <w:rPr>
          <w:rFonts w:ascii="Segoe UI" w:hAnsi="Segoe UI" w:cs="Segoe UI"/>
        </w:rPr>
        <w:t xml:space="preserve"> </w:t>
      </w:r>
      <w:r w:rsidRPr="00B11AFF">
        <w:rPr>
          <w:rFonts w:ascii="Segoe UI" w:hAnsi="Segoe UI" w:cs="Segoe UI"/>
        </w:rPr>
        <w:t xml:space="preserve">vos </w:t>
      </w:r>
      <w:r w:rsidR="00C7380D">
        <w:rPr>
          <w:rFonts w:ascii="Segoe UI" w:hAnsi="Segoe UI" w:cs="Segoe UI"/>
        </w:rPr>
        <w:t>13</w:t>
      </w:r>
      <w:r w:rsidRPr="00B11AFF">
        <w:rPr>
          <w:rFonts w:ascii="Segoe UI" w:hAnsi="Segoe UI" w:cs="Segoe UI"/>
        </w:rPr>
        <w:t xml:space="preserve"> </w:t>
      </w:r>
      <w:r w:rsidR="00EA4375">
        <w:rPr>
          <w:rFonts w:ascii="Segoe UI" w:hAnsi="Segoe UI" w:cs="Segoe UI"/>
        </w:rPr>
        <w:t>proc.</w:t>
      </w:r>
      <w:r w:rsidRPr="00B11AFF">
        <w:rPr>
          <w:rFonts w:ascii="Segoe UI" w:hAnsi="Segoe UI" w:cs="Segoe UI"/>
        </w:rPr>
        <w:t xml:space="preserve">“, – pasakoja Ž. Mauricas. </w:t>
      </w:r>
    </w:p>
    <w:p w14:paraId="6D92A048" w14:textId="34B1ED73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>Panaši tendencija matyti ir mažmeninės prekybos apyvartos statistikoje. Lietuvoje šio sektoriaus apyvarta nuo 201</w:t>
      </w:r>
      <w:r w:rsidR="00C7380D">
        <w:rPr>
          <w:rFonts w:ascii="Segoe UI" w:hAnsi="Segoe UI" w:cs="Segoe UI"/>
        </w:rPr>
        <w:t>6</w:t>
      </w:r>
      <w:r w:rsidRPr="00B11AFF">
        <w:rPr>
          <w:rFonts w:ascii="Segoe UI" w:hAnsi="Segoe UI" w:cs="Segoe UI"/>
        </w:rPr>
        <w:t xml:space="preserve"> m. paaugo beveik </w:t>
      </w:r>
      <w:r w:rsidR="00C7380D">
        <w:rPr>
          <w:rFonts w:ascii="Segoe UI" w:hAnsi="Segoe UI" w:cs="Segoe UI"/>
        </w:rPr>
        <w:t>trečdaliu (</w:t>
      </w:r>
      <w:r w:rsidR="00C7380D" w:rsidRPr="00EA4375">
        <w:rPr>
          <w:rFonts w:ascii="Segoe UI" w:hAnsi="Segoe UI" w:cs="Segoe UI"/>
        </w:rPr>
        <w:t>3</w:t>
      </w:r>
      <w:r w:rsidR="00C7380D">
        <w:rPr>
          <w:rFonts w:ascii="Segoe UI" w:hAnsi="Segoe UI" w:cs="Segoe UI"/>
        </w:rPr>
        <w:t xml:space="preserve">1 </w:t>
      </w:r>
      <w:r w:rsidR="00061881">
        <w:rPr>
          <w:rFonts w:ascii="Segoe UI" w:hAnsi="Segoe UI" w:cs="Segoe UI"/>
        </w:rPr>
        <w:t>proc.</w:t>
      </w:r>
      <w:r w:rsidR="00C7380D">
        <w:rPr>
          <w:rFonts w:ascii="Segoe UI" w:hAnsi="Segoe UI" w:cs="Segoe UI"/>
        </w:rPr>
        <w:t>)</w:t>
      </w:r>
      <w:r w:rsidRPr="00B11AFF">
        <w:rPr>
          <w:rFonts w:ascii="Segoe UI" w:hAnsi="Segoe UI" w:cs="Segoe UI"/>
        </w:rPr>
        <w:t xml:space="preserve">, tuo metu Estijoje </w:t>
      </w:r>
      <w:r w:rsidR="00C7380D">
        <w:rPr>
          <w:rFonts w:ascii="Segoe UI" w:hAnsi="Segoe UI" w:cs="Segoe UI"/>
        </w:rPr>
        <w:t xml:space="preserve">ir Latvijoje </w:t>
      </w:r>
      <w:r w:rsidRPr="00B11AFF">
        <w:rPr>
          <w:rFonts w:ascii="Segoe UI" w:hAnsi="Segoe UI" w:cs="Segoe UI"/>
        </w:rPr>
        <w:t xml:space="preserve">– </w:t>
      </w:r>
      <w:r w:rsidR="00C7380D">
        <w:rPr>
          <w:rFonts w:ascii="Segoe UI" w:hAnsi="Segoe UI" w:cs="Segoe UI"/>
        </w:rPr>
        <w:t xml:space="preserve">vos po </w:t>
      </w:r>
      <w:r w:rsidRPr="00B11AFF">
        <w:rPr>
          <w:rFonts w:ascii="Segoe UI" w:hAnsi="Segoe UI" w:cs="Segoe UI"/>
        </w:rPr>
        <w:t>1</w:t>
      </w:r>
      <w:r w:rsidR="00C7380D">
        <w:rPr>
          <w:rFonts w:ascii="Segoe UI" w:hAnsi="Segoe UI" w:cs="Segoe UI"/>
        </w:rPr>
        <w:t>7</w:t>
      </w:r>
      <w:r w:rsidRPr="00B11AFF">
        <w:rPr>
          <w:rFonts w:ascii="Segoe UI" w:hAnsi="Segoe UI" w:cs="Segoe UI"/>
        </w:rPr>
        <w:t xml:space="preserve"> </w:t>
      </w:r>
      <w:r w:rsidR="00061881">
        <w:rPr>
          <w:rFonts w:ascii="Segoe UI" w:hAnsi="Segoe UI" w:cs="Segoe UI"/>
        </w:rPr>
        <w:t>proc</w:t>
      </w:r>
      <w:r w:rsidR="00C7380D">
        <w:rPr>
          <w:rFonts w:ascii="Segoe UI" w:hAnsi="Segoe UI" w:cs="Segoe UI"/>
        </w:rPr>
        <w:t>.</w:t>
      </w:r>
      <w:r w:rsidRPr="00B11AFF">
        <w:rPr>
          <w:rFonts w:ascii="Segoe UI" w:hAnsi="Segoe UI" w:cs="Segoe UI"/>
        </w:rPr>
        <w:t xml:space="preserve"> </w:t>
      </w:r>
    </w:p>
    <w:p w14:paraId="2D1BCF16" w14:textId="203B9E74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„Mums pavyko aplenkti Estiją netgi jos stipriausioje srityje – IT ir finansinių paslaugų eksporte. </w:t>
      </w:r>
      <w:r w:rsidR="00D33403">
        <w:rPr>
          <w:rFonts w:ascii="Segoe UI" w:hAnsi="Segoe UI" w:cs="Segoe UI"/>
        </w:rPr>
        <w:t xml:space="preserve">Preliminariais duomenimis Lietuvos IT ir finansinių paslaugų eksportas </w:t>
      </w:r>
      <w:r w:rsidR="00D33403" w:rsidRPr="00EA4375">
        <w:rPr>
          <w:rFonts w:ascii="Segoe UI" w:hAnsi="Segoe UI" w:cs="Segoe UI"/>
        </w:rPr>
        <w:t>2</w:t>
      </w:r>
      <w:r w:rsidR="00D33403">
        <w:rPr>
          <w:rFonts w:ascii="Segoe UI" w:hAnsi="Segoe UI" w:cs="Segoe UI"/>
        </w:rPr>
        <w:t xml:space="preserve">023 metais siekė </w:t>
      </w:r>
      <w:r w:rsidR="00D33403" w:rsidRPr="00EA4375">
        <w:rPr>
          <w:rFonts w:ascii="Segoe UI" w:hAnsi="Segoe UI" w:cs="Segoe UI"/>
        </w:rPr>
        <w:t>3</w:t>
      </w:r>
      <w:r w:rsidR="00EA4375">
        <w:rPr>
          <w:rFonts w:ascii="Segoe UI" w:hAnsi="Segoe UI" w:cs="Segoe UI"/>
        </w:rPr>
        <w:t>,</w:t>
      </w:r>
      <w:r w:rsidR="00D33403" w:rsidRPr="00EA4375">
        <w:rPr>
          <w:rFonts w:ascii="Segoe UI" w:hAnsi="Segoe UI" w:cs="Segoe UI"/>
        </w:rPr>
        <w:t>5</w:t>
      </w:r>
      <w:r w:rsidR="00D33403">
        <w:rPr>
          <w:rFonts w:ascii="Segoe UI" w:hAnsi="Segoe UI" w:cs="Segoe UI"/>
        </w:rPr>
        <w:t xml:space="preserve"> mlrd. eurų, o Estijos – </w:t>
      </w:r>
      <w:r w:rsidR="00D33403" w:rsidRPr="00EA4375">
        <w:rPr>
          <w:rFonts w:ascii="Segoe UI" w:hAnsi="Segoe UI" w:cs="Segoe UI"/>
        </w:rPr>
        <w:t xml:space="preserve">apie </w:t>
      </w:r>
      <w:r w:rsidR="00D33403">
        <w:rPr>
          <w:rFonts w:ascii="Segoe UI" w:hAnsi="Segoe UI" w:cs="Segoe UI"/>
        </w:rPr>
        <w:t>2</w:t>
      </w:r>
      <w:r w:rsidR="00EA4375">
        <w:rPr>
          <w:rFonts w:ascii="Segoe UI" w:hAnsi="Segoe UI" w:cs="Segoe UI"/>
        </w:rPr>
        <w:t>,</w:t>
      </w:r>
      <w:r w:rsidR="00D33403">
        <w:rPr>
          <w:rFonts w:ascii="Segoe UI" w:hAnsi="Segoe UI" w:cs="Segoe UI"/>
        </w:rPr>
        <w:t>8 mlrd. eurų. Prieš dešimtmetį Lietuva nuo Estijos pagal šį rodiklį atsilikdavo kelis kartus“</w:t>
      </w:r>
      <w:r w:rsidRPr="00B11AFF">
        <w:rPr>
          <w:rFonts w:ascii="Segoe UI" w:hAnsi="Segoe UI" w:cs="Segoe UI"/>
        </w:rPr>
        <w:t xml:space="preserve">, </w:t>
      </w:r>
      <w:r w:rsidR="00AF0786" w:rsidRPr="00B11AFF">
        <w:rPr>
          <w:rFonts w:ascii="Segoe UI" w:hAnsi="Segoe UI" w:cs="Segoe UI"/>
        </w:rPr>
        <w:t>–</w:t>
      </w:r>
      <w:r w:rsidRPr="00B11AFF">
        <w:rPr>
          <w:rFonts w:ascii="Segoe UI" w:hAnsi="Segoe UI" w:cs="Segoe UI"/>
        </w:rPr>
        <w:t xml:space="preserve"> pažymi ekonomistas. </w:t>
      </w:r>
    </w:p>
    <w:p w14:paraId="1EE44C3F" w14:textId="093A838E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 xml:space="preserve">Be to, </w:t>
      </w:r>
      <w:r w:rsidR="00D33403">
        <w:rPr>
          <w:rFonts w:ascii="Segoe UI" w:hAnsi="Segoe UI" w:cs="Segoe UI"/>
        </w:rPr>
        <w:t xml:space="preserve">Lietuva ženkliai daugiau nei Estija ir Latvija investuoja į atsinaujinančią energetiką, tad netolimoje ateityje Lietuva gali tapti elektros energijos, pagamintos iš atsinaujinančių energijos išteklių, eksporto lydere Baltijos šalyse. </w:t>
      </w:r>
    </w:p>
    <w:p w14:paraId="3E690F7B" w14:textId="28EF27CD" w:rsidR="00B11AFF" w:rsidRPr="00B11AFF" w:rsidRDefault="00B11AFF" w:rsidP="00A53808">
      <w:pPr>
        <w:jc w:val="both"/>
        <w:rPr>
          <w:rFonts w:ascii="Segoe UI" w:hAnsi="Segoe UI" w:cs="Segoe UI"/>
          <w:b/>
          <w:bCs/>
        </w:rPr>
      </w:pPr>
      <w:r w:rsidRPr="00B11AFF">
        <w:rPr>
          <w:rFonts w:ascii="Segoe UI" w:hAnsi="Segoe UI" w:cs="Segoe UI"/>
          <w:b/>
          <w:bCs/>
        </w:rPr>
        <w:t>Optimizmą gali apmalšinti artėjantys rinkimai</w:t>
      </w:r>
    </w:p>
    <w:p w14:paraId="5F83BDB2" w14:textId="4787360F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lastRenderedPageBreak/>
        <w:t xml:space="preserve">„Lietuvių optimizmą iš dalies lėmė tai, kad mes buvome labai įbauginti </w:t>
      </w:r>
      <w:r w:rsidR="00D33403">
        <w:rPr>
          <w:rFonts w:ascii="Segoe UI" w:hAnsi="Segoe UI" w:cs="Segoe UI"/>
        </w:rPr>
        <w:t>COVID-</w:t>
      </w:r>
      <w:r w:rsidR="00D33403" w:rsidRPr="00EA4375">
        <w:rPr>
          <w:rFonts w:ascii="Segoe UI" w:hAnsi="Segoe UI" w:cs="Segoe UI"/>
        </w:rPr>
        <w:t>1</w:t>
      </w:r>
      <w:r w:rsidR="00D33403">
        <w:rPr>
          <w:rFonts w:ascii="Segoe UI" w:hAnsi="Segoe UI" w:cs="Segoe UI"/>
        </w:rPr>
        <w:t xml:space="preserve">9 pandemijos grėsmės, o taip pat infliacijos ir </w:t>
      </w:r>
      <w:r w:rsidRPr="00B11AFF">
        <w:rPr>
          <w:rFonts w:ascii="Segoe UI" w:hAnsi="Segoe UI" w:cs="Segoe UI"/>
        </w:rPr>
        <w:t>palūkanų šuoli</w:t>
      </w:r>
      <w:r w:rsidR="00D33403">
        <w:rPr>
          <w:rFonts w:ascii="Segoe UI" w:hAnsi="Segoe UI" w:cs="Segoe UI"/>
        </w:rPr>
        <w:t>ų bei išaugusio geopolitinio neapibrėžtumo</w:t>
      </w:r>
      <w:r w:rsidRPr="00B11AFF">
        <w:rPr>
          <w:rFonts w:ascii="Segoe UI" w:hAnsi="Segoe UI" w:cs="Segoe UI"/>
        </w:rPr>
        <w:t>. Buvo piešiami labai niūrūs scenarijai, tačiau dabar matome, kad jie neišsipildė ir Lietuv</w:t>
      </w:r>
      <w:r w:rsidR="00D33403">
        <w:rPr>
          <w:rFonts w:ascii="Segoe UI" w:hAnsi="Segoe UI" w:cs="Segoe UI"/>
        </w:rPr>
        <w:t>os ekonomika sugebėjo išplaukti paviršiumi</w:t>
      </w:r>
      <w:r w:rsidR="00D33403" w:rsidRPr="00B11AFF">
        <w:rPr>
          <w:rFonts w:ascii="Segoe UI" w:hAnsi="Segoe UI" w:cs="Segoe UI"/>
        </w:rPr>
        <w:t xml:space="preserve"> </w:t>
      </w:r>
      <w:r w:rsidR="00D33403">
        <w:rPr>
          <w:rFonts w:ascii="Segoe UI" w:hAnsi="Segoe UI" w:cs="Segoe UI"/>
        </w:rPr>
        <w:t xml:space="preserve">per </w:t>
      </w:r>
      <w:r w:rsidR="00010DD2">
        <w:rPr>
          <w:rFonts w:ascii="Segoe UI" w:hAnsi="Segoe UI" w:cs="Segoe UI"/>
        </w:rPr>
        <w:t>grėsmingus verpetus. Kaip sakoma, laimė yra skirtumas tarp lūkesčių ir realybės, o realybei pasirodžius ne tokiai niūriai, kokie buvo lūkesčiai – gyventojų laimės lygis pakilo. Visgi, lietuvių nuotaikas gali sugadinti 2024 metais tikėtinas mokesčių kėlimas</w:t>
      </w:r>
      <w:r w:rsidRPr="00B11AFF">
        <w:rPr>
          <w:rFonts w:ascii="Segoe UI" w:hAnsi="Segoe UI" w:cs="Segoe UI"/>
        </w:rPr>
        <w:t xml:space="preserve">“, </w:t>
      </w:r>
      <w:r w:rsidR="001E5092" w:rsidRPr="00B11AFF">
        <w:rPr>
          <w:rFonts w:ascii="Segoe UI" w:hAnsi="Segoe UI" w:cs="Segoe UI"/>
        </w:rPr>
        <w:t>–</w:t>
      </w:r>
      <w:r w:rsidRPr="00B11AFF">
        <w:rPr>
          <w:rFonts w:ascii="Segoe UI" w:hAnsi="Segoe UI" w:cs="Segoe UI"/>
        </w:rPr>
        <w:t xml:space="preserve"> sako Ž. Mauricas. </w:t>
      </w:r>
    </w:p>
    <w:p w14:paraId="5C11319A" w14:textId="675D4806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>Estij</w:t>
      </w:r>
      <w:r w:rsidR="00010DD2">
        <w:rPr>
          <w:rFonts w:ascii="Segoe UI" w:hAnsi="Segoe UI" w:cs="Segoe UI"/>
        </w:rPr>
        <w:t xml:space="preserve">os sprendimas pakelti mokesčius yra viena iš priežasčių, lemiančių didesnį estų pesimizmą. Estija nuo šių metų pradžios pakėlė </w:t>
      </w:r>
      <w:r w:rsidRPr="00B11AFF">
        <w:rPr>
          <w:rFonts w:ascii="Segoe UI" w:hAnsi="Segoe UI" w:cs="Segoe UI"/>
        </w:rPr>
        <w:t>PVM tarifą</w:t>
      </w:r>
      <w:r w:rsidR="00010DD2">
        <w:rPr>
          <w:rFonts w:ascii="Segoe UI" w:hAnsi="Segoe UI" w:cs="Segoe UI"/>
        </w:rPr>
        <w:t xml:space="preserve"> (nuo </w:t>
      </w:r>
      <w:r w:rsidR="00010DD2" w:rsidRPr="00EA4375">
        <w:rPr>
          <w:rFonts w:ascii="Segoe UI" w:hAnsi="Segoe UI" w:cs="Segoe UI"/>
        </w:rPr>
        <w:t>20</w:t>
      </w:r>
      <w:r w:rsidR="00010DD2">
        <w:rPr>
          <w:rFonts w:ascii="Segoe UI" w:hAnsi="Segoe UI" w:cs="Segoe UI"/>
        </w:rPr>
        <w:t xml:space="preserve"> iki 22 </w:t>
      </w:r>
      <w:r w:rsidR="00061881">
        <w:rPr>
          <w:rFonts w:ascii="Segoe UI" w:hAnsi="Segoe UI" w:cs="Segoe UI"/>
        </w:rPr>
        <w:t>proc.</w:t>
      </w:r>
      <w:r w:rsidR="00010DD2">
        <w:rPr>
          <w:rFonts w:ascii="Segoe UI" w:hAnsi="Segoe UI" w:cs="Segoe UI"/>
        </w:rPr>
        <w:t xml:space="preserve">), o taip pat padidino kitus mokesčius bei panaikino kai kurias </w:t>
      </w:r>
      <w:r w:rsidRPr="00B11AFF">
        <w:rPr>
          <w:rFonts w:ascii="Segoe UI" w:hAnsi="Segoe UI" w:cs="Segoe UI"/>
        </w:rPr>
        <w:t>mokesčių lengvatas</w:t>
      </w:r>
      <w:r w:rsidR="00010DD2">
        <w:rPr>
          <w:rFonts w:ascii="Segoe UI" w:hAnsi="Segoe UI" w:cs="Segoe UI"/>
        </w:rPr>
        <w:t xml:space="preserve">. Estija taip pat planuoja kitais metais </w:t>
      </w:r>
      <w:r w:rsidR="00D33403">
        <w:rPr>
          <w:rFonts w:ascii="Segoe UI" w:hAnsi="Segoe UI" w:cs="Segoe UI"/>
        </w:rPr>
        <w:t xml:space="preserve">didinti GPM mokestį bei </w:t>
      </w:r>
      <w:r w:rsidRPr="00B11AFF">
        <w:rPr>
          <w:rFonts w:ascii="Segoe UI" w:hAnsi="Segoe UI" w:cs="Segoe UI"/>
        </w:rPr>
        <w:t>įve</w:t>
      </w:r>
      <w:r w:rsidR="00D33403">
        <w:rPr>
          <w:rFonts w:ascii="Segoe UI" w:hAnsi="Segoe UI" w:cs="Segoe UI"/>
        </w:rPr>
        <w:t>sti</w:t>
      </w:r>
      <w:r w:rsidR="00010DD2">
        <w:rPr>
          <w:rFonts w:ascii="Segoe UI" w:hAnsi="Segoe UI" w:cs="Segoe UI"/>
        </w:rPr>
        <w:t xml:space="preserve"> reikšmingo dydžio</w:t>
      </w:r>
      <w:r w:rsidRPr="00B11AFF">
        <w:rPr>
          <w:rFonts w:ascii="Segoe UI" w:hAnsi="Segoe UI" w:cs="Segoe UI"/>
        </w:rPr>
        <w:t xml:space="preserve"> </w:t>
      </w:r>
      <w:r w:rsidR="00010DD2">
        <w:rPr>
          <w:rFonts w:ascii="Segoe UI" w:hAnsi="Segoe UI" w:cs="Segoe UI"/>
        </w:rPr>
        <w:t xml:space="preserve">automobilių mokestį. </w:t>
      </w:r>
      <w:r w:rsidRPr="00B11AFF">
        <w:rPr>
          <w:rFonts w:ascii="Segoe UI" w:hAnsi="Segoe UI" w:cs="Segoe UI"/>
        </w:rPr>
        <w:t xml:space="preserve"> </w:t>
      </w:r>
    </w:p>
    <w:p w14:paraId="1AA8B5EB" w14:textId="5CBC9F76" w:rsidR="00B11AFF" w:rsidRPr="00B11AFF" w:rsidRDefault="00B11AFF" w:rsidP="00A53808">
      <w:pPr>
        <w:jc w:val="both"/>
        <w:rPr>
          <w:rFonts w:ascii="Segoe UI" w:hAnsi="Segoe UI" w:cs="Segoe UI"/>
        </w:rPr>
      </w:pPr>
      <w:r w:rsidRPr="00B11AFF">
        <w:rPr>
          <w:rFonts w:ascii="Segoe UI" w:hAnsi="Segoe UI" w:cs="Segoe UI"/>
        </w:rPr>
        <w:t>„</w:t>
      </w:r>
      <w:r w:rsidR="00010DD2">
        <w:rPr>
          <w:rFonts w:ascii="Segoe UI" w:hAnsi="Segoe UI" w:cs="Segoe UI"/>
        </w:rPr>
        <w:t xml:space="preserve">Lietuvoje tikėtinas mokesčių kėlimas taip pat gali mesti šešėlį lietuvių optimizmui. Šiuo metu Lietuvoje dėl politinio ciklo yra vengiama </w:t>
      </w:r>
      <w:r w:rsidRPr="00B11AFF">
        <w:rPr>
          <w:rFonts w:ascii="Segoe UI" w:hAnsi="Segoe UI" w:cs="Segoe UI"/>
        </w:rPr>
        <w:t xml:space="preserve">priimti nepopuliarius sprendimus ir </w:t>
      </w:r>
      <w:r w:rsidR="00010DD2">
        <w:rPr>
          <w:rFonts w:ascii="Segoe UI" w:hAnsi="Segoe UI" w:cs="Segoe UI"/>
        </w:rPr>
        <w:t xml:space="preserve">kelti mokesčius. </w:t>
      </w:r>
      <w:r w:rsidRPr="00B11AFF">
        <w:rPr>
          <w:rFonts w:ascii="Segoe UI" w:hAnsi="Segoe UI" w:cs="Segoe UI"/>
        </w:rPr>
        <w:t xml:space="preserve">Tačiau tikėtina, kad po Seimo rinkimų mes mokesčių </w:t>
      </w:r>
      <w:r w:rsidR="00D33403">
        <w:rPr>
          <w:rFonts w:ascii="Segoe UI" w:hAnsi="Segoe UI" w:cs="Segoe UI"/>
        </w:rPr>
        <w:t>kėlimo</w:t>
      </w:r>
      <w:r w:rsidR="00D33403" w:rsidRPr="00B11AFF">
        <w:rPr>
          <w:rFonts w:ascii="Segoe UI" w:hAnsi="Segoe UI" w:cs="Segoe UI"/>
        </w:rPr>
        <w:t xml:space="preserve"> </w:t>
      </w:r>
      <w:r w:rsidRPr="00B11AFF">
        <w:rPr>
          <w:rFonts w:ascii="Segoe UI" w:hAnsi="Segoe UI" w:cs="Segoe UI"/>
        </w:rPr>
        <w:t xml:space="preserve">neišvengsime, nes </w:t>
      </w:r>
      <w:r w:rsidR="00010DD2">
        <w:rPr>
          <w:rFonts w:ascii="Segoe UI" w:hAnsi="Segoe UI" w:cs="Segoe UI"/>
        </w:rPr>
        <w:t>yra poreikis didinti ne tik krašto apsaugos, bet ir švietimo bei sveikatos apsaugos sistemų finansavimą. Tad tai bus nemenkas išbandymas lietuvių optimizmui</w:t>
      </w:r>
      <w:r w:rsidRPr="00B11AFF">
        <w:rPr>
          <w:rFonts w:ascii="Segoe UI" w:hAnsi="Segoe UI" w:cs="Segoe UI"/>
        </w:rPr>
        <w:t xml:space="preserve">“, </w:t>
      </w:r>
      <w:r w:rsidR="001E5092" w:rsidRPr="00B11AFF">
        <w:rPr>
          <w:rFonts w:ascii="Segoe UI" w:hAnsi="Segoe UI" w:cs="Segoe UI"/>
        </w:rPr>
        <w:t>–</w:t>
      </w:r>
      <w:r w:rsidRPr="00B11AFF">
        <w:rPr>
          <w:rFonts w:ascii="Segoe UI" w:hAnsi="Segoe UI" w:cs="Segoe UI"/>
        </w:rPr>
        <w:t xml:space="preserve"> pažymi </w:t>
      </w:r>
      <w:r w:rsidR="00E66B7C">
        <w:rPr>
          <w:rFonts w:ascii="Segoe UI" w:hAnsi="Segoe UI" w:cs="Segoe UI"/>
        </w:rPr>
        <w:t xml:space="preserve">ekonomistas. </w:t>
      </w:r>
      <w:r w:rsidRPr="00B11AFF">
        <w:rPr>
          <w:rFonts w:ascii="Segoe UI" w:hAnsi="Segoe UI" w:cs="Segoe UI"/>
        </w:rPr>
        <w:t xml:space="preserve"> </w:t>
      </w:r>
    </w:p>
    <w:p w14:paraId="0A04B0A3" w14:textId="77777777" w:rsidR="00335F16" w:rsidRPr="00335F16" w:rsidRDefault="00335F16" w:rsidP="00A53808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Apie „Luminor“:</w:t>
      </w:r>
    </w:p>
    <w:p w14:paraId="70F91A94" w14:textId="77777777" w:rsidR="00335F16" w:rsidRPr="00335F16" w:rsidRDefault="00335F16" w:rsidP="00A53808">
      <w:pPr>
        <w:jc w:val="both"/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</w:pPr>
      <w:r w:rsidRPr="00335F16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</w:t>
      </w:r>
      <w:r w:rsidRPr="00335F16">
        <w:rPr>
          <w:rFonts w:ascii="Segoe UI" w:hAnsi="Segoe UI" w:cs="Segoe UI"/>
          <w:color w:val="000000"/>
          <w:kern w:val="2"/>
          <w:sz w:val="18"/>
          <w:szCs w:val="18"/>
          <w14:ligatures w14:val="standardContextual"/>
        </w:rPr>
        <w:t> </w:t>
      </w:r>
    </w:p>
    <w:p w14:paraId="22B99B32" w14:textId="77777777" w:rsidR="00C9602B" w:rsidRDefault="00335F16" w:rsidP="00C9602B">
      <w:pPr>
        <w:pStyle w:val="prastasiniatinklio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</w:pP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t>Daugiau informacijos:</w:t>
      </w:r>
      <w:r w:rsidRPr="00335F16">
        <w:rPr>
          <w:rFonts w:ascii="Segoe UI" w:hAnsi="Segoe UI" w:cs="Segoe UI"/>
          <w:b/>
          <w:bCs/>
          <w:color w:val="000000"/>
          <w:kern w:val="2"/>
          <w:sz w:val="20"/>
          <w:szCs w:val="20"/>
          <w14:ligatures w14:val="standardContextual"/>
        </w:rPr>
        <w:br/>
      </w:r>
      <w:r w:rsidR="00C9602B"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Agnė Mažeikytė-</w:t>
      </w:r>
      <w:proofErr w:type="spellStart"/>
      <w:r w:rsidR="00C9602B"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Šmeliova</w:t>
      </w:r>
      <w:proofErr w:type="spellEnd"/>
    </w:p>
    <w:p w14:paraId="261F1C92" w14:textId="6ACBAD05" w:rsidR="00C9602B" w:rsidRPr="00C9602B" w:rsidRDefault="00C9602B" w:rsidP="00C9602B">
      <w:pPr>
        <w:pStyle w:val="prastasiniatinklio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</w:pPr>
      <w:r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„</w:t>
      </w:r>
      <w:proofErr w:type="spellStart"/>
      <w:r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Luminor</w:t>
      </w:r>
      <w:proofErr w:type="spellEnd"/>
      <w:r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“ komunikacijos projektų vadovė</w:t>
      </w:r>
    </w:p>
    <w:p w14:paraId="1297CD1B" w14:textId="77777777" w:rsidR="00C9602B" w:rsidRPr="00C9602B" w:rsidRDefault="00C9602B" w:rsidP="00C9602B">
      <w:pPr>
        <w:pStyle w:val="prastasiniatinklio"/>
        <w:shd w:val="clear" w:color="auto" w:fill="FFFFFF"/>
        <w:spacing w:before="0" w:beforeAutospacing="0" w:after="0" w:afterAutospacing="0"/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</w:pPr>
      <w:r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Tel.: +370 673 46337</w:t>
      </w:r>
    </w:p>
    <w:p w14:paraId="123B3062" w14:textId="64A443E5" w:rsidR="00DC3CF7" w:rsidRPr="004F7F9B" w:rsidRDefault="00C9602B" w:rsidP="00C9602B">
      <w:pPr>
        <w:pStyle w:val="prastasiniatinklio"/>
        <w:shd w:val="clear" w:color="auto" w:fill="FFFFFF"/>
        <w:spacing w:before="0" w:beforeAutospacing="0" w:after="0" w:afterAutospacing="0"/>
        <w:rPr>
          <w:rFonts w:ascii="Segoe UI" w:hAnsi="Segoe UI" w:cs="Segoe UI"/>
          <w:color w:val="222222"/>
          <w:sz w:val="20"/>
          <w:szCs w:val="20"/>
        </w:rPr>
      </w:pPr>
      <w:r w:rsidRPr="00C9602B">
        <w:rPr>
          <w:rFonts w:ascii="Segoe UI" w:hAnsi="Segoe UI" w:cs="Segoe UI"/>
          <w:color w:val="000000"/>
          <w:kern w:val="2"/>
          <w:sz w:val="20"/>
          <w:szCs w:val="20"/>
          <w14:ligatures w14:val="standardContextual"/>
        </w:rPr>
        <w:t>el. p.: agne.mazeikyte-smeliova@luminorgroup.com</w:t>
      </w:r>
    </w:p>
    <w:sectPr w:rsidR="00DC3CF7" w:rsidRPr="004F7F9B" w:rsidSect="005D376E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39F00" w14:textId="77777777" w:rsidR="005D376E" w:rsidRDefault="005D376E" w:rsidP="00625F4E">
      <w:pPr>
        <w:spacing w:after="0" w:line="240" w:lineRule="auto"/>
      </w:pPr>
      <w:r>
        <w:separator/>
      </w:r>
    </w:p>
  </w:endnote>
  <w:endnote w:type="continuationSeparator" w:id="0">
    <w:p w14:paraId="2CD65E97" w14:textId="77777777" w:rsidR="005D376E" w:rsidRDefault="005D376E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E48CC" w14:textId="77777777" w:rsidR="005D376E" w:rsidRDefault="005D376E" w:rsidP="00625F4E">
      <w:pPr>
        <w:spacing w:after="0" w:line="240" w:lineRule="auto"/>
      </w:pPr>
      <w:r>
        <w:separator/>
      </w:r>
    </w:p>
  </w:footnote>
  <w:footnote w:type="continuationSeparator" w:id="0">
    <w:p w14:paraId="536B9CAF" w14:textId="77777777" w:rsidR="005D376E" w:rsidRDefault="005D376E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F5BAE" w14:textId="3535ADF7" w:rsidR="00625F4E" w:rsidRDefault="00625F4E">
    <w:pPr>
      <w:pStyle w:val="Antrats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75FAA94" wp14:editId="0F8CB090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9525" b="9525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43E84"/>
    <w:multiLevelType w:val="hybridMultilevel"/>
    <w:tmpl w:val="0DE2F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69346">
    <w:abstractNumId w:val="3"/>
  </w:num>
  <w:num w:numId="2" w16cid:durableId="1307201634">
    <w:abstractNumId w:val="4"/>
  </w:num>
  <w:num w:numId="3" w16cid:durableId="357583925">
    <w:abstractNumId w:val="4"/>
  </w:num>
  <w:num w:numId="4" w16cid:durableId="2053263182">
    <w:abstractNumId w:val="1"/>
  </w:num>
  <w:num w:numId="5" w16cid:durableId="1284457589">
    <w:abstractNumId w:val="0"/>
  </w:num>
  <w:num w:numId="6" w16cid:durableId="384065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E25"/>
    <w:rsid w:val="000031E5"/>
    <w:rsid w:val="00005745"/>
    <w:rsid w:val="00010DD2"/>
    <w:rsid w:val="00011D7F"/>
    <w:rsid w:val="00013258"/>
    <w:rsid w:val="000147C4"/>
    <w:rsid w:val="000230E6"/>
    <w:rsid w:val="000273C4"/>
    <w:rsid w:val="00031DBB"/>
    <w:rsid w:val="00035D5E"/>
    <w:rsid w:val="00035E59"/>
    <w:rsid w:val="0003647A"/>
    <w:rsid w:val="00041976"/>
    <w:rsid w:val="00042576"/>
    <w:rsid w:val="000425AF"/>
    <w:rsid w:val="00045AC3"/>
    <w:rsid w:val="00045F0D"/>
    <w:rsid w:val="00047880"/>
    <w:rsid w:val="0005559D"/>
    <w:rsid w:val="00056D9A"/>
    <w:rsid w:val="000605A0"/>
    <w:rsid w:val="0006087B"/>
    <w:rsid w:val="00061881"/>
    <w:rsid w:val="00062246"/>
    <w:rsid w:val="000667CB"/>
    <w:rsid w:val="00075D96"/>
    <w:rsid w:val="00082F68"/>
    <w:rsid w:val="0008625F"/>
    <w:rsid w:val="000864FD"/>
    <w:rsid w:val="00086E4B"/>
    <w:rsid w:val="0009081F"/>
    <w:rsid w:val="000935AA"/>
    <w:rsid w:val="00093B10"/>
    <w:rsid w:val="000945A4"/>
    <w:rsid w:val="00094D9A"/>
    <w:rsid w:val="0009687B"/>
    <w:rsid w:val="00096D93"/>
    <w:rsid w:val="000A63DB"/>
    <w:rsid w:val="000B6C76"/>
    <w:rsid w:val="000B6E49"/>
    <w:rsid w:val="000C7F20"/>
    <w:rsid w:val="000D0AEB"/>
    <w:rsid w:val="000D1EFD"/>
    <w:rsid w:val="000D6249"/>
    <w:rsid w:val="000E24EC"/>
    <w:rsid w:val="000E32BA"/>
    <w:rsid w:val="000E79B2"/>
    <w:rsid w:val="000F1D1B"/>
    <w:rsid w:val="000F5424"/>
    <w:rsid w:val="00100D02"/>
    <w:rsid w:val="001014DE"/>
    <w:rsid w:val="0010247C"/>
    <w:rsid w:val="00106072"/>
    <w:rsid w:val="00106C12"/>
    <w:rsid w:val="0011233A"/>
    <w:rsid w:val="00120C83"/>
    <w:rsid w:val="00124C5D"/>
    <w:rsid w:val="00126B2B"/>
    <w:rsid w:val="001276B6"/>
    <w:rsid w:val="00133E49"/>
    <w:rsid w:val="00135ABB"/>
    <w:rsid w:val="001426E7"/>
    <w:rsid w:val="001435F9"/>
    <w:rsid w:val="0014391A"/>
    <w:rsid w:val="00145119"/>
    <w:rsid w:val="00147856"/>
    <w:rsid w:val="00150F52"/>
    <w:rsid w:val="0015378D"/>
    <w:rsid w:val="00153DAA"/>
    <w:rsid w:val="001545B8"/>
    <w:rsid w:val="00154FE9"/>
    <w:rsid w:val="00157B10"/>
    <w:rsid w:val="00162E7D"/>
    <w:rsid w:val="001677D5"/>
    <w:rsid w:val="00176171"/>
    <w:rsid w:val="00183B3E"/>
    <w:rsid w:val="00185570"/>
    <w:rsid w:val="001931AC"/>
    <w:rsid w:val="00196E38"/>
    <w:rsid w:val="001A1265"/>
    <w:rsid w:val="001A5B62"/>
    <w:rsid w:val="001A5BF1"/>
    <w:rsid w:val="001A7E49"/>
    <w:rsid w:val="001B12FB"/>
    <w:rsid w:val="001B5C5F"/>
    <w:rsid w:val="001D07AD"/>
    <w:rsid w:val="001D3D03"/>
    <w:rsid w:val="001D6A0E"/>
    <w:rsid w:val="001D71D6"/>
    <w:rsid w:val="001E3BFB"/>
    <w:rsid w:val="001E3CDA"/>
    <w:rsid w:val="001E4E73"/>
    <w:rsid w:val="001E5092"/>
    <w:rsid w:val="001E62F7"/>
    <w:rsid w:val="001F032C"/>
    <w:rsid w:val="001F2A42"/>
    <w:rsid w:val="001F4F7B"/>
    <w:rsid w:val="001F5D8D"/>
    <w:rsid w:val="001F69EB"/>
    <w:rsid w:val="0020046C"/>
    <w:rsid w:val="00200E80"/>
    <w:rsid w:val="002064C0"/>
    <w:rsid w:val="002115DE"/>
    <w:rsid w:val="00214C5A"/>
    <w:rsid w:val="002157B5"/>
    <w:rsid w:val="00220748"/>
    <w:rsid w:val="002232BE"/>
    <w:rsid w:val="00227B7A"/>
    <w:rsid w:val="0023190C"/>
    <w:rsid w:val="00234929"/>
    <w:rsid w:val="00235BA6"/>
    <w:rsid w:val="0023753E"/>
    <w:rsid w:val="00240C34"/>
    <w:rsid w:val="002420CB"/>
    <w:rsid w:val="002438F8"/>
    <w:rsid w:val="00250E0E"/>
    <w:rsid w:val="0025251B"/>
    <w:rsid w:val="002525D7"/>
    <w:rsid w:val="00253BC7"/>
    <w:rsid w:val="00257ECF"/>
    <w:rsid w:val="00261578"/>
    <w:rsid w:val="00262E77"/>
    <w:rsid w:val="002667FC"/>
    <w:rsid w:val="00266EC1"/>
    <w:rsid w:val="00270E3D"/>
    <w:rsid w:val="0027369E"/>
    <w:rsid w:val="002755F1"/>
    <w:rsid w:val="002803C1"/>
    <w:rsid w:val="00281263"/>
    <w:rsid w:val="0028484D"/>
    <w:rsid w:val="002852DC"/>
    <w:rsid w:val="00285A4E"/>
    <w:rsid w:val="002918CE"/>
    <w:rsid w:val="00291BD0"/>
    <w:rsid w:val="0029659E"/>
    <w:rsid w:val="002A3CC8"/>
    <w:rsid w:val="002A5719"/>
    <w:rsid w:val="002A7A36"/>
    <w:rsid w:val="002B0845"/>
    <w:rsid w:val="002B214A"/>
    <w:rsid w:val="002B3C43"/>
    <w:rsid w:val="002B3CED"/>
    <w:rsid w:val="002B5A51"/>
    <w:rsid w:val="002C64EF"/>
    <w:rsid w:val="002D1466"/>
    <w:rsid w:val="002D2CDF"/>
    <w:rsid w:val="002D6107"/>
    <w:rsid w:val="002E3AFF"/>
    <w:rsid w:val="002E5ABB"/>
    <w:rsid w:val="002E7103"/>
    <w:rsid w:val="002E7E25"/>
    <w:rsid w:val="00301ABB"/>
    <w:rsid w:val="00305E7D"/>
    <w:rsid w:val="00313F71"/>
    <w:rsid w:val="00313F99"/>
    <w:rsid w:val="003168E8"/>
    <w:rsid w:val="00323C58"/>
    <w:rsid w:val="00327FFD"/>
    <w:rsid w:val="00332F4A"/>
    <w:rsid w:val="00332F9D"/>
    <w:rsid w:val="00335BE5"/>
    <w:rsid w:val="00335F16"/>
    <w:rsid w:val="003427FE"/>
    <w:rsid w:val="00351658"/>
    <w:rsid w:val="0035369F"/>
    <w:rsid w:val="003544C5"/>
    <w:rsid w:val="00362739"/>
    <w:rsid w:val="003628C0"/>
    <w:rsid w:val="00367186"/>
    <w:rsid w:val="0037729B"/>
    <w:rsid w:val="00384BE7"/>
    <w:rsid w:val="003855A2"/>
    <w:rsid w:val="003871F9"/>
    <w:rsid w:val="00397455"/>
    <w:rsid w:val="00397DB6"/>
    <w:rsid w:val="003A2A5F"/>
    <w:rsid w:val="003A57DA"/>
    <w:rsid w:val="003A5F68"/>
    <w:rsid w:val="003B0B30"/>
    <w:rsid w:val="003B0FBA"/>
    <w:rsid w:val="003B1866"/>
    <w:rsid w:val="003B33D8"/>
    <w:rsid w:val="003C30B2"/>
    <w:rsid w:val="003C32BA"/>
    <w:rsid w:val="003C427F"/>
    <w:rsid w:val="003C4CF0"/>
    <w:rsid w:val="003D1098"/>
    <w:rsid w:val="003D3600"/>
    <w:rsid w:val="003D5E33"/>
    <w:rsid w:val="003D73E1"/>
    <w:rsid w:val="003E08D4"/>
    <w:rsid w:val="003F3C34"/>
    <w:rsid w:val="0040051C"/>
    <w:rsid w:val="00402BB9"/>
    <w:rsid w:val="004042A7"/>
    <w:rsid w:val="00407169"/>
    <w:rsid w:val="00407C9A"/>
    <w:rsid w:val="00410AD5"/>
    <w:rsid w:val="00410BEF"/>
    <w:rsid w:val="0041160A"/>
    <w:rsid w:val="0041357E"/>
    <w:rsid w:val="004147E9"/>
    <w:rsid w:val="00424BFB"/>
    <w:rsid w:val="00425367"/>
    <w:rsid w:val="00427B38"/>
    <w:rsid w:val="00430194"/>
    <w:rsid w:val="0043044E"/>
    <w:rsid w:val="00432434"/>
    <w:rsid w:val="00433D4C"/>
    <w:rsid w:val="004349A4"/>
    <w:rsid w:val="00441655"/>
    <w:rsid w:val="004468A7"/>
    <w:rsid w:val="00447A36"/>
    <w:rsid w:val="00451C1A"/>
    <w:rsid w:val="00451D40"/>
    <w:rsid w:val="0045335D"/>
    <w:rsid w:val="00462163"/>
    <w:rsid w:val="0046231D"/>
    <w:rsid w:val="004642E2"/>
    <w:rsid w:val="004663A1"/>
    <w:rsid w:val="00471BA5"/>
    <w:rsid w:val="00472630"/>
    <w:rsid w:val="00480371"/>
    <w:rsid w:val="00480ABF"/>
    <w:rsid w:val="00481D2F"/>
    <w:rsid w:val="00491BC3"/>
    <w:rsid w:val="00492761"/>
    <w:rsid w:val="004A12C6"/>
    <w:rsid w:val="004B2E85"/>
    <w:rsid w:val="004B43F2"/>
    <w:rsid w:val="004C19BB"/>
    <w:rsid w:val="004C6FE1"/>
    <w:rsid w:val="004D268B"/>
    <w:rsid w:val="004D4A4F"/>
    <w:rsid w:val="004E0952"/>
    <w:rsid w:val="004F0BFF"/>
    <w:rsid w:val="004F16D9"/>
    <w:rsid w:val="004F5FA6"/>
    <w:rsid w:val="004F7F9B"/>
    <w:rsid w:val="00500F03"/>
    <w:rsid w:val="00502221"/>
    <w:rsid w:val="005036FC"/>
    <w:rsid w:val="00510F80"/>
    <w:rsid w:val="0051146B"/>
    <w:rsid w:val="00521A8E"/>
    <w:rsid w:val="005228F5"/>
    <w:rsid w:val="005237C5"/>
    <w:rsid w:val="005240E3"/>
    <w:rsid w:val="005253D6"/>
    <w:rsid w:val="00535A3F"/>
    <w:rsid w:val="00536F4F"/>
    <w:rsid w:val="00540079"/>
    <w:rsid w:val="00542825"/>
    <w:rsid w:val="00543804"/>
    <w:rsid w:val="00545200"/>
    <w:rsid w:val="00551FDF"/>
    <w:rsid w:val="00553AE1"/>
    <w:rsid w:val="0055412E"/>
    <w:rsid w:val="00554927"/>
    <w:rsid w:val="00554C47"/>
    <w:rsid w:val="00562BE6"/>
    <w:rsid w:val="00564952"/>
    <w:rsid w:val="00564D5B"/>
    <w:rsid w:val="0057082C"/>
    <w:rsid w:val="005719DE"/>
    <w:rsid w:val="00573406"/>
    <w:rsid w:val="00573F71"/>
    <w:rsid w:val="005749B6"/>
    <w:rsid w:val="0057629A"/>
    <w:rsid w:val="00577962"/>
    <w:rsid w:val="0058154C"/>
    <w:rsid w:val="0058187F"/>
    <w:rsid w:val="005835AD"/>
    <w:rsid w:val="00584C2F"/>
    <w:rsid w:val="00587117"/>
    <w:rsid w:val="005967A7"/>
    <w:rsid w:val="005A022D"/>
    <w:rsid w:val="005A6099"/>
    <w:rsid w:val="005A6B78"/>
    <w:rsid w:val="005B1757"/>
    <w:rsid w:val="005B2525"/>
    <w:rsid w:val="005B4942"/>
    <w:rsid w:val="005B5F4D"/>
    <w:rsid w:val="005C022D"/>
    <w:rsid w:val="005C2E37"/>
    <w:rsid w:val="005C2F55"/>
    <w:rsid w:val="005C302C"/>
    <w:rsid w:val="005C7705"/>
    <w:rsid w:val="005D376E"/>
    <w:rsid w:val="005D445F"/>
    <w:rsid w:val="005D6BAD"/>
    <w:rsid w:val="005D7BC6"/>
    <w:rsid w:val="005E0197"/>
    <w:rsid w:val="005E5346"/>
    <w:rsid w:val="005E6B95"/>
    <w:rsid w:val="005E7129"/>
    <w:rsid w:val="005F133E"/>
    <w:rsid w:val="005F5099"/>
    <w:rsid w:val="005F59ED"/>
    <w:rsid w:val="006061CA"/>
    <w:rsid w:val="00607A5F"/>
    <w:rsid w:val="006103DB"/>
    <w:rsid w:val="006133F8"/>
    <w:rsid w:val="006162C6"/>
    <w:rsid w:val="006202F8"/>
    <w:rsid w:val="006227E3"/>
    <w:rsid w:val="00622D57"/>
    <w:rsid w:val="006247A0"/>
    <w:rsid w:val="00625F4E"/>
    <w:rsid w:val="00632409"/>
    <w:rsid w:val="00636492"/>
    <w:rsid w:val="00641561"/>
    <w:rsid w:val="00642F9F"/>
    <w:rsid w:val="0064337D"/>
    <w:rsid w:val="0064465B"/>
    <w:rsid w:val="006451A3"/>
    <w:rsid w:val="006503C4"/>
    <w:rsid w:val="00650976"/>
    <w:rsid w:val="00656B3C"/>
    <w:rsid w:val="00657D5E"/>
    <w:rsid w:val="00670E43"/>
    <w:rsid w:val="00680100"/>
    <w:rsid w:val="00680589"/>
    <w:rsid w:val="00686993"/>
    <w:rsid w:val="00687F24"/>
    <w:rsid w:val="00692182"/>
    <w:rsid w:val="00692537"/>
    <w:rsid w:val="00694BD0"/>
    <w:rsid w:val="006967AF"/>
    <w:rsid w:val="006A548E"/>
    <w:rsid w:val="006C0EA9"/>
    <w:rsid w:val="006C5091"/>
    <w:rsid w:val="006C53A3"/>
    <w:rsid w:val="006C57DE"/>
    <w:rsid w:val="006C7D16"/>
    <w:rsid w:val="006D13E5"/>
    <w:rsid w:val="006D495A"/>
    <w:rsid w:val="006D65F8"/>
    <w:rsid w:val="006E249D"/>
    <w:rsid w:val="006E33C1"/>
    <w:rsid w:val="006E78F4"/>
    <w:rsid w:val="006F11EA"/>
    <w:rsid w:val="006F3508"/>
    <w:rsid w:val="006F3B1F"/>
    <w:rsid w:val="006F72E4"/>
    <w:rsid w:val="00707F8A"/>
    <w:rsid w:val="00713B04"/>
    <w:rsid w:val="00717427"/>
    <w:rsid w:val="007202C3"/>
    <w:rsid w:val="007224DE"/>
    <w:rsid w:val="00725710"/>
    <w:rsid w:val="007277E7"/>
    <w:rsid w:val="007300EC"/>
    <w:rsid w:val="007319FF"/>
    <w:rsid w:val="00733AFC"/>
    <w:rsid w:val="00736B16"/>
    <w:rsid w:val="00741B70"/>
    <w:rsid w:val="00742247"/>
    <w:rsid w:val="007425C2"/>
    <w:rsid w:val="007443B5"/>
    <w:rsid w:val="0074560A"/>
    <w:rsid w:val="007509FD"/>
    <w:rsid w:val="007512E4"/>
    <w:rsid w:val="00755704"/>
    <w:rsid w:val="007706B0"/>
    <w:rsid w:val="00776E0A"/>
    <w:rsid w:val="00780B71"/>
    <w:rsid w:val="00784A5B"/>
    <w:rsid w:val="00785240"/>
    <w:rsid w:val="00786A64"/>
    <w:rsid w:val="007877BF"/>
    <w:rsid w:val="00791F54"/>
    <w:rsid w:val="00795028"/>
    <w:rsid w:val="00796421"/>
    <w:rsid w:val="00797F94"/>
    <w:rsid w:val="007A0F4B"/>
    <w:rsid w:val="007A1ED5"/>
    <w:rsid w:val="007A22D5"/>
    <w:rsid w:val="007A468C"/>
    <w:rsid w:val="007A6748"/>
    <w:rsid w:val="007B2A5A"/>
    <w:rsid w:val="007B471D"/>
    <w:rsid w:val="007B5A96"/>
    <w:rsid w:val="007C58E0"/>
    <w:rsid w:val="007C6FC3"/>
    <w:rsid w:val="007C72E0"/>
    <w:rsid w:val="007D09D1"/>
    <w:rsid w:val="007D27C5"/>
    <w:rsid w:val="007D488F"/>
    <w:rsid w:val="007D55C0"/>
    <w:rsid w:val="007D642C"/>
    <w:rsid w:val="007D6711"/>
    <w:rsid w:val="007E0986"/>
    <w:rsid w:val="007E61D2"/>
    <w:rsid w:val="007E7E5C"/>
    <w:rsid w:val="007F0AC7"/>
    <w:rsid w:val="007F10C4"/>
    <w:rsid w:val="007F3AA6"/>
    <w:rsid w:val="007F41FE"/>
    <w:rsid w:val="007F596A"/>
    <w:rsid w:val="007F59EC"/>
    <w:rsid w:val="007F5D24"/>
    <w:rsid w:val="00816C65"/>
    <w:rsid w:val="008221D3"/>
    <w:rsid w:val="00823798"/>
    <w:rsid w:val="0082706A"/>
    <w:rsid w:val="00831E83"/>
    <w:rsid w:val="0083441B"/>
    <w:rsid w:val="00840FAB"/>
    <w:rsid w:val="00850232"/>
    <w:rsid w:val="00850C93"/>
    <w:rsid w:val="00854C1A"/>
    <w:rsid w:val="00856A42"/>
    <w:rsid w:val="00856E9C"/>
    <w:rsid w:val="00856ED3"/>
    <w:rsid w:val="00857ABF"/>
    <w:rsid w:val="008602E6"/>
    <w:rsid w:val="008606AA"/>
    <w:rsid w:val="0086210A"/>
    <w:rsid w:val="00862412"/>
    <w:rsid w:val="008657FD"/>
    <w:rsid w:val="0087005B"/>
    <w:rsid w:val="00871A2F"/>
    <w:rsid w:val="008731A8"/>
    <w:rsid w:val="00875679"/>
    <w:rsid w:val="008779E3"/>
    <w:rsid w:val="00881DCE"/>
    <w:rsid w:val="00884333"/>
    <w:rsid w:val="00892B10"/>
    <w:rsid w:val="00892DBB"/>
    <w:rsid w:val="0089359B"/>
    <w:rsid w:val="008962C7"/>
    <w:rsid w:val="008A2BD6"/>
    <w:rsid w:val="008B3739"/>
    <w:rsid w:val="008C4611"/>
    <w:rsid w:val="008C6678"/>
    <w:rsid w:val="008C76BA"/>
    <w:rsid w:val="008D1BC3"/>
    <w:rsid w:val="008E1FCE"/>
    <w:rsid w:val="008E3DB1"/>
    <w:rsid w:val="008E40DC"/>
    <w:rsid w:val="008E7833"/>
    <w:rsid w:val="008F096E"/>
    <w:rsid w:val="008F6663"/>
    <w:rsid w:val="00902BAE"/>
    <w:rsid w:val="00903163"/>
    <w:rsid w:val="0090480E"/>
    <w:rsid w:val="00904D6B"/>
    <w:rsid w:val="009067B7"/>
    <w:rsid w:val="00910033"/>
    <w:rsid w:val="0091315B"/>
    <w:rsid w:val="009161D9"/>
    <w:rsid w:val="00921A1E"/>
    <w:rsid w:val="009249F5"/>
    <w:rsid w:val="00930569"/>
    <w:rsid w:val="009311C0"/>
    <w:rsid w:val="0093191B"/>
    <w:rsid w:val="00931EA4"/>
    <w:rsid w:val="009323E4"/>
    <w:rsid w:val="0093352F"/>
    <w:rsid w:val="00933775"/>
    <w:rsid w:val="00935F0B"/>
    <w:rsid w:val="00940961"/>
    <w:rsid w:val="00944105"/>
    <w:rsid w:val="00950D37"/>
    <w:rsid w:val="00951725"/>
    <w:rsid w:val="00957A6C"/>
    <w:rsid w:val="00961471"/>
    <w:rsid w:val="0096153B"/>
    <w:rsid w:val="00962648"/>
    <w:rsid w:val="00970DF3"/>
    <w:rsid w:val="00973DF9"/>
    <w:rsid w:val="00975A7D"/>
    <w:rsid w:val="009768E0"/>
    <w:rsid w:val="00982003"/>
    <w:rsid w:val="00982C90"/>
    <w:rsid w:val="00982E36"/>
    <w:rsid w:val="00984572"/>
    <w:rsid w:val="0099015B"/>
    <w:rsid w:val="00997F2B"/>
    <w:rsid w:val="009A14F5"/>
    <w:rsid w:val="009A320B"/>
    <w:rsid w:val="009B1734"/>
    <w:rsid w:val="009B47DE"/>
    <w:rsid w:val="009B5874"/>
    <w:rsid w:val="009B5FDF"/>
    <w:rsid w:val="009B75E2"/>
    <w:rsid w:val="009B77AF"/>
    <w:rsid w:val="009C2F60"/>
    <w:rsid w:val="009C44C4"/>
    <w:rsid w:val="009D1FFD"/>
    <w:rsid w:val="009D26AE"/>
    <w:rsid w:val="009D6735"/>
    <w:rsid w:val="009E047C"/>
    <w:rsid w:val="009E3A5F"/>
    <w:rsid w:val="009E51DD"/>
    <w:rsid w:val="009F519F"/>
    <w:rsid w:val="009F6268"/>
    <w:rsid w:val="00A05246"/>
    <w:rsid w:val="00A05EF4"/>
    <w:rsid w:val="00A07E16"/>
    <w:rsid w:val="00A10DB6"/>
    <w:rsid w:val="00A14400"/>
    <w:rsid w:val="00A17F02"/>
    <w:rsid w:val="00A21F24"/>
    <w:rsid w:val="00A2278A"/>
    <w:rsid w:val="00A26EA7"/>
    <w:rsid w:val="00A27713"/>
    <w:rsid w:val="00A27790"/>
    <w:rsid w:val="00A31DC6"/>
    <w:rsid w:val="00A41AA7"/>
    <w:rsid w:val="00A4336F"/>
    <w:rsid w:val="00A45AF5"/>
    <w:rsid w:val="00A4672B"/>
    <w:rsid w:val="00A51193"/>
    <w:rsid w:val="00A53808"/>
    <w:rsid w:val="00A619F1"/>
    <w:rsid w:val="00A664B7"/>
    <w:rsid w:val="00A67E44"/>
    <w:rsid w:val="00A703A9"/>
    <w:rsid w:val="00A71A9F"/>
    <w:rsid w:val="00A71F36"/>
    <w:rsid w:val="00A741D1"/>
    <w:rsid w:val="00A74392"/>
    <w:rsid w:val="00A912E8"/>
    <w:rsid w:val="00A9260A"/>
    <w:rsid w:val="00A92B18"/>
    <w:rsid w:val="00A94F5A"/>
    <w:rsid w:val="00A95121"/>
    <w:rsid w:val="00A951A1"/>
    <w:rsid w:val="00A963E4"/>
    <w:rsid w:val="00AA210B"/>
    <w:rsid w:val="00AA3A85"/>
    <w:rsid w:val="00AA51FC"/>
    <w:rsid w:val="00AA6697"/>
    <w:rsid w:val="00AB085E"/>
    <w:rsid w:val="00AB26C0"/>
    <w:rsid w:val="00AB4333"/>
    <w:rsid w:val="00AB6152"/>
    <w:rsid w:val="00AC0724"/>
    <w:rsid w:val="00AC2ADB"/>
    <w:rsid w:val="00AC466A"/>
    <w:rsid w:val="00AC5F68"/>
    <w:rsid w:val="00AD11DA"/>
    <w:rsid w:val="00AD3F8E"/>
    <w:rsid w:val="00AE051A"/>
    <w:rsid w:val="00AE15E7"/>
    <w:rsid w:val="00AE27DB"/>
    <w:rsid w:val="00AE3137"/>
    <w:rsid w:val="00AE4CE6"/>
    <w:rsid w:val="00AE5D5D"/>
    <w:rsid w:val="00AE636E"/>
    <w:rsid w:val="00AF0786"/>
    <w:rsid w:val="00AF1C3C"/>
    <w:rsid w:val="00AF3B12"/>
    <w:rsid w:val="00B0220B"/>
    <w:rsid w:val="00B04145"/>
    <w:rsid w:val="00B063F4"/>
    <w:rsid w:val="00B11AFF"/>
    <w:rsid w:val="00B123F3"/>
    <w:rsid w:val="00B127F9"/>
    <w:rsid w:val="00B140F8"/>
    <w:rsid w:val="00B177AF"/>
    <w:rsid w:val="00B21D23"/>
    <w:rsid w:val="00B2729A"/>
    <w:rsid w:val="00B339A4"/>
    <w:rsid w:val="00B4071C"/>
    <w:rsid w:val="00B41737"/>
    <w:rsid w:val="00B421D2"/>
    <w:rsid w:val="00B4466E"/>
    <w:rsid w:val="00B45E2F"/>
    <w:rsid w:val="00B470E8"/>
    <w:rsid w:val="00B53487"/>
    <w:rsid w:val="00B54920"/>
    <w:rsid w:val="00B578DE"/>
    <w:rsid w:val="00B610C3"/>
    <w:rsid w:val="00B6146F"/>
    <w:rsid w:val="00B61FD7"/>
    <w:rsid w:val="00B706C1"/>
    <w:rsid w:val="00B73DDF"/>
    <w:rsid w:val="00B757C2"/>
    <w:rsid w:val="00B759A3"/>
    <w:rsid w:val="00B814C3"/>
    <w:rsid w:val="00B82086"/>
    <w:rsid w:val="00B851E0"/>
    <w:rsid w:val="00B907E6"/>
    <w:rsid w:val="00B94BF9"/>
    <w:rsid w:val="00B9745F"/>
    <w:rsid w:val="00BA1321"/>
    <w:rsid w:val="00BA2B5B"/>
    <w:rsid w:val="00BB1AE0"/>
    <w:rsid w:val="00BB474E"/>
    <w:rsid w:val="00BB4D12"/>
    <w:rsid w:val="00BB603C"/>
    <w:rsid w:val="00BC4A1E"/>
    <w:rsid w:val="00BC4B05"/>
    <w:rsid w:val="00BC4CFE"/>
    <w:rsid w:val="00BC5F24"/>
    <w:rsid w:val="00BD21EB"/>
    <w:rsid w:val="00BD7D38"/>
    <w:rsid w:val="00BD7F4C"/>
    <w:rsid w:val="00BE30A8"/>
    <w:rsid w:val="00BE4FD4"/>
    <w:rsid w:val="00BF62D0"/>
    <w:rsid w:val="00C00038"/>
    <w:rsid w:val="00C000BE"/>
    <w:rsid w:val="00C036BB"/>
    <w:rsid w:val="00C043AC"/>
    <w:rsid w:val="00C20938"/>
    <w:rsid w:val="00C255F5"/>
    <w:rsid w:val="00C260CF"/>
    <w:rsid w:val="00C33F8D"/>
    <w:rsid w:val="00C42CC9"/>
    <w:rsid w:val="00C43A75"/>
    <w:rsid w:val="00C46415"/>
    <w:rsid w:val="00C465CF"/>
    <w:rsid w:val="00C51662"/>
    <w:rsid w:val="00C61B0D"/>
    <w:rsid w:val="00C63D11"/>
    <w:rsid w:val="00C65195"/>
    <w:rsid w:val="00C67E1B"/>
    <w:rsid w:val="00C7380D"/>
    <w:rsid w:val="00C8096D"/>
    <w:rsid w:val="00C84C07"/>
    <w:rsid w:val="00C925FE"/>
    <w:rsid w:val="00C94148"/>
    <w:rsid w:val="00C9588E"/>
    <w:rsid w:val="00C9602B"/>
    <w:rsid w:val="00CA265B"/>
    <w:rsid w:val="00CA57EF"/>
    <w:rsid w:val="00CA5FC6"/>
    <w:rsid w:val="00CA757B"/>
    <w:rsid w:val="00CB23D8"/>
    <w:rsid w:val="00CB580E"/>
    <w:rsid w:val="00CB7505"/>
    <w:rsid w:val="00CC2643"/>
    <w:rsid w:val="00CD21F9"/>
    <w:rsid w:val="00CD238E"/>
    <w:rsid w:val="00CD2BBC"/>
    <w:rsid w:val="00CD2FB3"/>
    <w:rsid w:val="00CE0D90"/>
    <w:rsid w:val="00CE2CB2"/>
    <w:rsid w:val="00CE528C"/>
    <w:rsid w:val="00CF0BF4"/>
    <w:rsid w:val="00CF49B3"/>
    <w:rsid w:val="00CF6509"/>
    <w:rsid w:val="00CF736F"/>
    <w:rsid w:val="00D00774"/>
    <w:rsid w:val="00D007B2"/>
    <w:rsid w:val="00D059CC"/>
    <w:rsid w:val="00D10117"/>
    <w:rsid w:val="00D16AD8"/>
    <w:rsid w:val="00D17196"/>
    <w:rsid w:val="00D208B6"/>
    <w:rsid w:val="00D21ABF"/>
    <w:rsid w:val="00D25CB2"/>
    <w:rsid w:val="00D2617E"/>
    <w:rsid w:val="00D2739B"/>
    <w:rsid w:val="00D27E28"/>
    <w:rsid w:val="00D33403"/>
    <w:rsid w:val="00D415DA"/>
    <w:rsid w:val="00D50DD8"/>
    <w:rsid w:val="00D5156E"/>
    <w:rsid w:val="00D53AB1"/>
    <w:rsid w:val="00D53E75"/>
    <w:rsid w:val="00D556DB"/>
    <w:rsid w:val="00D576F0"/>
    <w:rsid w:val="00D57F20"/>
    <w:rsid w:val="00D61A57"/>
    <w:rsid w:val="00D644FE"/>
    <w:rsid w:val="00D65942"/>
    <w:rsid w:val="00D67971"/>
    <w:rsid w:val="00D71823"/>
    <w:rsid w:val="00D71E6D"/>
    <w:rsid w:val="00D736E2"/>
    <w:rsid w:val="00D75F40"/>
    <w:rsid w:val="00D75FE2"/>
    <w:rsid w:val="00D80811"/>
    <w:rsid w:val="00D9119E"/>
    <w:rsid w:val="00DA75FF"/>
    <w:rsid w:val="00DB2BA9"/>
    <w:rsid w:val="00DB345A"/>
    <w:rsid w:val="00DB5D39"/>
    <w:rsid w:val="00DC3CF7"/>
    <w:rsid w:val="00DC7DF4"/>
    <w:rsid w:val="00DD5C89"/>
    <w:rsid w:val="00DD6FB4"/>
    <w:rsid w:val="00DE1C45"/>
    <w:rsid w:val="00DE527D"/>
    <w:rsid w:val="00DF4BC0"/>
    <w:rsid w:val="00DF64D8"/>
    <w:rsid w:val="00E00285"/>
    <w:rsid w:val="00E10C33"/>
    <w:rsid w:val="00E1378C"/>
    <w:rsid w:val="00E13A82"/>
    <w:rsid w:val="00E14013"/>
    <w:rsid w:val="00E216FD"/>
    <w:rsid w:val="00E30A17"/>
    <w:rsid w:val="00E33DCF"/>
    <w:rsid w:val="00E36FCE"/>
    <w:rsid w:val="00E406E7"/>
    <w:rsid w:val="00E53DDC"/>
    <w:rsid w:val="00E56FFA"/>
    <w:rsid w:val="00E6239E"/>
    <w:rsid w:val="00E63ABB"/>
    <w:rsid w:val="00E66B7C"/>
    <w:rsid w:val="00E7247D"/>
    <w:rsid w:val="00E7316A"/>
    <w:rsid w:val="00E829FD"/>
    <w:rsid w:val="00E8401A"/>
    <w:rsid w:val="00E878CB"/>
    <w:rsid w:val="00E90016"/>
    <w:rsid w:val="00E93FED"/>
    <w:rsid w:val="00E94F4A"/>
    <w:rsid w:val="00EA4375"/>
    <w:rsid w:val="00EA4DA3"/>
    <w:rsid w:val="00EA53EE"/>
    <w:rsid w:val="00EA5FAB"/>
    <w:rsid w:val="00EB0081"/>
    <w:rsid w:val="00EB037D"/>
    <w:rsid w:val="00EB11C8"/>
    <w:rsid w:val="00EB58BC"/>
    <w:rsid w:val="00EC15D9"/>
    <w:rsid w:val="00EC2C2D"/>
    <w:rsid w:val="00EC2F15"/>
    <w:rsid w:val="00EC5FE8"/>
    <w:rsid w:val="00EC7FD8"/>
    <w:rsid w:val="00ED0E46"/>
    <w:rsid w:val="00ED2562"/>
    <w:rsid w:val="00ED3241"/>
    <w:rsid w:val="00ED3576"/>
    <w:rsid w:val="00ED7B12"/>
    <w:rsid w:val="00EE0796"/>
    <w:rsid w:val="00EE4ACA"/>
    <w:rsid w:val="00EE5920"/>
    <w:rsid w:val="00EE6C2B"/>
    <w:rsid w:val="00EF0430"/>
    <w:rsid w:val="00EF7DCC"/>
    <w:rsid w:val="00F04E63"/>
    <w:rsid w:val="00F15404"/>
    <w:rsid w:val="00F23841"/>
    <w:rsid w:val="00F25064"/>
    <w:rsid w:val="00F260B7"/>
    <w:rsid w:val="00F377EC"/>
    <w:rsid w:val="00F44329"/>
    <w:rsid w:val="00F53BB0"/>
    <w:rsid w:val="00F54906"/>
    <w:rsid w:val="00F63A87"/>
    <w:rsid w:val="00F77C2A"/>
    <w:rsid w:val="00F84B29"/>
    <w:rsid w:val="00F86BFE"/>
    <w:rsid w:val="00F91DC6"/>
    <w:rsid w:val="00F927E1"/>
    <w:rsid w:val="00F92EE6"/>
    <w:rsid w:val="00F969A0"/>
    <w:rsid w:val="00FA021E"/>
    <w:rsid w:val="00FA10B3"/>
    <w:rsid w:val="00FA4603"/>
    <w:rsid w:val="00FA5727"/>
    <w:rsid w:val="00FA5F6B"/>
    <w:rsid w:val="00FA7907"/>
    <w:rsid w:val="00FB060B"/>
    <w:rsid w:val="00FB3370"/>
    <w:rsid w:val="00FB415D"/>
    <w:rsid w:val="00FB79B6"/>
    <w:rsid w:val="00FB7D8F"/>
    <w:rsid w:val="00FC1859"/>
    <w:rsid w:val="00FC48E4"/>
    <w:rsid w:val="00FC5B36"/>
    <w:rsid w:val="00FC7138"/>
    <w:rsid w:val="00FD19D9"/>
    <w:rsid w:val="00FD1AB3"/>
    <w:rsid w:val="00FD2276"/>
    <w:rsid w:val="00FD36A2"/>
    <w:rsid w:val="00FE294E"/>
    <w:rsid w:val="00FF6BBE"/>
    <w:rsid w:val="00FF75DA"/>
    <w:rsid w:val="00FF7D95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5075E"/>
  <w15:chartTrackingRefBased/>
  <w15:docId w15:val="{87B6B144-E02D-4ADA-A735-122D8C67E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17F02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BB4D12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25F4E"/>
  </w:style>
  <w:style w:type="paragraph" w:styleId="Porat">
    <w:name w:val="footer"/>
    <w:basedOn w:val="prastasis"/>
    <w:link w:val="PoratDiagrama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25F4E"/>
  </w:style>
  <w:style w:type="character" w:styleId="Hipersaitas">
    <w:name w:val="Hyperlink"/>
    <w:basedOn w:val="Numatytasispastraiposriftas"/>
    <w:uiPriority w:val="99"/>
    <w:unhideWhenUsed/>
    <w:rsid w:val="00625F4E"/>
    <w:rPr>
      <w:color w:val="0000FF"/>
      <w:u w:val="single"/>
    </w:rPr>
  </w:style>
  <w:style w:type="paragraph" w:styleId="Pataisymai">
    <w:name w:val="Revision"/>
    <w:hidden/>
    <w:uiPriority w:val="99"/>
    <w:semiHidden/>
    <w:rsid w:val="009D26AE"/>
    <w:pPr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4F5FA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4F5FA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F5FA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F5FA6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faz">
    <w:name w:val="Emphasis"/>
    <w:basedOn w:val="Numatytasispastraiposriftas"/>
    <w:uiPriority w:val="20"/>
    <w:qFormat/>
    <w:rsid w:val="00EA5FAB"/>
    <w:rPr>
      <w:i/>
      <w:iCs/>
    </w:rPr>
  </w:style>
  <w:style w:type="paragraph" w:styleId="prastasiniatinklio">
    <w:name w:val="Normal (Web)"/>
    <w:basedOn w:val="prastasis"/>
    <w:uiPriority w:val="99"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Grietas">
    <w:name w:val="Strong"/>
    <w:basedOn w:val="Numatytasispastraiposriftas"/>
    <w:uiPriority w:val="22"/>
    <w:qFormat/>
    <w:rsid w:val="00B578DE"/>
    <w:rPr>
      <w:b/>
      <w:bCs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F69EB"/>
    <w:rPr>
      <w:color w:val="954F72" w:themeColor="followedHyperlink"/>
      <w:u w:val="single"/>
    </w:rPr>
  </w:style>
  <w:style w:type="character" w:customStyle="1" w:styleId="hwtze">
    <w:name w:val="hwtze"/>
    <w:basedOn w:val="Numatytasispastraiposriftas"/>
    <w:rsid w:val="00CA757B"/>
  </w:style>
  <w:style w:type="character" w:customStyle="1" w:styleId="rynqvb">
    <w:name w:val="rynqvb"/>
    <w:basedOn w:val="Numatytasispastraiposriftas"/>
    <w:rsid w:val="00CA757B"/>
  </w:style>
  <w:style w:type="character" w:customStyle="1" w:styleId="normaltextrun">
    <w:name w:val="normaltextrun"/>
    <w:basedOn w:val="Numatytasispastraiposriftas"/>
    <w:rsid w:val="00013258"/>
  </w:style>
  <w:style w:type="character" w:customStyle="1" w:styleId="eop">
    <w:name w:val="eop"/>
    <w:basedOn w:val="Numatytasispastraiposriftas"/>
    <w:rsid w:val="00013258"/>
  </w:style>
  <w:style w:type="character" w:customStyle="1" w:styleId="spellingerror">
    <w:name w:val="spellingerror"/>
    <w:basedOn w:val="Numatytasispastraiposriftas"/>
    <w:rsid w:val="00013258"/>
  </w:style>
  <w:style w:type="paragraph" w:styleId="Betarp">
    <w:name w:val="No Spacing"/>
    <w:uiPriority w:val="1"/>
    <w:qFormat/>
    <w:rsid w:val="00427B3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2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759806">
              <w:blockQuote w:val="1"/>
              <w:marLeft w:val="675"/>
              <w:marRight w:val="720"/>
              <w:marTop w:val="100"/>
              <w:marBottom w:val="480"/>
              <w:divBdr>
                <w:top w:val="none" w:sz="0" w:space="0" w:color="auto"/>
                <w:left w:val="single" w:sz="48" w:space="31" w:color="481335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8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812365">
              <w:blockQuote w:val="1"/>
              <w:marLeft w:val="675"/>
              <w:marRight w:val="720"/>
              <w:marTop w:val="100"/>
              <w:marBottom w:val="480"/>
              <w:divBdr>
                <w:top w:val="none" w:sz="0" w:space="0" w:color="auto"/>
                <w:left w:val="single" w:sz="48" w:space="31" w:color="481335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Simona Survilaitė</cp:lastModifiedBy>
  <cp:revision>8</cp:revision>
  <dcterms:created xsi:type="dcterms:W3CDTF">2024-03-27T10:12:00Z</dcterms:created>
  <dcterms:modified xsi:type="dcterms:W3CDTF">2024-03-27T12:04:00Z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2024-03-25T07:35:53Z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32ec22fb-3ac3-46d2-8dad-5ac3a76f31e8</vt:lpwstr>
  </property>
  <property fmtid="{D5CDD505-2E9C-101B-9397-08002B2CF9AE}" pid="8" name="MSIP_Label_fa72d981-70d3-422f-84c9-c3f8ec269a2c_ContentBits">
    <vt:lpwstr>0</vt:lpwstr>
  </property>
</Properties>
</file>