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B88E9C" w14:textId="77777777" w:rsidR="009C23F5" w:rsidRPr="00FF3BCF" w:rsidRDefault="009C23F5" w:rsidP="009C23F5">
      <w:pPr>
        <w:rPr>
          <w:rFonts w:ascii="Calibri" w:hAnsi="Calibri"/>
          <w:color w:val="000000"/>
          <w:sz w:val="22"/>
          <w:szCs w:val="22"/>
          <w:lang w:val="lt-LT"/>
        </w:rPr>
      </w:pPr>
      <w:r w:rsidRPr="00FF3BCF">
        <w:rPr>
          <w:rFonts w:ascii="Calibri" w:hAnsi="Calibri"/>
          <w:noProof/>
          <w:color w:val="000000"/>
          <w:sz w:val="22"/>
          <w:szCs w:val="22"/>
          <w:lang w:val="en-GB" w:eastAsia="en-GB"/>
        </w:rPr>
        <w:drawing>
          <wp:inline distT="0" distB="0" distL="0" distR="0" wp14:anchorId="2EFD074E" wp14:editId="3C0E19E5">
            <wp:extent cx="2220595" cy="331470"/>
            <wp:effectExtent l="0" t="0" r="1905" b="0"/>
            <wp:docPr id="1" name="Picture 1" descr="삼성 로고(Letter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삼성 로고(Lettermark)"/>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220595" cy="331470"/>
                    </a:xfrm>
                    <a:prstGeom prst="rect">
                      <a:avLst/>
                    </a:prstGeom>
                    <a:noFill/>
                    <a:ln>
                      <a:noFill/>
                    </a:ln>
                  </pic:spPr>
                </pic:pic>
              </a:graphicData>
            </a:graphic>
          </wp:inline>
        </w:drawing>
      </w:r>
      <w:r w:rsidRPr="00FF3BCF">
        <w:rPr>
          <w:rFonts w:ascii="Calibri" w:hAnsi="Calibri"/>
          <w:color w:val="000000"/>
          <w:sz w:val="22"/>
          <w:szCs w:val="22"/>
          <w:lang w:val="lt-LT"/>
        </w:rPr>
        <w:t xml:space="preserve">                                                                                                  </w:t>
      </w:r>
    </w:p>
    <w:p w14:paraId="7A43AEF1" w14:textId="77777777" w:rsidR="009C23F5" w:rsidRPr="00FF3BCF" w:rsidRDefault="009C23F5" w:rsidP="009C23F5">
      <w:pPr>
        <w:jc w:val="right"/>
        <w:rPr>
          <w:rFonts w:ascii="Calibri" w:hAnsi="Calibri"/>
          <w:color w:val="000000"/>
          <w:sz w:val="22"/>
          <w:szCs w:val="22"/>
          <w:lang w:val="lt-LT"/>
        </w:rPr>
      </w:pPr>
      <w:r w:rsidRPr="00FF3BCF">
        <w:rPr>
          <w:rFonts w:ascii="Calibri" w:hAnsi="Calibri"/>
          <w:color w:val="000000"/>
          <w:sz w:val="22"/>
          <w:szCs w:val="22"/>
          <w:lang w:val="lt-LT"/>
        </w:rPr>
        <w:t xml:space="preserve">    </w:t>
      </w:r>
      <w:r w:rsidRPr="00FF3BCF">
        <w:rPr>
          <w:rFonts w:ascii="Arial" w:hAnsi="Arial" w:cs="Arial"/>
          <w:b/>
          <w:bCs/>
          <w:color w:val="000000"/>
          <w:sz w:val="16"/>
          <w:szCs w:val="16"/>
          <w:lang w:val="lt-LT"/>
        </w:rPr>
        <w:t>Kontaktai:</w:t>
      </w:r>
    </w:p>
    <w:p w14:paraId="119B3D34" w14:textId="77777777" w:rsidR="009C23F5" w:rsidRPr="00FF3BCF" w:rsidRDefault="009C23F5" w:rsidP="009C23F5">
      <w:pPr>
        <w:jc w:val="right"/>
        <w:rPr>
          <w:rFonts w:ascii="Arial" w:hAnsi="Arial" w:cs="Arial"/>
          <w:color w:val="000000"/>
          <w:sz w:val="16"/>
          <w:szCs w:val="16"/>
          <w:lang w:val="lt-LT"/>
        </w:rPr>
      </w:pPr>
      <w:r w:rsidRPr="00FF3BCF">
        <w:rPr>
          <w:rFonts w:ascii="Arial" w:hAnsi="Arial" w:cs="Arial"/>
          <w:color w:val="000000"/>
          <w:sz w:val="16"/>
          <w:szCs w:val="16"/>
          <w:lang w:val="lt-LT"/>
        </w:rPr>
        <w:t>Eglė Tamelytė</w:t>
      </w:r>
    </w:p>
    <w:p w14:paraId="0B87ABDE" w14:textId="77777777" w:rsidR="009C23F5" w:rsidRPr="00FF3BCF" w:rsidRDefault="009C23F5" w:rsidP="009C23F5">
      <w:pPr>
        <w:jc w:val="right"/>
        <w:rPr>
          <w:rFonts w:ascii="Arial" w:hAnsi="Arial" w:cs="Arial"/>
          <w:color w:val="000000"/>
          <w:sz w:val="16"/>
          <w:szCs w:val="16"/>
          <w:lang w:val="lt-LT"/>
        </w:rPr>
      </w:pPr>
      <w:r w:rsidRPr="00FF3BCF">
        <w:rPr>
          <w:rFonts w:ascii="Arial" w:hAnsi="Arial" w:cs="Arial"/>
          <w:color w:val="000000"/>
          <w:sz w:val="16"/>
          <w:szCs w:val="16"/>
          <w:lang w:val="lt-LT"/>
        </w:rPr>
        <w:t>„Samsung Electronics Baltics”</w:t>
      </w:r>
    </w:p>
    <w:p w14:paraId="6ED90B0F" w14:textId="77777777" w:rsidR="009C23F5" w:rsidRPr="00FF3BCF" w:rsidRDefault="009C23F5" w:rsidP="009C23F5">
      <w:pPr>
        <w:jc w:val="right"/>
        <w:rPr>
          <w:rFonts w:ascii="Arial" w:hAnsi="Arial" w:cs="Arial"/>
          <w:color w:val="000000"/>
          <w:sz w:val="16"/>
          <w:szCs w:val="16"/>
          <w:lang w:val="lt-LT"/>
        </w:rPr>
      </w:pPr>
      <w:r w:rsidRPr="00FF3BCF">
        <w:rPr>
          <w:rFonts w:ascii="Arial" w:hAnsi="Arial" w:cs="Arial"/>
          <w:color w:val="000000"/>
          <w:sz w:val="16"/>
          <w:szCs w:val="16"/>
          <w:lang w:val="lt-LT"/>
        </w:rPr>
        <w:t>Tel: +370 694 14 57</w:t>
      </w:r>
    </w:p>
    <w:p w14:paraId="178A2D1F" w14:textId="77777777" w:rsidR="009C23F5" w:rsidRPr="00FF3BCF" w:rsidRDefault="00000000" w:rsidP="009C23F5">
      <w:pPr>
        <w:jc w:val="right"/>
        <w:rPr>
          <w:rFonts w:ascii="Arial" w:hAnsi="Arial" w:cs="Arial"/>
          <w:color w:val="000000"/>
          <w:sz w:val="16"/>
          <w:szCs w:val="16"/>
          <w:lang w:val="lt-LT"/>
        </w:rPr>
      </w:pPr>
      <w:hyperlink r:id="rId5" w:history="1">
        <w:r w:rsidR="009C23F5" w:rsidRPr="00FF3BCF">
          <w:rPr>
            <w:rStyle w:val="Hyperlink"/>
            <w:rFonts w:ascii="Arial" w:hAnsi="Arial" w:cs="Arial"/>
            <w:sz w:val="16"/>
            <w:szCs w:val="16"/>
            <w:lang w:val="lt-LT"/>
          </w:rPr>
          <w:t>e.tamelyte@samsung.com</w:t>
        </w:r>
      </w:hyperlink>
      <w:r w:rsidR="009C23F5" w:rsidRPr="00FF3BCF">
        <w:rPr>
          <w:rFonts w:ascii="Arial" w:hAnsi="Arial" w:cs="Arial"/>
          <w:color w:val="000000"/>
          <w:sz w:val="16"/>
          <w:szCs w:val="16"/>
          <w:lang w:val="lt-LT"/>
        </w:rPr>
        <w:t xml:space="preserve"> </w:t>
      </w:r>
    </w:p>
    <w:p w14:paraId="2AF1BCAE" w14:textId="77777777" w:rsidR="009C23F5" w:rsidRDefault="009C23F5" w:rsidP="009C23F5">
      <w:pPr>
        <w:jc w:val="both"/>
        <w:rPr>
          <w:b/>
          <w:bCs/>
          <w:color w:val="000000"/>
          <w:sz w:val="22"/>
          <w:szCs w:val="22"/>
          <w:lang w:val="lt-LT"/>
        </w:rPr>
      </w:pPr>
    </w:p>
    <w:p w14:paraId="56930259" w14:textId="3892E780" w:rsidR="00025BE2" w:rsidRPr="00025BE2" w:rsidRDefault="00025BE2" w:rsidP="00025BE2">
      <w:pPr>
        <w:jc w:val="both"/>
        <w:rPr>
          <w:i/>
          <w:iCs/>
          <w:color w:val="000000"/>
          <w:sz w:val="22"/>
          <w:szCs w:val="22"/>
          <w:lang w:val="lt-LT"/>
        </w:rPr>
      </w:pPr>
      <w:r w:rsidRPr="00025BE2">
        <w:rPr>
          <w:i/>
          <w:iCs/>
          <w:color w:val="000000"/>
          <w:sz w:val="22"/>
          <w:szCs w:val="22"/>
          <w:lang w:val="lt-LT"/>
        </w:rPr>
        <w:t>Pranešimas žiniasklaidai</w:t>
      </w:r>
    </w:p>
    <w:p w14:paraId="7075DAC6" w14:textId="0820AB23" w:rsidR="00025BE2" w:rsidRPr="00025BE2" w:rsidRDefault="00025BE2" w:rsidP="00BB5138">
      <w:pPr>
        <w:spacing w:after="200"/>
        <w:jc w:val="both"/>
        <w:rPr>
          <w:color w:val="000000"/>
          <w:sz w:val="22"/>
          <w:szCs w:val="22"/>
          <w:lang w:val="en-US"/>
        </w:rPr>
      </w:pPr>
      <w:r w:rsidRPr="00025BE2">
        <w:rPr>
          <w:color w:val="000000"/>
          <w:sz w:val="22"/>
          <w:szCs w:val="22"/>
          <w:lang w:val="lt-LT"/>
        </w:rPr>
        <w:t>2024.04.16</w:t>
      </w:r>
    </w:p>
    <w:p w14:paraId="758DB7E1" w14:textId="5430289D" w:rsidR="009C23F5" w:rsidRDefault="009C23F5" w:rsidP="00BB5138">
      <w:pPr>
        <w:spacing w:after="200"/>
        <w:jc w:val="both"/>
        <w:rPr>
          <w:b/>
          <w:bCs/>
          <w:color w:val="000000"/>
          <w:sz w:val="22"/>
          <w:szCs w:val="22"/>
          <w:lang w:val="lt-LT"/>
        </w:rPr>
      </w:pPr>
      <w:r w:rsidRPr="009C23F5">
        <w:rPr>
          <w:b/>
          <w:bCs/>
          <w:color w:val="000000"/>
          <w:sz w:val="22"/>
          <w:szCs w:val="22"/>
          <w:lang w:val="lt-LT"/>
        </w:rPr>
        <w:t>Atliktas tyrimas parod</w:t>
      </w:r>
      <w:r w:rsidR="00CE59CE">
        <w:rPr>
          <w:b/>
          <w:bCs/>
          <w:color w:val="000000"/>
          <w:sz w:val="22"/>
          <w:szCs w:val="22"/>
          <w:lang w:val="lt-LT"/>
        </w:rPr>
        <w:t>ė:</w:t>
      </w:r>
      <w:r w:rsidR="00BB5138">
        <w:rPr>
          <w:b/>
          <w:bCs/>
          <w:color w:val="000000"/>
          <w:sz w:val="22"/>
          <w:szCs w:val="22"/>
          <w:lang w:val="lt-LT"/>
        </w:rPr>
        <w:t xml:space="preserve"> 9 iš </w:t>
      </w:r>
      <w:r w:rsidR="00BB5138">
        <w:rPr>
          <w:b/>
          <w:bCs/>
          <w:color w:val="000000"/>
          <w:sz w:val="22"/>
          <w:szCs w:val="22"/>
          <w:lang w:val="en-US"/>
        </w:rPr>
        <w:t>10 t</w:t>
      </w:r>
      <w:r w:rsidR="00BB5138">
        <w:rPr>
          <w:b/>
          <w:bCs/>
          <w:color w:val="000000"/>
          <w:sz w:val="22"/>
          <w:szCs w:val="22"/>
          <w:lang w:val="lt-LT"/>
        </w:rPr>
        <w:t>ėvų sutinka, kad jų vaiko telefonas turėtų būti kontroliuojamas</w:t>
      </w:r>
    </w:p>
    <w:p w14:paraId="32557617" w14:textId="1893FC27" w:rsidR="009C23F5" w:rsidRDefault="00C80541" w:rsidP="00BB5138">
      <w:pPr>
        <w:spacing w:after="200"/>
        <w:jc w:val="both"/>
        <w:rPr>
          <w:b/>
          <w:bCs/>
          <w:color w:val="000000"/>
          <w:sz w:val="22"/>
          <w:szCs w:val="22"/>
          <w:lang w:val="lt-LT"/>
        </w:rPr>
      </w:pPr>
      <w:r>
        <w:rPr>
          <w:b/>
          <w:bCs/>
          <w:color w:val="000000"/>
          <w:sz w:val="22"/>
          <w:szCs w:val="22"/>
          <w:lang w:val="lt-LT"/>
        </w:rPr>
        <w:t xml:space="preserve">Kada vaikui verta suteikti asmeninį telefoną, kiek laiko ir kokiu tikslu </w:t>
      </w:r>
      <w:r w:rsidR="00FD6E70">
        <w:rPr>
          <w:b/>
          <w:bCs/>
          <w:color w:val="000000"/>
          <w:sz w:val="22"/>
          <w:szCs w:val="22"/>
          <w:lang w:val="lt-LT"/>
        </w:rPr>
        <w:t>jis</w:t>
      </w:r>
      <w:r>
        <w:rPr>
          <w:b/>
          <w:bCs/>
          <w:color w:val="000000"/>
          <w:sz w:val="22"/>
          <w:szCs w:val="22"/>
          <w:lang w:val="lt-LT"/>
        </w:rPr>
        <w:t xml:space="preserve"> gali naudotis išmani</w:t>
      </w:r>
      <w:r w:rsidR="00FD6E70">
        <w:rPr>
          <w:b/>
          <w:bCs/>
          <w:color w:val="000000"/>
          <w:sz w:val="22"/>
          <w:szCs w:val="22"/>
          <w:lang w:val="lt-LT"/>
        </w:rPr>
        <w:t>uoju</w:t>
      </w:r>
      <w:r>
        <w:rPr>
          <w:b/>
          <w:bCs/>
          <w:color w:val="000000"/>
          <w:sz w:val="22"/>
          <w:szCs w:val="22"/>
          <w:lang w:val="lt-LT"/>
        </w:rPr>
        <w:t xml:space="preserve"> įrengini</w:t>
      </w:r>
      <w:r w:rsidR="00FD6E70">
        <w:rPr>
          <w:b/>
          <w:bCs/>
          <w:color w:val="000000"/>
          <w:sz w:val="22"/>
          <w:szCs w:val="22"/>
          <w:lang w:val="lt-LT"/>
        </w:rPr>
        <w:t>u</w:t>
      </w:r>
      <w:r>
        <w:rPr>
          <w:b/>
          <w:bCs/>
          <w:color w:val="000000"/>
          <w:sz w:val="22"/>
          <w:szCs w:val="22"/>
          <w:lang w:val="lt-LT"/>
        </w:rPr>
        <w:t xml:space="preserve"> – galvą laužyti verčiantys klausimai visiems atžalas auginantiems tėvams. Naudojimasis išmaniuoju telefonu gali </w:t>
      </w:r>
      <w:r w:rsidR="00FD6E70">
        <w:rPr>
          <w:b/>
          <w:bCs/>
          <w:color w:val="000000"/>
          <w:sz w:val="22"/>
          <w:szCs w:val="22"/>
          <w:lang w:val="lt-LT"/>
        </w:rPr>
        <w:t>daryti</w:t>
      </w:r>
      <w:r>
        <w:rPr>
          <w:b/>
          <w:bCs/>
          <w:color w:val="000000"/>
          <w:sz w:val="22"/>
          <w:szCs w:val="22"/>
          <w:lang w:val="lt-LT"/>
        </w:rPr>
        <w:t xml:space="preserve"> įvair</w:t>
      </w:r>
      <w:r w:rsidR="00FD6E70">
        <w:rPr>
          <w:b/>
          <w:bCs/>
          <w:color w:val="000000"/>
          <w:sz w:val="22"/>
          <w:szCs w:val="22"/>
          <w:lang w:val="lt-LT"/>
        </w:rPr>
        <w:t>ų</w:t>
      </w:r>
      <w:r>
        <w:rPr>
          <w:b/>
          <w:bCs/>
          <w:color w:val="000000"/>
          <w:sz w:val="22"/>
          <w:szCs w:val="22"/>
          <w:lang w:val="lt-LT"/>
        </w:rPr>
        <w:t xml:space="preserve"> </w:t>
      </w:r>
      <w:r w:rsidR="00FD6E70">
        <w:rPr>
          <w:b/>
          <w:bCs/>
          <w:color w:val="000000"/>
          <w:sz w:val="22"/>
          <w:szCs w:val="22"/>
          <w:lang w:val="lt-LT"/>
        </w:rPr>
        <w:t>poveikį</w:t>
      </w:r>
      <w:r>
        <w:rPr>
          <w:b/>
          <w:bCs/>
          <w:color w:val="000000"/>
          <w:sz w:val="22"/>
          <w:szCs w:val="22"/>
          <w:lang w:val="lt-LT"/>
        </w:rPr>
        <w:t xml:space="preserve"> bendrai vaiko gerovei, tačiau </w:t>
      </w:r>
      <w:r w:rsidR="00FD6E70">
        <w:rPr>
          <w:b/>
          <w:bCs/>
          <w:color w:val="000000"/>
          <w:sz w:val="22"/>
          <w:szCs w:val="22"/>
          <w:lang w:val="lt-LT"/>
        </w:rPr>
        <w:t xml:space="preserve">išvengti esminių grėsmių įmanoma. </w:t>
      </w:r>
      <w:r>
        <w:rPr>
          <w:b/>
          <w:bCs/>
          <w:color w:val="000000"/>
          <w:sz w:val="22"/>
          <w:szCs w:val="22"/>
          <w:lang w:val="lt-LT"/>
        </w:rPr>
        <w:t xml:space="preserve">Technologijų bendrovės „Samsung Electronics </w:t>
      </w:r>
      <w:proofErr w:type="spellStart"/>
      <w:r>
        <w:rPr>
          <w:b/>
          <w:bCs/>
          <w:color w:val="000000"/>
          <w:sz w:val="22"/>
          <w:szCs w:val="22"/>
          <w:lang w:val="lt-LT"/>
        </w:rPr>
        <w:t>Baltics</w:t>
      </w:r>
      <w:proofErr w:type="spellEnd"/>
      <w:r>
        <w:rPr>
          <w:b/>
          <w:bCs/>
          <w:color w:val="000000"/>
          <w:sz w:val="22"/>
          <w:szCs w:val="22"/>
          <w:lang w:val="lt-LT"/>
        </w:rPr>
        <w:t>“ inicijuot</w:t>
      </w:r>
      <w:r w:rsidR="00C96732">
        <w:rPr>
          <w:b/>
          <w:bCs/>
          <w:color w:val="000000"/>
          <w:sz w:val="22"/>
          <w:szCs w:val="22"/>
          <w:lang w:val="lt-LT"/>
        </w:rPr>
        <w:t>as</w:t>
      </w:r>
      <w:r>
        <w:rPr>
          <w:b/>
          <w:bCs/>
          <w:color w:val="000000"/>
          <w:sz w:val="22"/>
          <w:szCs w:val="22"/>
          <w:lang w:val="lt-LT"/>
        </w:rPr>
        <w:t xml:space="preserve"> tyrim</w:t>
      </w:r>
      <w:r w:rsidR="00FD6E70">
        <w:rPr>
          <w:b/>
          <w:bCs/>
          <w:color w:val="000000"/>
          <w:sz w:val="22"/>
          <w:szCs w:val="22"/>
          <w:lang w:val="lt-LT"/>
        </w:rPr>
        <w:t>as atskleidė</w:t>
      </w:r>
      <w:r>
        <w:rPr>
          <w:b/>
          <w:bCs/>
          <w:color w:val="000000"/>
          <w:sz w:val="22"/>
          <w:szCs w:val="22"/>
          <w:lang w:val="lt-LT"/>
        </w:rPr>
        <w:t xml:space="preserve">, kokią įtaką vaikams daro naudojimasis telefonu bei kokias kontrolės priemones taiko tėvai. </w:t>
      </w:r>
    </w:p>
    <w:p w14:paraId="5F9F3D7D" w14:textId="003D12DA" w:rsidR="008A1761" w:rsidRDefault="00C96732" w:rsidP="00BB5138">
      <w:pPr>
        <w:spacing w:after="200"/>
        <w:rPr>
          <w:b/>
          <w:bCs/>
          <w:color w:val="000000"/>
          <w:sz w:val="22"/>
          <w:szCs w:val="22"/>
          <w:lang w:val="lt-LT"/>
        </w:rPr>
      </w:pPr>
      <w:r>
        <w:rPr>
          <w:b/>
          <w:bCs/>
          <w:color w:val="000000"/>
          <w:sz w:val="22"/>
          <w:szCs w:val="22"/>
          <w:lang w:val="lt-LT"/>
        </w:rPr>
        <w:t xml:space="preserve">Dvejopa </w:t>
      </w:r>
      <w:r w:rsidR="009C23F5">
        <w:rPr>
          <w:b/>
          <w:bCs/>
          <w:color w:val="000000"/>
          <w:sz w:val="22"/>
          <w:szCs w:val="22"/>
          <w:lang w:val="lt-LT"/>
        </w:rPr>
        <w:t xml:space="preserve">išmaniųjų telefonų įtaka </w:t>
      </w:r>
    </w:p>
    <w:p w14:paraId="01C63B55" w14:textId="6291037F" w:rsidR="00900494" w:rsidRDefault="008A1761" w:rsidP="00BB5138">
      <w:pPr>
        <w:spacing w:after="200"/>
        <w:jc w:val="both"/>
        <w:rPr>
          <w:color w:val="000000"/>
          <w:sz w:val="22"/>
          <w:szCs w:val="22"/>
          <w:lang w:val="lt-LT"/>
        </w:rPr>
      </w:pPr>
      <w:r w:rsidRPr="008A1761">
        <w:rPr>
          <w:color w:val="000000"/>
          <w:sz w:val="22"/>
          <w:szCs w:val="22"/>
          <w:lang w:val="lt-LT"/>
        </w:rPr>
        <w:t>Ši</w:t>
      </w:r>
      <w:r>
        <w:rPr>
          <w:color w:val="000000"/>
          <w:sz w:val="22"/>
          <w:szCs w:val="22"/>
          <w:lang w:val="lt-LT"/>
        </w:rPr>
        <w:t xml:space="preserve">ais laikais </w:t>
      </w:r>
      <w:r w:rsidRPr="008A1761">
        <w:rPr>
          <w:color w:val="000000"/>
          <w:sz w:val="22"/>
          <w:szCs w:val="22"/>
          <w:lang w:val="lt-LT"/>
        </w:rPr>
        <w:t xml:space="preserve">vaikai auga apsupti technologijų, </w:t>
      </w:r>
      <w:r w:rsidR="0077564A">
        <w:rPr>
          <w:color w:val="000000"/>
          <w:sz w:val="22"/>
          <w:szCs w:val="22"/>
          <w:lang w:val="lt-LT"/>
        </w:rPr>
        <w:t>tad natūralu, jog jos daro poveikį jų savijautai, emocinei būklei ir santyki</w:t>
      </w:r>
      <w:r w:rsidR="00096F3D">
        <w:rPr>
          <w:color w:val="000000"/>
          <w:sz w:val="22"/>
          <w:szCs w:val="22"/>
          <w:lang w:val="lt-LT"/>
        </w:rPr>
        <w:t>ams</w:t>
      </w:r>
      <w:r w:rsidR="0077564A">
        <w:rPr>
          <w:color w:val="000000"/>
          <w:sz w:val="22"/>
          <w:szCs w:val="22"/>
          <w:lang w:val="lt-LT"/>
        </w:rPr>
        <w:t xml:space="preserve"> su tėvais.</w:t>
      </w:r>
    </w:p>
    <w:p w14:paraId="1AC34B30" w14:textId="0575FBC1" w:rsidR="0077564A" w:rsidRDefault="008A1761" w:rsidP="00BB5138">
      <w:pPr>
        <w:spacing w:after="200"/>
        <w:jc w:val="both"/>
        <w:rPr>
          <w:color w:val="000000"/>
          <w:sz w:val="22"/>
          <w:szCs w:val="22"/>
          <w:lang w:val="lt-LT"/>
        </w:rPr>
      </w:pPr>
      <w:r>
        <w:rPr>
          <w:color w:val="000000"/>
          <w:sz w:val="22"/>
          <w:szCs w:val="22"/>
          <w:lang w:val="lt-LT"/>
        </w:rPr>
        <w:t xml:space="preserve">„Samsung Electronics Baltics“ inicijuoto tyrimo duomenys parodė, kad apie trečdalio </w:t>
      </w:r>
      <w:r w:rsidR="0077564A">
        <w:rPr>
          <w:color w:val="000000"/>
          <w:sz w:val="22"/>
          <w:szCs w:val="22"/>
          <w:lang w:val="lt-LT"/>
        </w:rPr>
        <w:t xml:space="preserve">Lietuvoje </w:t>
      </w:r>
      <w:r>
        <w:rPr>
          <w:color w:val="000000"/>
          <w:sz w:val="22"/>
          <w:szCs w:val="22"/>
          <w:lang w:val="lt-LT"/>
        </w:rPr>
        <w:t>apklaustų tėvų vaikams išmanieji įrenginiai padeda pritapti prie bendraamžių</w:t>
      </w:r>
      <w:r w:rsidR="000F1B2F">
        <w:rPr>
          <w:color w:val="000000"/>
          <w:sz w:val="22"/>
          <w:szCs w:val="22"/>
          <w:lang w:val="lt-LT"/>
        </w:rPr>
        <w:t xml:space="preserve"> (</w:t>
      </w:r>
      <w:r w:rsidR="000F1B2F">
        <w:rPr>
          <w:color w:val="000000"/>
          <w:sz w:val="22"/>
          <w:szCs w:val="22"/>
          <w:lang w:val="en-US"/>
        </w:rPr>
        <w:t>32 proc.)</w:t>
      </w:r>
      <w:r>
        <w:rPr>
          <w:color w:val="000000"/>
          <w:sz w:val="22"/>
          <w:szCs w:val="22"/>
          <w:lang w:val="lt-LT"/>
        </w:rPr>
        <w:t>, išnaudoti išmaniojo telefono funkcijas edukaciniais tikslais</w:t>
      </w:r>
      <w:r w:rsidR="000F1B2F">
        <w:rPr>
          <w:color w:val="000000"/>
          <w:sz w:val="22"/>
          <w:szCs w:val="22"/>
          <w:lang w:val="lt-LT"/>
        </w:rPr>
        <w:t xml:space="preserve"> (31 proc.)</w:t>
      </w:r>
      <w:r>
        <w:rPr>
          <w:color w:val="000000"/>
          <w:sz w:val="22"/>
          <w:szCs w:val="22"/>
          <w:lang w:val="lt-LT"/>
        </w:rPr>
        <w:t>, atrasti naujus pomėgius bei susirasti naujų draugų ar tapti internetinių bendruomenių dalimi</w:t>
      </w:r>
      <w:r w:rsidR="000F1B2F">
        <w:rPr>
          <w:color w:val="000000"/>
          <w:sz w:val="22"/>
          <w:szCs w:val="22"/>
          <w:lang w:val="lt-LT"/>
        </w:rPr>
        <w:t xml:space="preserve"> (31 proc.)</w:t>
      </w:r>
      <w:r>
        <w:rPr>
          <w:color w:val="000000"/>
          <w:sz w:val="22"/>
          <w:szCs w:val="22"/>
          <w:lang w:val="lt-LT"/>
        </w:rPr>
        <w:t>.</w:t>
      </w:r>
    </w:p>
    <w:p w14:paraId="5E024E9A" w14:textId="4DC8645A" w:rsidR="009F6061" w:rsidRDefault="0077564A" w:rsidP="00BB5138">
      <w:pPr>
        <w:spacing w:after="200"/>
        <w:jc w:val="both"/>
        <w:rPr>
          <w:color w:val="000000"/>
          <w:sz w:val="22"/>
          <w:szCs w:val="22"/>
          <w:lang w:val="lt-LT"/>
        </w:rPr>
      </w:pPr>
      <w:r>
        <w:rPr>
          <w:color w:val="000000"/>
          <w:sz w:val="22"/>
          <w:szCs w:val="22"/>
          <w:lang w:val="lt-LT"/>
        </w:rPr>
        <w:t>Be to, kas dešimtas respondentas įvardijo, jog naudodamie</w:t>
      </w:r>
      <w:r w:rsidR="009B1AC8">
        <w:rPr>
          <w:color w:val="000000"/>
          <w:sz w:val="22"/>
          <w:szCs w:val="22"/>
          <w:lang w:val="lt-LT"/>
        </w:rPr>
        <w:t>si</w:t>
      </w:r>
      <w:r>
        <w:rPr>
          <w:color w:val="000000"/>
          <w:sz w:val="22"/>
          <w:szCs w:val="22"/>
          <w:lang w:val="lt-LT"/>
        </w:rPr>
        <w:t xml:space="preserve"> telefonu, jų vaikai </w:t>
      </w:r>
      <w:r w:rsidR="00096F3D">
        <w:rPr>
          <w:color w:val="000000"/>
          <w:sz w:val="22"/>
          <w:szCs w:val="22"/>
          <w:lang w:val="lt-LT"/>
        </w:rPr>
        <w:t>tampa</w:t>
      </w:r>
      <w:r>
        <w:rPr>
          <w:color w:val="000000"/>
          <w:sz w:val="22"/>
          <w:szCs w:val="22"/>
          <w:lang w:val="lt-LT"/>
        </w:rPr>
        <w:t xml:space="preserve"> labiau komunikabilūs, įsitraukę, kūrybiški ir inovatyvūs. </w:t>
      </w:r>
      <w:r w:rsidR="00C96732">
        <w:rPr>
          <w:color w:val="000000"/>
          <w:sz w:val="22"/>
          <w:szCs w:val="22"/>
          <w:lang w:val="lt-LT"/>
        </w:rPr>
        <w:t>Tad</w:t>
      </w:r>
      <w:r w:rsidR="008A1761">
        <w:rPr>
          <w:color w:val="000000"/>
          <w:sz w:val="22"/>
          <w:szCs w:val="22"/>
          <w:lang w:val="lt-LT"/>
        </w:rPr>
        <w:t xml:space="preserve"> </w:t>
      </w:r>
      <w:r w:rsidR="00900494">
        <w:rPr>
          <w:color w:val="000000"/>
          <w:sz w:val="22"/>
          <w:szCs w:val="22"/>
          <w:lang w:val="lt-LT"/>
        </w:rPr>
        <w:t xml:space="preserve">kai yra tinkamai naudojami, </w:t>
      </w:r>
      <w:r w:rsidR="008A1761">
        <w:rPr>
          <w:color w:val="000000"/>
          <w:sz w:val="22"/>
          <w:szCs w:val="22"/>
          <w:lang w:val="lt-LT"/>
        </w:rPr>
        <w:t xml:space="preserve">išmanieji telefonai gali tapti puikiu įrankiu, </w:t>
      </w:r>
      <w:r w:rsidR="00900494">
        <w:rPr>
          <w:color w:val="000000"/>
          <w:sz w:val="22"/>
          <w:szCs w:val="22"/>
          <w:lang w:val="lt-LT"/>
        </w:rPr>
        <w:t>leidžiančiu</w:t>
      </w:r>
      <w:r w:rsidR="008A1761">
        <w:rPr>
          <w:color w:val="000000"/>
          <w:sz w:val="22"/>
          <w:szCs w:val="22"/>
          <w:lang w:val="lt-LT"/>
        </w:rPr>
        <w:t xml:space="preserve"> atsiskleisti vaikų kūrybiškumui ir padeda</w:t>
      </w:r>
      <w:r w:rsidR="00900494">
        <w:rPr>
          <w:color w:val="000000"/>
          <w:sz w:val="22"/>
          <w:szCs w:val="22"/>
          <w:lang w:val="lt-LT"/>
        </w:rPr>
        <w:t>nčiu</w:t>
      </w:r>
      <w:r w:rsidR="008A1761">
        <w:rPr>
          <w:color w:val="000000"/>
          <w:sz w:val="22"/>
          <w:szCs w:val="22"/>
          <w:lang w:val="lt-LT"/>
        </w:rPr>
        <w:t xml:space="preserve"> lavinti </w:t>
      </w:r>
      <w:r w:rsidR="008A1761" w:rsidRPr="009F6061">
        <w:rPr>
          <w:color w:val="000000"/>
          <w:sz w:val="22"/>
          <w:szCs w:val="22"/>
          <w:lang w:val="lt-LT"/>
        </w:rPr>
        <w:t>įvairius įgūdžius, pavyzdžiui, komunikabilumą</w:t>
      </w:r>
      <w:r w:rsidR="009F6061" w:rsidRPr="009F6061">
        <w:rPr>
          <w:color w:val="000000"/>
          <w:sz w:val="22"/>
          <w:szCs w:val="22"/>
          <w:lang w:val="lt-LT"/>
        </w:rPr>
        <w:t>, kritinį ar netgi analitinį mąstymą</w:t>
      </w:r>
      <w:r w:rsidR="008A1761" w:rsidRPr="009F6061">
        <w:rPr>
          <w:color w:val="000000"/>
          <w:sz w:val="22"/>
          <w:szCs w:val="22"/>
          <w:lang w:val="lt-LT"/>
        </w:rPr>
        <w:t>.</w:t>
      </w:r>
    </w:p>
    <w:p w14:paraId="3522E5BC" w14:textId="77C29B3B" w:rsidR="0077564A" w:rsidRDefault="009F6061" w:rsidP="00BB5138">
      <w:pPr>
        <w:spacing w:after="200"/>
        <w:jc w:val="both"/>
        <w:rPr>
          <w:color w:val="000000"/>
          <w:sz w:val="22"/>
          <w:szCs w:val="22"/>
          <w:lang w:val="lt-LT"/>
        </w:rPr>
      </w:pPr>
      <w:r>
        <w:rPr>
          <w:color w:val="000000"/>
          <w:sz w:val="22"/>
          <w:szCs w:val="22"/>
          <w:lang w:val="lt-LT"/>
        </w:rPr>
        <w:t xml:space="preserve">Kita vertus, </w:t>
      </w:r>
      <w:r w:rsidR="000F1B2F">
        <w:rPr>
          <w:color w:val="000000"/>
          <w:sz w:val="22"/>
          <w:szCs w:val="22"/>
          <w:lang w:val="lt-LT"/>
        </w:rPr>
        <w:t>kai vaikai naudojasi telefonais nekontroliuojami</w:t>
      </w:r>
      <w:r w:rsidR="00C96732">
        <w:rPr>
          <w:color w:val="000000"/>
          <w:sz w:val="22"/>
          <w:szCs w:val="22"/>
          <w:lang w:val="lt-LT"/>
        </w:rPr>
        <w:t>,</w:t>
      </w:r>
      <w:r w:rsidR="000F1B2F">
        <w:rPr>
          <w:color w:val="000000"/>
          <w:sz w:val="22"/>
          <w:szCs w:val="22"/>
          <w:lang w:val="lt-LT"/>
        </w:rPr>
        <w:t xml:space="preserve"> galima pastebėti ir neigiamą prie ekranų praleidžiamo laiko poveikį. K</w:t>
      </w:r>
      <w:r>
        <w:rPr>
          <w:color w:val="000000"/>
          <w:sz w:val="22"/>
          <w:szCs w:val="22"/>
          <w:lang w:val="lt-LT"/>
        </w:rPr>
        <w:t xml:space="preserve">etvirtadalis respondentų teigė, kad jų vaikai tampa labiau išsiblaškę ir emocingi, kai naudojasi išmaniuoju telefonu, o </w:t>
      </w:r>
      <w:r>
        <w:rPr>
          <w:color w:val="000000"/>
          <w:sz w:val="22"/>
          <w:szCs w:val="22"/>
          <w:lang w:val="en-US"/>
        </w:rPr>
        <w:t xml:space="preserve">24 proc. </w:t>
      </w:r>
      <w:proofErr w:type="spellStart"/>
      <w:r>
        <w:rPr>
          <w:color w:val="000000"/>
          <w:sz w:val="22"/>
          <w:szCs w:val="22"/>
          <w:lang w:val="en-US"/>
        </w:rPr>
        <w:t>apklaust</w:t>
      </w:r>
      <w:r>
        <w:rPr>
          <w:color w:val="000000"/>
          <w:sz w:val="22"/>
          <w:szCs w:val="22"/>
          <w:lang w:val="lt-LT"/>
        </w:rPr>
        <w:t>ųjų</w:t>
      </w:r>
      <w:proofErr w:type="spellEnd"/>
      <w:r>
        <w:rPr>
          <w:color w:val="000000"/>
          <w:sz w:val="22"/>
          <w:szCs w:val="22"/>
          <w:lang w:val="lt-LT"/>
        </w:rPr>
        <w:t xml:space="preserve"> įvardijo, jog naudojimasis telefonu paskatina vaikų nerimą ir kelia streso lygį.</w:t>
      </w:r>
      <w:r w:rsidR="0077564A">
        <w:rPr>
          <w:color w:val="000000"/>
          <w:sz w:val="22"/>
          <w:szCs w:val="22"/>
          <w:lang w:val="lt-LT"/>
        </w:rPr>
        <w:t xml:space="preserve"> </w:t>
      </w:r>
    </w:p>
    <w:p w14:paraId="3249D4D0" w14:textId="105CD1AB" w:rsidR="009F6061" w:rsidRPr="00BB5138" w:rsidRDefault="0077564A" w:rsidP="00BB5138">
      <w:pPr>
        <w:spacing w:after="200"/>
        <w:rPr>
          <w:b/>
          <w:bCs/>
          <w:color w:val="000000"/>
          <w:sz w:val="22"/>
          <w:szCs w:val="22"/>
          <w:lang w:val="lt-LT"/>
        </w:rPr>
      </w:pPr>
      <w:r w:rsidRPr="0077564A">
        <w:rPr>
          <w:b/>
          <w:bCs/>
          <w:color w:val="000000"/>
          <w:sz w:val="22"/>
          <w:szCs w:val="22"/>
          <w:lang w:val="lt-LT"/>
        </w:rPr>
        <w:t>Esmė – tinkamos kontrolės priemonės</w:t>
      </w:r>
    </w:p>
    <w:p w14:paraId="28E9F753" w14:textId="59759EE0" w:rsidR="0077564A" w:rsidRDefault="0077564A" w:rsidP="00BB5138">
      <w:pPr>
        <w:spacing w:after="200"/>
        <w:jc w:val="both"/>
        <w:rPr>
          <w:color w:val="000000"/>
          <w:sz w:val="22"/>
          <w:szCs w:val="22"/>
          <w:lang w:val="lt-LT"/>
        </w:rPr>
      </w:pPr>
      <w:r>
        <w:rPr>
          <w:color w:val="000000"/>
          <w:sz w:val="22"/>
          <w:szCs w:val="22"/>
          <w:lang w:val="lt-LT"/>
        </w:rPr>
        <w:t xml:space="preserve">Tikriausiai nėra tėvų, kurie nebūtų susidūrę su pernelyg ilgo išmaniųjų įrenginių naudojimo problema. </w:t>
      </w:r>
      <w:r w:rsidRPr="008A1761">
        <w:rPr>
          <w:color w:val="000000"/>
          <w:sz w:val="22"/>
          <w:szCs w:val="22"/>
          <w:lang w:val="lt-LT"/>
        </w:rPr>
        <w:t>Nors technologijos teikia daugybę galimybių lavintis ir pramogauti, itin svarbu išlaikyti pusiausvyrą ir puoselėti sveiką santykį su išmaniaisiais įrenginiais.</w:t>
      </w:r>
    </w:p>
    <w:p w14:paraId="0EBECB0F" w14:textId="6CF3A108" w:rsidR="00A866EB" w:rsidRDefault="0077564A" w:rsidP="00BB5138">
      <w:pPr>
        <w:spacing w:after="200"/>
        <w:jc w:val="both"/>
        <w:rPr>
          <w:color w:val="000000"/>
          <w:sz w:val="22"/>
          <w:szCs w:val="22"/>
          <w:lang w:val="lt-LT"/>
        </w:rPr>
      </w:pPr>
      <w:r>
        <w:rPr>
          <w:color w:val="000000"/>
          <w:sz w:val="22"/>
          <w:szCs w:val="22"/>
          <w:lang w:val="lt-LT"/>
        </w:rPr>
        <w:t xml:space="preserve">Atlikto tyrimo duomenys parodė – net 9 iš </w:t>
      </w:r>
      <w:r>
        <w:rPr>
          <w:color w:val="000000"/>
          <w:sz w:val="22"/>
          <w:szCs w:val="22"/>
          <w:lang w:val="en-US"/>
        </w:rPr>
        <w:t>10 t</w:t>
      </w:r>
      <w:r>
        <w:rPr>
          <w:color w:val="000000"/>
          <w:sz w:val="22"/>
          <w:szCs w:val="22"/>
          <w:lang w:val="lt-LT"/>
        </w:rPr>
        <w:t>ėvų Lietuvoje sutink</w:t>
      </w:r>
      <w:r w:rsidR="00A866EB">
        <w:rPr>
          <w:color w:val="000000"/>
          <w:sz w:val="22"/>
          <w:szCs w:val="22"/>
          <w:lang w:val="lt-LT"/>
        </w:rPr>
        <w:t>a</w:t>
      </w:r>
      <w:r>
        <w:rPr>
          <w:color w:val="000000"/>
          <w:sz w:val="22"/>
          <w:szCs w:val="22"/>
          <w:lang w:val="lt-LT"/>
        </w:rPr>
        <w:t>, kad jų vaiko</w:t>
      </w:r>
      <w:r w:rsidR="00A866EB">
        <w:rPr>
          <w:color w:val="000000"/>
          <w:sz w:val="22"/>
          <w:szCs w:val="22"/>
          <w:lang w:val="lt-LT"/>
        </w:rPr>
        <w:t xml:space="preserve"> naudojimasis</w:t>
      </w:r>
      <w:r>
        <w:rPr>
          <w:color w:val="000000"/>
          <w:sz w:val="22"/>
          <w:szCs w:val="22"/>
          <w:lang w:val="lt-LT"/>
        </w:rPr>
        <w:t xml:space="preserve"> išman</w:t>
      </w:r>
      <w:r w:rsidR="00A866EB">
        <w:rPr>
          <w:color w:val="000000"/>
          <w:sz w:val="22"/>
          <w:szCs w:val="22"/>
          <w:lang w:val="lt-LT"/>
        </w:rPr>
        <w:t>iuoju</w:t>
      </w:r>
      <w:r>
        <w:rPr>
          <w:color w:val="000000"/>
          <w:sz w:val="22"/>
          <w:szCs w:val="22"/>
          <w:lang w:val="lt-LT"/>
        </w:rPr>
        <w:t xml:space="preserve"> telefon</w:t>
      </w:r>
      <w:r w:rsidR="00A866EB">
        <w:rPr>
          <w:color w:val="000000"/>
          <w:sz w:val="22"/>
          <w:szCs w:val="22"/>
          <w:lang w:val="lt-LT"/>
        </w:rPr>
        <w:t>u</w:t>
      </w:r>
      <w:r>
        <w:rPr>
          <w:color w:val="000000"/>
          <w:sz w:val="22"/>
          <w:szCs w:val="22"/>
          <w:lang w:val="lt-LT"/>
        </w:rPr>
        <w:t xml:space="preserve"> turėtų būti </w:t>
      </w:r>
      <w:r w:rsidR="00A866EB">
        <w:rPr>
          <w:color w:val="000000"/>
          <w:sz w:val="22"/>
          <w:szCs w:val="22"/>
          <w:lang w:val="lt-LT"/>
        </w:rPr>
        <w:t xml:space="preserve">stebimas ir kontroliuojamas. 9 proc. respondentų teigė, kad kontrolės priemonės reikalingos tik tada, jei anksčiau šeima susidūrė su iššūkiais ir neigiama telefonų naudojimosi patirtimi. Tik </w:t>
      </w:r>
      <w:r w:rsidR="00A866EB">
        <w:rPr>
          <w:color w:val="000000"/>
          <w:sz w:val="22"/>
          <w:szCs w:val="22"/>
          <w:lang w:val="en-US"/>
        </w:rPr>
        <w:t xml:space="preserve">1 proc. </w:t>
      </w:r>
      <w:proofErr w:type="spellStart"/>
      <w:r w:rsidR="00A866EB">
        <w:rPr>
          <w:color w:val="000000"/>
          <w:sz w:val="22"/>
          <w:szCs w:val="22"/>
          <w:lang w:val="en-US"/>
        </w:rPr>
        <w:t>apklaust</w:t>
      </w:r>
      <w:r w:rsidR="00A866EB">
        <w:rPr>
          <w:color w:val="000000"/>
          <w:sz w:val="22"/>
          <w:szCs w:val="22"/>
          <w:lang w:val="lt-LT"/>
        </w:rPr>
        <w:t>ųjų</w:t>
      </w:r>
      <w:proofErr w:type="spellEnd"/>
      <w:r w:rsidR="00A866EB">
        <w:rPr>
          <w:color w:val="000000"/>
          <w:sz w:val="22"/>
          <w:szCs w:val="22"/>
          <w:lang w:val="lt-LT"/>
        </w:rPr>
        <w:t xml:space="preserve"> įvardijo, kad kontrolės priemonės yra visai nereikalingos.</w:t>
      </w:r>
    </w:p>
    <w:p w14:paraId="59E37018" w14:textId="7FCA0EF4" w:rsidR="00A866EB" w:rsidRDefault="00A866EB" w:rsidP="00BB5138">
      <w:pPr>
        <w:spacing w:after="200"/>
        <w:jc w:val="both"/>
        <w:rPr>
          <w:color w:val="000000"/>
          <w:sz w:val="22"/>
          <w:szCs w:val="22"/>
          <w:lang w:val="lt-LT"/>
        </w:rPr>
      </w:pPr>
      <w:r>
        <w:rPr>
          <w:color w:val="000000"/>
          <w:sz w:val="22"/>
          <w:szCs w:val="22"/>
          <w:lang w:val="lt-LT"/>
        </w:rPr>
        <w:t>Nors absoliuti dauguma</w:t>
      </w:r>
      <w:r w:rsidR="000F1B2F">
        <w:rPr>
          <w:color w:val="000000"/>
          <w:sz w:val="22"/>
          <w:szCs w:val="22"/>
          <w:lang w:val="lt-LT"/>
        </w:rPr>
        <w:t xml:space="preserve"> – 90 proc. apklaustųjų</w:t>
      </w:r>
      <w:r w:rsidR="00657E31">
        <w:rPr>
          <w:color w:val="000000"/>
          <w:sz w:val="22"/>
          <w:szCs w:val="22"/>
          <w:lang w:val="lt-LT"/>
        </w:rPr>
        <w:t xml:space="preserve"> teigė</w:t>
      </w:r>
      <w:r>
        <w:rPr>
          <w:color w:val="000000"/>
          <w:sz w:val="22"/>
          <w:szCs w:val="22"/>
          <w:lang w:val="lt-LT"/>
        </w:rPr>
        <w:t xml:space="preserve">, kad kontrolės priemonės yra </w:t>
      </w:r>
      <w:r w:rsidR="000F1B2F">
        <w:rPr>
          <w:color w:val="000000"/>
          <w:sz w:val="22"/>
          <w:szCs w:val="22"/>
          <w:lang w:val="lt-LT"/>
        </w:rPr>
        <w:t>reikalingos</w:t>
      </w:r>
      <w:r>
        <w:rPr>
          <w:color w:val="000000"/>
          <w:sz w:val="22"/>
          <w:szCs w:val="22"/>
          <w:lang w:val="lt-LT"/>
        </w:rPr>
        <w:t xml:space="preserve">, tik </w:t>
      </w:r>
      <w:r>
        <w:rPr>
          <w:color w:val="000000"/>
          <w:sz w:val="22"/>
          <w:szCs w:val="22"/>
          <w:lang w:val="en-US"/>
        </w:rPr>
        <w:t xml:space="preserve">28 proc. </w:t>
      </w:r>
      <w:r w:rsidR="00657E31">
        <w:rPr>
          <w:color w:val="000000"/>
          <w:sz w:val="22"/>
          <w:szCs w:val="22"/>
          <w:lang w:val="en-US"/>
        </w:rPr>
        <w:t>įvardijo</w:t>
      </w:r>
      <w:r>
        <w:rPr>
          <w:color w:val="000000"/>
          <w:sz w:val="22"/>
          <w:szCs w:val="22"/>
          <w:lang w:val="lt-LT"/>
        </w:rPr>
        <w:t xml:space="preserve">, jog reguliariai naudojasi </w:t>
      </w:r>
      <w:r w:rsidR="00C96732">
        <w:rPr>
          <w:color w:val="000000"/>
          <w:sz w:val="22"/>
          <w:szCs w:val="22"/>
          <w:lang w:val="lt-LT"/>
        </w:rPr>
        <w:t>tam</w:t>
      </w:r>
      <w:r>
        <w:rPr>
          <w:color w:val="000000"/>
          <w:sz w:val="22"/>
          <w:szCs w:val="22"/>
          <w:lang w:val="lt-LT"/>
        </w:rPr>
        <w:t xml:space="preserve"> skirtomis išmaniųjų telefonų programėlėmis. Tuo tarpu </w:t>
      </w:r>
      <w:r>
        <w:rPr>
          <w:color w:val="000000"/>
          <w:sz w:val="22"/>
          <w:szCs w:val="22"/>
          <w:lang w:val="en-US"/>
        </w:rPr>
        <w:t>40 proc. respondent</w:t>
      </w:r>
      <w:r>
        <w:rPr>
          <w:color w:val="000000"/>
          <w:sz w:val="22"/>
          <w:szCs w:val="22"/>
          <w:lang w:val="lt-LT"/>
        </w:rPr>
        <w:t>ų atsakė, kad tėvų kontrolės priemonių nenaudoja.</w:t>
      </w:r>
    </w:p>
    <w:p w14:paraId="353B0DC3" w14:textId="45F1EBE6" w:rsidR="00BB5138" w:rsidRDefault="00BB5138" w:rsidP="00BB5138">
      <w:pPr>
        <w:spacing w:after="200"/>
        <w:jc w:val="both"/>
        <w:rPr>
          <w:color w:val="000000"/>
          <w:sz w:val="22"/>
          <w:szCs w:val="22"/>
          <w:lang w:val="lt-LT"/>
        </w:rPr>
      </w:pPr>
      <w:r w:rsidRPr="00A866EB">
        <w:rPr>
          <w:color w:val="000000"/>
          <w:sz w:val="22"/>
          <w:szCs w:val="22"/>
          <w:lang w:val="lt-LT"/>
        </w:rPr>
        <w:lastRenderedPageBreak/>
        <w:t xml:space="preserve">Išmaniųjų įrenginių gamintojai puikiai supranta tėvų poreikį ir norą </w:t>
      </w:r>
      <w:r>
        <w:rPr>
          <w:color w:val="000000"/>
          <w:sz w:val="22"/>
          <w:szCs w:val="22"/>
          <w:lang w:val="lt-LT"/>
        </w:rPr>
        <w:t>ap</w:t>
      </w:r>
      <w:r w:rsidRPr="00A866EB">
        <w:rPr>
          <w:color w:val="000000"/>
          <w:sz w:val="22"/>
          <w:szCs w:val="22"/>
          <w:lang w:val="lt-LT"/>
        </w:rPr>
        <w:t xml:space="preserve">saugoti savo vaikus, todėl </w:t>
      </w:r>
      <w:r>
        <w:rPr>
          <w:color w:val="000000"/>
          <w:sz w:val="22"/>
          <w:szCs w:val="22"/>
          <w:lang w:val="lt-LT"/>
        </w:rPr>
        <w:t xml:space="preserve">naujausiuose </w:t>
      </w:r>
      <w:r w:rsidRPr="00A866EB">
        <w:rPr>
          <w:color w:val="000000"/>
          <w:sz w:val="22"/>
          <w:szCs w:val="22"/>
          <w:lang w:val="lt-LT"/>
        </w:rPr>
        <w:t xml:space="preserve">telefonuose yra prieinamos </w:t>
      </w:r>
      <w:r>
        <w:rPr>
          <w:color w:val="000000"/>
          <w:sz w:val="22"/>
          <w:szCs w:val="22"/>
          <w:lang w:val="lt-LT"/>
        </w:rPr>
        <w:t>inovatyvios</w:t>
      </w:r>
      <w:r w:rsidRPr="00A866EB">
        <w:rPr>
          <w:color w:val="000000"/>
          <w:sz w:val="22"/>
          <w:szCs w:val="22"/>
          <w:lang w:val="lt-LT"/>
        </w:rPr>
        <w:t xml:space="preserve"> </w:t>
      </w:r>
      <w:r>
        <w:rPr>
          <w:color w:val="000000"/>
          <w:sz w:val="22"/>
          <w:szCs w:val="22"/>
          <w:lang w:val="lt-LT"/>
        </w:rPr>
        <w:t>saugumą užtikrinančios priemonės</w:t>
      </w:r>
      <w:r w:rsidRPr="00A866EB">
        <w:rPr>
          <w:color w:val="000000"/>
          <w:sz w:val="22"/>
          <w:szCs w:val="22"/>
          <w:lang w:val="lt-LT"/>
        </w:rPr>
        <w:t>. Vieni populiariausių</w:t>
      </w:r>
      <w:r>
        <w:rPr>
          <w:color w:val="000000"/>
          <w:sz w:val="22"/>
          <w:szCs w:val="22"/>
          <w:lang w:val="lt-LT"/>
        </w:rPr>
        <w:t xml:space="preserve"> pasirinkimų</w:t>
      </w:r>
      <w:r w:rsidRPr="00A866EB">
        <w:rPr>
          <w:color w:val="000000"/>
          <w:sz w:val="22"/>
          <w:szCs w:val="22"/>
          <w:lang w:val="lt-LT"/>
        </w:rPr>
        <w:t xml:space="preserve"> jaun</w:t>
      </w:r>
      <w:r>
        <w:rPr>
          <w:color w:val="000000"/>
          <w:sz w:val="22"/>
          <w:szCs w:val="22"/>
          <w:lang w:val="lt-LT"/>
        </w:rPr>
        <w:t>iesiems</w:t>
      </w:r>
      <w:r w:rsidRPr="00A866EB">
        <w:rPr>
          <w:color w:val="000000"/>
          <w:sz w:val="22"/>
          <w:szCs w:val="22"/>
          <w:lang w:val="lt-LT"/>
        </w:rPr>
        <w:t xml:space="preserve"> vartotoj</w:t>
      </w:r>
      <w:r>
        <w:rPr>
          <w:color w:val="000000"/>
          <w:sz w:val="22"/>
          <w:szCs w:val="22"/>
          <w:lang w:val="lt-LT"/>
        </w:rPr>
        <w:t xml:space="preserve">ams </w:t>
      </w:r>
      <w:r w:rsidRPr="00A866EB">
        <w:rPr>
          <w:color w:val="000000"/>
          <w:sz w:val="22"/>
          <w:szCs w:val="22"/>
          <w:lang w:val="lt-LT"/>
        </w:rPr>
        <w:t>– vidutinės klasės „</w:t>
      </w:r>
      <w:r>
        <w:rPr>
          <w:color w:val="000000"/>
          <w:sz w:val="22"/>
          <w:szCs w:val="22"/>
          <w:lang w:val="lt-LT"/>
        </w:rPr>
        <w:t>Samsung Galaxy A</w:t>
      </w:r>
      <w:r w:rsidRPr="00A866EB">
        <w:rPr>
          <w:color w:val="000000"/>
          <w:sz w:val="22"/>
          <w:szCs w:val="22"/>
          <w:lang w:val="lt-LT"/>
        </w:rPr>
        <w:t>”</w:t>
      </w:r>
      <w:r>
        <w:rPr>
          <w:color w:val="000000"/>
          <w:sz w:val="22"/>
          <w:szCs w:val="22"/>
          <w:lang w:val="lt-LT"/>
        </w:rPr>
        <w:t xml:space="preserve"> serijos įrenginiai turi </w:t>
      </w:r>
      <w:r w:rsidRPr="00A866EB">
        <w:rPr>
          <w:color w:val="000000"/>
          <w:sz w:val="22"/>
          <w:szCs w:val="22"/>
          <w:lang w:val="lt-LT"/>
        </w:rPr>
        <w:t>integruotus skaitmeninės gerovės ir tėvų kontrolės sprendimus</w:t>
      </w:r>
      <w:r>
        <w:rPr>
          <w:color w:val="000000"/>
          <w:sz w:val="22"/>
          <w:szCs w:val="22"/>
          <w:lang w:val="lt-LT"/>
        </w:rPr>
        <w:t>.</w:t>
      </w:r>
    </w:p>
    <w:p w14:paraId="7E49B955" w14:textId="60BEF2DE" w:rsidR="009C23F5" w:rsidRDefault="00BB5138" w:rsidP="00BB5138">
      <w:pPr>
        <w:spacing w:after="200"/>
        <w:jc w:val="both"/>
        <w:rPr>
          <w:color w:val="000000"/>
          <w:sz w:val="22"/>
          <w:szCs w:val="22"/>
        </w:rPr>
      </w:pPr>
      <w:r>
        <w:rPr>
          <w:color w:val="000000"/>
          <w:sz w:val="22"/>
          <w:szCs w:val="22"/>
          <w:lang w:val="lt-LT"/>
        </w:rPr>
        <w:t>Pavyzdžiui, programėlė</w:t>
      </w:r>
      <w:r w:rsidR="00A866EB">
        <w:rPr>
          <w:color w:val="000000"/>
          <w:sz w:val="22"/>
          <w:szCs w:val="22"/>
          <w:lang w:val="lt-LT"/>
        </w:rPr>
        <w:t xml:space="preserve"> „Google Family Link“ </w:t>
      </w:r>
      <w:r w:rsidRPr="00BB5138">
        <w:rPr>
          <w:color w:val="000000"/>
          <w:sz w:val="22"/>
          <w:szCs w:val="22"/>
          <w:lang w:val="lt-LT"/>
        </w:rPr>
        <w:t>suteikia prieigą tvarkyti vaikų paskyras, pakeisti slaptažodžius, jei jie juos pamiršta.</w:t>
      </w:r>
      <w:r w:rsidRPr="00BB5138">
        <w:rPr>
          <w:color w:val="000000"/>
          <w:sz w:val="22"/>
          <w:szCs w:val="22"/>
        </w:rPr>
        <w:t xml:space="preserve"> Tėvai turi galimybę nustatyti laiko limitus, kada vaikas gali naudotis telefonu ir peržiūrėti, kokias programėles jis dažniausiai įsijungia. Taip pat gali blokuoti nepageidaujamas programėles ar funkcijas. Pavyzdžiui, socialinius tinklus, žaidimus ar interneto naršykles. Kai kurios funkcijos leidžia tėvams matyti vaiko buvimo vietą veikiant GPS.</w:t>
      </w:r>
    </w:p>
    <w:p w14:paraId="42D3564F" w14:textId="2B739C97" w:rsidR="00DE7388" w:rsidRPr="00DE7388" w:rsidRDefault="00DE7388" w:rsidP="00BB5138">
      <w:pPr>
        <w:spacing w:after="200"/>
        <w:jc w:val="both"/>
        <w:rPr>
          <w:color w:val="000000"/>
          <w:sz w:val="22"/>
          <w:szCs w:val="22"/>
          <w:lang w:val="lt-LT"/>
        </w:rPr>
      </w:pPr>
      <w:r w:rsidRPr="00DE7388">
        <w:rPr>
          <w:i/>
          <w:iCs/>
          <w:color w:val="000000"/>
          <w:sz w:val="22"/>
          <w:szCs w:val="22"/>
          <w:lang w:val="lt-LT"/>
        </w:rPr>
        <w:t>Apklausą 202</w:t>
      </w:r>
      <w:r>
        <w:rPr>
          <w:i/>
          <w:iCs/>
          <w:color w:val="000000"/>
          <w:sz w:val="22"/>
          <w:szCs w:val="22"/>
          <w:lang w:val="en-US"/>
        </w:rPr>
        <w:t>4</w:t>
      </w:r>
      <w:r w:rsidRPr="00DE7388">
        <w:rPr>
          <w:i/>
          <w:iCs/>
          <w:color w:val="000000"/>
          <w:sz w:val="22"/>
          <w:szCs w:val="22"/>
          <w:lang w:val="lt-LT"/>
        </w:rPr>
        <w:t xml:space="preserve"> m. </w:t>
      </w:r>
      <w:r>
        <w:rPr>
          <w:i/>
          <w:iCs/>
          <w:color w:val="000000"/>
          <w:sz w:val="22"/>
          <w:szCs w:val="22"/>
          <w:lang w:val="lt-LT"/>
        </w:rPr>
        <w:t>kovo mėnesį</w:t>
      </w:r>
      <w:r w:rsidR="00064CFE">
        <w:rPr>
          <w:i/>
          <w:iCs/>
          <w:color w:val="000000"/>
          <w:sz w:val="22"/>
          <w:szCs w:val="22"/>
          <w:lang w:val="lt-LT"/>
        </w:rPr>
        <w:t xml:space="preserve"> </w:t>
      </w:r>
      <w:r w:rsidRPr="00DE7388">
        <w:rPr>
          <w:i/>
          <w:iCs/>
          <w:color w:val="000000"/>
          <w:sz w:val="22"/>
          <w:szCs w:val="22"/>
          <w:lang w:val="lt-LT"/>
        </w:rPr>
        <w:t>atliko „Samsung Electronic Baltics“, bendradarbiaudama su tyrimų agentūra „Norstat“. Apklausoje dalyvavo</w:t>
      </w:r>
      <w:r>
        <w:rPr>
          <w:i/>
          <w:iCs/>
          <w:color w:val="000000"/>
          <w:sz w:val="22"/>
          <w:szCs w:val="22"/>
          <w:lang w:val="en-US"/>
        </w:rPr>
        <w:t xml:space="preserve"> </w:t>
      </w:r>
      <w:proofErr w:type="spellStart"/>
      <w:r>
        <w:rPr>
          <w:i/>
          <w:iCs/>
          <w:color w:val="000000"/>
          <w:sz w:val="22"/>
          <w:szCs w:val="22"/>
          <w:lang w:val="en-US"/>
        </w:rPr>
        <w:t>daugiau</w:t>
      </w:r>
      <w:proofErr w:type="spellEnd"/>
      <w:r>
        <w:rPr>
          <w:i/>
          <w:iCs/>
          <w:color w:val="000000"/>
          <w:sz w:val="22"/>
          <w:szCs w:val="22"/>
          <w:lang w:val="en-US"/>
        </w:rPr>
        <w:t xml:space="preserve"> </w:t>
      </w:r>
      <w:proofErr w:type="spellStart"/>
      <w:r>
        <w:rPr>
          <w:i/>
          <w:iCs/>
          <w:color w:val="000000"/>
          <w:sz w:val="22"/>
          <w:szCs w:val="22"/>
          <w:lang w:val="en-US"/>
        </w:rPr>
        <w:t>nei</w:t>
      </w:r>
      <w:proofErr w:type="spellEnd"/>
      <w:r>
        <w:rPr>
          <w:i/>
          <w:iCs/>
          <w:color w:val="000000"/>
          <w:sz w:val="22"/>
          <w:szCs w:val="22"/>
          <w:lang w:val="en-US"/>
        </w:rPr>
        <w:t xml:space="preserve"> 500</w:t>
      </w:r>
      <w:r w:rsidR="00064CFE">
        <w:rPr>
          <w:i/>
          <w:iCs/>
          <w:color w:val="000000"/>
          <w:sz w:val="22"/>
          <w:szCs w:val="22"/>
          <w:lang w:val="en-US"/>
        </w:rPr>
        <w:t xml:space="preserve"> </w:t>
      </w:r>
      <w:r w:rsidR="00064CFE">
        <w:rPr>
          <w:i/>
          <w:iCs/>
          <w:color w:val="000000"/>
          <w:sz w:val="22"/>
          <w:szCs w:val="22"/>
          <w:lang w:val="lt-LT"/>
        </w:rPr>
        <w:t>respondentų Lietuvoje, kurių amžius svyravo nuo</w:t>
      </w:r>
      <w:r>
        <w:rPr>
          <w:i/>
          <w:iCs/>
          <w:color w:val="000000"/>
          <w:sz w:val="22"/>
          <w:szCs w:val="22"/>
          <w:lang w:val="en-US"/>
        </w:rPr>
        <w:t xml:space="preserve"> 18</w:t>
      </w:r>
      <w:r w:rsidR="00064CFE">
        <w:rPr>
          <w:i/>
          <w:iCs/>
          <w:color w:val="000000"/>
          <w:sz w:val="22"/>
          <w:szCs w:val="22"/>
          <w:lang w:val="en-US"/>
        </w:rPr>
        <w:t xml:space="preserve"> </w:t>
      </w:r>
      <w:proofErr w:type="spellStart"/>
      <w:r w:rsidR="00064CFE">
        <w:rPr>
          <w:i/>
          <w:iCs/>
          <w:color w:val="000000"/>
          <w:sz w:val="22"/>
          <w:szCs w:val="22"/>
          <w:lang w:val="en-US"/>
        </w:rPr>
        <w:t>iki</w:t>
      </w:r>
      <w:proofErr w:type="spellEnd"/>
      <w:r w:rsidR="00064CFE">
        <w:rPr>
          <w:i/>
          <w:iCs/>
          <w:color w:val="000000"/>
          <w:sz w:val="22"/>
          <w:szCs w:val="22"/>
          <w:lang w:val="en-US"/>
        </w:rPr>
        <w:t xml:space="preserve"> 65 m. </w:t>
      </w:r>
    </w:p>
    <w:p w14:paraId="2DD6995B" w14:textId="77777777" w:rsidR="00A866EB" w:rsidRDefault="00A866EB" w:rsidP="00BB5138">
      <w:pPr>
        <w:spacing w:after="200"/>
        <w:rPr>
          <w:color w:val="000000"/>
          <w:sz w:val="22"/>
          <w:szCs w:val="22"/>
          <w:lang w:val="lt-LT"/>
        </w:rPr>
      </w:pPr>
    </w:p>
    <w:p w14:paraId="72455D48" w14:textId="77777777" w:rsidR="00A866EB" w:rsidRPr="00A866EB" w:rsidRDefault="00A866EB" w:rsidP="00BB5138">
      <w:pPr>
        <w:spacing w:after="200"/>
        <w:rPr>
          <w:color w:val="000000"/>
          <w:sz w:val="22"/>
          <w:szCs w:val="22"/>
          <w:lang w:val="lt-LT"/>
        </w:rPr>
      </w:pPr>
    </w:p>
    <w:p w14:paraId="603CB0F8" w14:textId="540F6AAC" w:rsidR="00D64CB5" w:rsidRDefault="00D64CB5" w:rsidP="00BB5138">
      <w:pPr>
        <w:spacing w:after="200"/>
        <w:rPr>
          <w:b/>
          <w:bCs/>
          <w:lang w:val="en-US"/>
        </w:rPr>
      </w:pPr>
    </w:p>
    <w:p w14:paraId="4F065E7B" w14:textId="2902309B" w:rsidR="00D64CB5" w:rsidRPr="00C80541" w:rsidRDefault="00D64CB5" w:rsidP="00BB5138">
      <w:pPr>
        <w:spacing w:after="200"/>
        <w:rPr>
          <w:b/>
          <w:bCs/>
          <w:lang w:val="lt-LT"/>
        </w:rPr>
      </w:pPr>
    </w:p>
    <w:sectPr w:rsidR="00D64CB5" w:rsidRPr="00C805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23F5"/>
    <w:rsid w:val="00025BE2"/>
    <w:rsid w:val="00064CFE"/>
    <w:rsid w:val="00096F3D"/>
    <w:rsid w:val="000F1B2F"/>
    <w:rsid w:val="003B75DD"/>
    <w:rsid w:val="00657E31"/>
    <w:rsid w:val="0077564A"/>
    <w:rsid w:val="007D5CC5"/>
    <w:rsid w:val="0082731B"/>
    <w:rsid w:val="008A1761"/>
    <w:rsid w:val="00900494"/>
    <w:rsid w:val="009B1AC8"/>
    <w:rsid w:val="009C23F5"/>
    <w:rsid w:val="009F6061"/>
    <w:rsid w:val="00A866EB"/>
    <w:rsid w:val="00BB5138"/>
    <w:rsid w:val="00C80541"/>
    <w:rsid w:val="00C96732"/>
    <w:rsid w:val="00CE59CE"/>
    <w:rsid w:val="00D64CB5"/>
    <w:rsid w:val="00DE7388"/>
    <w:rsid w:val="00FD6E70"/>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DB69B"/>
  <w15:chartTrackingRefBased/>
  <w15:docId w15:val="{B11E2E5C-C61C-A744-B273-85F1F37D6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23F5"/>
  </w:style>
  <w:style w:type="paragraph" w:styleId="Heading1">
    <w:name w:val="heading 1"/>
    <w:basedOn w:val="Normal"/>
    <w:next w:val="Normal"/>
    <w:link w:val="Heading1Char"/>
    <w:uiPriority w:val="9"/>
    <w:qFormat/>
    <w:rsid w:val="009C23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9C23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C23F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C23F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C23F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C23F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C23F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C23F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C23F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23F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9C23F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C23F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C23F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C23F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C23F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C23F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C23F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C23F5"/>
    <w:rPr>
      <w:rFonts w:eastAsiaTheme="majorEastAsia" w:cstheme="majorBidi"/>
      <w:color w:val="272727" w:themeColor="text1" w:themeTint="D8"/>
    </w:rPr>
  </w:style>
  <w:style w:type="paragraph" w:styleId="Title">
    <w:name w:val="Title"/>
    <w:basedOn w:val="Normal"/>
    <w:next w:val="Normal"/>
    <w:link w:val="TitleChar"/>
    <w:uiPriority w:val="10"/>
    <w:qFormat/>
    <w:rsid w:val="009C23F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C23F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C23F5"/>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C23F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C23F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C23F5"/>
    <w:rPr>
      <w:i/>
      <w:iCs/>
      <w:color w:val="404040" w:themeColor="text1" w:themeTint="BF"/>
    </w:rPr>
  </w:style>
  <w:style w:type="paragraph" w:styleId="ListParagraph">
    <w:name w:val="List Paragraph"/>
    <w:basedOn w:val="Normal"/>
    <w:uiPriority w:val="34"/>
    <w:qFormat/>
    <w:rsid w:val="009C23F5"/>
    <w:pPr>
      <w:ind w:left="720"/>
      <w:contextualSpacing/>
    </w:pPr>
  </w:style>
  <w:style w:type="character" w:styleId="IntenseEmphasis">
    <w:name w:val="Intense Emphasis"/>
    <w:basedOn w:val="DefaultParagraphFont"/>
    <w:uiPriority w:val="21"/>
    <w:qFormat/>
    <w:rsid w:val="009C23F5"/>
    <w:rPr>
      <w:i/>
      <w:iCs/>
      <w:color w:val="0F4761" w:themeColor="accent1" w:themeShade="BF"/>
    </w:rPr>
  </w:style>
  <w:style w:type="paragraph" w:styleId="IntenseQuote">
    <w:name w:val="Intense Quote"/>
    <w:basedOn w:val="Normal"/>
    <w:next w:val="Normal"/>
    <w:link w:val="IntenseQuoteChar"/>
    <w:uiPriority w:val="30"/>
    <w:qFormat/>
    <w:rsid w:val="009C23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C23F5"/>
    <w:rPr>
      <w:i/>
      <w:iCs/>
      <w:color w:val="0F4761" w:themeColor="accent1" w:themeShade="BF"/>
    </w:rPr>
  </w:style>
  <w:style w:type="character" w:styleId="IntenseReference">
    <w:name w:val="Intense Reference"/>
    <w:basedOn w:val="DefaultParagraphFont"/>
    <w:uiPriority w:val="32"/>
    <w:qFormat/>
    <w:rsid w:val="009C23F5"/>
    <w:rPr>
      <w:b/>
      <w:bCs/>
      <w:smallCaps/>
      <w:color w:val="0F4761" w:themeColor="accent1" w:themeShade="BF"/>
      <w:spacing w:val="5"/>
    </w:rPr>
  </w:style>
  <w:style w:type="character" w:styleId="Hyperlink">
    <w:name w:val="Hyperlink"/>
    <w:basedOn w:val="DefaultParagraphFont"/>
    <w:uiPriority w:val="99"/>
    <w:unhideWhenUsed/>
    <w:rsid w:val="009C23F5"/>
    <w:rPr>
      <w:color w:val="0000FF"/>
      <w:u w:val="single"/>
    </w:rPr>
  </w:style>
  <w:style w:type="character" w:customStyle="1" w:styleId="apple-converted-space">
    <w:name w:val="apple-converted-space"/>
    <w:basedOn w:val="DefaultParagraphFont"/>
    <w:rsid w:val="00BB5138"/>
  </w:style>
  <w:style w:type="character" w:styleId="CommentReference">
    <w:name w:val="annotation reference"/>
    <w:basedOn w:val="DefaultParagraphFont"/>
    <w:uiPriority w:val="99"/>
    <w:semiHidden/>
    <w:unhideWhenUsed/>
    <w:rsid w:val="00900494"/>
    <w:rPr>
      <w:sz w:val="16"/>
      <w:szCs w:val="16"/>
    </w:rPr>
  </w:style>
  <w:style w:type="paragraph" w:styleId="CommentText">
    <w:name w:val="annotation text"/>
    <w:basedOn w:val="Normal"/>
    <w:link w:val="CommentTextChar"/>
    <w:uiPriority w:val="99"/>
    <w:semiHidden/>
    <w:unhideWhenUsed/>
    <w:rsid w:val="00900494"/>
    <w:rPr>
      <w:sz w:val="20"/>
      <w:szCs w:val="20"/>
    </w:rPr>
  </w:style>
  <w:style w:type="character" w:customStyle="1" w:styleId="CommentTextChar">
    <w:name w:val="Comment Text Char"/>
    <w:basedOn w:val="DefaultParagraphFont"/>
    <w:link w:val="CommentText"/>
    <w:uiPriority w:val="99"/>
    <w:semiHidden/>
    <w:rsid w:val="00900494"/>
    <w:rPr>
      <w:sz w:val="20"/>
      <w:szCs w:val="20"/>
    </w:rPr>
  </w:style>
  <w:style w:type="paragraph" w:styleId="CommentSubject">
    <w:name w:val="annotation subject"/>
    <w:basedOn w:val="CommentText"/>
    <w:next w:val="CommentText"/>
    <w:link w:val="CommentSubjectChar"/>
    <w:uiPriority w:val="99"/>
    <w:semiHidden/>
    <w:unhideWhenUsed/>
    <w:rsid w:val="00900494"/>
    <w:rPr>
      <w:b/>
      <w:bCs/>
    </w:rPr>
  </w:style>
  <w:style w:type="character" w:customStyle="1" w:styleId="CommentSubjectChar">
    <w:name w:val="Comment Subject Char"/>
    <w:basedOn w:val="CommentTextChar"/>
    <w:link w:val="CommentSubject"/>
    <w:uiPriority w:val="99"/>
    <w:semiHidden/>
    <w:rsid w:val="00900494"/>
    <w:rPr>
      <w:b/>
      <w:bCs/>
      <w:sz w:val="20"/>
      <w:szCs w:val="20"/>
    </w:rPr>
  </w:style>
  <w:style w:type="paragraph" w:styleId="Revision">
    <w:name w:val="Revision"/>
    <w:hidden/>
    <w:uiPriority w:val="99"/>
    <w:semiHidden/>
    <w:rsid w:val="009B1A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163197">
      <w:bodyDiv w:val="1"/>
      <w:marLeft w:val="0"/>
      <w:marRight w:val="0"/>
      <w:marTop w:val="0"/>
      <w:marBottom w:val="0"/>
      <w:divBdr>
        <w:top w:val="none" w:sz="0" w:space="0" w:color="auto"/>
        <w:left w:val="none" w:sz="0" w:space="0" w:color="auto"/>
        <w:bottom w:val="none" w:sz="0" w:space="0" w:color="auto"/>
        <w:right w:val="none" w:sz="0" w:space="0" w:color="auto"/>
      </w:divBdr>
    </w:div>
    <w:div w:id="1347174858">
      <w:bodyDiv w:val="1"/>
      <w:marLeft w:val="0"/>
      <w:marRight w:val="0"/>
      <w:marTop w:val="0"/>
      <w:marBottom w:val="0"/>
      <w:divBdr>
        <w:top w:val="none" w:sz="0" w:space="0" w:color="auto"/>
        <w:left w:val="none" w:sz="0" w:space="0" w:color="auto"/>
        <w:bottom w:val="none" w:sz="0" w:space="0" w:color="auto"/>
        <w:right w:val="none" w:sz="0" w:space="0" w:color="auto"/>
      </w:divBdr>
    </w:div>
    <w:div w:id="1349064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e.tamelyte@samsung.com"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620</Words>
  <Characters>3539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Jovilė Markovski</dc:creator>
  <cp:keywords/>
  <dc:description/>
  <cp:lastModifiedBy>Jovilė Markovski </cp:lastModifiedBy>
  <cp:revision>4</cp:revision>
  <dcterms:created xsi:type="dcterms:W3CDTF">2024-04-15T14:34:00Z</dcterms:created>
  <dcterms:modified xsi:type="dcterms:W3CDTF">2024-04-16T06:08:00Z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ies>
</file>