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03021" w14:textId="48494C6C" w:rsidR="00C00278" w:rsidRDefault="00BA3D09" w:rsidP="005628A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B633C8">
        <w:rPr>
          <w:rFonts w:asciiTheme="minorHAnsi" w:hAnsiTheme="minorHAnsi" w:cstheme="minorHAnsi"/>
          <w:sz w:val="22"/>
          <w:szCs w:val="22"/>
        </w:rPr>
        <w:t>Vilnius, 202</w:t>
      </w:r>
      <w:r w:rsidR="002F0D7F" w:rsidRPr="00B633C8">
        <w:rPr>
          <w:rFonts w:asciiTheme="minorHAnsi" w:hAnsiTheme="minorHAnsi" w:cstheme="minorHAnsi"/>
          <w:sz w:val="22"/>
          <w:szCs w:val="22"/>
        </w:rPr>
        <w:t>4</w:t>
      </w:r>
      <w:r w:rsidR="00015C06" w:rsidRPr="00B633C8">
        <w:rPr>
          <w:rFonts w:asciiTheme="minorHAnsi" w:hAnsiTheme="minorHAnsi" w:cstheme="minorHAnsi"/>
          <w:sz w:val="22"/>
          <w:szCs w:val="22"/>
        </w:rPr>
        <w:t xml:space="preserve"> m.</w:t>
      </w:r>
      <w:r w:rsidR="003C46F1" w:rsidRPr="00B633C8">
        <w:rPr>
          <w:rFonts w:asciiTheme="minorHAnsi" w:hAnsiTheme="minorHAnsi" w:cstheme="minorHAnsi"/>
          <w:sz w:val="22"/>
          <w:szCs w:val="22"/>
        </w:rPr>
        <w:t xml:space="preserve"> </w:t>
      </w:r>
      <w:r w:rsidR="00C00278">
        <w:rPr>
          <w:rFonts w:asciiTheme="minorHAnsi" w:hAnsiTheme="minorHAnsi" w:cstheme="minorHAnsi"/>
          <w:sz w:val="22"/>
          <w:szCs w:val="22"/>
        </w:rPr>
        <w:t>balandžio 26</w:t>
      </w:r>
      <w:r w:rsidR="000969CB" w:rsidRPr="00B633C8">
        <w:rPr>
          <w:rFonts w:asciiTheme="minorHAnsi" w:hAnsiTheme="minorHAnsi" w:cstheme="minorHAnsi"/>
          <w:sz w:val="22"/>
          <w:szCs w:val="22"/>
        </w:rPr>
        <w:t xml:space="preserve"> </w:t>
      </w:r>
      <w:r w:rsidR="00015C06" w:rsidRPr="00B633C8">
        <w:rPr>
          <w:rFonts w:asciiTheme="minorHAnsi" w:hAnsiTheme="minorHAnsi" w:cstheme="minorHAnsi"/>
          <w:sz w:val="22"/>
          <w:szCs w:val="22"/>
        </w:rPr>
        <w:t>d.</w:t>
      </w:r>
    </w:p>
    <w:p w14:paraId="592FBDD4" w14:textId="77777777" w:rsidR="005628A4" w:rsidRPr="005628A4" w:rsidRDefault="005628A4" w:rsidP="005628A4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</w:p>
    <w:p w14:paraId="09EA6447" w14:textId="41BC3714" w:rsidR="003A0BD0" w:rsidRDefault="00C00278" w:rsidP="005628A4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 xml:space="preserve"> „Lidl“ galima sutaupyti ne tik pinigų, bet ir laiko</w:t>
      </w:r>
      <w:r w:rsidR="00D94FC6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 xml:space="preserve"> </w:t>
      </w:r>
    </w:p>
    <w:p w14:paraId="41ADB099" w14:textId="77777777" w:rsidR="00E43895" w:rsidRPr="00B633C8" w:rsidRDefault="00E43895" w:rsidP="003E7FF5">
      <w:pPr>
        <w:jc w:val="both"/>
        <w:rPr>
          <w:rFonts w:ascii="Calibri" w:eastAsia="Apple Color Emoji" w:hAnsi="Calibri" w:cs="Calibri"/>
          <w:bCs/>
          <w:color w:val="222222"/>
          <w:sz w:val="22"/>
          <w:szCs w:val="22"/>
          <w:lang w:eastAsia="lt-LT"/>
        </w:rPr>
      </w:pPr>
    </w:p>
    <w:p w14:paraId="4DBF5A19" w14:textId="441C227B" w:rsidR="00C00278" w:rsidRDefault="00C00278" w:rsidP="003E7FF5">
      <w:pPr>
        <w:jc w:val="both"/>
        <w:rPr>
          <w:rFonts w:ascii="Calibri" w:eastAsia="Apple Color Emoji" w:hAnsi="Calibri" w:cs="Calibri"/>
          <w:b/>
          <w:bCs/>
          <w:color w:val="222222"/>
          <w:sz w:val="22"/>
          <w:szCs w:val="22"/>
          <w:lang w:eastAsia="lt-LT"/>
        </w:rPr>
      </w:pPr>
      <w:r>
        <w:rPr>
          <w:rFonts w:ascii="Calibri" w:eastAsia="Apple Color Emoji" w:hAnsi="Calibri" w:cs="Calibri"/>
          <w:b/>
          <w:bCs/>
          <w:color w:val="222222"/>
          <w:sz w:val="22"/>
          <w:szCs w:val="22"/>
          <w:lang w:eastAsia="lt-LT"/>
        </w:rPr>
        <w:t>Posakis „Laikas – pinigai“, kaip niekada aktualus šiandien, kai</w:t>
      </w:r>
      <w:r w:rsidR="00A152D0" w:rsidRPr="00B633C8">
        <w:rPr>
          <w:rFonts w:ascii="Calibri" w:eastAsia="Apple Color Emoji" w:hAnsi="Calibri" w:cs="Calibri"/>
          <w:b/>
          <w:bCs/>
          <w:color w:val="222222"/>
          <w:sz w:val="22"/>
          <w:szCs w:val="22"/>
          <w:lang w:eastAsia="lt-LT"/>
        </w:rPr>
        <w:t xml:space="preserve"> kasdienybė perpildyta nesibaigiančių užduočių, </w:t>
      </w:r>
      <w:r w:rsidR="00EF18AF" w:rsidRPr="00B633C8">
        <w:rPr>
          <w:rFonts w:ascii="Calibri" w:eastAsia="Apple Color Emoji" w:hAnsi="Calibri" w:cs="Calibri"/>
          <w:b/>
          <w:bCs/>
          <w:color w:val="222222"/>
          <w:sz w:val="22"/>
          <w:szCs w:val="22"/>
          <w:lang w:eastAsia="lt-LT"/>
        </w:rPr>
        <w:t xml:space="preserve">neatsakytų elektroninių laiškų ir </w:t>
      </w:r>
      <w:r w:rsidR="00E27C0A" w:rsidRPr="00B633C8">
        <w:rPr>
          <w:rFonts w:ascii="Calibri" w:eastAsia="Apple Color Emoji" w:hAnsi="Calibri" w:cs="Calibri"/>
          <w:b/>
          <w:bCs/>
          <w:color w:val="222222"/>
          <w:sz w:val="22"/>
          <w:szCs w:val="22"/>
          <w:lang w:eastAsia="lt-LT"/>
        </w:rPr>
        <w:t>niekaip savo eilės nesulaukiančių</w:t>
      </w:r>
      <w:r w:rsidR="00EF18AF" w:rsidRPr="00B633C8">
        <w:rPr>
          <w:rFonts w:ascii="Calibri" w:eastAsia="Apple Color Emoji" w:hAnsi="Calibri" w:cs="Calibri"/>
          <w:b/>
          <w:bCs/>
          <w:color w:val="222222"/>
          <w:sz w:val="22"/>
          <w:szCs w:val="22"/>
          <w:lang w:eastAsia="lt-LT"/>
        </w:rPr>
        <w:t xml:space="preserve"> buities darbų</w:t>
      </w:r>
      <w:r w:rsidR="00A152D0" w:rsidRPr="00B633C8">
        <w:rPr>
          <w:rFonts w:ascii="Calibri" w:eastAsia="Apple Color Emoji" w:hAnsi="Calibri" w:cs="Calibri"/>
          <w:b/>
          <w:bCs/>
          <w:color w:val="222222"/>
          <w:sz w:val="22"/>
          <w:szCs w:val="22"/>
          <w:lang w:eastAsia="lt-LT"/>
        </w:rPr>
        <w:t xml:space="preserve">. </w:t>
      </w:r>
      <w:r w:rsidR="000C455B" w:rsidRPr="00B633C8">
        <w:rPr>
          <w:rFonts w:ascii="Calibri" w:eastAsia="Apple Color Emoji" w:hAnsi="Calibri" w:cs="Calibri"/>
          <w:b/>
          <w:bCs/>
          <w:color w:val="222222"/>
          <w:sz w:val="22"/>
          <w:szCs w:val="22"/>
          <w:lang w:eastAsia="lt-LT"/>
        </w:rPr>
        <w:t xml:space="preserve">Dėl </w:t>
      </w:r>
      <w:r>
        <w:rPr>
          <w:rFonts w:ascii="Calibri" w:eastAsia="Apple Color Emoji" w:hAnsi="Calibri" w:cs="Calibri"/>
          <w:b/>
          <w:bCs/>
          <w:color w:val="222222"/>
          <w:sz w:val="22"/>
          <w:szCs w:val="22"/>
          <w:lang w:eastAsia="lt-LT"/>
        </w:rPr>
        <w:t>to „Lidl“ savo pirkėjams siekia pasiūlyti ne tik žemas kainas, bet ir galimybę apsipirkti itin greitai. Sužinokite, kokiais veiksmais prekybos tinklas tai užtikrina</w:t>
      </w:r>
      <w:r w:rsidR="00BE608E">
        <w:rPr>
          <w:rFonts w:ascii="Calibri" w:eastAsia="Apple Color Emoji" w:hAnsi="Calibri" w:cs="Calibri"/>
          <w:b/>
          <w:bCs/>
          <w:color w:val="222222"/>
          <w:sz w:val="22"/>
          <w:szCs w:val="22"/>
          <w:lang w:eastAsia="lt-LT"/>
        </w:rPr>
        <w:t>.</w:t>
      </w:r>
    </w:p>
    <w:p w14:paraId="6198A5FA" w14:textId="77777777" w:rsidR="00C00278" w:rsidRDefault="00C00278" w:rsidP="003E7FF5">
      <w:pPr>
        <w:jc w:val="both"/>
        <w:rPr>
          <w:rFonts w:ascii="Calibri" w:eastAsia="Apple Color Emoji" w:hAnsi="Calibri" w:cs="Calibri"/>
          <w:b/>
          <w:bCs/>
          <w:color w:val="222222"/>
          <w:sz w:val="22"/>
          <w:szCs w:val="22"/>
          <w:lang w:eastAsia="lt-LT"/>
        </w:rPr>
      </w:pPr>
    </w:p>
    <w:p w14:paraId="72937949" w14:textId="4C6734BD" w:rsidR="009E5147" w:rsidRPr="00B633C8" w:rsidRDefault="005535DD" w:rsidP="003E7FF5">
      <w:pPr>
        <w:jc w:val="both"/>
        <w:rPr>
          <w:rFonts w:ascii="Calibri" w:eastAsia="Apple Color Emoji" w:hAnsi="Calibri" w:cs="Calibri"/>
          <w:bCs/>
          <w:color w:val="222222"/>
          <w:sz w:val="22"/>
          <w:szCs w:val="22"/>
          <w:lang w:eastAsia="lt-LT"/>
        </w:rPr>
      </w:pP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„Ne kartą iš pirkėjų teko išgirsti, kad „Lidl“ jie renkasi norėdami ne tik mažiau išleisti už kokybiškas prekes, bet ir sutaupyti laiko. T</w:t>
      </w:r>
      <w:r w:rsidR="00AD58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ą mes užtikriname tiek patogia parduotuvės infrastruktūra, tiek išmaniais sprendimais bei asortimento parinkimu. </w:t>
      </w:r>
      <w:r w:rsidR="008F67AA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Prie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„Lidl“ parduotuvių visada rasite vietos savo automobiliui, o norėdami </w:t>
      </w:r>
      <w:r w:rsidR="00EE43A5">
        <w:rPr>
          <w:rFonts w:ascii="Calibri" w:hAnsi="Calibri" w:cs="Calibri"/>
          <w:bCs/>
          <w:color w:val="222222"/>
          <w:sz w:val="22"/>
          <w:szCs w:val="22"/>
          <w:lang w:eastAsia="lt-LT"/>
        </w:rPr>
        <w:t>gr</w:t>
      </w:r>
      <w:r w:rsidR="00595461">
        <w:rPr>
          <w:rFonts w:ascii="Calibri" w:hAnsi="Calibri" w:cs="Calibri"/>
          <w:bCs/>
          <w:color w:val="222222"/>
          <w:sz w:val="22"/>
          <w:szCs w:val="22"/>
          <w:lang w:eastAsia="lt-LT"/>
        </w:rPr>
        <w:t>ą</w:t>
      </w:r>
      <w:r w:rsidR="00EE43A5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žinti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tarą</w:t>
      </w:r>
      <w:r w:rsidR="005211D4">
        <w:rPr>
          <w:rFonts w:ascii="Calibri" w:hAnsi="Calibri" w:cs="Calibri"/>
          <w:bCs/>
          <w:color w:val="222222"/>
          <w:sz w:val="22"/>
          <w:szCs w:val="22"/>
          <w:lang w:eastAsia="lt-LT"/>
        </w:rPr>
        <w:t>,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taromatą rasite įrengtą prie </w:t>
      </w:r>
      <w:r w:rsidR="005211D4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pat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parduotuvės įėjimo“, – pasakoja Antanas Bubnelis, „Lidl Lietuva“  korporatyvinių reikalų</w:t>
      </w:r>
      <w:r w:rsidR="00FC04A1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ir komunikacijos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vadovas. </w:t>
      </w:r>
    </w:p>
    <w:p w14:paraId="794AA96F" w14:textId="77777777" w:rsidR="00EB4F8D" w:rsidRDefault="00EB4F8D" w:rsidP="00B633C8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40530488" w14:textId="2E0F908E" w:rsidR="00EB4F8D" w:rsidRDefault="0057481D" w:rsidP="00B633C8">
      <w:pPr>
        <w:jc w:val="both"/>
        <w:rPr>
          <w:rFonts w:ascii="Calibri" w:hAnsi="Calibri" w:cs="Calibri"/>
          <w:b/>
          <w:bCs/>
          <w:color w:val="222222"/>
          <w:sz w:val="22"/>
          <w:szCs w:val="22"/>
          <w:lang w:eastAsia="lt-LT"/>
        </w:rPr>
      </w:pPr>
      <w:r>
        <w:rPr>
          <w:rFonts w:ascii="Calibri" w:hAnsi="Calibri" w:cs="Calibri"/>
          <w:b/>
          <w:bCs/>
          <w:color w:val="222222"/>
          <w:sz w:val="22"/>
          <w:szCs w:val="22"/>
          <w:lang w:eastAsia="lt-LT"/>
        </w:rPr>
        <w:t>Patogus prekių išdėstymas</w:t>
      </w:r>
    </w:p>
    <w:p w14:paraId="316935D7" w14:textId="77777777" w:rsidR="008B361D" w:rsidRDefault="008B361D" w:rsidP="00B633C8">
      <w:pPr>
        <w:jc w:val="both"/>
        <w:rPr>
          <w:rFonts w:ascii="Calibri" w:hAnsi="Calibri" w:cs="Calibri"/>
          <w:b/>
          <w:bCs/>
          <w:color w:val="222222"/>
          <w:sz w:val="22"/>
          <w:szCs w:val="22"/>
          <w:lang w:eastAsia="lt-LT"/>
        </w:rPr>
      </w:pPr>
    </w:p>
    <w:p w14:paraId="3B8317B6" w14:textId="4670BD18" w:rsidR="008B361D" w:rsidRPr="00EF6684" w:rsidRDefault="008B361D" w:rsidP="00B633C8">
      <w:pPr>
        <w:jc w:val="both"/>
        <w:rPr>
          <w:rFonts w:ascii="Calibri" w:hAnsi="Calibri" w:cs="Calibri"/>
          <w:color w:val="222222"/>
          <w:sz w:val="22"/>
          <w:szCs w:val="22"/>
          <w:lang w:eastAsia="lt-LT"/>
        </w:rPr>
      </w:pPr>
      <w:r w:rsidRPr="00EF6684">
        <w:rPr>
          <w:rFonts w:ascii="Calibri" w:hAnsi="Calibri" w:cs="Calibri"/>
          <w:color w:val="222222"/>
          <w:sz w:val="22"/>
          <w:szCs w:val="22"/>
          <w:lang w:eastAsia="lt-LT"/>
        </w:rPr>
        <w:t xml:space="preserve">Priešingai nei daugelyje kitų prekybos tinklų, visose „Lidl“ parduotuvėse </w:t>
      </w:r>
      <w:r w:rsidR="00B0039D">
        <w:rPr>
          <w:rFonts w:ascii="Calibri" w:hAnsi="Calibri" w:cs="Calibri"/>
          <w:color w:val="222222"/>
          <w:sz w:val="22"/>
          <w:szCs w:val="22"/>
          <w:lang w:eastAsia="lt-LT"/>
        </w:rPr>
        <w:t xml:space="preserve">išplanavimas itin paprastas, o </w:t>
      </w:r>
      <w:r>
        <w:rPr>
          <w:rFonts w:ascii="Calibri" w:hAnsi="Calibri" w:cs="Calibri"/>
          <w:color w:val="222222"/>
          <w:sz w:val="22"/>
          <w:szCs w:val="22"/>
          <w:lang w:eastAsia="lt-LT"/>
        </w:rPr>
        <w:t xml:space="preserve">prekių išdėstymas yra </w:t>
      </w:r>
      <w:r w:rsidR="00B0039D">
        <w:rPr>
          <w:rFonts w:ascii="Calibri" w:hAnsi="Calibri" w:cs="Calibri"/>
          <w:color w:val="222222"/>
          <w:sz w:val="22"/>
          <w:szCs w:val="22"/>
          <w:lang w:eastAsia="lt-LT"/>
        </w:rPr>
        <w:t xml:space="preserve">iš esmės </w:t>
      </w:r>
      <w:r>
        <w:rPr>
          <w:rFonts w:ascii="Calibri" w:hAnsi="Calibri" w:cs="Calibri"/>
          <w:color w:val="222222"/>
          <w:sz w:val="22"/>
          <w:szCs w:val="22"/>
          <w:lang w:eastAsia="lt-LT"/>
        </w:rPr>
        <w:t xml:space="preserve">vienodas. </w:t>
      </w:r>
    </w:p>
    <w:p w14:paraId="65ECD63B" w14:textId="77777777" w:rsidR="00EB4F8D" w:rsidRDefault="00EB4F8D" w:rsidP="00EB4F8D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49E37E09" w14:textId="721C99E6" w:rsidR="00EB4F8D" w:rsidRDefault="00EB4F8D" w:rsidP="00EB4F8D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„Norime savo pirkėjams sudaryti galimybę apsipirkti </w:t>
      </w:r>
      <w:r w:rsidR="00020FBD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kuo patogiau ir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grei</w:t>
      </w:r>
      <w:r w:rsidR="00020FBD">
        <w:rPr>
          <w:rFonts w:ascii="Calibri" w:hAnsi="Calibri" w:cs="Calibri"/>
          <w:bCs/>
          <w:color w:val="222222"/>
          <w:sz w:val="22"/>
          <w:szCs w:val="22"/>
          <w:lang w:eastAsia="lt-LT"/>
        </w:rPr>
        <w:t>čiau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, todėl </w:t>
      </w:r>
      <w:r w:rsidR="006E153F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visos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parduotuvės </w:t>
      </w:r>
      <w:r w:rsidR="006E153F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įrengtos galvojant apie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patogų </w:t>
      </w:r>
      <w:r w:rsidR="006E153F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klientų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judėjimą</w:t>
      </w:r>
      <w:r w:rsidR="007E22C2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</w:t>
      </w:r>
      <w:r w:rsidR="006E153F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joje </w:t>
      </w:r>
      <w:r w:rsidR="007E22C2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bei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tokį pat produktų skyrių eiliškumą, kad būtų aišku, kur kokias prekes rasti </w:t>
      </w:r>
      <w:r w:rsidR="000412DA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net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ir apsiperkant </w:t>
      </w:r>
      <w:r w:rsidR="006E153F">
        <w:rPr>
          <w:rFonts w:ascii="Calibri" w:hAnsi="Calibri" w:cs="Calibri"/>
          <w:bCs/>
          <w:color w:val="222222"/>
          <w:sz w:val="22"/>
          <w:szCs w:val="22"/>
          <w:lang w:eastAsia="lt-LT"/>
        </w:rPr>
        <w:t>keliose parduotuvėse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“, – </w:t>
      </w:r>
      <w:r w:rsidR="00C70987">
        <w:rPr>
          <w:rFonts w:ascii="Calibri" w:hAnsi="Calibri" w:cs="Calibri"/>
          <w:bCs/>
          <w:color w:val="222222"/>
          <w:sz w:val="22"/>
          <w:szCs w:val="22"/>
          <w:lang w:eastAsia="lt-LT"/>
        </w:rPr>
        <w:t>sako A. Bubnelis.</w:t>
      </w:r>
    </w:p>
    <w:p w14:paraId="29311FD8" w14:textId="77777777" w:rsidR="00547E4A" w:rsidRDefault="00547E4A" w:rsidP="00EB4F8D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46D5F740" w14:textId="1A398EBB" w:rsidR="00547E4A" w:rsidRPr="00EF6684" w:rsidRDefault="00547E4A" w:rsidP="00EB4F8D">
      <w:pPr>
        <w:jc w:val="both"/>
        <w:rPr>
          <w:rFonts w:ascii="Calibri" w:hAnsi="Calibri" w:cs="Calibri"/>
          <w:b/>
          <w:color w:val="222222"/>
          <w:sz w:val="22"/>
          <w:szCs w:val="22"/>
          <w:lang w:eastAsia="lt-LT"/>
        </w:rPr>
      </w:pPr>
      <w:r w:rsidRPr="00EF6684">
        <w:rPr>
          <w:rFonts w:ascii="Calibri" w:hAnsi="Calibri" w:cs="Calibri"/>
          <w:b/>
          <w:color w:val="222222"/>
          <w:sz w:val="22"/>
          <w:szCs w:val="22"/>
          <w:lang w:eastAsia="lt-LT"/>
        </w:rPr>
        <w:t>Atrinktas asortimentas</w:t>
      </w:r>
    </w:p>
    <w:p w14:paraId="3766E8A0" w14:textId="77777777" w:rsidR="00EB4F8D" w:rsidRDefault="00EB4F8D" w:rsidP="00EB4F8D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2A9440E6" w14:textId="1392E066" w:rsidR="00EB4F8D" w:rsidRDefault="002244A7" w:rsidP="00EB4F8D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Laiko „Lidl“ pirkėjams padeda sutaupyti ir tai, kad </w:t>
      </w:r>
      <w:r w:rsidR="00EB4F8D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parduotuvių asortimentas yra </w:t>
      </w:r>
      <w:r w:rsidR="002E79A4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itin apgalvotas, o </w:t>
      </w:r>
      <w:r w:rsidR="00EB4F8D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jį </w:t>
      </w:r>
      <w:r w:rsidR="002E79A4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didžia dalimi </w:t>
      </w:r>
      <w:r w:rsidR="00EB4F8D">
        <w:rPr>
          <w:rFonts w:ascii="Calibri" w:hAnsi="Calibri" w:cs="Calibri"/>
          <w:bCs/>
          <w:color w:val="222222"/>
          <w:sz w:val="22"/>
          <w:szCs w:val="22"/>
          <w:lang w:eastAsia="lt-LT"/>
        </w:rPr>
        <w:t>sudaro privačių prekių ženklų produkcija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. Tai yra</w:t>
      </w:r>
      <w:r w:rsidR="00417F62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</w:t>
      </w:r>
      <w:r w:rsidR="00EB4F8D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prekybos tinklo užsakymu pagamintos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kokybiškos </w:t>
      </w:r>
      <w:r w:rsidR="002E79A4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ir itin žemos kainos </w:t>
      </w:r>
      <w:r w:rsidR="00EB4F8D">
        <w:rPr>
          <w:rFonts w:ascii="Calibri" w:hAnsi="Calibri" w:cs="Calibri"/>
          <w:bCs/>
          <w:color w:val="222222"/>
          <w:sz w:val="22"/>
          <w:szCs w:val="22"/>
          <w:lang w:eastAsia="lt-LT"/>
        </w:rPr>
        <w:t>prekės</w:t>
      </w:r>
      <w:r w:rsidR="00242823">
        <w:rPr>
          <w:rFonts w:ascii="Calibri" w:hAnsi="Calibri" w:cs="Calibri"/>
          <w:bCs/>
          <w:color w:val="222222"/>
          <w:sz w:val="22"/>
          <w:szCs w:val="22"/>
          <w:lang w:eastAsia="lt-LT"/>
        </w:rPr>
        <w:t>.</w:t>
      </w:r>
    </w:p>
    <w:p w14:paraId="148A8110" w14:textId="77777777" w:rsidR="00EB4F8D" w:rsidRDefault="00EB4F8D" w:rsidP="00EB4F8D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3732F715" w14:textId="6C2B36DA" w:rsidR="002244A7" w:rsidRDefault="00EB4F8D" w:rsidP="00EB4F8D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„</w:t>
      </w:r>
      <w:r w:rsidR="00573C3A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Todėl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pirkėj</w:t>
      </w:r>
      <w:r w:rsidR="00573C3A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ams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netenka gaišti laiko renkantis geriausią produktą</w:t>
      </w:r>
      <w:r w:rsidR="00417F62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</w:t>
      </w:r>
      <w:r w:rsidR="00573C3A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iš siūlomų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– šį darbą už pirkėją jau esame atlikę.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Pirkėjas gali rinktis mūsų privataus prekės ženklo produktą, kuris dažnai yra gaminamas ten pat, kur ir </w:t>
      </w:r>
      <w:r w:rsidR="00332E5F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gerai </w:t>
      </w:r>
      <w:r w:rsidR="00573C3A">
        <w:rPr>
          <w:rFonts w:ascii="Calibri" w:hAnsi="Calibri" w:cs="Calibri"/>
          <w:bCs/>
          <w:color w:val="222222"/>
          <w:sz w:val="22"/>
          <w:szCs w:val="22"/>
          <w:lang w:eastAsia="lt-LT"/>
        </w:rPr>
        <w:t>žinomi</w:t>
      </w:r>
      <w:r w:rsidR="00332E5F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, tačiau </w:t>
      </w:r>
      <w:r w:rsidR="00573C3A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brangiai reklamuojami 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prekės ženklai. </w:t>
      </w:r>
      <w:r w:rsidR="00660430">
        <w:rPr>
          <w:rFonts w:ascii="Calibri" w:hAnsi="Calibri" w:cs="Calibri"/>
          <w:bCs/>
          <w:color w:val="222222"/>
          <w:sz w:val="22"/>
          <w:szCs w:val="22"/>
          <w:lang w:eastAsia="lt-LT"/>
        </w:rPr>
        <w:t>Mūsų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</w:t>
      </w:r>
      <w:r w:rsidR="00332E5F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siūlomi 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produktai pasižymi žemesne kaina, </w:t>
      </w:r>
      <w:r w:rsidR="003C7889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tačiau 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>nenusileidžia</w:t>
      </w:r>
      <w:r w:rsidR="00660430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savo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kokybe, nes mes </w:t>
      </w:r>
      <w:r w:rsidR="00393566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patys 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ją </w:t>
      </w:r>
      <w:r w:rsidR="003C7889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atidžiai 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kontroliuojame. </w:t>
      </w:r>
      <w:r w:rsidR="00A3256E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Tuo pačiu suprantame, jog klientai 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turi </w:t>
      </w:r>
      <w:r w:rsidR="00A3256E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ir 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>savo pamėgt</w:t>
      </w:r>
      <w:r w:rsidR="00A3256E">
        <w:rPr>
          <w:rFonts w:ascii="Calibri" w:hAnsi="Calibri" w:cs="Calibri"/>
          <w:bCs/>
          <w:color w:val="222222"/>
          <w:sz w:val="22"/>
          <w:szCs w:val="22"/>
          <w:lang w:eastAsia="lt-LT"/>
        </w:rPr>
        <w:t>ų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prekės ženkl</w:t>
      </w:r>
      <w:r w:rsidR="00A3256E">
        <w:rPr>
          <w:rFonts w:ascii="Calibri" w:hAnsi="Calibri" w:cs="Calibri"/>
          <w:bCs/>
          <w:color w:val="222222"/>
          <w:sz w:val="22"/>
          <w:szCs w:val="22"/>
          <w:lang w:eastAsia="lt-LT"/>
        </w:rPr>
        <w:t>ų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, dėl to nuolat pasiūlome ir </w:t>
      </w:r>
      <w:r w:rsidR="008D3C8E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jų mėgstamiausių 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prekės ženklų produktų“, </w:t>
      </w:r>
      <w:r w:rsidR="00393566">
        <w:rPr>
          <w:rFonts w:ascii="Calibri" w:hAnsi="Calibri" w:cs="Calibri"/>
          <w:bCs/>
          <w:color w:val="222222"/>
          <w:sz w:val="22"/>
          <w:szCs w:val="22"/>
          <w:lang w:eastAsia="lt-LT"/>
        </w:rPr>
        <w:t>–</w:t>
      </w:r>
      <w:r w:rsidR="002244A7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sako A. Bubnelis. </w:t>
      </w:r>
    </w:p>
    <w:p w14:paraId="5D2E3E8B" w14:textId="77777777" w:rsidR="00AB5BB5" w:rsidRDefault="00AB5BB5" w:rsidP="00EB4F8D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240F468C" w14:textId="10462EBC" w:rsidR="0019132F" w:rsidRPr="0019132F" w:rsidRDefault="007621F1" w:rsidP="00B633C8">
      <w:pPr>
        <w:jc w:val="both"/>
        <w:rPr>
          <w:rFonts w:ascii="Calibri" w:hAnsi="Calibri" w:cs="Calibri"/>
          <w:b/>
          <w:bCs/>
          <w:color w:val="222222"/>
          <w:sz w:val="22"/>
          <w:szCs w:val="22"/>
          <w:lang w:eastAsia="lt-LT"/>
        </w:rPr>
      </w:pPr>
      <w:r>
        <w:rPr>
          <w:rFonts w:ascii="Calibri" w:hAnsi="Calibri" w:cs="Calibri"/>
          <w:b/>
          <w:bCs/>
          <w:color w:val="222222"/>
          <w:sz w:val="22"/>
          <w:szCs w:val="22"/>
          <w:lang w:eastAsia="lt-LT"/>
        </w:rPr>
        <w:t>I</w:t>
      </w:r>
      <w:r w:rsidR="0019132F">
        <w:rPr>
          <w:rFonts w:ascii="Calibri" w:hAnsi="Calibri" w:cs="Calibri"/>
          <w:b/>
          <w:bCs/>
          <w:color w:val="222222"/>
          <w:sz w:val="22"/>
          <w:szCs w:val="22"/>
          <w:lang w:eastAsia="lt-LT"/>
        </w:rPr>
        <w:t>šmanūs</w:t>
      </w:r>
      <w:r w:rsidR="0019132F" w:rsidRPr="0019132F">
        <w:rPr>
          <w:rFonts w:ascii="Calibri" w:hAnsi="Calibri" w:cs="Calibri"/>
          <w:b/>
          <w:bCs/>
          <w:color w:val="222222"/>
          <w:sz w:val="22"/>
          <w:szCs w:val="22"/>
          <w:lang w:eastAsia="lt-LT"/>
        </w:rPr>
        <w:t xml:space="preserve"> </w:t>
      </w:r>
      <w:r w:rsidR="0019132F">
        <w:rPr>
          <w:rFonts w:ascii="Calibri" w:hAnsi="Calibri" w:cs="Calibri"/>
          <w:b/>
          <w:bCs/>
          <w:color w:val="222222"/>
          <w:sz w:val="22"/>
          <w:szCs w:val="22"/>
          <w:lang w:eastAsia="lt-LT"/>
        </w:rPr>
        <w:t>sprendimai</w:t>
      </w:r>
      <w:r>
        <w:rPr>
          <w:rFonts w:ascii="Calibri" w:hAnsi="Calibri" w:cs="Calibri"/>
          <w:b/>
          <w:bCs/>
          <w:color w:val="222222"/>
          <w:sz w:val="22"/>
          <w:szCs w:val="22"/>
          <w:lang w:eastAsia="lt-LT"/>
        </w:rPr>
        <w:t xml:space="preserve"> taupo ir laiką, ir pinigus</w:t>
      </w:r>
    </w:p>
    <w:p w14:paraId="107E6267" w14:textId="77777777" w:rsidR="00AF29B0" w:rsidRPr="00B633C8" w:rsidRDefault="00AF29B0" w:rsidP="00B633C8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5F84C0B7" w14:textId="52655F6E" w:rsidR="009F7238" w:rsidRDefault="009F7238" w:rsidP="0019132F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A</w:t>
      </w:r>
      <w:r w:rsidR="0019132F">
        <w:rPr>
          <w:rFonts w:ascii="Calibri" w:hAnsi="Calibri" w:cs="Calibri"/>
          <w:bCs/>
          <w:color w:val="222222"/>
          <w:sz w:val="22"/>
          <w:szCs w:val="22"/>
          <w:lang w:eastAsia="lt-LT"/>
        </w:rPr>
        <w:t>psipirkti greičiau „Lidl“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pirkėjams padeda ir</w:t>
      </w:r>
      <w:r w:rsidR="0019132F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visose prekybos tinklo parduotuvėse įrengtos </w:t>
      </w:r>
      <w:r w:rsidR="0019132F">
        <w:rPr>
          <w:rFonts w:ascii="Calibri" w:hAnsi="Calibri" w:cs="Calibri"/>
          <w:bCs/>
          <w:color w:val="222222"/>
          <w:sz w:val="22"/>
          <w:szCs w:val="22"/>
          <w:lang w:eastAsia="lt-LT"/>
        </w:rPr>
        <w:t>savitarnos kas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os. J</w:t>
      </w:r>
      <w:r w:rsidR="0019132F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ose apsipirkimas vidutiniškai užtrunka vos </w:t>
      </w:r>
      <w:r w:rsidR="0019132F" w:rsidRPr="00F26FB0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2 </w:t>
      </w:r>
      <w:r w:rsidR="0019132F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minutes. </w:t>
      </w:r>
    </w:p>
    <w:p w14:paraId="261B0675" w14:textId="77777777" w:rsidR="009F7238" w:rsidRDefault="009F7238" w:rsidP="0019132F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51FE4187" w14:textId="5EB061BC" w:rsidR="0019132F" w:rsidRDefault="0019132F" w:rsidP="0019132F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„</w:t>
      </w:r>
      <w:r w:rsidR="00E327EB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Pradedantiems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naudotis šiomis kasomis </w:t>
      </w:r>
      <w:r w:rsidR="00E327EB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klientams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visuomet </w:t>
      </w:r>
      <w:r w:rsidR="00E327EB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padeda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ir patari</w:t>
      </w:r>
      <w:r w:rsidR="00E327EB">
        <w:rPr>
          <w:rFonts w:ascii="Calibri" w:hAnsi="Calibri" w:cs="Calibri"/>
          <w:bCs/>
          <w:color w:val="222222"/>
          <w:sz w:val="22"/>
          <w:szCs w:val="22"/>
          <w:lang w:eastAsia="lt-LT"/>
        </w:rPr>
        <w:t>a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savitarnos kasų darbuotojai</w:t>
      </w:r>
      <w:r w:rsidR="009F7238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. </w:t>
      </w:r>
      <w:r w:rsidR="00E327EB">
        <w:rPr>
          <w:rFonts w:ascii="Calibri" w:hAnsi="Calibri" w:cs="Calibri"/>
          <w:bCs/>
          <w:color w:val="222222"/>
          <w:sz w:val="22"/>
          <w:szCs w:val="22"/>
          <w:lang w:eastAsia="lt-LT"/>
        </w:rPr>
        <w:t>D</w:t>
      </w:r>
      <w:r w:rsidR="009F7238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alyje parduotuvių </w:t>
      </w:r>
      <w:r w:rsidR="00E327EB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esame </w:t>
      </w:r>
      <w:r w:rsidR="009F7238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įrengę ir XXL dydžio </w:t>
      </w:r>
      <w:r w:rsidR="003700F1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savitarnos </w:t>
      </w:r>
      <w:r w:rsidR="009F7238">
        <w:rPr>
          <w:rFonts w:ascii="Calibri" w:hAnsi="Calibri" w:cs="Calibri"/>
          <w:bCs/>
          <w:color w:val="222222"/>
          <w:sz w:val="22"/>
          <w:szCs w:val="22"/>
          <w:lang w:eastAsia="lt-LT"/>
        </w:rPr>
        <w:t>kasas, kurios yra patogios apsiperkantiems didesniais kiekiais</w:t>
      </w:r>
      <w:r w:rsidR="00973C47">
        <w:rPr>
          <w:rFonts w:ascii="Calibri" w:hAnsi="Calibri" w:cs="Calibri"/>
          <w:bCs/>
          <w:color w:val="222222"/>
          <w:sz w:val="22"/>
          <w:szCs w:val="22"/>
          <w:lang w:eastAsia="lt-LT"/>
        </w:rPr>
        <w:t>. Pastebime, kad pirkėjai savitarnos kasas renkasi ir tada, kai jų krepšelis būna didelis, būtent čia itin pasitarnauja savitarnos kasos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“, – primena A. Bubnelis.</w:t>
      </w:r>
    </w:p>
    <w:p w14:paraId="21B5881C" w14:textId="77777777" w:rsidR="0019132F" w:rsidRDefault="0019132F" w:rsidP="00B633C8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4C334D0C" w14:textId="66211232" w:rsidR="0019132F" w:rsidRDefault="009A2DC3" w:rsidP="00B633C8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>N</w:t>
      </w:r>
      <w:r w:rsidR="00C80F51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orintiems sutaupyti </w:t>
      </w:r>
      <w:r w:rsidR="001229E0">
        <w:rPr>
          <w:rFonts w:ascii="Calibri" w:hAnsi="Calibri" w:cs="Calibri"/>
          <w:bCs/>
          <w:color w:val="222222"/>
          <w:sz w:val="22"/>
          <w:szCs w:val="22"/>
          <w:lang w:eastAsia="lt-LT"/>
        </w:rPr>
        <w:t>ne tik</w:t>
      </w:r>
      <w:r w:rsidR="00C80F51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pinigų,</w:t>
      </w:r>
      <w:r w:rsidR="001229E0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bet</w:t>
      </w:r>
      <w:r w:rsidR="00C80F51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ir laiko</w:t>
      </w:r>
      <w:r w:rsidR="0012308C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, prekybos tinklas </w:t>
      </w:r>
      <w:r w:rsidR="00C80F51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pataria išbandyti </w:t>
      </w:r>
      <w:r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programėlę </w:t>
      </w:r>
      <w:r w:rsidR="002124B3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„Lidl </w:t>
      </w:r>
      <w:proofErr w:type="spellStart"/>
      <w:r w:rsidR="002124B3">
        <w:rPr>
          <w:rFonts w:ascii="Calibri" w:hAnsi="Calibri" w:cs="Calibri"/>
          <w:bCs/>
          <w:color w:val="222222"/>
          <w:sz w:val="22"/>
          <w:szCs w:val="22"/>
          <w:lang w:eastAsia="lt-LT"/>
        </w:rPr>
        <w:t>Plus</w:t>
      </w:r>
      <w:proofErr w:type="spellEnd"/>
      <w:r w:rsidR="002124B3">
        <w:rPr>
          <w:rFonts w:ascii="Calibri" w:hAnsi="Calibri" w:cs="Calibri"/>
          <w:bCs/>
          <w:color w:val="222222"/>
          <w:sz w:val="22"/>
          <w:szCs w:val="22"/>
          <w:lang w:eastAsia="lt-LT"/>
        </w:rPr>
        <w:t>“</w:t>
      </w:r>
      <w:r w:rsidR="001229E0">
        <w:rPr>
          <w:rFonts w:ascii="Calibri" w:hAnsi="Calibri" w:cs="Calibri"/>
          <w:bCs/>
          <w:color w:val="222222"/>
          <w:sz w:val="22"/>
          <w:szCs w:val="22"/>
          <w:lang w:eastAsia="lt-LT"/>
        </w:rPr>
        <w:t>. Joje</w:t>
      </w:r>
      <w:r w:rsidR="002124B3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</w:t>
      </w:r>
      <w:r w:rsidR="001229E0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šalia įvairių akcijų bei nuolaidų galima </w:t>
      </w:r>
      <w:r w:rsidR="002124B3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pasitikrinti </w:t>
      </w:r>
      <w:r w:rsidR="001229E0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ir </w:t>
      </w:r>
      <w:r w:rsidR="002124B3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konkrečios parduotuvės užimtumą </w:t>
      </w:r>
      <w:r w:rsidR="00F25781">
        <w:rPr>
          <w:rFonts w:ascii="Calibri" w:hAnsi="Calibri" w:cs="Calibri"/>
          <w:bCs/>
          <w:color w:val="222222"/>
          <w:sz w:val="22"/>
          <w:szCs w:val="22"/>
          <w:lang w:eastAsia="lt-LT"/>
        </w:rPr>
        <w:t>bei</w:t>
      </w:r>
      <w:r w:rsidR="002124B3">
        <w:rPr>
          <w:rFonts w:ascii="Calibri" w:hAnsi="Calibri" w:cs="Calibri"/>
          <w:bCs/>
          <w:color w:val="222222"/>
          <w:sz w:val="22"/>
          <w:szCs w:val="22"/>
          <w:lang w:eastAsia="lt-LT"/>
        </w:rPr>
        <w:t xml:space="preserve"> vykti į ją tuomet, kai </w:t>
      </w:r>
      <w:r w:rsidR="001900CB">
        <w:rPr>
          <w:rFonts w:ascii="Calibri" w:hAnsi="Calibri" w:cs="Calibri"/>
          <w:bCs/>
          <w:color w:val="222222"/>
          <w:sz w:val="22"/>
          <w:szCs w:val="22"/>
          <w:lang w:eastAsia="lt-LT"/>
        </w:rPr>
        <w:t>klientų joje būna mažiausiai</w:t>
      </w:r>
      <w:r w:rsidR="002124B3">
        <w:rPr>
          <w:rFonts w:ascii="Calibri" w:hAnsi="Calibri" w:cs="Calibri"/>
          <w:bCs/>
          <w:color w:val="222222"/>
          <w:sz w:val="22"/>
          <w:szCs w:val="22"/>
          <w:lang w:eastAsia="lt-LT"/>
        </w:rPr>
        <w:t>.</w:t>
      </w:r>
    </w:p>
    <w:p w14:paraId="728828D9" w14:textId="77777777" w:rsidR="00E846F5" w:rsidRDefault="00E846F5" w:rsidP="00B633C8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47EE8501" w14:textId="6BBF5F7B" w:rsidR="00E846F5" w:rsidRPr="002F52D5" w:rsidRDefault="00E846F5" w:rsidP="002F52D5">
      <w:pPr>
        <w:jc w:val="both"/>
        <w:rPr>
          <w:rFonts w:asciiTheme="minorHAnsi" w:hAnsiTheme="minorHAnsi" w:cstheme="minorHAnsi"/>
          <w:sz w:val="22"/>
          <w:szCs w:val="22"/>
        </w:rPr>
      </w:pPr>
      <w:r w:rsidRPr="002F52D5">
        <w:rPr>
          <w:rFonts w:asciiTheme="minorHAnsi" w:hAnsiTheme="minorHAnsi" w:cstheme="minorHAnsi"/>
          <w:sz w:val="22"/>
          <w:szCs w:val="22"/>
        </w:rPr>
        <w:t>„</w:t>
      </w:r>
      <w:r w:rsidR="009C5B5C" w:rsidRPr="002F52D5">
        <w:rPr>
          <w:rFonts w:asciiTheme="minorHAnsi" w:hAnsiTheme="minorHAnsi" w:cstheme="minorHAnsi"/>
          <w:sz w:val="22"/>
          <w:szCs w:val="22"/>
        </w:rPr>
        <w:t xml:space="preserve">Taupydami klientų laiką </w:t>
      </w:r>
      <w:r w:rsidRPr="002F52D5">
        <w:rPr>
          <w:rFonts w:asciiTheme="minorHAnsi" w:hAnsiTheme="minorHAnsi" w:cstheme="minorHAnsi"/>
          <w:sz w:val="22"/>
          <w:szCs w:val="22"/>
        </w:rPr>
        <w:t xml:space="preserve">akcijų jų </w:t>
      </w:r>
      <w:r w:rsidR="009C5B5C" w:rsidRPr="002F52D5">
        <w:rPr>
          <w:rFonts w:asciiTheme="minorHAnsi" w:hAnsiTheme="minorHAnsi" w:cstheme="minorHAnsi"/>
          <w:sz w:val="22"/>
          <w:szCs w:val="22"/>
        </w:rPr>
        <w:t xml:space="preserve">pamėgtiems </w:t>
      </w:r>
      <w:r w:rsidRPr="002F52D5">
        <w:rPr>
          <w:rFonts w:asciiTheme="minorHAnsi" w:hAnsiTheme="minorHAnsi" w:cstheme="minorHAnsi"/>
          <w:sz w:val="22"/>
          <w:szCs w:val="22"/>
        </w:rPr>
        <w:t>produktams</w:t>
      </w:r>
      <w:r w:rsidR="009C5B5C" w:rsidRPr="002F52D5">
        <w:rPr>
          <w:rFonts w:asciiTheme="minorHAnsi" w:hAnsiTheme="minorHAnsi" w:cstheme="minorHAnsi"/>
          <w:sz w:val="22"/>
          <w:szCs w:val="22"/>
        </w:rPr>
        <w:t xml:space="preserve"> paieškai</w:t>
      </w:r>
      <w:r w:rsidRPr="002F52D5">
        <w:rPr>
          <w:rFonts w:asciiTheme="minorHAnsi" w:hAnsiTheme="minorHAnsi" w:cstheme="minorHAnsi"/>
          <w:sz w:val="22"/>
          <w:szCs w:val="22"/>
        </w:rPr>
        <w:t xml:space="preserve">, suteikiame jiems galimybę gauti informaciją apie nuolaidas net keliais būdais – </w:t>
      </w:r>
      <w:r w:rsidR="0003500A" w:rsidRPr="002F52D5">
        <w:rPr>
          <w:rFonts w:asciiTheme="minorHAnsi" w:hAnsiTheme="minorHAnsi" w:cstheme="minorHAnsi"/>
          <w:sz w:val="22"/>
          <w:szCs w:val="22"/>
        </w:rPr>
        <w:t xml:space="preserve">programėlės </w:t>
      </w:r>
      <w:r w:rsidRPr="002F52D5">
        <w:rPr>
          <w:rFonts w:asciiTheme="minorHAnsi" w:hAnsiTheme="minorHAnsi" w:cstheme="minorHAnsi"/>
          <w:sz w:val="22"/>
          <w:szCs w:val="22"/>
        </w:rPr>
        <w:t xml:space="preserve">„Lidl </w:t>
      </w:r>
      <w:proofErr w:type="spellStart"/>
      <w:r w:rsidRPr="002F52D5">
        <w:rPr>
          <w:rFonts w:asciiTheme="minorHAnsi" w:hAnsiTheme="minorHAnsi" w:cstheme="minorHAnsi"/>
          <w:sz w:val="22"/>
          <w:szCs w:val="22"/>
        </w:rPr>
        <w:t>Plus</w:t>
      </w:r>
      <w:proofErr w:type="spellEnd"/>
      <w:r w:rsidRPr="002F52D5">
        <w:rPr>
          <w:rFonts w:asciiTheme="minorHAnsi" w:hAnsiTheme="minorHAnsi" w:cstheme="minorHAnsi"/>
          <w:sz w:val="22"/>
          <w:szCs w:val="22"/>
        </w:rPr>
        <w:t xml:space="preserve">“ pranešimais mobiliojo telefono ekrane (angl. </w:t>
      </w:r>
      <w:proofErr w:type="spellStart"/>
      <w:r w:rsidRPr="002F52D5">
        <w:rPr>
          <w:rFonts w:asciiTheme="minorHAnsi" w:hAnsiTheme="minorHAnsi" w:cstheme="minorHAnsi"/>
          <w:sz w:val="22"/>
          <w:szCs w:val="22"/>
        </w:rPr>
        <w:t>push</w:t>
      </w:r>
      <w:proofErr w:type="spellEnd"/>
      <w:r w:rsidRPr="002F52D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F52D5">
        <w:rPr>
          <w:rFonts w:asciiTheme="minorHAnsi" w:hAnsiTheme="minorHAnsi" w:cstheme="minorHAnsi"/>
          <w:sz w:val="22"/>
          <w:szCs w:val="22"/>
        </w:rPr>
        <w:t>notifications</w:t>
      </w:r>
      <w:proofErr w:type="spellEnd"/>
      <w:r w:rsidRPr="002F52D5">
        <w:rPr>
          <w:rFonts w:asciiTheme="minorHAnsi" w:hAnsiTheme="minorHAnsi" w:cstheme="minorHAnsi"/>
          <w:sz w:val="22"/>
          <w:szCs w:val="22"/>
        </w:rPr>
        <w:t>), SMS žinutėmis arba el. paštu</w:t>
      </w:r>
      <w:r w:rsidR="001015B8" w:rsidRPr="002F52D5">
        <w:rPr>
          <w:rFonts w:asciiTheme="minorHAnsi" w:hAnsiTheme="minorHAnsi" w:cstheme="minorHAnsi"/>
          <w:sz w:val="22"/>
          <w:szCs w:val="22"/>
        </w:rPr>
        <w:t xml:space="preserve">“, – pažymi A. Bubnelis. </w:t>
      </w:r>
    </w:p>
    <w:p w14:paraId="14A585C4" w14:textId="77777777" w:rsidR="001015B8" w:rsidRDefault="001015B8" w:rsidP="00B633C8">
      <w:pPr>
        <w:jc w:val="both"/>
        <w:rPr>
          <w:rFonts w:asciiTheme="minorHAnsi" w:hAnsiTheme="minorHAnsi" w:cstheme="minorHAnsi"/>
          <w:color w:val="353B42"/>
          <w:sz w:val="22"/>
          <w:szCs w:val="22"/>
          <w:shd w:val="clear" w:color="auto" w:fill="FAFAFA"/>
        </w:rPr>
      </w:pPr>
    </w:p>
    <w:p w14:paraId="1E3C172A" w14:textId="35A71CB2" w:rsidR="001015B8" w:rsidRDefault="001015B8" w:rsidP="00B633C8">
      <w:pPr>
        <w:jc w:val="both"/>
        <w:rPr>
          <w:rFonts w:asciiTheme="minorHAnsi" w:hAnsiTheme="minorHAnsi" w:cstheme="minorHAnsi"/>
          <w:b/>
          <w:color w:val="222222"/>
          <w:sz w:val="22"/>
          <w:szCs w:val="22"/>
          <w:lang w:eastAsia="lt-LT"/>
        </w:rPr>
      </w:pPr>
      <w:r>
        <w:rPr>
          <w:rFonts w:asciiTheme="minorHAnsi" w:hAnsiTheme="minorHAnsi" w:cstheme="minorHAnsi"/>
          <w:b/>
          <w:color w:val="222222"/>
          <w:sz w:val="22"/>
          <w:szCs w:val="22"/>
          <w:lang w:eastAsia="lt-LT"/>
        </w:rPr>
        <w:t>„Lidl“</w:t>
      </w:r>
      <w:r w:rsidRPr="00EF6684">
        <w:rPr>
          <w:rFonts w:asciiTheme="minorHAnsi" w:hAnsiTheme="minorHAnsi" w:cstheme="minorHAnsi"/>
          <w:b/>
          <w:color w:val="222222"/>
          <w:sz w:val="22"/>
          <w:szCs w:val="22"/>
          <w:lang w:eastAsia="lt-LT"/>
        </w:rPr>
        <w:t xml:space="preserve"> dažnai vartojamų prekių krepšelis</w:t>
      </w:r>
      <w:r>
        <w:rPr>
          <w:rFonts w:asciiTheme="minorHAnsi" w:hAnsiTheme="minorHAnsi" w:cstheme="minorHAnsi"/>
          <w:b/>
          <w:color w:val="222222"/>
          <w:sz w:val="22"/>
          <w:szCs w:val="22"/>
          <w:lang w:eastAsia="lt-LT"/>
        </w:rPr>
        <w:t xml:space="preserve"> – pigiausias </w:t>
      </w:r>
    </w:p>
    <w:p w14:paraId="778A8080" w14:textId="77777777" w:rsidR="001015B8" w:rsidRDefault="001015B8" w:rsidP="00B633C8">
      <w:pPr>
        <w:jc w:val="both"/>
        <w:rPr>
          <w:rFonts w:asciiTheme="minorHAnsi" w:hAnsiTheme="minorHAnsi" w:cstheme="minorHAnsi"/>
          <w:b/>
          <w:color w:val="222222"/>
          <w:sz w:val="22"/>
          <w:szCs w:val="22"/>
          <w:lang w:eastAsia="lt-LT"/>
        </w:rPr>
      </w:pPr>
    </w:p>
    <w:p w14:paraId="76684D0A" w14:textId="4EA1204A" w:rsidR="001015B8" w:rsidRPr="001015B8" w:rsidRDefault="001015B8" w:rsidP="00B633C8">
      <w:pPr>
        <w:jc w:val="both"/>
        <w:rPr>
          <w:rFonts w:asciiTheme="minorHAnsi" w:hAnsiTheme="minorHAnsi" w:cstheme="minorHAnsi"/>
          <w:bCs/>
          <w:color w:val="222222"/>
          <w:sz w:val="22"/>
          <w:szCs w:val="22"/>
          <w:lang w:eastAsia="lt-LT"/>
        </w:rPr>
      </w:pPr>
      <w:r w:rsidRPr="00EF6684">
        <w:rPr>
          <w:rFonts w:asciiTheme="minorHAnsi" w:hAnsiTheme="minorHAnsi" w:cstheme="minorHAnsi"/>
          <w:bCs/>
          <w:color w:val="222222"/>
          <w:sz w:val="22"/>
          <w:szCs w:val="22"/>
          <w:lang w:eastAsia="lt-LT"/>
        </w:rPr>
        <w:t xml:space="preserve">Pirkėjų laiką taupantys sprendimai prisideda ir prie efektyvesnės „Lidl“ veiklos, </w:t>
      </w:r>
      <w:r w:rsidR="0003500A">
        <w:rPr>
          <w:rFonts w:asciiTheme="minorHAnsi" w:hAnsiTheme="minorHAnsi" w:cstheme="minorHAnsi"/>
          <w:bCs/>
          <w:color w:val="222222"/>
          <w:sz w:val="22"/>
          <w:szCs w:val="22"/>
          <w:lang w:eastAsia="lt-LT"/>
        </w:rPr>
        <w:t xml:space="preserve">o tai </w:t>
      </w:r>
      <w:r w:rsidRPr="00EF6684">
        <w:rPr>
          <w:rFonts w:asciiTheme="minorHAnsi" w:hAnsiTheme="minorHAnsi" w:cstheme="minorHAnsi"/>
          <w:bCs/>
          <w:color w:val="222222"/>
          <w:sz w:val="22"/>
          <w:szCs w:val="22"/>
          <w:lang w:eastAsia="lt-LT"/>
        </w:rPr>
        <w:t xml:space="preserve">leidžia prekybos tinklui </w:t>
      </w:r>
      <w:r w:rsidR="00372706">
        <w:rPr>
          <w:rFonts w:asciiTheme="minorHAnsi" w:hAnsiTheme="minorHAnsi" w:cstheme="minorHAnsi"/>
          <w:bCs/>
          <w:color w:val="222222"/>
          <w:sz w:val="22"/>
          <w:szCs w:val="22"/>
          <w:lang w:eastAsia="lt-LT"/>
        </w:rPr>
        <w:t xml:space="preserve">nuosekliai </w:t>
      </w:r>
      <w:r w:rsidRPr="00EF6684">
        <w:rPr>
          <w:rFonts w:asciiTheme="minorHAnsi" w:hAnsiTheme="minorHAnsi" w:cstheme="minorHAnsi"/>
          <w:bCs/>
          <w:color w:val="222222"/>
          <w:sz w:val="22"/>
          <w:szCs w:val="22"/>
          <w:lang w:eastAsia="lt-LT"/>
        </w:rPr>
        <w:t xml:space="preserve">užtikrinti pigiausią dažno vartojimo prekių krepšelį tarp didžiausių šalies prekybos tinklų. </w:t>
      </w:r>
    </w:p>
    <w:p w14:paraId="1FD61DDD" w14:textId="77777777" w:rsidR="001015B8" w:rsidRPr="001015B8" w:rsidRDefault="001015B8" w:rsidP="00B633C8">
      <w:pPr>
        <w:jc w:val="both"/>
        <w:rPr>
          <w:rFonts w:asciiTheme="minorHAnsi" w:hAnsiTheme="minorHAnsi" w:cstheme="minorHAnsi"/>
          <w:bCs/>
          <w:color w:val="222222"/>
          <w:sz w:val="22"/>
          <w:szCs w:val="22"/>
          <w:lang w:eastAsia="lt-LT"/>
        </w:rPr>
      </w:pPr>
    </w:p>
    <w:p w14:paraId="793A03BD" w14:textId="16608530" w:rsidR="001015B8" w:rsidRPr="002F52D5" w:rsidRDefault="001015B8" w:rsidP="002F52D5">
      <w:pPr>
        <w:jc w:val="both"/>
        <w:rPr>
          <w:rFonts w:asciiTheme="minorHAnsi" w:hAnsiTheme="minorHAnsi" w:cstheme="minorHAnsi"/>
          <w:sz w:val="22"/>
          <w:szCs w:val="22"/>
        </w:rPr>
      </w:pPr>
      <w:r w:rsidRPr="002F52D5">
        <w:rPr>
          <w:rFonts w:asciiTheme="minorHAnsi" w:hAnsiTheme="minorHAnsi" w:cstheme="minorHAnsi"/>
          <w:sz w:val="22"/>
          <w:szCs w:val="22"/>
        </w:rPr>
        <w:t>Balandžio 9 d</w:t>
      </w:r>
      <w:r w:rsidR="00372706" w:rsidRPr="002F52D5">
        <w:rPr>
          <w:rFonts w:asciiTheme="minorHAnsi" w:hAnsiTheme="minorHAnsi" w:cstheme="minorHAnsi"/>
          <w:sz w:val="22"/>
          <w:szCs w:val="22"/>
        </w:rPr>
        <w:t xml:space="preserve">ieną </w:t>
      </w:r>
      <w:r w:rsidRPr="002F52D5">
        <w:rPr>
          <w:rFonts w:asciiTheme="minorHAnsi" w:hAnsiTheme="minorHAnsi" w:cstheme="minorHAnsi"/>
          <w:sz w:val="22"/>
          <w:szCs w:val="22"/>
        </w:rPr>
        <w:t>atliktas naujausias rinkos tyrimų įmonės „</w:t>
      </w:r>
      <w:proofErr w:type="spellStart"/>
      <w:r w:rsidRPr="002F52D5">
        <w:rPr>
          <w:rFonts w:asciiTheme="minorHAnsi" w:hAnsiTheme="minorHAnsi" w:cstheme="minorHAnsi"/>
          <w:sz w:val="22"/>
          <w:szCs w:val="22"/>
        </w:rPr>
        <w:t>SeeNext</w:t>
      </w:r>
      <w:proofErr w:type="spellEnd"/>
      <w:r w:rsidRPr="002F52D5">
        <w:rPr>
          <w:rFonts w:asciiTheme="minorHAnsi" w:hAnsiTheme="minorHAnsi" w:cstheme="minorHAnsi"/>
          <w:sz w:val="22"/>
          <w:szCs w:val="22"/>
        </w:rPr>
        <w:t>“ slapto pirkėjo tyrimas parodė, kad „Lidl“ parduotuvėje įsigytų dažno vartojimo prekių krepšelio kaina siekė 31,3 euro ir buvo daugiau nei 4 eurais mažesnė už brangiausią prekių krepšelį siūlančio prekybos tinklo. „Lidl“ prekių krepšelis buvo tarp pigiausių beveik visose tirtose produktų kategorijose.</w:t>
      </w:r>
    </w:p>
    <w:p w14:paraId="487C5FEF" w14:textId="77777777" w:rsidR="002C3E5A" w:rsidRPr="00B633C8" w:rsidRDefault="002C3E5A" w:rsidP="008873C1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76C955F7" w14:textId="2ABFE5B7" w:rsidR="002C3E5A" w:rsidRPr="00B633C8" w:rsidRDefault="002C3E5A" w:rsidP="008873C1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  <w:r w:rsidRPr="00B633C8">
        <w:rPr>
          <w:rFonts w:ascii="Calibri" w:hAnsi="Calibri" w:cs="Calibri"/>
          <w:bCs/>
          <w:color w:val="222222"/>
          <w:sz w:val="22"/>
          <w:szCs w:val="22"/>
          <w:lang w:eastAsia="lt-LT"/>
        </w:rPr>
        <w:t>Šiuo metu Lietuvoje iš viso veikia 72 „Lidl“ parduotuvės 27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 ir Gargžduose.</w:t>
      </w:r>
    </w:p>
    <w:p w14:paraId="301892C2" w14:textId="77777777" w:rsidR="00631288" w:rsidRDefault="00631288" w:rsidP="008873C1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1AB58507" w14:textId="77777777" w:rsidR="0057481D" w:rsidRPr="00B633C8" w:rsidRDefault="0057481D" w:rsidP="008873C1">
      <w:pPr>
        <w:jc w:val="both"/>
        <w:rPr>
          <w:rFonts w:ascii="Calibri" w:hAnsi="Calibri" w:cs="Calibri"/>
          <w:bCs/>
          <w:color w:val="222222"/>
          <w:sz w:val="22"/>
          <w:szCs w:val="22"/>
          <w:lang w:eastAsia="lt-LT"/>
        </w:rPr>
      </w:pPr>
    </w:p>
    <w:p w14:paraId="311C1B5E" w14:textId="281BA02F" w:rsidR="00C95D82" w:rsidRPr="00B633C8" w:rsidRDefault="00367A02" w:rsidP="000766C9">
      <w:pPr>
        <w:rPr>
          <w:rFonts w:ascii="Calibri" w:hAnsi="Calibri"/>
          <w:bCs/>
          <w:sz w:val="18"/>
          <w:szCs w:val="18"/>
        </w:rPr>
      </w:pPr>
      <w:r w:rsidRPr="00B633C8">
        <w:rPr>
          <w:rFonts w:ascii="Calibri" w:hAnsi="Calibri"/>
          <w:b/>
          <w:sz w:val="18"/>
          <w:szCs w:val="18"/>
        </w:rPr>
        <w:t>Daugiau informacijos:</w:t>
      </w:r>
      <w:r w:rsidRPr="00B633C8">
        <w:rPr>
          <w:rFonts w:ascii="Calibri" w:hAnsi="Calibri"/>
          <w:bCs/>
          <w:sz w:val="18"/>
          <w:szCs w:val="18"/>
        </w:rPr>
        <w:br/>
      </w:r>
      <w:r w:rsidR="000766C9" w:rsidRPr="00B633C8">
        <w:rPr>
          <w:rFonts w:ascii="Calibri" w:hAnsi="Calibri"/>
          <w:bCs/>
          <w:sz w:val="18"/>
          <w:szCs w:val="18"/>
        </w:rPr>
        <w:t>Lina Skersytė</w:t>
      </w:r>
      <w:r w:rsidR="000766C9" w:rsidRPr="00B633C8">
        <w:rPr>
          <w:rFonts w:ascii="Calibri" w:hAnsi="Calibri"/>
          <w:bCs/>
          <w:sz w:val="18"/>
          <w:szCs w:val="18"/>
        </w:rPr>
        <w:br/>
        <w:t>Korporatyvinių reikalų ir komunikacijos departamentas</w:t>
      </w:r>
      <w:r w:rsidR="000766C9" w:rsidRPr="00B633C8">
        <w:rPr>
          <w:rFonts w:ascii="Calibri" w:hAnsi="Calibri"/>
          <w:bCs/>
          <w:sz w:val="18"/>
          <w:szCs w:val="18"/>
        </w:rPr>
        <w:br/>
        <w:t>UAB „Lidl Lietuva“ </w:t>
      </w:r>
      <w:r w:rsidR="000766C9" w:rsidRPr="00B633C8">
        <w:rPr>
          <w:rFonts w:ascii="Calibri" w:hAnsi="Calibri"/>
          <w:bCs/>
          <w:sz w:val="18"/>
          <w:szCs w:val="18"/>
        </w:rPr>
        <w:br/>
        <w:t>Tel. +370 5 267 3228, mob. tel. +370 680 53556</w:t>
      </w:r>
      <w:r w:rsidR="000766C9" w:rsidRPr="00B633C8">
        <w:rPr>
          <w:rFonts w:ascii="Calibri" w:hAnsi="Calibri"/>
          <w:bCs/>
          <w:sz w:val="18"/>
          <w:szCs w:val="18"/>
        </w:rPr>
        <w:br/>
      </w:r>
      <w:hyperlink r:id="rId8" w:history="1">
        <w:r w:rsidR="000766C9" w:rsidRPr="00B633C8">
          <w:rPr>
            <w:rStyle w:val="Hyperlink"/>
            <w:rFonts w:ascii="Calibri" w:hAnsi="Calibri"/>
            <w:bCs/>
            <w:sz w:val="18"/>
            <w:szCs w:val="18"/>
          </w:rPr>
          <w:t>lina.skersyte@lidl.lt</w:t>
        </w:r>
      </w:hyperlink>
    </w:p>
    <w:sectPr w:rsidR="00C95D82" w:rsidRPr="00B633C8" w:rsidSect="002F1F3B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25F88" w14:textId="77777777" w:rsidR="002F1F3B" w:rsidRPr="005A0783" w:rsidRDefault="002F1F3B">
      <w:r w:rsidRPr="005A0783">
        <w:separator/>
      </w:r>
    </w:p>
  </w:endnote>
  <w:endnote w:type="continuationSeparator" w:id="0">
    <w:p w14:paraId="1F825B3E" w14:textId="77777777" w:rsidR="002F1F3B" w:rsidRPr="005A0783" w:rsidRDefault="002F1F3B">
      <w:r w:rsidRPr="005A078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ple Color Emoji">
    <w:charset w:val="00"/>
    <w:family w:val="auto"/>
    <w:pitch w:val="fixed"/>
    <w:sig w:usb0="00000003" w:usb1="18000000" w:usb2="14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5A0783" w:rsidRDefault="009B3851" w:rsidP="00924E66">
    <w:pPr>
      <w:pStyle w:val="Footer"/>
      <w:ind w:right="360"/>
    </w:pPr>
    <w:r w:rsidRPr="005A0783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5A0783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</w:pPr>
                          <w:r w:rsidRPr="005A0783"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6B271001"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-6pt;margin-top:-32.55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" filled="f" stroked="f">
              <v:textbox inset=",7.2pt,,7.2pt">
                <w:txbxContent>
                  <w:p w14:paraId="53C858E1" w14:textId="77777777" w:rsidR="009B3851" w:rsidRPr="005A0783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</w:pPr>
                    <w:r w:rsidRPr="005A0783"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  <w:t>informacija 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Pr="005A0783" w:rsidRDefault="00D8365A" w:rsidP="00793517">
    <w:pPr>
      <w:pStyle w:val="Footer"/>
      <w:tabs>
        <w:tab w:val="clear" w:pos="4536"/>
        <w:tab w:val="clear" w:pos="9072"/>
        <w:tab w:val="left" w:pos="8535"/>
      </w:tabs>
    </w:pPr>
    <w:r w:rsidRPr="005A0783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5A0783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</w:pPr>
                          <w:r w:rsidRPr="005A0783"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  <w:t>informacija 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48BB2E10" id="_x0000_t202" coordsize="21600,21600" o:spt="202" path="m0,0l0,21600,21600,21600,21600,0xe">
              <v:stroke joinstyle="miter"/>
              <v:path gradientshapeok="t" o:connecttype="rect"/>
            </v:shapetype>
            <v:shape id="_x0000_s1027" type="#_x0000_t202" style="position:absolute;margin-left:-6.65pt;margin-top:-36.6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" filled="f" stroked="f">
              <v:textbox inset=",7.2pt,,7.2pt">
                <w:txbxContent>
                  <w:p w14:paraId="3DFE22C2" w14:textId="77777777" w:rsidR="001E7F34" w:rsidRPr="005A0783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</w:pPr>
                    <w:r w:rsidRPr="005A0783"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  <w:t>informacija žiniasklaidai</w:t>
                    </w:r>
                  </w:p>
                </w:txbxContent>
              </v:textbox>
            </v:shape>
          </w:pict>
        </mc:Fallback>
      </mc:AlternateContent>
    </w:r>
    <w:r w:rsidR="00793517" w:rsidRPr="005A0783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57B70" w14:textId="77777777" w:rsidR="002F1F3B" w:rsidRPr="005A0783" w:rsidRDefault="002F1F3B">
      <w:r w:rsidRPr="005A0783">
        <w:separator/>
      </w:r>
    </w:p>
  </w:footnote>
  <w:footnote w:type="continuationSeparator" w:id="0">
    <w:p w14:paraId="7AB00290" w14:textId="77777777" w:rsidR="002F1F3B" w:rsidRPr="005A0783" w:rsidRDefault="002F1F3B">
      <w:r w:rsidRPr="005A078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5A0783" w:rsidRDefault="00924E66">
    <w:pPr>
      <w:rPr>
        <w:rFonts w:ascii="News Gothic Bd BT Reg" w:hAnsi="News Gothic Bd BT Reg"/>
      </w:rPr>
    </w:pPr>
    <w:r w:rsidRPr="005A0783">
      <w:rPr>
        <w:rFonts w:ascii="News Gothic Bd BT Reg" w:hAnsi="News Gothic Bd BT Reg"/>
      </w:rPr>
      <w:t>www.</w:t>
    </w:r>
  </w:p>
  <w:p w14:paraId="3117BF50" w14:textId="77777777" w:rsidR="00924E66" w:rsidRPr="005A0783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Pr="005A0783" w:rsidRDefault="009B3851">
    <w:pPr>
      <w:pStyle w:val="Header"/>
    </w:pPr>
    <w:r w:rsidRPr="005A0783"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5A0783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 w:rsidRPr="005A0783"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5A0783">
      <w:rPr>
        <w:vertAlign w:val="subscript"/>
      </w:rPr>
      <w:tab/>
    </w:r>
    <w:r w:rsidR="00924E66" w:rsidRPr="005A0783">
      <w:rPr>
        <w:vertAlign w:val="subscript"/>
      </w:rPr>
      <w:tab/>
    </w:r>
    <w:r w:rsidR="00924E66" w:rsidRPr="005A0783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30F44"/>
    <w:multiLevelType w:val="hybridMultilevel"/>
    <w:tmpl w:val="E3AE384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A1795"/>
    <w:multiLevelType w:val="hybridMultilevel"/>
    <w:tmpl w:val="94BC770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C1FE5"/>
    <w:multiLevelType w:val="multilevel"/>
    <w:tmpl w:val="A9AE0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594040">
    <w:abstractNumId w:val="1"/>
  </w:num>
  <w:num w:numId="2" w16cid:durableId="661545163">
    <w:abstractNumId w:val="10"/>
  </w:num>
  <w:num w:numId="3" w16cid:durableId="690374148">
    <w:abstractNumId w:val="9"/>
  </w:num>
  <w:num w:numId="4" w16cid:durableId="684328760">
    <w:abstractNumId w:val="6"/>
  </w:num>
  <w:num w:numId="5" w16cid:durableId="1031568587">
    <w:abstractNumId w:val="0"/>
  </w:num>
  <w:num w:numId="6" w16cid:durableId="1951163800">
    <w:abstractNumId w:val="8"/>
  </w:num>
  <w:num w:numId="7" w16cid:durableId="1971471958">
    <w:abstractNumId w:val="7"/>
  </w:num>
  <w:num w:numId="8" w16cid:durableId="492141847">
    <w:abstractNumId w:val="5"/>
  </w:num>
  <w:num w:numId="9" w16cid:durableId="1668509228">
    <w:abstractNumId w:val="12"/>
  </w:num>
  <w:num w:numId="10" w16cid:durableId="202981100">
    <w:abstractNumId w:val="4"/>
  </w:num>
  <w:num w:numId="11" w16cid:durableId="1916545047">
    <w:abstractNumId w:val="2"/>
  </w:num>
  <w:num w:numId="12" w16cid:durableId="1955673206">
    <w:abstractNumId w:val="11"/>
  </w:num>
  <w:num w:numId="13" w16cid:durableId="7802234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3D23"/>
    <w:rsid w:val="00004052"/>
    <w:rsid w:val="00007AB2"/>
    <w:rsid w:val="00007E3B"/>
    <w:rsid w:val="000105E9"/>
    <w:rsid w:val="00011807"/>
    <w:rsid w:val="000120ED"/>
    <w:rsid w:val="00012F97"/>
    <w:rsid w:val="0001400B"/>
    <w:rsid w:val="00014972"/>
    <w:rsid w:val="00015A51"/>
    <w:rsid w:val="00015C06"/>
    <w:rsid w:val="00016D41"/>
    <w:rsid w:val="00016E3D"/>
    <w:rsid w:val="00017C7C"/>
    <w:rsid w:val="000203A2"/>
    <w:rsid w:val="00020427"/>
    <w:rsid w:val="0002079D"/>
    <w:rsid w:val="00020DEA"/>
    <w:rsid w:val="00020FBD"/>
    <w:rsid w:val="00023667"/>
    <w:rsid w:val="000244F4"/>
    <w:rsid w:val="00024B95"/>
    <w:rsid w:val="0002712E"/>
    <w:rsid w:val="00027219"/>
    <w:rsid w:val="0002769F"/>
    <w:rsid w:val="00030F70"/>
    <w:rsid w:val="00031F0A"/>
    <w:rsid w:val="0003500A"/>
    <w:rsid w:val="00035183"/>
    <w:rsid w:val="000368C1"/>
    <w:rsid w:val="00036AB7"/>
    <w:rsid w:val="00036F4B"/>
    <w:rsid w:val="0004017A"/>
    <w:rsid w:val="000412DA"/>
    <w:rsid w:val="00041D7C"/>
    <w:rsid w:val="000423C8"/>
    <w:rsid w:val="00043367"/>
    <w:rsid w:val="00044948"/>
    <w:rsid w:val="00044EBF"/>
    <w:rsid w:val="00044EFE"/>
    <w:rsid w:val="000452D3"/>
    <w:rsid w:val="000474AB"/>
    <w:rsid w:val="00050643"/>
    <w:rsid w:val="00051C1A"/>
    <w:rsid w:val="0005215F"/>
    <w:rsid w:val="000536DD"/>
    <w:rsid w:val="00054F3B"/>
    <w:rsid w:val="0005539C"/>
    <w:rsid w:val="000566A5"/>
    <w:rsid w:val="000570E4"/>
    <w:rsid w:val="00057159"/>
    <w:rsid w:val="00061B58"/>
    <w:rsid w:val="000643C6"/>
    <w:rsid w:val="00065495"/>
    <w:rsid w:val="00067873"/>
    <w:rsid w:val="000701FB"/>
    <w:rsid w:val="000706B8"/>
    <w:rsid w:val="000712F1"/>
    <w:rsid w:val="00071980"/>
    <w:rsid w:val="00073DBC"/>
    <w:rsid w:val="00073E54"/>
    <w:rsid w:val="000757D9"/>
    <w:rsid w:val="000766C9"/>
    <w:rsid w:val="0008058F"/>
    <w:rsid w:val="00081BFE"/>
    <w:rsid w:val="00082012"/>
    <w:rsid w:val="00085291"/>
    <w:rsid w:val="000854A5"/>
    <w:rsid w:val="000867E5"/>
    <w:rsid w:val="0008776A"/>
    <w:rsid w:val="00087F0A"/>
    <w:rsid w:val="00087FB0"/>
    <w:rsid w:val="000903AE"/>
    <w:rsid w:val="000905F7"/>
    <w:rsid w:val="00090F64"/>
    <w:rsid w:val="000928F3"/>
    <w:rsid w:val="000942EA"/>
    <w:rsid w:val="00094659"/>
    <w:rsid w:val="00095692"/>
    <w:rsid w:val="000961F1"/>
    <w:rsid w:val="000969CB"/>
    <w:rsid w:val="000969DF"/>
    <w:rsid w:val="00096C1F"/>
    <w:rsid w:val="000A0440"/>
    <w:rsid w:val="000A09B0"/>
    <w:rsid w:val="000A3636"/>
    <w:rsid w:val="000A4D8A"/>
    <w:rsid w:val="000A4FE8"/>
    <w:rsid w:val="000A6D54"/>
    <w:rsid w:val="000B0279"/>
    <w:rsid w:val="000B0A31"/>
    <w:rsid w:val="000B22C7"/>
    <w:rsid w:val="000B2B7F"/>
    <w:rsid w:val="000B44FB"/>
    <w:rsid w:val="000B46EE"/>
    <w:rsid w:val="000B480E"/>
    <w:rsid w:val="000B50ED"/>
    <w:rsid w:val="000B6A90"/>
    <w:rsid w:val="000B6FE2"/>
    <w:rsid w:val="000B7875"/>
    <w:rsid w:val="000C2521"/>
    <w:rsid w:val="000C32F9"/>
    <w:rsid w:val="000C455B"/>
    <w:rsid w:val="000C4DE6"/>
    <w:rsid w:val="000C68C8"/>
    <w:rsid w:val="000D051D"/>
    <w:rsid w:val="000D0DFE"/>
    <w:rsid w:val="000D1FA7"/>
    <w:rsid w:val="000D2DA6"/>
    <w:rsid w:val="000D2FEA"/>
    <w:rsid w:val="000D3F79"/>
    <w:rsid w:val="000D4D08"/>
    <w:rsid w:val="000D5789"/>
    <w:rsid w:val="000D7B12"/>
    <w:rsid w:val="000E08D7"/>
    <w:rsid w:val="000E2F83"/>
    <w:rsid w:val="000E3A0B"/>
    <w:rsid w:val="000E45B5"/>
    <w:rsid w:val="000E6584"/>
    <w:rsid w:val="000E682E"/>
    <w:rsid w:val="000E71EF"/>
    <w:rsid w:val="000E7798"/>
    <w:rsid w:val="000E7E6C"/>
    <w:rsid w:val="000F0691"/>
    <w:rsid w:val="000F1A50"/>
    <w:rsid w:val="000F205D"/>
    <w:rsid w:val="000F4AA7"/>
    <w:rsid w:val="000F6A8F"/>
    <w:rsid w:val="000F6BAB"/>
    <w:rsid w:val="000F70CA"/>
    <w:rsid w:val="001015B8"/>
    <w:rsid w:val="001018BF"/>
    <w:rsid w:val="00102222"/>
    <w:rsid w:val="00102613"/>
    <w:rsid w:val="00103ABB"/>
    <w:rsid w:val="00104AED"/>
    <w:rsid w:val="00104BD5"/>
    <w:rsid w:val="0010652B"/>
    <w:rsid w:val="00107D0A"/>
    <w:rsid w:val="001100F7"/>
    <w:rsid w:val="00110E61"/>
    <w:rsid w:val="00110E8B"/>
    <w:rsid w:val="00111442"/>
    <w:rsid w:val="00112FD6"/>
    <w:rsid w:val="00115343"/>
    <w:rsid w:val="0011549D"/>
    <w:rsid w:val="00115E6B"/>
    <w:rsid w:val="0011613B"/>
    <w:rsid w:val="00117BB1"/>
    <w:rsid w:val="0012019B"/>
    <w:rsid w:val="00120642"/>
    <w:rsid w:val="00121215"/>
    <w:rsid w:val="00122377"/>
    <w:rsid w:val="00122910"/>
    <w:rsid w:val="001229E0"/>
    <w:rsid w:val="00122D79"/>
    <w:rsid w:val="0012308C"/>
    <w:rsid w:val="00123B0E"/>
    <w:rsid w:val="00124861"/>
    <w:rsid w:val="001272E2"/>
    <w:rsid w:val="001273FF"/>
    <w:rsid w:val="001311A4"/>
    <w:rsid w:val="0013136E"/>
    <w:rsid w:val="0013233F"/>
    <w:rsid w:val="00132E55"/>
    <w:rsid w:val="00134712"/>
    <w:rsid w:val="00135556"/>
    <w:rsid w:val="001409A0"/>
    <w:rsid w:val="00144BB7"/>
    <w:rsid w:val="00144D5D"/>
    <w:rsid w:val="001462A0"/>
    <w:rsid w:val="00147117"/>
    <w:rsid w:val="00151262"/>
    <w:rsid w:val="0015165A"/>
    <w:rsid w:val="00151C1D"/>
    <w:rsid w:val="00151EBE"/>
    <w:rsid w:val="00154539"/>
    <w:rsid w:val="00154595"/>
    <w:rsid w:val="00155279"/>
    <w:rsid w:val="00156F0B"/>
    <w:rsid w:val="00160064"/>
    <w:rsid w:val="00160426"/>
    <w:rsid w:val="00162401"/>
    <w:rsid w:val="00162632"/>
    <w:rsid w:val="00162C7F"/>
    <w:rsid w:val="00162FB7"/>
    <w:rsid w:val="00163B48"/>
    <w:rsid w:val="00165961"/>
    <w:rsid w:val="00165E8B"/>
    <w:rsid w:val="00167EDC"/>
    <w:rsid w:val="00170C99"/>
    <w:rsid w:val="001726B2"/>
    <w:rsid w:val="00173F2B"/>
    <w:rsid w:val="00174E01"/>
    <w:rsid w:val="00177998"/>
    <w:rsid w:val="00181460"/>
    <w:rsid w:val="0018188B"/>
    <w:rsid w:val="00181D5C"/>
    <w:rsid w:val="00182902"/>
    <w:rsid w:val="00184183"/>
    <w:rsid w:val="00184570"/>
    <w:rsid w:val="00184A19"/>
    <w:rsid w:val="00184C19"/>
    <w:rsid w:val="00184F9B"/>
    <w:rsid w:val="0018531F"/>
    <w:rsid w:val="00187895"/>
    <w:rsid w:val="001900CB"/>
    <w:rsid w:val="0019132F"/>
    <w:rsid w:val="00191713"/>
    <w:rsid w:val="00191F0F"/>
    <w:rsid w:val="00193408"/>
    <w:rsid w:val="00193868"/>
    <w:rsid w:val="00195EA5"/>
    <w:rsid w:val="00196958"/>
    <w:rsid w:val="001972BE"/>
    <w:rsid w:val="001A0778"/>
    <w:rsid w:val="001A0C24"/>
    <w:rsid w:val="001A1543"/>
    <w:rsid w:val="001A3591"/>
    <w:rsid w:val="001A5B12"/>
    <w:rsid w:val="001A7B5D"/>
    <w:rsid w:val="001A7B6F"/>
    <w:rsid w:val="001B299B"/>
    <w:rsid w:val="001B3853"/>
    <w:rsid w:val="001B5FA6"/>
    <w:rsid w:val="001C0049"/>
    <w:rsid w:val="001C0848"/>
    <w:rsid w:val="001C1394"/>
    <w:rsid w:val="001C27C0"/>
    <w:rsid w:val="001C27E3"/>
    <w:rsid w:val="001C3DA6"/>
    <w:rsid w:val="001C4A99"/>
    <w:rsid w:val="001C4C62"/>
    <w:rsid w:val="001C548F"/>
    <w:rsid w:val="001C5BCD"/>
    <w:rsid w:val="001C5F13"/>
    <w:rsid w:val="001D1260"/>
    <w:rsid w:val="001D1263"/>
    <w:rsid w:val="001D12F4"/>
    <w:rsid w:val="001D654F"/>
    <w:rsid w:val="001D6AA7"/>
    <w:rsid w:val="001D7706"/>
    <w:rsid w:val="001E06FA"/>
    <w:rsid w:val="001E0AD9"/>
    <w:rsid w:val="001E3650"/>
    <w:rsid w:val="001E5071"/>
    <w:rsid w:val="001E6082"/>
    <w:rsid w:val="001E641F"/>
    <w:rsid w:val="001E6FF5"/>
    <w:rsid w:val="001E7F34"/>
    <w:rsid w:val="001F0028"/>
    <w:rsid w:val="001F07D9"/>
    <w:rsid w:val="001F1860"/>
    <w:rsid w:val="001F1B69"/>
    <w:rsid w:val="001F2063"/>
    <w:rsid w:val="001F2C54"/>
    <w:rsid w:val="001F43C7"/>
    <w:rsid w:val="001F4583"/>
    <w:rsid w:val="001F70DF"/>
    <w:rsid w:val="001F7D58"/>
    <w:rsid w:val="001F7E2D"/>
    <w:rsid w:val="002011B7"/>
    <w:rsid w:val="00202F57"/>
    <w:rsid w:val="002047CD"/>
    <w:rsid w:val="002050D8"/>
    <w:rsid w:val="002051D7"/>
    <w:rsid w:val="00206F64"/>
    <w:rsid w:val="002101CD"/>
    <w:rsid w:val="00210A31"/>
    <w:rsid w:val="00212485"/>
    <w:rsid w:val="002124B3"/>
    <w:rsid w:val="0021408E"/>
    <w:rsid w:val="00214CC4"/>
    <w:rsid w:val="0021549D"/>
    <w:rsid w:val="002157C9"/>
    <w:rsid w:val="00221B0D"/>
    <w:rsid w:val="00222B7A"/>
    <w:rsid w:val="00222BA9"/>
    <w:rsid w:val="002236CF"/>
    <w:rsid w:val="002242A2"/>
    <w:rsid w:val="002244A7"/>
    <w:rsid w:val="00224A0E"/>
    <w:rsid w:val="00225744"/>
    <w:rsid w:val="00226819"/>
    <w:rsid w:val="00230F26"/>
    <w:rsid w:val="00231A44"/>
    <w:rsid w:val="002348C4"/>
    <w:rsid w:val="00237111"/>
    <w:rsid w:val="0023767C"/>
    <w:rsid w:val="00237FEB"/>
    <w:rsid w:val="00240219"/>
    <w:rsid w:val="002427C7"/>
    <w:rsid w:val="00242823"/>
    <w:rsid w:val="0024375F"/>
    <w:rsid w:val="002439E1"/>
    <w:rsid w:val="00245B5D"/>
    <w:rsid w:val="00245D42"/>
    <w:rsid w:val="00245F30"/>
    <w:rsid w:val="0024702B"/>
    <w:rsid w:val="002474C6"/>
    <w:rsid w:val="00250433"/>
    <w:rsid w:val="002536BF"/>
    <w:rsid w:val="002539E4"/>
    <w:rsid w:val="0025404A"/>
    <w:rsid w:val="00255052"/>
    <w:rsid w:val="002579F7"/>
    <w:rsid w:val="00262358"/>
    <w:rsid w:val="00265DF9"/>
    <w:rsid w:val="00270101"/>
    <w:rsid w:val="00270409"/>
    <w:rsid w:val="00272457"/>
    <w:rsid w:val="002757E4"/>
    <w:rsid w:val="002807F3"/>
    <w:rsid w:val="00281CEC"/>
    <w:rsid w:val="00281FD6"/>
    <w:rsid w:val="00285988"/>
    <w:rsid w:val="002876D5"/>
    <w:rsid w:val="00287FF5"/>
    <w:rsid w:val="00290F6F"/>
    <w:rsid w:val="00291216"/>
    <w:rsid w:val="002933F4"/>
    <w:rsid w:val="00293C2C"/>
    <w:rsid w:val="002950E4"/>
    <w:rsid w:val="00296A26"/>
    <w:rsid w:val="00296A44"/>
    <w:rsid w:val="00297BDB"/>
    <w:rsid w:val="002A1E0E"/>
    <w:rsid w:val="002A2221"/>
    <w:rsid w:val="002A2940"/>
    <w:rsid w:val="002A37F7"/>
    <w:rsid w:val="002A4569"/>
    <w:rsid w:val="002A48E8"/>
    <w:rsid w:val="002A4D06"/>
    <w:rsid w:val="002A5542"/>
    <w:rsid w:val="002A5D53"/>
    <w:rsid w:val="002A67C2"/>
    <w:rsid w:val="002A698C"/>
    <w:rsid w:val="002A7736"/>
    <w:rsid w:val="002B0128"/>
    <w:rsid w:val="002B1DE2"/>
    <w:rsid w:val="002B3809"/>
    <w:rsid w:val="002B5ADD"/>
    <w:rsid w:val="002C01ED"/>
    <w:rsid w:val="002C2E67"/>
    <w:rsid w:val="002C3B7A"/>
    <w:rsid w:val="002C3E5A"/>
    <w:rsid w:val="002C4B3F"/>
    <w:rsid w:val="002C7E85"/>
    <w:rsid w:val="002D1027"/>
    <w:rsid w:val="002D18A1"/>
    <w:rsid w:val="002D4551"/>
    <w:rsid w:val="002D7A55"/>
    <w:rsid w:val="002E2DC4"/>
    <w:rsid w:val="002E726D"/>
    <w:rsid w:val="002E79A4"/>
    <w:rsid w:val="002E7E93"/>
    <w:rsid w:val="002F0D7F"/>
    <w:rsid w:val="002F1BF6"/>
    <w:rsid w:val="002F1EF5"/>
    <w:rsid w:val="002F1F3B"/>
    <w:rsid w:val="002F2357"/>
    <w:rsid w:val="002F2DD1"/>
    <w:rsid w:val="002F2FAB"/>
    <w:rsid w:val="002F4F62"/>
    <w:rsid w:val="002F52D5"/>
    <w:rsid w:val="002F6693"/>
    <w:rsid w:val="002F6F77"/>
    <w:rsid w:val="00300549"/>
    <w:rsid w:val="003017F9"/>
    <w:rsid w:val="00301835"/>
    <w:rsid w:val="00303244"/>
    <w:rsid w:val="00303297"/>
    <w:rsid w:val="00303528"/>
    <w:rsid w:val="00303990"/>
    <w:rsid w:val="00305A5B"/>
    <w:rsid w:val="00305D3C"/>
    <w:rsid w:val="00305ED4"/>
    <w:rsid w:val="003066C7"/>
    <w:rsid w:val="00307047"/>
    <w:rsid w:val="00307650"/>
    <w:rsid w:val="00307CD9"/>
    <w:rsid w:val="00307D36"/>
    <w:rsid w:val="003119F6"/>
    <w:rsid w:val="00311EF3"/>
    <w:rsid w:val="00312267"/>
    <w:rsid w:val="003143C6"/>
    <w:rsid w:val="0031519B"/>
    <w:rsid w:val="00317C8E"/>
    <w:rsid w:val="00321795"/>
    <w:rsid w:val="0032305A"/>
    <w:rsid w:val="0032541A"/>
    <w:rsid w:val="003257C0"/>
    <w:rsid w:val="00325FDC"/>
    <w:rsid w:val="003302EE"/>
    <w:rsid w:val="00331DF5"/>
    <w:rsid w:val="003324FC"/>
    <w:rsid w:val="00332E5F"/>
    <w:rsid w:val="00333084"/>
    <w:rsid w:val="00333175"/>
    <w:rsid w:val="00334410"/>
    <w:rsid w:val="0033443D"/>
    <w:rsid w:val="00335EC8"/>
    <w:rsid w:val="00336CE4"/>
    <w:rsid w:val="00341377"/>
    <w:rsid w:val="003413EF"/>
    <w:rsid w:val="00341980"/>
    <w:rsid w:val="00343D97"/>
    <w:rsid w:val="003445C4"/>
    <w:rsid w:val="00344F8D"/>
    <w:rsid w:val="00345BA2"/>
    <w:rsid w:val="00354404"/>
    <w:rsid w:val="00355CA5"/>
    <w:rsid w:val="0035636C"/>
    <w:rsid w:val="003568AA"/>
    <w:rsid w:val="003575E8"/>
    <w:rsid w:val="00357764"/>
    <w:rsid w:val="00360CB6"/>
    <w:rsid w:val="003620C5"/>
    <w:rsid w:val="00362B84"/>
    <w:rsid w:val="00363F8E"/>
    <w:rsid w:val="003655CB"/>
    <w:rsid w:val="00365615"/>
    <w:rsid w:val="003664F5"/>
    <w:rsid w:val="00367088"/>
    <w:rsid w:val="00367A02"/>
    <w:rsid w:val="003700F1"/>
    <w:rsid w:val="00371295"/>
    <w:rsid w:val="00371DF9"/>
    <w:rsid w:val="00372706"/>
    <w:rsid w:val="003735B5"/>
    <w:rsid w:val="0037451C"/>
    <w:rsid w:val="00375B7B"/>
    <w:rsid w:val="00376112"/>
    <w:rsid w:val="00377281"/>
    <w:rsid w:val="00380A8C"/>
    <w:rsid w:val="00381D3C"/>
    <w:rsid w:val="00382313"/>
    <w:rsid w:val="00382C8A"/>
    <w:rsid w:val="00384B5B"/>
    <w:rsid w:val="00385333"/>
    <w:rsid w:val="00385C5E"/>
    <w:rsid w:val="003867D0"/>
    <w:rsid w:val="00387606"/>
    <w:rsid w:val="00390319"/>
    <w:rsid w:val="00391CBE"/>
    <w:rsid w:val="0039203E"/>
    <w:rsid w:val="00392E9B"/>
    <w:rsid w:val="00393566"/>
    <w:rsid w:val="003937CE"/>
    <w:rsid w:val="00393CC7"/>
    <w:rsid w:val="003941B7"/>
    <w:rsid w:val="003946E7"/>
    <w:rsid w:val="0039562E"/>
    <w:rsid w:val="003972E1"/>
    <w:rsid w:val="003A045A"/>
    <w:rsid w:val="003A0BD0"/>
    <w:rsid w:val="003A0E37"/>
    <w:rsid w:val="003A2597"/>
    <w:rsid w:val="003A3234"/>
    <w:rsid w:val="003A3528"/>
    <w:rsid w:val="003A43AD"/>
    <w:rsid w:val="003A43AF"/>
    <w:rsid w:val="003A5555"/>
    <w:rsid w:val="003A639A"/>
    <w:rsid w:val="003A69C7"/>
    <w:rsid w:val="003B1876"/>
    <w:rsid w:val="003B1DF9"/>
    <w:rsid w:val="003B2279"/>
    <w:rsid w:val="003B2B88"/>
    <w:rsid w:val="003B3F46"/>
    <w:rsid w:val="003B477B"/>
    <w:rsid w:val="003B55D2"/>
    <w:rsid w:val="003C0ABC"/>
    <w:rsid w:val="003C0ADC"/>
    <w:rsid w:val="003C2757"/>
    <w:rsid w:val="003C3F51"/>
    <w:rsid w:val="003C3F8B"/>
    <w:rsid w:val="003C46F1"/>
    <w:rsid w:val="003C6276"/>
    <w:rsid w:val="003C64E5"/>
    <w:rsid w:val="003C6C36"/>
    <w:rsid w:val="003C74B9"/>
    <w:rsid w:val="003C7889"/>
    <w:rsid w:val="003C7DCE"/>
    <w:rsid w:val="003D029F"/>
    <w:rsid w:val="003D0CD1"/>
    <w:rsid w:val="003D0DF3"/>
    <w:rsid w:val="003D490F"/>
    <w:rsid w:val="003D5EA3"/>
    <w:rsid w:val="003D7429"/>
    <w:rsid w:val="003E0168"/>
    <w:rsid w:val="003E0C18"/>
    <w:rsid w:val="003E0D0E"/>
    <w:rsid w:val="003E4E89"/>
    <w:rsid w:val="003E6339"/>
    <w:rsid w:val="003E7FF5"/>
    <w:rsid w:val="003F13B9"/>
    <w:rsid w:val="003F7B49"/>
    <w:rsid w:val="004018B2"/>
    <w:rsid w:val="004041DA"/>
    <w:rsid w:val="00405680"/>
    <w:rsid w:val="0040596C"/>
    <w:rsid w:val="00405AE6"/>
    <w:rsid w:val="00406AF6"/>
    <w:rsid w:val="00407A09"/>
    <w:rsid w:val="00407DE0"/>
    <w:rsid w:val="00410473"/>
    <w:rsid w:val="0041072E"/>
    <w:rsid w:val="004116E4"/>
    <w:rsid w:val="00411D09"/>
    <w:rsid w:val="004124A8"/>
    <w:rsid w:val="00412D3C"/>
    <w:rsid w:val="00412DFD"/>
    <w:rsid w:val="0041346F"/>
    <w:rsid w:val="00413F9B"/>
    <w:rsid w:val="00416E00"/>
    <w:rsid w:val="004174D3"/>
    <w:rsid w:val="00417F62"/>
    <w:rsid w:val="004207F7"/>
    <w:rsid w:val="00420B9C"/>
    <w:rsid w:val="0042108E"/>
    <w:rsid w:val="004222F4"/>
    <w:rsid w:val="004223C5"/>
    <w:rsid w:val="00425849"/>
    <w:rsid w:val="00425B59"/>
    <w:rsid w:val="00425D9E"/>
    <w:rsid w:val="00426136"/>
    <w:rsid w:val="00427B5A"/>
    <w:rsid w:val="00434859"/>
    <w:rsid w:val="00434FCF"/>
    <w:rsid w:val="00436893"/>
    <w:rsid w:val="004425FA"/>
    <w:rsid w:val="0044291B"/>
    <w:rsid w:val="004437E6"/>
    <w:rsid w:val="0044535C"/>
    <w:rsid w:val="0045478F"/>
    <w:rsid w:val="00454E40"/>
    <w:rsid w:val="00456954"/>
    <w:rsid w:val="004603A4"/>
    <w:rsid w:val="004605CB"/>
    <w:rsid w:val="00460C4D"/>
    <w:rsid w:val="004618DE"/>
    <w:rsid w:val="00461FF5"/>
    <w:rsid w:val="0046275B"/>
    <w:rsid w:val="0046460D"/>
    <w:rsid w:val="00464A02"/>
    <w:rsid w:val="00465023"/>
    <w:rsid w:val="0046659A"/>
    <w:rsid w:val="0046712A"/>
    <w:rsid w:val="004701EE"/>
    <w:rsid w:val="00470542"/>
    <w:rsid w:val="00473E7A"/>
    <w:rsid w:val="004756FB"/>
    <w:rsid w:val="00475A80"/>
    <w:rsid w:val="0047607F"/>
    <w:rsid w:val="0047628A"/>
    <w:rsid w:val="004762D8"/>
    <w:rsid w:val="00476EE7"/>
    <w:rsid w:val="004804EE"/>
    <w:rsid w:val="004805B0"/>
    <w:rsid w:val="00480EDC"/>
    <w:rsid w:val="004814BE"/>
    <w:rsid w:val="00481CD9"/>
    <w:rsid w:val="00482261"/>
    <w:rsid w:val="004827B0"/>
    <w:rsid w:val="0048423C"/>
    <w:rsid w:val="00485A7F"/>
    <w:rsid w:val="00487ABD"/>
    <w:rsid w:val="004903DB"/>
    <w:rsid w:val="00490AAC"/>
    <w:rsid w:val="004924F1"/>
    <w:rsid w:val="00492AB5"/>
    <w:rsid w:val="00492C07"/>
    <w:rsid w:val="00496830"/>
    <w:rsid w:val="004A1069"/>
    <w:rsid w:val="004A121F"/>
    <w:rsid w:val="004A1C3A"/>
    <w:rsid w:val="004A1D1E"/>
    <w:rsid w:val="004A3135"/>
    <w:rsid w:val="004A507A"/>
    <w:rsid w:val="004A587B"/>
    <w:rsid w:val="004A7C33"/>
    <w:rsid w:val="004B0DD4"/>
    <w:rsid w:val="004B1110"/>
    <w:rsid w:val="004B37BF"/>
    <w:rsid w:val="004B3B89"/>
    <w:rsid w:val="004B4911"/>
    <w:rsid w:val="004B631A"/>
    <w:rsid w:val="004B75FA"/>
    <w:rsid w:val="004B7F22"/>
    <w:rsid w:val="004C230C"/>
    <w:rsid w:val="004C23EE"/>
    <w:rsid w:val="004C2756"/>
    <w:rsid w:val="004C2D71"/>
    <w:rsid w:val="004C4A1C"/>
    <w:rsid w:val="004C63F3"/>
    <w:rsid w:val="004C7E80"/>
    <w:rsid w:val="004D070E"/>
    <w:rsid w:val="004D2F8E"/>
    <w:rsid w:val="004D39AE"/>
    <w:rsid w:val="004D3A1F"/>
    <w:rsid w:val="004D527E"/>
    <w:rsid w:val="004D5BFF"/>
    <w:rsid w:val="004D65B1"/>
    <w:rsid w:val="004D73D6"/>
    <w:rsid w:val="004E1621"/>
    <w:rsid w:val="004E17B5"/>
    <w:rsid w:val="004E248C"/>
    <w:rsid w:val="004E2FAA"/>
    <w:rsid w:val="004E7C6D"/>
    <w:rsid w:val="004F002F"/>
    <w:rsid w:val="004F03E4"/>
    <w:rsid w:val="004F0ACB"/>
    <w:rsid w:val="004F37F8"/>
    <w:rsid w:val="004F388B"/>
    <w:rsid w:val="004F5047"/>
    <w:rsid w:val="004F53E1"/>
    <w:rsid w:val="004F5F29"/>
    <w:rsid w:val="00501F4D"/>
    <w:rsid w:val="0050201A"/>
    <w:rsid w:val="005021BC"/>
    <w:rsid w:val="00504572"/>
    <w:rsid w:val="00505C0B"/>
    <w:rsid w:val="00506530"/>
    <w:rsid w:val="00506A32"/>
    <w:rsid w:val="005070FC"/>
    <w:rsid w:val="005076CE"/>
    <w:rsid w:val="00507790"/>
    <w:rsid w:val="0051000D"/>
    <w:rsid w:val="00511288"/>
    <w:rsid w:val="005120AC"/>
    <w:rsid w:val="005128A8"/>
    <w:rsid w:val="005131D1"/>
    <w:rsid w:val="005137E6"/>
    <w:rsid w:val="00513D0F"/>
    <w:rsid w:val="005211D4"/>
    <w:rsid w:val="00521616"/>
    <w:rsid w:val="00522B82"/>
    <w:rsid w:val="005233ED"/>
    <w:rsid w:val="00524221"/>
    <w:rsid w:val="00525F50"/>
    <w:rsid w:val="00526FAD"/>
    <w:rsid w:val="00531386"/>
    <w:rsid w:val="005314EF"/>
    <w:rsid w:val="00532129"/>
    <w:rsid w:val="00532FC4"/>
    <w:rsid w:val="00533524"/>
    <w:rsid w:val="0053375F"/>
    <w:rsid w:val="005338FF"/>
    <w:rsid w:val="0053512A"/>
    <w:rsid w:val="005364ED"/>
    <w:rsid w:val="00540DCE"/>
    <w:rsid w:val="00541101"/>
    <w:rsid w:val="0054133F"/>
    <w:rsid w:val="00541A13"/>
    <w:rsid w:val="00542FBD"/>
    <w:rsid w:val="005477C9"/>
    <w:rsid w:val="00547E4A"/>
    <w:rsid w:val="00551784"/>
    <w:rsid w:val="0055216B"/>
    <w:rsid w:val="005535DD"/>
    <w:rsid w:val="00556726"/>
    <w:rsid w:val="00556B53"/>
    <w:rsid w:val="00560B3B"/>
    <w:rsid w:val="00562374"/>
    <w:rsid w:val="005628A4"/>
    <w:rsid w:val="00562A2F"/>
    <w:rsid w:val="005636D1"/>
    <w:rsid w:val="005637FA"/>
    <w:rsid w:val="00564B7D"/>
    <w:rsid w:val="00566588"/>
    <w:rsid w:val="00566B21"/>
    <w:rsid w:val="00567942"/>
    <w:rsid w:val="005703B6"/>
    <w:rsid w:val="00572D06"/>
    <w:rsid w:val="00573C3A"/>
    <w:rsid w:val="0057481D"/>
    <w:rsid w:val="00576EE0"/>
    <w:rsid w:val="005773C6"/>
    <w:rsid w:val="0057774B"/>
    <w:rsid w:val="005802C5"/>
    <w:rsid w:val="005814FC"/>
    <w:rsid w:val="00582B4A"/>
    <w:rsid w:val="005833C1"/>
    <w:rsid w:val="0058439C"/>
    <w:rsid w:val="00587B97"/>
    <w:rsid w:val="00587FC3"/>
    <w:rsid w:val="0059171E"/>
    <w:rsid w:val="00593113"/>
    <w:rsid w:val="0059418E"/>
    <w:rsid w:val="00594319"/>
    <w:rsid w:val="005943DF"/>
    <w:rsid w:val="0059468D"/>
    <w:rsid w:val="00594D41"/>
    <w:rsid w:val="00595461"/>
    <w:rsid w:val="005957F0"/>
    <w:rsid w:val="00596768"/>
    <w:rsid w:val="005978BC"/>
    <w:rsid w:val="005A040B"/>
    <w:rsid w:val="005A0783"/>
    <w:rsid w:val="005A3C7F"/>
    <w:rsid w:val="005A5738"/>
    <w:rsid w:val="005A5DEA"/>
    <w:rsid w:val="005A5FF7"/>
    <w:rsid w:val="005A75FF"/>
    <w:rsid w:val="005B2889"/>
    <w:rsid w:val="005B2E6C"/>
    <w:rsid w:val="005B3AA5"/>
    <w:rsid w:val="005B6559"/>
    <w:rsid w:val="005B6A9C"/>
    <w:rsid w:val="005B6D33"/>
    <w:rsid w:val="005B716F"/>
    <w:rsid w:val="005C17D6"/>
    <w:rsid w:val="005C21FA"/>
    <w:rsid w:val="005C3D4B"/>
    <w:rsid w:val="005C5544"/>
    <w:rsid w:val="005C7C82"/>
    <w:rsid w:val="005D25AC"/>
    <w:rsid w:val="005D2AD8"/>
    <w:rsid w:val="005D4882"/>
    <w:rsid w:val="005D55BC"/>
    <w:rsid w:val="005E093F"/>
    <w:rsid w:val="005E0F04"/>
    <w:rsid w:val="005E1506"/>
    <w:rsid w:val="005E15A2"/>
    <w:rsid w:val="005E56DE"/>
    <w:rsid w:val="005E5B00"/>
    <w:rsid w:val="005E6300"/>
    <w:rsid w:val="005E6F3B"/>
    <w:rsid w:val="005F02A0"/>
    <w:rsid w:val="005F1284"/>
    <w:rsid w:val="005F1D0C"/>
    <w:rsid w:val="005F2242"/>
    <w:rsid w:val="005F544F"/>
    <w:rsid w:val="005F5862"/>
    <w:rsid w:val="00601526"/>
    <w:rsid w:val="00603E1D"/>
    <w:rsid w:val="00603F3A"/>
    <w:rsid w:val="00605DF6"/>
    <w:rsid w:val="00606F30"/>
    <w:rsid w:val="00607217"/>
    <w:rsid w:val="00610592"/>
    <w:rsid w:val="0061162C"/>
    <w:rsid w:val="00612503"/>
    <w:rsid w:val="00612CF7"/>
    <w:rsid w:val="00612D95"/>
    <w:rsid w:val="006134A1"/>
    <w:rsid w:val="00620F92"/>
    <w:rsid w:val="006214A1"/>
    <w:rsid w:val="00621E22"/>
    <w:rsid w:val="00623266"/>
    <w:rsid w:val="00623F9E"/>
    <w:rsid w:val="006248D4"/>
    <w:rsid w:val="0062569C"/>
    <w:rsid w:val="00627945"/>
    <w:rsid w:val="0063005F"/>
    <w:rsid w:val="006302A7"/>
    <w:rsid w:val="00631226"/>
    <w:rsid w:val="00631288"/>
    <w:rsid w:val="00633DC6"/>
    <w:rsid w:val="00635416"/>
    <w:rsid w:val="006354A8"/>
    <w:rsid w:val="006374FF"/>
    <w:rsid w:val="00637AF0"/>
    <w:rsid w:val="00640A4F"/>
    <w:rsid w:val="00640E84"/>
    <w:rsid w:val="00641B77"/>
    <w:rsid w:val="006443A2"/>
    <w:rsid w:val="006516C8"/>
    <w:rsid w:val="00652D2C"/>
    <w:rsid w:val="00655AFF"/>
    <w:rsid w:val="00656470"/>
    <w:rsid w:val="00660430"/>
    <w:rsid w:val="00661040"/>
    <w:rsid w:val="006617A2"/>
    <w:rsid w:val="00661FFA"/>
    <w:rsid w:val="00665058"/>
    <w:rsid w:val="00666033"/>
    <w:rsid w:val="0066716C"/>
    <w:rsid w:val="00670447"/>
    <w:rsid w:val="00671EDD"/>
    <w:rsid w:val="00674931"/>
    <w:rsid w:val="00674BC0"/>
    <w:rsid w:val="00677862"/>
    <w:rsid w:val="00677D08"/>
    <w:rsid w:val="006802E1"/>
    <w:rsid w:val="006809B5"/>
    <w:rsid w:val="006831D9"/>
    <w:rsid w:val="00685466"/>
    <w:rsid w:val="006858B8"/>
    <w:rsid w:val="006909DC"/>
    <w:rsid w:val="006909F0"/>
    <w:rsid w:val="006911C8"/>
    <w:rsid w:val="00692121"/>
    <w:rsid w:val="00692BD2"/>
    <w:rsid w:val="00692CEF"/>
    <w:rsid w:val="00692D38"/>
    <w:rsid w:val="00693C09"/>
    <w:rsid w:val="00695077"/>
    <w:rsid w:val="00696C0F"/>
    <w:rsid w:val="0069741C"/>
    <w:rsid w:val="006A0D35"/>
    <w:rsid w:val="006A1B81"/>
    <w:rsid w:val="006A3150"/>
    <w:rsid w:val="006A42AE"/>
    <w:rsid w:val="006A4772"/>
    <w:rsid w:val="006A67E3"/>
    <w:rsid w:val="006A7173"/>
    <w:rsid w:val="006B0F10"/>
    <w:rsid w:val="006B117B"/>
    <w:rsid w:val="006B1E87"/>
    <w:rsid w:val="006B2DCA"/>
    <w:rsid w:val="006C07D9"/>
    <w:rsid w:val="006C0E76"/>
    <w:rsid w:val="006C170F"/>
    <w:rsid w:val="006C2504"/>
    <w:rsid w:val="006C30B3"/>
    <w:rsid w:val="006C30F7"/>
    <w:rsid w:val="006C3481"/>
    <w:rsid w:val="006C37B7"/>
    <w:rsid w:val="006C64C2"/>
    <w:rsid w:val="006C66BD"/>
    <w:rsid w:val="006C7494"/>
    <w:rsid w:val="006C7E6C"/>
    <w:rsid w:val="006D02B3"/>
    <w:rsid w:val="006D0B1D"/>
    <w:rsid w:val="006D2BC2"/>
    <w:rsid w:val="006D7115"/>
    <w:rsid w:val="006E0D5E"/>
    <w:rsid w:val="006E153F"/>
    <w:rsid w:val="006E1AD8"/>
    <w:rsid w:val="006E1C1F"/>
    <w:rsid w:val="006E3851"/>
    <w:rsid w:val="006E645C"/>
    <w:rsid w:val="006E6CEC"/>
    <w:rsid w:val="006F0DF8"/>
    <w:rsid w:val="006F2182"/>
    <w:rsid w:val="006F2C7C"/>
    <w:rsid w:val="006F46C3"/>
    <w:rsid w:val="006F4E6C"/>
    <w:rsid w:val="006F5349"/>
    <w:rsid w:val="006F57DB"/>
    <w:rsid w:val="006F6DB6"/>
    <w:rsid w:val="006F6F56"/>
    <w:rsid w:val="006F7A60"/>
    <w:rsid w:val="00700677"/>
    <w:rsid w:val="00704F63"/>
    <w:rsid w:val="00706430"/>
    <w:rsid w:val="007064AD"/>
    <w:rsid w:val="0071160E"/>
    <w:rsid w:val="00711AAC"/>
    <w:rsid w:val="00713B6D"/>
    <w:rsid w:val="0071416D"/>
    <w:rsid w:val="00714C10"/>
    <w:rsid w:val="00715184"/>
    <w:rsid w:val="007151C0"/>
    <w:rsid w:val="007167A2"/>
    <w:rsid w:val="00717649"/>
    <w:rsid w:val="00717BA9"/>
    <w:rsid w:val="00717D5C"/>
    <w:rsid w:val="007204D9"/>
    <w:rsid w:val="007212A1"/>
    <w:rsid w:val="00721B30"/>
    <w:rsid w:val="007230B7"/>
    <w:rsid w:val="00723327"/>
    <w:rsid w:val="00723571"/>
    <w:rsid w:val="00723F78"/>
    <w:rsid w:val="00726582"/>
    <w:rsid w:val="00726F6C"/>
    <w:rsid w:val="00730862"/>
    <w:rsid w:val="00732EEE"/>
    <w:rsid w:val="007331F7"/>
    <w:rsid w:val="00733B71"/>
    <w:rsid w:val="00733BBB"/>
    <w:rsid w:val="0073612E"/>
    <w:rsid w:val="0073626A"/>
    <w:rsid w:val="00736C61"/>
    <w:rsid w:val="00736E1C"/>
    <w:rsid w:val="00736F19"/>
    <w:rsid w:val="007378AA"/>
    <w:rsid w:val="00737D85"/>
    <w:rsid w:val="00741929"/>
    <w:rsid w:val="00744DD7"/>
    <w:rsid w:val="00745633"/>
    <w:rsid w:val="00745837"/>
    <w:rsid w:val="00745CE8"/>
    <w:rsid w:val="00745F91"/>
    <w:rsid w:val="007460A6"/>
    <w:rsid w:val="0075078D"/>
    <w:rsid w:val="00751767"/>
    <w:rsid w:val="007518C4"/>
    <w:rsid w:val="00751CE2"/>
    <w:rsid w:val="007528AB"/>
    <w:rsid w:val="00754E52"/>
    <w:rsid w:val="007562EC"/>
    <w:rsid w:val="007601C4"/>
    <w:rsid w:val="00761FFD"/>
    <w:rsid w:val="007621F1"/>
    <w:rsid w:val="00762A8A"/>
    <w:rsid w:val="0076341F"/>
    <w:rsid w:val="00765918"/>
    <w:rsid w:val="00765AF5"/>
    <w:rsid w:val="00765EA4"/>
    <w:rsid w:val="00766A0F"/>
    <w:rsid w:val="00766FE3"/>
    <w:rsid w:val="00771182"/>
    <w:rsid w:val="007713EC"/>
    <w:rsid w:val="007718FF"/>
    <w:rsid w:val="00773825"/>
    <w:rsid w:val="00780803"/>
    <w:rsid w:val="00780885"/>
    <w:rsid w:val="00780FE5"/>
    <w:rsid w:val="0078113E"/>
    <w:rsid w:val="00781B2A"/>
    <w:rsid w:val="00781E49"/>
    <w:rsid w:val="00785706"/>
    <w:rsid w:val="00785AE5"/>
    <w:rsid w:val="00786916"/>
    <w:rsid w:val="00790415"/>
    <w:rsid w:val="00790B73"/>
    <w:rsid w:val="007911B2"/>
    <w:rsid w:val="007913B4"/>
    <w:rsid w:val="007925F5"/>
    <w:rsid w:val="00793517"/>
    <w:rsid w:val="00794775"/>
    <w:rsid w:val="007952D3"/>
    <w:rsid w:val="00795323"/>
    <w:rsid w:val="00795676"/>
    <w:rsid w:val="00797E4F"/>
    <w:rsid w:val="007A01EF"/>
    <w:rsid w:val="007A0AF8"/>
    <w:rsid w:val="007A1458"/>
    <w:rsid w:val="007A29EF"/>
    <w:rsid w:val="007A39ED"/>
    <w:rsid w:val="007A4062"/>
    <w:rsid w:val="007A467E"/>
    <w:rsid w:val="007A4A3D"/>
    <w:rsid w:val="007A6F80"/>
    <w:rsid w:val="007B0DF2"/>
    <w:rsid w:val="007B1862"/>
    <w:rsid w:val="007B2334"/>
    <w:rsid w:val="007B2D38"/>
    <w:rsid w:val="007B3620"/>
    <w:rsid w:val="007B39AA"/>
    <w:rsid w:val="007B5928"/>
    <w:rsid w:val="007B5B58"/>
    <w:rsid w:val="007B6A7C"/>
    <w:rsid w:val="007B70C2"/>
    <w:rsid w:val="007C1696"/>
    <w:rsid w:val="007C1AA7"/>
    <w:rsid w:val="007C2C75"/>
    <w:rsid w:val="007C4593"/>
    <w:rsid w:val="007C4F76"/>
    <w:rsid w:val="007C68AE"/>
    <w:rsid w:val="007C7D54"/>
    <w:rsid w:val="007D0BFB"/>
    <w:rsid w:val="007D173E"/>
    <w:rsid w:val="007D3EDE"/>
    <w:rsid w:val="007D4E77"/>
    <w:rsid w:val="007D6ACF"/>
    <w:rsid w:val="007D7244"/>
    <w:rsid w:val="007D7F69"/>
    <w:rsid w:val="007E01D5"/>
    <w:rsid w:val="007E0901"/>
    <w:rsid w:val="007E22C2"/>
    <w:rsid w:val="007E30E8"/>
    <w:rsid w:val="007E4545"/>
    <w:rsid w:val="007E4765"/>
    <w:rsid w:val="007E7133"/>
    <w:rsid w:val="007E786C"/>
    <w:rsid w:val="007F1665"/>
    <w:rsid w:val="007F274F"/>
    <w:rsid w:val="007F37AD"/>
    <w:rsid w:val="007F50B1"/>
    <w:rsid w:val="007F6181"/>
    <w:rsid w:val="0080093C"/>
    <w:rsid w:val="00801DE3"/>
    <w:rsid w:val="00801E53"/>
    <w:rsid w:val="00803D75"/>
    <w:rsid w:val="00804B3E"/>
    <w:rsid w:val="00806418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4231"/>
    <w:rsid w:val="00826D29"/>
    <w:rsid w:val="0082719B"/>
    <w:rsid w:val="0082729A"/>
    <w:rsid w:val="00830A3C"/>
    <w:rsid w:val="008312F0"/>
    <w:rsid w:val="00831EBE"/>
    <w:rsid w:val="00832B26"/>
    <w:rsid w:val="00833414"/>
    <w:rsid w:val="00834121"/>
    <w:rsid w:val="00835742"/>
    <w:rsid w:val="00835D8B"/>
    <w:rsid w:val="008373D7"/>
    <w:rsid w:val="008400B9"/>
    <w:rsid w:val="00840554"/>
    <w:rsid w:val="00840D18"/>
    <w:rsid w:val="008423B1"/>
    <w:rsid w:val="00842897"/>
    <w:rsid w:val="008435EE"/>
    <w:rsid w:val="0084452E"/>
    <w:rsid w:val="00844639"/>
    <w:rsid w:val="0084515A"/>
    <w:rsid w:val="00845CFE"/>
    <w:rsid w:val="00845EE4"/>
    <w:rsid w:val="00846FA3"/>
    <w:rsid w:val="008477A0"/>
    <w:rsid w:val="00851302"/>
    <w:rsid w:val="00851378"/>
    <w:rsid w:val="0085150F"/>
    <w:rsid w:val="0085238E"/>
    <w:rsid w:val="00852EFF"/>
    <w:rsid w:val="0085373F"/>
    <w:rsid w:val="00853FE6"/>
    <w:rsid w:val="00854864"/>
    <w:rsid w:val="008560B0"/>
    <w:rsid w:val="00856C1A"/>
    <w:rsid w:val="008573D3"/>
    <w:rsid w:val="0085799B"/>
    <w:rsid w:val="0086590F"/>
    <w:rsid w:val="008702F7"/>
    <w:rsid w:val="00870371"/>
    <w:rsid w:val="008718EA"/>
    <w:rsid w:val="00871D30"/>
    <w:rsid w:val="00872ABA"/>
    <w:rsid w:val="00874C58"/>
    <w:rsid w:val="008814D2"/>
    <w:rsid w:val="00882C8C"/>
    <w:rsid w:val="00883B0B"/>
    <w:rsid w:val="00884FAB"/>
    <w:rsid w:val="0088502D"/>
    <w:rsid w:val="008863E8"/>
    <w:rsid w:val="00886A06"/>
    <w:rsid w:val="008873C1"/>
    <w:rsid w:val="00887BEE"/>
    <w:rsid w:val="00890FAB"/>
    <w:rsid w:val="008916A1"/>
    <w:rsid w:val="008918AE"/>
    <w:rsid w:val="008925E0"/>
    <w:rsid w:val="008928E7"/>
    <w:rsid w:val="00894F35"/>
    <w:rsid w:val="008957CF"/>
    <w:rsid w:val="008A0BD3"/>
    <w:rsid w:val="008A1DE9"/>
    <w:rsid w:val="008A2CE4"/>
    <w:rsid w:val="008A44A4"/>
    <w:rsid w:val="008A52F6"/>
    <w:rsid w:val="008A7417"/>
    <w:rsid w:val="008A780B"/>
    <w:rsid w:val="008B02F1"/>
    <w:rsid w:val="008B06A1"/>
    <w:rsid w:val="008B1B8D"/>
    <w:rsid w:val="008B1F00"/>
    <w:rsid w:val="008B3448"/>
    <w:rsid w:val="008B361D"/>
    <w:rsid w:val="008B4331"/>
    <w:rsid w:val="008B572D"/>
    <w:rsid w:val="008B67EA"/>
    <w:rsid w:val="008B6A0C"/>
    <w:rsid w:val="008B7297"/>
    <w:rsid w:val="008B7688"/>
    <w:rsid w:val="008B78FB"/>
    <w:rsid w:val="008C00B0"/>
    <w:rsid w:val="008C2A2A"/>
    <w:rsid w:val="008C2B5D"/>
    <w:rsid w:val="008C2EB5"/>
    <w:rsid w:val="008C2FB8"/>
    <w:rsid w:val="008C311A"/>
    <w:rsid w:val="008C4315"/>
    <w:rsid w:val="008C5C5D"/>
    <w:rsid w:val="008C725A"/>
    <w:rsid w:val="008D1C20"/>
    <w:rsid w:val="008D3C8E"/>
    <w:rsid w:val="008D3DDB"/>
    <w:rsid w:val="008D501C"/>
    <w:rsid w:val="008D51A7"/>
    <w:rsid w:val="008D5541"/>
    <w:rsid w:val="008D6B14"/>
    <w:rsid w:val="008E022C"/>
    <w:rsid w:val="008E05C0"/>
    <w:rsid w:val="008E0606"/>
    <w:rsid w:val="008E0FF3"/>
    <w:rsid w:val="008E1467"/>
    <w:rsid w:val="008E18E9"/>
    <w:rsid w:val="008E2775"/>
    <w:rsid w:val="008F0191"/>
    <w:rsid w:val="008F107B"/>
    <w:rsid w:val="008F1454"/>
    <w:rsid w:val="008F41A9"/>
    <w:rsid w:val="008F450D"/>
    <w:rsid w:val="008F4C8C"/>
    <w:rsid w:val="008F4E78"/>
    <w:rsid w:val="008F50FF"/>
    <w:rsid w:val="008F67AA"/>
    <w:rsid w:val="008F77EB"/>
    <w:rsid w:val="008F7EE5"/>
    <w:rsid w:val="0090015E"/>
    <w:rsid w:val="00900D26"/>
    <w:rsid w:val="009010B8"/>
    <w:rsid w:val="00902AA3"/>
    <w:rsid w:val="00904A29"/>
    <w:rsid w:val="00905093"/>
    <w:rsid w:val="009067A3"/>
    <w:rsid w:val="00906F0E"/>
    <w:rsid w:val="00907B8B"/>
    <w:rsid w:val="00907C47"/>
    <w:rsid w:val="00912EA9"/>
    <w:rsid w:val="00913FAE"/>
    <w:rsid w:val="00914DEC"/>
    <w:rsid w:val="0091581A"/>
    <w:rsid w:val="00915AF1"/>
    <w:rsid w:val="00917442"/>
    <w:rsid w:val="00917FC4"/>
    <w:rsid w:val="0092225F"/>
    <w:rsid w:val="009225D5"/>
    <w:rsid w:val="0092390C"/>
    <w:rsid w:val="00924E66"/>
    <w:rsid w:val="00926358"/>
    <w:rsid w:val="00927BCF"/>
    <w:rsid w:val="00932A30"/>
    <w:rsid w:val="00934F1C"/>
    <w:rsid w:val="0093528A"/>
    <w:rsid w:val="009353B9"/>
    <w:rsid w:val="009354D2"/>
    <w:rsid w:val="009360E3"/>
    <w:rsid w:val="009365D2"/>
    <w:rsid w:val="00940D0F"/>
    <w:rsid w:val="00941E30"/>
    <w:rsid w:val="00943F71"/>
    <w:rsid w:val="00945F36"/>
    <w:rsid w:val="00945F59"/>
    <w:rsid w:val="0094685A"/>
    <w:rsid w:val="00946A76"/>
    <w:rsid w:val="00946D1A"/>
    <w:rsid w:val="0094725A"/>
    <w:rsid w:val="0095004C"/>
    <w:rsid w:val="009512AE"/>
    <w:rsid w:val="009512F6"/>
    <w:rsid w:val="009551C0"/>
    <w:rsid w:val="00956872"/>
    <w:rsid w:val="00956F2B"/>
    <w:rsid w:val="00960817"/>
    <w:rsid w:val="009618C3"/>
    <w:rsid w:val="00961ABE"/>
    <w:rsid w:val="00961C11"/>
    <w:rsid w:val="009625E5"/>
    <w:rsid w:val="00962D06"/>
    <w:rsid w:val="0096456A"/>
    <w:rsid w:val="009660E3"/>
    <w:rsid w:val="009678C7"/>
    <w:rsid w:val="0097040A"/>
    <w:rsid w:val="0097194F"/>
    <w:rsid w:val="00973305"/>
    <w:rsid w:val="00973C47"/>
    <w:rsid w:val="00973F3A"/>
    <w:rsid w:val="009745A9"/>
    <w:rsid w:val="0097505A"/>
    <w:rsid w:val="0097583D"/>
    <w:rsid w:val="00975A98"/>
    <w:rsid w:val="0097775C"/>
    <w:rsid w:val="00980CF8"/>
    <w:rsid w:val="00981720"/>
    <w:rsid w:val="009847D8"/>
    <w:rsid w:val="00984CFA"/>
    <w:rsid w:val="00984FD3"/>
    <w:rsid w:val="00985476"/>
    <w:rsid w:val="00986764"/>
    <w:rsid w:val="00986CF3"/>
    <w:rsid w:val="009878B8"/>
    <w:rsid w:val="0099010F"/>
    <w:rsid w:val="009904D1"/>
    <w:rsid w:val="00990791"/>
    <w:rsid w:val="00990B11"/>
    <w:rsid w:val="00990D7E"/>
    <w:rsid w:val="00991F03"/>
    <w:rsid w:val="00992DE4"/>
    <w:rsid w:val="00993896"/>
    <w:rsid w:val="00993BB6"/>
    <w:rsid w:val="00994108"/>
    <w:rsid w:val="00994BBB"/>
    <w:rsid w:val="00994FA0"/>
    <w:rsid w:val="00996C6E"/>
    <w:rsid w:val="00997950"/>
    <w:rsid w:val="00997EC2"/>
    <w:rsid w:val="009A09B9"/>
    <w:rsid w:val="009A2DC3"/>
    <w:rsid w:val="009A34BB"/>
    <w:rsid w:val="009A53F1"/>
    <w:rsid w:val="009A6B12"/>
    <w:rsid w:val="009B2ADD"/>
    <w:rsid w:val="009B3851"/>
    <w:rsid w:val="009B7443"/>
    <w:rsid w:val="009B7685"/>
    <w:rsid w:val="009B77E2"/>
    <w:rsid w:val="009C28EB"/>
    <w:rsid w:val="009C2CC0"/>
    <w:rsid w:val="009C3AF3"/>
    <w:rsid w:val="009C42CC"/>
    <w:rsid w:val="009C503F"/>
    <w:rsid w:val="009C56EC"/>
    <w:rsid w:val="009C5AB8"/>
    <w:rsid w:val="009C5B5C"/>
    <w:rsid w:val="009D2839"/>
    <w:rsid w:val="009D3737"/>
    <w:rsid w:val="009D3D01"/>
    <w:rsid w:val="009D3F44"/>
    <w:rsid w:val="009D5852"/>
    <w:rsid w:val="009D5B0A"/>
    <w:rsid w:val="009D5C25"/>
    <w:rsid w:val="009D648F"/>
    <w:rsid w:val="009D714E"/>
    <w:rsid w:val="009D7295"/>
    <w:rsid w:val="009E0268"/>
    <w:rsid w:val="009E1ED7"/>
    <w:rsid w:val="009E23E0"/>
    <w:rsid w:val="009E28BB"/>
    <w:rsid w:val="009E343A"/>
    <w:rsid w:val="009E5147"/>
    <w:rsid w:val="009E5745"/>
    <w:rsid w:val="009E61FF"/>
    <w:rsid w:val="009E74C8"/>
    <w:rsid w:val="009F0FB7"/>
    <w:rsid w:val="009F1BC0"/>
    <w:rsid w:val="009F2520"/>
    <w:rsid w:val="009F266F"/>
    <w:rsid w:val="009F2BA8"/>
    <w:rsid w:val="009F2CD8"/>
    <w:rsid w:val="009F7238"/>
    <w:rsid w:val="009F7AB7"/>
    <w:rsid w:val="00A00A72"/>
    <w:rsid w:val="00A018A0"/>
    <w:rsid w:val="00A029AD"/>
    <w:rsid w:val="00A029EA"/>
    <w:rsid w:val="00A044B8"/>
    <w:rsid w:val="00A049BD"/>
    <w:rsid w:val="00A066FD"/>
    <w:rsid w:val="00A068FD"/>
    <w:rsid w:val="00A0726B"/>
    <w:rsid w:val="00A104A0"/>
    <w:rsid w:val="00A10BC3"/>
    <w:rsid w:val="00A11B63"/>
    <w:rsid w:val="00A11BC8"/>
    <w:rsid w:val="00A126F6"/>
    <w:rsid w:val="00A152D0"/>
    <w:rsid w:val="00A200D9"/>
    <w:rsid w:val="00A2397F"/>
    <w:rsid w:val="00A23BAE"/>
    <w:rsid w:val="00A23FDB"/>
    <w:rsid w:val="00A24FE7"/>
    <w:rsid w:val="00A253C7"/>
    <w:rsid w:val="00A3256E"/>
    <w:rsid w:val="00A32AD3"/>
    <w:rsid w:val="00A337EC"/>
    <w:rsid w:val="00A34C22"/>
    <w:rsid w:val="00A40866"/>
    <w:rsid w:val="00A410EA"/>
    <w:rsid w:val="00A460F6"/>
    <w:rsid w:val="00A471E9"/>
    <w:rsid w:val="00A47D38"/>
    <w:rsid w:val="00A52280"/>
    <w:rsid w:val="00A52F77"/>
    <w:rsid w:val="00A55ABF"/>
    <w:rsid w:val="00A562DB"/>
    <w:rsid w:val="00A565D3"/>
    <w:rsid w:val="00A56BA5"/>
    <w:rsid w:val="00A577B6"/>
    <w:rsid w:val="00A60085"/>
    <w:rsid w:val="00A601CB"/>
    <w:rsid w:val="00A61C4D"/>
    <w:rsid w:val="00A62D99"/>
    <w:rsid w:val="00A6332C"/>
    <w:rsid w:val="00A6403C"/>
    <w:rsid w:val="00A6657F"/>
    <w:rsid w:val="00A66709"/>
    <w:rsid w:val="00A668A0"/>
    <w:rsid w:val="00A66DD8"/>
    <w:rsid w:val="00A66FB3"/>
    <w:rsid w:val="00A707E5"/>
    <w:rsid w:val="00A71213"/>
    <w:rsid w:val="00A71E7D"/>
    <w:rsid w:val="00A721B2"/>
    <w:rsid w:val="00A74305"/>
    <w:rsid w:val="00A7487A"/>
    <w:rsid w:val="00A756F8"/>
    <w:rsid w:val="00A75C3A"/>
    <w:rsid w:val="00A76846"/>
    <w:rsid w:val="00A76DE3"/>
    <w:rsid w:val="00A80AA7"/>
    <w:rsid w:val="00A815E3"/>
    <w:rsid w:val="00A8413D"/>
    <w:rsid w:val="00A853C5"/>
    <w:rsid w:val="00A8540C"/>
    <w:rsid w:val="00A85C85"/>
    <w:rsid w:val="00A86E7E"/>
    <w:rsid w:val="00A8784D"/>
    <w:rsid w:val="00A925FE"/>
    <w:rsid w:val="00A93679"/>
    <w:rsid w:val="00A93A08"/>
    <w:rsid w:val="00A94EF5"/>
    <w:rsid w:val="00A95400"/>
    <w:rsid w:val="00A969F9"/>
    <w:rsid w:val="00A97AEA"/>
    <w:rsid w:val="00AA07EF"/>
    <w:rsid w:val="00AA0A97"/>
    <w:rsid w:val="00AA197D"/>
    <w:rsid w:val="00AA334C"/>
    <w:rsid w:val="00AA43E6"/>
    <w:rsid w:val="00AA5747"/>
    <w:rsid w:val="00AA6A8E"/>
    <w:rsid w:val="00AA736A"/>
    <w:rsid w:val="00AB3384"/>
    <w:rsid w:val="00AB47B2"/>
    <w:rsid w:val="00AB5BB5"/>
    <w:rsid w:val="00AB5D5F"/>
    <w:rsid w:val="00AB5F35"/>
    <w:rsid w:val="00AB73CE"/>
    <w:rsid w:val="00AC086E"/>
    <w:rsid w:val="00AC08E4"/>
    <w:rsid w:val="00AC0C97"/>
    <w:rsid w:val="00AC4D81"/>
    <w:rsid w:val="00AC5B1F"/>
    <w:rsid w:val="00AC6077"/>
    <w:rsid w:val="00AC647B"/>
    <w:rsid w:val="00AC6660"/>
    <w:rsid w:val="00AC66F7"/>
    <w:rsid w:val="00AC6979"/>
    <w:rsid w:val="00AC72A3"/>
    <w:rsid w:val="00AC7471"/>
    <w:rsid w:val="00AC78D1"/>
    <w:rsid w:val="00AC7FA2"/>
    <w:rsid w:val="00AD1770"/>
    <w:rsid w:val="00AD58A7"/>
    <w:rsid w:val="00AD5DE7"/>
    <w:rsid w:val="00AD69EB"/>
    <w:rsid w:val="00AD750F"/>
    <w:rsid w:val="00AD7BDF"/>
    <w:rsid w:val="00AE00D8"/>
    <w:rsid w:val="00AE0815"/>
    <w:rsid w:val="00AE13B2"/>
    <w:rsid w:val="00AE1F64"/>
    <w:rsid w:val="00AE20C7"/>
    <w:rsid w:val="00AE23B8"/>
    <w:rsid w:val="00AE4D6E"/>
    <w:rsid w:val="00AE4F81"/>
    <w:rsid w:val="00AE6001"/>
    <w:rsid w:val="00AE6807"/>
    <w:rsid w:val="00AE6E21"/>
    <w:rsid w:val="00AE6F7E"/>
    <w:rsid w:val="00AF0115"/>
    <w:rsid w:val="00AF04F0"/>
    <w:rsid w:val="00AF0A9E"/>
    <w:rsid w:val="00AF2814"/>
    <w:rsid w:val="00AF29B0"/>
    <w:rsid w:val="00AF34CE"/>
    <w:rsid w:val="00AF3771"/>
    <w:rsid w:val="00AF54EF"/>
    <w:rsid w:val="00B0039D"/>
    <w:rsid w:val="00B01F76"/>
    <w:rsid w:val="00B02127"/>
    <w:rsid w:val="00B047BA"/>
    <w:rsid w:val="00B051A6"/>
    <w:rsid w:val="00B05B63"/>
    <w:rsid w:val="00B06737"/>
    <w:rsid w:val="00B07179"/>
    <w:rsid w:val="00B10365"/>
    <w:rsid w:val="00B11058"/>
    <w:rsid w:val="00B114E4"/>
    <w:rsid w:val="00B11521"/>
    <w:rsid w:val="00B115ED"/>
    <w:rsid w:val="00B1445D"/>
    <w:rsid w:val="00B15707"/>
    <w:rsid w:val="00B20A3B"/>
    <w:rsid w:val="00B22372"/>
    <w:rsid w:val="00B24125"/>
    <w:rsid w:val="00B24C83"/>
    <w:rsid w:val="00B26306"/>
    <w:rsid w:val="00B30BEF"/>
    <w:rsid w:val="00B31883"/>
    <w:rsid w:val="00B32F2D"/>
    <w:rsid w:val="00B35063"/>
    <w:rsid w:val="00B36366"/>
    <w:rsid w:val="00B36E40"/>
    <w:rsid w:val="00B37B76"/>
    <w:rsid w:val="00B4078F"/>
    <w:rsid w:val="00B40D88"/>
    <w:rsid w:val="00B41F6F"/>
    <w:rsid w:val="00B42CD0"/>
    <w:rsid w:val="00B44658"/>
    <w:rsid w:val="00B44AEE"/>
    <w:rsid w:val="00B46716"/>
    <w:rsid w:val="00B473DA"/>
    <w:rsid w:val="00B47AC1"/>
    <w:rsid w:val="00B47B60"/>
    <w:rsid w:val="00B51342"/>
    <w:rsid w:val="00B52912"/>
    <w:rsid w:val="00B5309C"/>
    <w:rsid w:val="00B53779"/>
    <w:rsid w:val="00B542CE"/>
    <w:rsid w:val="00B56590"/>
    <w:rsid w:val="00B6175D"/>
    <w:rsid w:val="00B625C8"/>
    <w:rsid w:val="00B62802"/>
    <w:rsid w:val="00B633C8"/>
    <w:rsid w:val="00B66CF4"/>
    <w:rsid w:val="00B67926"/>
    <w:rsid w:val="00B67C6E"/>
    <w:rsid w:val="00B705E7"/>
    <w:rsid w:val="00B714B4"/>
    <w:rsid w:val="00B726CC"/>
    <w:rsid w:val="00B726D8"/>
    <w:rsid w:val="00B75DCE"/>
    <w:rsid w:val="00B763F5"/>
    <w:rsid w:val="00B7766A"/>
    <w:rsid w:val="00B803D6"/>
    <w:rsid w:val="00B820D0"/>
    <w:rsid w:val="00B8290D"/>
    <w:rsid w:val="00B83F7A"/>
    <w:rsid w:val="00B854D6"/>
    <w:rsid w:val="00B9237E"/>
    <w:rsid w:val="00B92971"/>
    <w:rsid w:val="00B92BA8"/>
    <w:rsid w:val="00B930E1"/>
    <w:rsid w:val="00B94264"/>
    <w:rsid w:val="00B9486F"/>
    <w:rsid w:val="00B95058"/>
    <w:rsid w:val="00B96DA2"/>
    <w:rsid w:val="00B96DED"/>
    <w:rsid w:val="00BA07DB"/>
    <w:rsid w:val="00BA2CD3"/>
    <w:rsid w:val="00BA2D2A"/>
    <w:rsid w:val="00BA3D09"/>
    <w:rsid w:val="00BA4268"/>
    <w:rsid w:val="00BA646A"/>
    <w:rsid w:val="00BA717F"/>
    <w:rsid w:val="00BB0053"/>
    <w:rsid w:val="00BB066E"/>
    <w:rsid w:val="00BB0946"/>
    <w:rsid w:val="00BB16A4"/>
    <w:rsid w:val="00BB19DF"/>
    <w:rsid w:val="00BB48EB"/>
    <w:rsid w:val="00BB4EEE"/>
    <w:rsid w:val="00BB78C3"/>
    <w:rsid w:val="00BC0530"/>
    <w:rsid w:val="00BC1501"/>
    <w:rsid w:val="00BC23E4"/>
    <w:rsid w:val="00BC390F"/>
    <w:rsid w:val="00BC39B8"/>
    <w:rsid w:val="00BC57C9"/>
    <w:rsid w:val="00BC58F4"/>
    <w:rsid w:val="00BD0336"/>
    <w:rsid w:val="00BD1996"/>
    <w:rsid w:val="00BD1CB6"/>
    <w:rsid w:val="00BD3A8D"/>
    <w:rsid w:val="00BD41C0"/>
    <w:rsid w:val="00BD63A9"/>
    <w:rsid w:val="00BD7AB8"/>
    <w:rsid w:val="00BE0AED"/>
    <w:rsid w:val="00BE2442"/>
    <w:rsid w:val="00BE363F"/>
    <w:rsid w:val="00BE3D58"/>
    <w:rsid w:val="00BE5725"/>
    <w:rsid w:val="00BE5D66"/>
    <w:rsid w:val="00BE608E"/>
    <w:rsid w:val="00BE7620"/>
    <w:rsid w:val="00BF0AAE"/>
    <w:rsid w:val="00BF10AB"/>
    <w:rsid w:val="00BF1342"/>
    <w:rsid w:val="00BF1438"/>
    <w:rsid w:val="00BF1690"/>
    <w:rsid w:val="00BF3FB9"/>
    <w:rsid w:val="00BF4157"/>
    <w:rsid w:val="00BF4B5F"/>
    <w:rsid w:val="00BF4E46"/>
    <w:rsid w:val="00BF51EF"/>
    <w:rsid w:val="00BF56ED"/>
    <w:rsid w:val="00BF6391"/>
    <w:rsid w:val="00BF6DC4"/>
    <w:rsid w:val="00BF76AE"/>
    <w:rsid w:val="00C00278"/>
    <w:rsid w:val="00C05909"/>
    <w:rsid w:val="00C05D89"/>
    <w:rsid w:val="00C06BAC"/>
    <w:rsid w:val="00C073E2"/>
    <w:rsid w:val="00C11F6D"/>
    <w:rsid w:val="00C127F0"/>
    <w:rsid w:val="00C13723"/>
    <w:rsid w:val="00C138B1"/>
    <w:rsid w:val="00C157D2"/>
    <w:rsid w:val="00C15B9A"/>
    <w:rsid w:val="00C16145"/>
    <w:rsid w:val="00C16549"/>
    <w:rsid w:val="00C16C46"/>
    <w:rsid w:val="00C170C0"/>
    <w:rsid w:val="00C17431"/>
    <w:rsid w:val="00C174D2"/>
    <w:rsid w:val="00C17C85"/>
    <w:rsid w:val="00C2023D"/>
    <w:rsid w:val="00C215AF"/>
    <w:rsid w:val="00C21D74"/>
    <w:rsid w:val="00C23105"/>
    <w:rsid w:val="00C25105"/>
    <w:rsid w:val="00C253C6"/>
    <w:rsid w:val="00C26D45"/>
    <w:rsid w:val="00C26DBD"/>
    <w:rsid w:val="00C30222"/>
    <w:rsid w:val="00C31753"/>
    <w:rsid w:val="00C32271"/>
    <w:rsid w:val="00C32C9A"/>
    <w:rsid w:val="00C32F8A"/>
    <w:rsid w:val="00C33977"/>
    <w:rsid w:val="00C33E3F"/>
    <w:rsid w:val="00C35E25"/>
    <w:rsid w:val="00C361FB"/>
    <w:rsid w:val="00C36838"/>
    <w:rsid w:val="00C400F0"/>
    <w:rsid w:val="00C404E9"/>
    <w:rsid w:val="00C43D66"/>
    <w:rsid w:val="00C45D35"/>
    <w:rsid w:val="00C4604D"/>
    <w:rsid w:val="00C47850"/>
    <w:rsid w:val="00C506D0"/>
    <w:rsid w:val="00C526FC"/>
    <w:rsid w:val="00C540C2"/>
    <w:rsid w:val="00C54CE1"/>
    <w:rsid w:val="00C6157E"/>
    <w:rsid w:val="00C62E86"/>
    <w:rsid w:val="00C63C8D"/>
    <w:rsid w:val="00C646B3"/>
    <w:rsid w:val="00C70987"/>
    <w:rsid w:val="00C72339"/>
    <w:rsid w:val="00C73C81"/>
    <w:rsid w:val="00C74A23"/>
    <w:rsid w:val="00C77B5E"/>
    <w:rsid w:val="00C80172"/>
    <w:rsid w:val="00C8066A"/>
    <w:rsid w:val="00C80F51"/>
    <w:rsid w:val="00C823EE"/>
    <w:rsid w:val="00C83087"/>
    <w:rsid w:val="00C9018B"/>
    <w:rsid w:val="00C92236"/>
    <w:rsid w:val="00C92548"/>
    <w:rsid w:val="00C92796"/>
    <w:rsid w:val="00C935CA"/>
    <w:rsid w:val="00C94926"/>
    <w:rsid w:val="00C953B8"/>
    <w:rsid w:val="00C95D82"/>
    <w:rsid w:val="00C95E03"/>
    <w:rsid w:val="00C96057"/>
    <w:rsid w:val="00CA20BC"/>
    <w:rsid w:val="00CA2749"/>
    <w:rsid w:val="00CA2C55"/>
    <w:rsid w:val="00CA4DAC"/>
    <w:rsid w:val="00CA55F0"/>
    <w:rsid w:val="00CA5E81"/>
    <w:rsid w:val="00CA610D"/>
    <w:rsid w:val="00CA6916"/>
    <w:rsid w:val="00CA6D56"/>
    <w:rsid w:val="00CA74BF"/>
    <w:rsid w:val="00CB121F"/>
    <w:rsid w:val="00CB71E4"/>
    <w:rsid w:val="00CC0581"/>
    <w:rsid w:val="00CC1EC8"/>
    <w:rsid w:val="00CC2EF2"/>
    <w:rsid w:val="00CC5993"/>
    <w:rsid w:val="00CD08EC"/>
    <w:rsid w:val="00CD1895"/>
    <w:rsid w:val="00CD706A"/>
    <w:rsid w:val="00CD7895"/>
    <w:rsid w:val="00CE12A3"/>
    <w:rsid w:val="00CE14F0"/>
    <w:rsid w:val="00CE2B74"/>
    <w:rsid w:val="00CE4B0D"/>
    <w:rsid w:val="00CE4F41"/>
    <w:rsid w:val="00CE4FA0"/>
    <w:rsid w:val="00CE5266"/>
    <w:rsid w:val="00CE795B"/>
    <w:rsid w:val="00CF55E8"/>
    <w:rsid w:val="00CF5E19"/>
    <w:rsid w:val="00CF6198"/>
    <w:rsid w:val="00CF6A2A"/>
    <w:rsid w:val="00CF7D23"/>
    <w:rsid w:val="00D025A8"/>
    <w:rsid w:val="00D0342E"/>
    <w:rsid w:val="00D0364D"/>
    <w:rsid w:val="00D03975"/>
    <w:rsid w:val="00D065F9"/>
    <w:rsid w:val="00D06D77"/>
    <w:rsid w:val="00D070C5"/>
    <w:rsid w:val="00D073EC"/>
    <w:rsid w:val="00D07A5D"/>
    <w:rsid w:val="00D12747"/>
    <w:rsid w:val="00D13F97"/>
    <w:rsid w:val="00D14C12"/>
    <w:rsid w:val="00D15C6C"/>
    <w:rsid w:val="00D204F3"/>
    <w:rsid w:val="00D20696"/>
    <w:rsid w:val="00D2135E"/>
    <w:rsid w:val="00D22734"/>
    <w:rsid w:val="00D23C2A"/>
    <w:rsid w:val="00D23E41"/>
    <w:rsid w:val="00D24AEB"/>
    <w:rsid w:val="00D312A9"/>
    <w:rsid w:val="00D33A5A"/>
    <w:rsid w:val="00D355FF"/>
    <w:rsid w:val="00D358A5"/>
    <w:rsid w:val="00D36697"/>
    <w:rsid w:val="00D41763"/>
    <w:rsid w:val="00D41F93"/>
    <w:rsid w:val="00D43A42"/>
    <w:rsid w:val="00D44756"/>
    <w:rsid w:val="00D45982"/>
    <w:rsid w:val="00D45E0A"/>
    <w:rsid w:val="00D513E3"/>
    <w:rsid w:val="00D52744"/>
    <w:rsid w:val="00D52B80"/>
    <w:rsid w:val="00D5351C"/>
    <w:rsid w:val="00D5353A"/>
    <w:rsid w:val="00D53AD5"/>
    <w:rsid w:val="00D53D8F"/>
    <w:rsid w:val="00D53E74"/>
    <w:rsid w:val="00D54173"/>
    <w:rsid w:val="00D5604B"/>
    <w:rsid w:val="00D56170"/>
    <w:rsid w:val="00D61514"/>
    <w:rsid w:val="00D62537"/>
    <w:rsid w:val="00D637C2"/>
    <w:rsid w:val="00D63D76"/>
    <w:rsid w:val="00D63FA3"/>
    <w:rsid w:val="00D647A1"/>
    <w:rsid w:val="00D64C54"/>
    <w:rsid w:val="00D666AA"/>
    <w:rsid w:val="00D67A8D"/>
    <w:rsid w:val="00D70495"/>
    <w:rsid w:val="00D72A9C"/>
    <w:rsid w:val="00D775D3"/>
    <w:rsid w:val="00D775D7"/>
    <w:rsid w:val="00D80191"/>
    <w:rsid w:val="00D8070F"/>
    <w:rsid w:val="00D81384"/>
    <w:rsid w:val="00D82CD9"/>
    <w:rsid w:val="00D833BD"/>
    <w:rsid w:val="00D8365A"/>
    <w:rsid w:val="00D83F91"/>
    <w:rsid w:val="00D843E9"/>
    <w:rsid w:val="00D855F3"/>
    <w:rsid w:val="00D8599A"/>
    <w:rsid w:val="00D87480"/>
    <w:rsid w:val="00D87CFA"/>
    <w:rsid w:val="00D924AB"/>
    <w:rsid w:val="00D93C67"/>
    <w:rsid w:val="00D93D76"/>
    <w:rsid w:val="00D94E6A"/>
    <w:rsid w:val="00D94FC6"/>
    <w:rsid w:val="00D95145"/>
    <w:rsid w:val="00D95B95"/>
    <w:rsid w:val="00D9608E"/>
    <w:rsid w:val="00D96517"/>
    <w:rsid w:val="00D9758F"/>
    <w:rsid w:val="00D97A34"/>
    <w:rsid w:val="00DA0095"/>
    <w:rsid w:val="00DA2C95"/>
    <w:rsid w:val="00DA4B7D"/>
    <w:rsid w:val="00DA4EE9"/>
    <w:rsid w:val="00DA5232"/>
    <w:rsid w:val="00DA5474"/>
    <w:rsid w:val="00DB04BE"/>
    <w:rsid w:val="00DB053B"/>
    <w:rsid w:val="00DB11F9"/>
    <w:rsid w:val="00DB1B93"/>
    <w:rsid w:val="00DB1F58"/>
    <w:rsid w:val="00DB3A35"/>
    <w:rsid w:val="00DB40D7"/>
    <w:rsid w:val="00DB4EC6"/>
    <w:rsid w:val="00DB6BB0"/>
    <w:rsid w:val="00DC0EB1"/>
    <w:rsid w:val="00DC226D"/>
    <w:rsid w:val="00DC30FF"/>
    <w:rsid w:val="00DC4707"/>
    <w:rsid w:val="00DC4DA8"/>
    <w:rsid w:val="00DC5286"/>
    <w:rsid w:val="00DC755E"/>
    <w:rsid w:val="00DD08F5"/>
    <w:rsid w:val="00DD1AC5"/>
    <w:rsid w:val="00DD22FE"/>
    <w:rsid w:val="00DD2FA4"/>
    <w:rsid w:val="00DD3CDC"/>
    <w:rsid w:val="00DD77CA"/>
    <w:rsid w:val="00DE2993"/>
    <w:rsid w:val="00DE4304"/>
    <w:rsid w:val="00DE6BA9"/>
    <w:rsid w:val="00DE7FEA"/>
    <w:rsid w:val="00DF05E7"/>
    <w:rsid w:val="00DF280E"/>
    <w:rsid w:val="00DF36B5"/>
    <w:rsid w:val="00DF634B"/>
    <w:rsid w:val="00DF6E5F"/>
    <w:rsid w:val="00E04316"/>
    <w:rsid w:val="00E04DF2"/>
    <w:rsid w:val="00E05392"/>
    <w:rsid w:val="00E0578E"/>
    <w:rsid w:val="00E05BEF"/>
    <w:rsid w:val="00E05FA1"/>
    <w:rsid w:val="00E07045"/>
    <w:rsid w:val="00E072DB"/>
    <w:rsid w:val="00E11C12"/>
    <w:rsid w:val="00E12086"/>
    <w:rsid w:val="00E1339D"/>
    <w:rsid w:val="00E16486"/>
    <w:rsid w:val="00E208E3"/>
    <w:rsid w:val="00E20FEA"/>
    <w:rsid w:val="00E220FA"/>
    <w:rsid w:val="00E23D61"/>
    <w:rsid w:val="00E2482B"/>
    <w:rsid w:val="00E2483C"/>
    <w:rsid w:val="00E24956"/>
    <w:rsid w:val="00E25D64"/>
    <w:rsid w:val="00E27C0A"/>
    <w:rsid w:val="00E313D8"/>
    <w:rsid w:val="00E318C0"/>
    <w:rsid w:val="00E327EB"/>
    <w:rsid w:val="00E34C48"/>
    <w:rsid w:val="00E354FD"/>
    <w:rsid w:val="00E36BC1"/>
    <w:rsid w:val="00E427A9"/>
    <w:rsid w:val="00E43895"/>
    <w:rsid w:val="00E43C61"/>
    <w:rsid w:val="00E44627"/>
    <w:rsid w:val="00E46C37"/>
    <w:rsid w:val="00E470E9"/>
    <w:rsid w:val="00E5272C"/>
    <w:rsid w:val="00E5341E"/>
    <w:rsid w:val="00E54E7C"/>
    <w:rsid w:val="00E54F7D"/>
    <w:rsid w:val="00E561DD"/>
    <w:rsid w:val="00E57192"/>
    <w:rsid w:val="00E57D48"/>
    <w:rsid w:val="00E6041B"/>
    <w:rsid w:val="00E62A23"/>
    <w:rsid w:val="00E632BB"/>
    <w:rsid w:val="00E6375E"/>
    <w:rsid w:val="00E63F9F"/>
    <w:rsid w:val="00E643DB"/>
    <w:rsid w:val="00E6597D"/>
    <w:rsid w:val="00E65D7E"/>
    <w:rsid w:val="00E668C6"/>
    <w:rsid w:val="00E708A5"/>
    <w:rsid w:val="00E70B55"/>
    <w:rsid w:val="00E71044"/>
    <w:rsid w:val="00E71EF3"/>
    <w:rsid w:val="00E730D5"/>
    <w:rsid w:val="00E73210"/>
    <w:rsid w:val="00E74BED"/>
    <w:rsid w:val="00E75415"/>
    <w:rsid w:val="00E8014D"/>
    <w:rsid w:val="00E818B8"/>
    <w:rsid w:val="00E81EB2"/>
    <w:rsid w:val="00E8297E"/>
    <w:rsid w:val="00E83652"/>
    <w:rsid w:val="00E83976"/>
    <w:rsid w:val="00E846F5"/>
    <w:rsid w:val="00E84A8C"/>
    <w:rsid w:val="00E85E6D"/>
    <w:rsid w:val="00E869DC"/>
    <w:rsid w:val="00E86D37"/>
    <w:rsid w:val="00E87C0D"/>
    <w:rsid w:val="00E902EE"/>
    <w:rsid w:val="00E90604"/>
    <w:rsid w:val="00E90F48"/>
    <w:rsid w:val="00E93BD3"/>
    <w:rsid w:val="00E93FCD"/>
    <w:rsid w:val="00E94280"/>
    <w:rsid w:val="00E94429"/>
    <w:rsid w:val="00E95C04"/>
    <w:rsid w:val="00E9618C"/>
    <w:rsid w:val="00EA0A77"/>
    <w:rsid w:val="00EA228C"/>
    <w:rsid w:val="00EA258E"/>
    <w:rsid w:val="00EA2C84"/>
    <w:rsid w:val="00EA3AF8"/>
    <w:rsid w:val="00EA49DA"/>
    <w:rsid w:val="00EA6377"/>
    <w:rsid w:val="00EA6652"/>
    <w:rsid w:val="00EA7A3B"/>
    <w:rsid w:val="00EB0FF1"/>
    <w:rsid w:val="00EB109D"/>
    <w:rsid w:val="00EB2BC2"/>
    <w:rsid w:val="00EB40CD"/>
    <w:rsid w:val="00EB43B6"/>
    <w:rsid w:val="00EB498B"/>
    <w:rsid w:val="00EB4F8D"/>
    <w:rsid w:val="00EB5780"/>
    <w:rsid w:val="00EB5CDA"/>
    <w:rsid w:val="00EB61CF"/>
    <w:rsid w:val="00EB6BF6"/>
    <w:rsid w:val="00EB76E6"/>
    <w:rsid w:val="00EB7B55"/>
    <w:rsid w:val="00EB7BFA"/>
    <w:rsid w:val="00EC11D1"/>
    <w:rsid w:val="00EC1FBA"/>
    <w:rsid w:val="00EC2532"/>
    <w:rsid w:val="00EC2D83"/>
    <w:rsid w:val="00EC3216"/>
    <w:rsid w:val="00EC358F"/>
    <w:rsid w:val="00EC3E17"/>
    <w:rsid w:val="00EC5314"/>
    <w:rsid w:val="00ED1700"/>
    <w:rsid w:val="00ED2153"/>
    <w:rsid w:val="00ED2E68"/>
    <w:rsid w:val="00ED2F6B"/>
    <w:rsid w:val="00ED3C0A"/>
    <w:rsid w:val="00ED6FEF"/>
    <w:rsid w:val="00ED74AA"/>
    <w:rsid w:val="00ED7681"/>
    <w:rsid w:val="00EE1468"/>
    <w:rsid w:val="00EE1CE4"/>
    <w:rsid w:val="00EE43A5"/>
    <w:rsid w:val="00EE4A7B"/>
    <w:rsid w:val="00EE5A25"/>
    <w:rsid w:val="00EE7039"/>
    <w:rsid w:val="00EF048B"/>
    <w:rsid w:val="00EF18AF"/>
    <w:rsid w:val="00EF1DEC"/>
    <w:rsid w:val="00EF4DF9"/>
    <w:rsid w:val="00EF4FE4"/>
    <w:rsid w:val="00EF61D8"/>
    <w:rsid w:val="00EF631C"/>
    <w:rsid w:val="00EF6684"/>
    <w:rsid w:val="00EF6A5D"/>
    <w:rsid w:val="00EF78C5"/>
    <w:rsid w:val="00F01423"/>
    <w:rsid w:val="00F02215"/>
    <w:rsid w:val="00F03656"/>
    <w:rsid w:val="00F038A7"/>
    <w:rsid w:val="00F041CF"/>
    <w:rsid w:val="00F06026"/>
    <w:rsid w:val="00F075D1"/>
    <w:rsid w:val="00F07DB5"/>
    <w:rsid w:val="00F1065B"/>
    <w:rsid w:val="00F10C14"/>
    <w:rsid w:val="00F11144"/>
    <w:rsid w:val="00F118DC"/>
    <w:rsid w:val="00F12035"/>
    <w:rsid w:val="00F12706"/>
    <w:rsid w:val="00F1323E"/>
    <w:rsid w:val="00F170BA"/>
    <w:rsid w:val="00F21D66"/>
    <w:rsid w:val="00F22F34"/>
    <w:rsid w:val="00F24BCB"/>
    <w:rsid w:val="00F25781"/>
    <w:rsid w:val="00F261F0"/>
    <w:rsid w:val="00F26FB0"/>
    <w:rsid w:val="00F27568"/>
    <w:rsid w:val="00F30DBA"/>
    <w:rsid w:val="00F3142F"/>
    <w:rsid w:val="00F333A0"/>
    <w:rsid w:val="00F33433"/>
    <w:rsid w:val="00F341BB"/>
    <w:rsid w:val="00F34670"/>
    <w:rsid w:val="00F34927"/>
    <w:rsid w:val="00F356EC"/>
    <w:rsid w:val="00F3656F"/>
    <w:rsid w:val="00F37214"/>
    <w:rsid w:val="00F400C0"/>
    <w:rsid w:val="00F41BEE"/>
    <w:rsid w:val="00F439C5"/>
    <w:rsid w:val="00F43ADC"/>
    <w:rsid w:val="00F44091"/>
    <w:rsid w:val="00F44B2B"/>
    <w:rsid w:val="00F461F8"/>
    <w:rsid w:val="00F467DA"/>
    <w:rsid w:val="00F46E6E"/>
    <w:rsid w:val="00F46EB5"/>
    <w:rsid w:val="00F50367"/>
    <w:rsid w:val="00F50CB2"/>
    <w:rsid w:val="00F5144C"/>
    <w:rsid w:val="00F51518"/>
    <w:rsid w:val="00F5351E"/>
    <w:rsid w:val="00F549D7"/>
    <w:rsid w:val="00F55599"/>
    <w:rsid w:val="00F5580F"/>
    <w:rsid w:val="00F55842"/>
    <w:rsid w:val="00F55E19"/>
    <w:rsid w:val="00F56A3C"/>
    <w:rsid w:val="00F5722F"/>
    <w:rsid w:val="00F57FFD"/>
    <w:rsid w:val="00F60891"/>
    <w:rsid w:val="00F6310A"/>
    <w:rsid w:val="00F635A8"/>
    <w:rsid w:val="00F65250"/>
    <w:rsid w:val="00F660B4"/>
    <w:rsid w:val="00F67317"/>
    <w:rsid w:val="00F7151E"/>
    <w:rsid w:val="00F71AB1"/>
    <w:rsid w:val="00F7524B"/>
    <w:rsid w:val="00F80059"/>
    <w:rsid w:val="00F80A0A"/>
    <w:rsid w:val="00F81F19"/>
    <w:rsid w:val="00F829B9"/>
    <w:rsid w:val="00F83CC0"/>
    <w:rsid w:val="00F86627"/>
    <w:rsid w:val="00F878B3"/>
    <w:rsid w:val="00F9053E"/>
    <w:rsid w:val="00F92B35"/>
    <w:rsid w:val="00F94777"/>
    <w:rsid w:val="00F97E86"/>
    <w:rsid w:val="00FA0AEB"/>
    <w:rsid w:val="00FA16B8"/>
    <w:rsid w:val="00FA1BCE"/>
    <w:rsid w:val="00FA2E16"/>
    <w:rsid w:val="00FA3794"/>
    <w:rsid w:val="00FA37F7"/>
    <w:rsid w:val="00FA7D7E"/>
    <w:rsid w:val="00FA7F96"/>
    <w:rsid w:val="00FB00C4"/>
    <w:rsid w:val="00FB243B"/>
    <w:rsid w:val="00FB3AF8"/>
    <w:rsid w:val="00FB3EB9"/>
    <w:rsid w:val="00FB4BA0"/>
    <w:rsid w:val="00FB5AB4"/>
    <w:rsid w:val="00FB7E91"/>
    <w:rsid w:val="00FB7F90"/>
    <w:rsid w:val="00FC017C"/>
    <w:rsid w:val="00FC04A1"/>
    <w:rsid w:val="00FC0F73"/>
    <w:rsid w:val="00FC20D7"/>
    <w:rsid w:val="00FC2248"/>
    <w:rsid w:val="00FC3386"/>
    <w:rsid w:val="00FC4121"/>
    <w:rsid w:val="00FC43B4"/>
    <w:rsid w:val="00FC61B6"/>
    <w:rsid w:val="00FD07CA"/>
    <w:rsid w:val="00FD2AED"/>
    <w:rsid w:val="00FD3B50"/>
    <w:rsid w:val="00FD3C92"/>
    <w:rsid w:val="00FD4222"/>
    <w:rsid w:val="00FD4CDC"/>
    <w:rsid w:val="00FD5A04"/>
    <w:rsid w:val="00FD76CF"/>
    <w:rsid w:val="00FE0FED"/>
    <w:rsid w:val="00FE16E8"/>
    <w:rsid w:val="00FE1D46"/>
    <w:rsid w:val="00FE1F8A"/>
    <w:rsid w:val="00FE30A0"/>
    <w:rsid w:val="00FE4341"/>
    <w:rsid w:val="00FE48FA"/>
    <w:rsid w:val="00FE491F"/>
    <w:rsid w:val="00FE5A3B"/>
    <w:rsid w:val="00FE5BBF"/>
    <w:rsid w:val="00FE5E59"/>
    <w:rsid w:val="00FE6BA2"/>
    <w:rsid w:val="00FE73BA"/>
    <w:rsid w:val="00FE7EDB"/>
    <w:rsid w:val="00FF021A"/>
    <w:rsid w:val="00FF0EAA"/>
    <w:rsid w:val="00FF4EEC"/>
    <w:rsid w:val="00FF5A1E"/>
    <w:rsid w:val="00FF5B28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27A62"/>
    <w:rPr>
      <w:lang w:val="lt-LT"/>
    </w:rPr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50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1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26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9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2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9B1D0-8F94-D143-B66C-4CE93297B88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Privilege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2977</Words>
  <Characters>1698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38</cp:revision>
  <cp:lastPrinted>2017-05-17T10:42:00Z</cp:lastPrinted>
  <dcterms:created xsi:type="dcterms:W3CDTF">2024-04-25T07:43:00Z</dcterms:created>
  <dcterms:modified xsi:type="dcterms:W3CDTF">2024-04-26T08:28:00Z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0b37cb2-a399-4c31-a85a-411fc8b623d3_Enabled">
    <vt:lpwstr>true</vt:lpwstr>
  </property>
  <property fmtid="{D5CDD505-2E9C-101B-9397-08002B2CF9AE}" pid="3" name="MSIP_Label_60b37cb2-a399-4c31-a85a-411fc8b623d3_SetDate">
    <vt:lpwstr>2024-02-19T08:17:30Z</vt:lpwstr>
  </property>
  <property fmtid="{D5CDD505-2E9C-101B-9397-08002B2CF9AE}" pid="4" name="MSIP_Label_60b37cb2-a399-4c31-a85a-411fc8b623d3_Method">
    <vt:lpwstr>Privileged</vt:lpwstr>
  </property>
  <property fmtid="{D5CDD505-2E9C-101B-9397-08002B2CF9AE}" pid="5" name="MSIP_Label_60b37cb2-a399-4c31-a85a-411fc8b623d3_Name">
    <vt:lpwstr>General</vt:lpwstr>
  </property>
  <property fmtid="{D5CDD505-2E9C-101B-9397-08002B2CF9AE}" pid="6" name="MSIP_Label_60b37cb2-a399-4c31-a85a-411fc8b623d3_SiteId">
    <vt:lpwstr>d04f4717-5a6e-4b98-b3f9-6918e0385f4c</vt:lpwstr>
  </property>
  <property fmtid="{D5CDD505-2E9C-101B-9397-08002B2CF9AE}" pid="7" name="MSIP_Label_60b37cb2-a399-4c31-a85a-411fc8b623d3_ActionId">
    <vt:lpwstr>5ac22dd8-ad40-47ab-a60f-f5472a1a4744</vt:lpwstr>
  </property>
  <property fmtid="{D5CDD505-2E9C-101B-9397-08002B2CF9AE}" pid="8" name="MSIP_Label_60b37cb2-a399-4c31-a85a-411fc8b623d3_ContentBits">
    <vt:lpwstr>0</vt:lpwstr>
  </property>
</Properties>
</file>