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2EC49" w14:textId="46B6DA64" w:rsidR="00631283" w:rsidRPr="00631283" w:rsidRDefault="00631283" w:rsidP="00D75578">
      <w:pPr>
        <w:rPr>
          <w:sz w:val="22"/>
          <w:szCs w:val="22"/>
        </w:rPr>
      </w:pPr>
      <w:r w:rsidRPr="00631283">
        <w:rPr>
          <w:rFonts w:asciiTheme="majorBidi" w:hAnsiTheme="majorBidi" w:cstheme="majorBidi"/>
          <w:noProof/>
          <w:sz w:val="22"/>
          <w:szCs w:val="22"/>
          <w:lang w:eastAsia="lt-LT"/>
        </w:rPr>
        <w:drawing>
          <wp:anchor distT="0" distB="0" distL="114300" distR="114300" simplePos="0" relativeHeight="251659264" behindDoc="0" locked="0" layoutInCell="1" allowOverlap="1" wp14:anchorId="121532FD" wp14:editId="3C847D7D">
            <wp:simplePos x="0" y="0"/>
            <wp:positionH relativeFrom="column">
              <wp:posOffset>4586990</wp:posOffset>
            </wp:positionH>
            <wp:positionV relativeFrom="paragraph">
              <wp:posOffset>-404734</wp:posOffset>
            </wp:positionV>
            <wp:extent cx="1136650" cy="1136650"/>
            <wp:effectExtent l="0" t="0" r="6350" b="6350"/>
            <wp:wrapNone/>
            <wp:docPr id="1" name="Picture 2" descr="No phot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 photo description available."/>
                    <pic:cNvPicPr>
                      <a:picLocks noChangeAspect="1"/>
                    </pic:cNvPicPr>
                  </pic:nvPicPr>
                  <pic:blipFill>
                    <a:blip r:embed="rId4"/>
                    <a:stretch/>
                  </pic:blipFill>
                  <pic:spPr bwMode="auto">
                    <a:xfrm>
                      <a:off x="0" y="0"/>
                      <a:ext cx="1136650" cy="1136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1283">
        <w:rPr>
          <w:sz w:val="22"/>
          <w:szCs w:val="22"/>
        </w:rPr>
        <w:t>Pranešimas spaudai</w:t>
      </w:r>
    </w:p>
    <w:p w14:paraId="40015098" w14:textId="3CB2FB23" w:rsidR="00631283" w:rsidRPr="00631283" w:rsidRDefault="00631283" w:rsidP="00D75578">
      <w:pPr>
        <w:rPr>
          <w:sz w:val="22"/>
          <w:szCs w:val="22"/>
          <w:lang w:val="en-US"/>
        </w:rPr>
      </w:pPr>
      <w:r w:rsidRPr="00631283">
        <w:rPr>
          <w:sz w:val="22"/>
          <w:szCs w:val="22"/>
          <w:lang w:val="en-US"/>
        </w:rPr>
        <w:t>2024-06-06</w:t>
      </w:r>
    </w:p>
    <w:p w14:paraId="2D15850A" w14:textId="77777777" w:rsidR="00631283" w:rsidRDefault="00631283" w:rsidP="00D75578">
      <w:pPr>
        <w:rPr>
          <w:b/>
          <w:bCs/>
        </w:rPr>
      </w:pPr>
    </w:p>
    <w:p w14:paraId="3115B1A6" w14:textId="77777777" w:rsidR="00631283" w:rsidRDefault="00631283" w:rsidP="00D75578">
      <w:pPr>
        <w:rPr>
          <w:b/>
          <w:bCs/>
        </w:rPr>
      </w:pPr>
    </w:p>
    <w:p w14:paraId="29CAF9A6" w14:textId="77777777" w:rsidR="00631283" w:rsidRDefault="00631283" w:rsidP="00D75578">
      <w:pPr>
        <w:rPr>
          <w:b/>
          <w:bCs/>
        </w:rPr>
      </w:pPr>
    </w:p>
    <w:p w14:paraId="7D9649A9" w14:textId="77777777" w:rsidR="00631283" w:rsidRDefault="00631283" w:rsidP="00D75578">
      <w:pPr>
        <w:rPr>
          <w:b/>
          <w:bCs/>
        </w:rPr>
      </w:pPr>
    </w:p>
    <w:p w14:paraId="748B6332" w14:textId="77777777" w:rsidR="00631283" w:rsidRDefault="00631283" w:rsidP="00D75578">
      <w:pPr>
        <w:rPr>
          <w:b/>
          <w:bCs/>
        </w:rPr>
      </w:pPr>
    </w:p>
    <w:p w14:paraId="124AA6FC" w14:textId="3E8E096A" w:rsidR="002F5510" w:rsidRPr="00CB522F" w:rsidRDefault="002F5510" w:rsidP="00D75578">
      <w:pPr>
        <w:rPr>
          <w:b/>
          <w:bCs/>
        </w:rPr>
      </w:pPr>
      <w:r w:rsidRPr="00CB522F">
        <w:rPr>
          <w:b/>
          <w:bCs/>
        </w:rPr>
        <w:t xml:space="preserve">Naujoje TARTLE parodoje </w:t>
      </w:r>
      <w:r w:rsidR="00E44132" w:rsidRPr="00CB522F">
        <w:t xml:space="preserve">– </w:t>
      </w:r>
      <w:r w:rsidRPr="00CB522F">
        <w:rPr>
          <w:b/>
          <w:bCs/>
        </w:rPr>
        <w:t>didžiausia privati lietuvių liaudies meno kolekcija, unikali XVI a. religinė tapyba ir šiuolaikinių menininkų kūriniai</w:t>
      </w:r>
    </w:p>
    <w:p w14:paraId="40E884E1" w14:textId="77777777" w:rsidR="00E134D4" w:rsidRPr="00CB522F" w:rsidRDefault="00E134D4" w:rsidP="00D75578"/>
    <w:p w14:paraId="4D6ED682" w14:textId="12597955" w:rsidR="002C144B" w:rsidRPr="00CB522F" w:rsidRDefault="00D75578" w:rsidP="00D75578">
      <w:r w:rsidRPr="00CB522F">
        <w:t xml:space="preserve">Lietuvos meno pažinimo centre </w:t>
      </w:r>
      <w:r w:rsidR="002C144B" w:rsidRPr="00CB522F">
        <w:t xml:space="preserve">„Tartle“ </w:t>
      </w:r>
      <w:r w:rsidR="00F63BD5" w:rsidRPr="00CB522F">
        <w:t xml:space="preserve">šiandien </w:t>
      </w:r>
      <w:r w:rsidRPr="00CB522F">
        <w:t>atid</w:t>
      </w:r>
      <w:r w:rsidR="00513182" w:rsidRPr="00CB522F">
        <w:t>ar</w:t>
      </w:r>
      <w:r w:rsidR="00F63BD5" w:rsidRPr="00CB522F">
        <w:t>yta</w:t>
      </w:r>
      <w:r w:rsidR="00513182" w:rsidRPr="00CB522F">
        <w:t xml:space="preserve"> nauja </w:t>
      </w:r>
      <w:r w:rsidRPr="00CB522F">
        <w:t>paroda „Vien šventieji“</w:t>
      </w:r>
      <w:r w:rsidR="00513182" w:rsidRPr="00CB522F">
        <w:t>,</w:t>
      </w:r>
      <w:r w:rsidRPr="00CB522F">
        <w:t xml:space="preserve"> kviečianti</w:t>
      </w:r>
      <w:r w:rsidR="002673C7" w:rsidRPr="00CB522F">
        <w:t xml:space="preserve"> pasižvalgyti</w:t>
      </w:r>
      <w:r w:rsidRPr="00CB522F">
        <w:t xml:space="preserve"> </w:t>
      </w:r>
      <w:r w:rsidR="002673C7" w:rsidRPr="00CB522F">
        <w:t>po</w:t>
      </w:r>
      <w:r w:rsidRPr="00CB522F">
        <w:t xml:space="preserve"> krikščioniškųjų atvaizdų</w:t>
      </w:r>
      <w:r w:rsidR="00385E0C" w:rsidRPr="00CB522F">
        <w:t xml:space="preserve"> keliones</w:t>
      </w:r>
      <w:r w:rsidRPr="00CB522F">
        <w:t xml:space="preserve"> liaudies ir profesionalioje dailėje. Parodoje pristatomi šventieji, atkeliavę tiek iš XVI amžiaus, tiek iš šiuolaikinių autorių dirbtuvių. </w:t>
      </w:r>
    </w:p>
    <w:p w14:paraId="0CF47EE7" w14:textId="77777777" w:rsidR="002C144B" w:rsidRPr="00CB522F" w:rsidRDefault="002C144B" w:rsidP="00D75578"/>
    <w:p w14:paraId="6B176C2F" w14:textId="205C6DB4" w:rsidR="00D75578" w:rsidRPr="00CB522F" w:rsidRDefault="00D75578" w:rsidP="00D75578">
      <w:r w:rsidRPr="00CB522F">
        <w:t xml:space="preserve">Vieni jų sukurti menininkų, ilgus metus besimokiusių profesionalaus amato, kiti </w:t>
      </w:r>
      <w:r w:rsidR="00385E0C" w:rsidRPr="00CB522F">
        <w:t xml:space="preserve">– </w:t>
      </w:r>
      <w:r w:rsidRPr="00CB522F">
        <w:t xml:space="preserve"> savamokslių kaimo dievdirbių, kūrusių iš tikėjimo, savais būdais ir priemonėmis. </w:t>
      </w:r>
      <w:r w:rsidR="00513182" w:rsidRPr="00CB522F">
        <w:t xml:space="preserve">Septintojoje </w:t>
      </w:r>
      <w:r w:rsidR="002C144B" w:rsidRPr="00CB522F">
        <w:t>„Tartle“</w:t>
      </w:r>
      <w:r w:rsidR="002C144B" w:rsidRPr="00CB522F">
        <w:rPr>
          <w:rFonts w:ascii="Times" w:hAnsi="Times"/>
        </w:rPr>
        <w:t xml:space="preserve"> </w:t>
      </w:r>
      <w:r w:rsidR="00513182" w:rsidRPr="00CB522F">
        <w:t>p</w:t>
      </w:r>
      <w:r w:rsidRPr="00CB522F">
        <w:t>arodoje eksponuojama dalis didžiausios pasaulyje viešai prieinamos privačios lietuvių liaudies dailės kolekcijos, o greta jos – itin reti ankstyvieji bažnytinės dailės kūriniai, modernistų, lietuvių dailės klasikų ir jaunosios kartos menininkų darbai.</w:t>
      </w:r>
    </w:p>
    <w:p w14:paraId="7C9E27E1" w14:textId="77777777" w:rsidR="00D75578" w:rsidRPr="00CB522F" w:rsidRDefault="00D75578" w:rsidP="00D75578"/>
    <w:p w14:paraId="5A6CD6A7" w14:textId="77777777" w:rsidR="00D75578" w:rsidRPr="00CB522F" w:rsidRDefault="00D75578" w:rsidP="00D75578">
      <w:r w:rsidRPr="00CB522F">
        <w:t>Parodos salėse kuratorės dr. Skaidrė Urbonienė ir Emilija Vanagaitė sudėliojo fragmentišką pasakojimą, kuriuo pristatomos svarbiausios lietuvių liaudies krikščioniškosios dailės ikonografinės temos: nuo universalių skausmą (Pieta, Rūpintojėlis, Jėzaus Nukryžiavimas), krikščioniškąją meilę bei viltį (Švč. Mergelė Marija Maloningoji), kovą prieš blogį (</w:t>
      </w:r>
      <w:proofErr w:type="spellStart"/>
      <w:r w:rsidRPr="00CB522F">
        <w:t>šv.</w:t>
      </w:r>
      <w:proofErr w:type="spellEnd"/>
      <w:r w:rsidRPr="00CB522F">
        <w:t xml:space="preserve"> Jurgis), atgailą (</w:t>
      </w:r>
      <w:proofErr w:type="spellStart"/>
      <w:r w:rsidRPr="00CB522F">
        <w:t>šv.</w:t>
      </w:r>
      <w:proofErr w:type="spellEnd"/>
      <w:r w:rsidRPr="00CB522F">
        <w:t xml:space="preserve"> Marija Magdalietė) išreiškiančių įvaizdžių iki lokalių, bet labai svarbių tautos religinei ir nacionalinei tapatybei atvaizdų (Aušros Vartų Švč. Mergelė Marija, Šiluvos Švč. Mergelė Marija, </w:t>
      </w:r>
      <w:proofErr w:type="spellStart"/>
      <w:r w:rsidRPr="00CB522F">
        <w:t>šv.</w:t>
      </w:r>
      <w:proofErr w:type="spellEnd"/>
      <w:r w:rsidRPr="00CB522F">
        <w:t xml:space="preserve"> Kazimieras). </w:t>
      </w:r>
    </w:p>
    <w:p w14:paraId="1C739E82" w14:textId="77777777" w:rsidR="00D75578" w:rsidRPr="00CB522F" w:rsidRDefault="00D75578" w:rsidP="00D75578"/>
    <w:p w14:paraId="1A94B2E7" w14:textId="5C43A825" w:rsidR="00D75578" w:rsidRPr="00CB522F" w:rsidRDefault="00D75578" w:rsidP="00D75578">
      <w:pPr>
        <w:rPr>
          <w:b/>
          <w:bCs/>
        </w:rPr>
      </w:pPr>
      <w:r w:rsidRPr="00CB522F">
        <w:rPr>
          <w:b/>
          <w:bCs/>
        </w:rPr>
        <w:t xml:space="preserve">Ankstyviausi religinės dailės kūriniai </w:t>
      </w:r>
      <w:r w:rsidR="00385E0C" w:rsidRPr="00CB522F">
        <w:rPr>
          <w:b/>
          <w:bCs/>
        </w:rPr>
        <w:t>iš</w:t>
      </w:r>
      <w:r w:rsidRPr="00CB522F">
        <w:rPr>
          <w:b/>
          <w:bCs/>
        </w:rPr>
        <w:t xml:space="preserve"> XVI amžiaus</w:t>
      </w:r>
    </w:p>
    <w:p w14:paraId="559FFAF1" w14:textId="77777777" w:rsidR="00D75578" w:rsidRPr="00CB522F" w:rsidRDefault="00D75578" w:rsidP="00D75578">
      <w:r w:rsidRPr="00CB522F">
        <w:t xml:space="preserve"> </w:t>
      </w:r>
    </w:p>
    <w:p w14:paraId="756AE423" w14:textId="254C5C5D" w:rsidR="00D75578" w:rsidRPr="00CB522F" w:rsidRDefault="00D75578" w:rsidP="00D75578">
      <w:r w:rsidRPr="00CB522F">
        <w:t xml:space="preserve">Paroda pradedama nuo vienos reikšmingiausių krikščioniškoje kultūroje temos – Švč. Mergelės Marijos atvaizdų. Ypatingai reti Lietuvoje du šios parodos eksponatai – tai XVI a. nežinomų dailininkų sukurti tapybos darbai. Seniausi </w:t>
      </w:r>
      <w:r w:rsidR="00385E0C" w:rsidRPr="00CB522F">
        <w:t>parodos</w:t>
      </w:r>
      <w:r w:rsidRPr="00CB522F">
        <w:t xml:space="preserve"> kūriniai eksponuojami šalia ta pačia tema sukurtų modernių ir šiuolaikinių menininkų darbų. Pavyzdžiui</w:t>
      </w:r>
      <w:r w:rsidR="00BA1811" w:rsidRPr="00CB522F">
        <w:t>,</w:t>
      </w:r>
      <w:r w:rsidRPr="00CB522F">
        <w:t xml:space="preserve"> ankstyvieji Švč. Mergelės Marijos su Kūdikiu atvaizdai, tapyti ant medžio plokštės, parodoje derinami su šiuolaikine  interpretacija, atlikta </w:t>
      </w:r>
      <w:proofErr w:type="spellStart"/>
      <w:r w:rsidRPr="00CB522F">
        <w:t>aerografu</w:t>
      </w:r>
      <w:proofErr w:type="spellEnd"/>
      <w:r w:rsidRPr="00CB522F">
        <w:t xml:space="preserve"> purškiant aerozolinius dažus. Šios chronologinės ir techninės priešpriešos leidžia išryškinti neblėstantį krikščioniškųjų simbolių grožį.</w:t>
      </w:r>
    </w:p>
    <w:p w14:paraId="20BF04D5" w14:textId="77777777" w:rsidR="00D75578" w:rsidRPr="00CB522F" w:rsidRDefault="00D75578" w:rsidP="00D75578"/>
    <w:p w14:paraId="5B292B6E" w14:textId="77777777" w:rsidR="00D75578" w:rsidRPr="00CB522F" w:rsidRDefault="00D75578" w:rsidP="00D75578">
      <w:pPr>
        <w:rPr>
          <w:b/>
          <w:bCs/>
        </w:rPr>
      </w:pPr>
      <w:r w:rsidRPr="00CB522F">
        <w:rPr>
          <w:b/>
          <w:bCs/>
        </w:rPr>
        <w:t>Dievdirbių sukurti dievukai</w:t>
      </w:r>
    </w:p>
    <w:p w14:paraId="557402D0" w14:textId="77777777" w:rsidR="00D75578" w:rsidRPr="00CB522F" w:rsidRDefault="00D75578" w:rsidP="00D75578"/>
    <w:p w14:paraId="2C0B2A90" w14:textId="0A4BB7EF" w:rsidR="00BA1811" w:rsidRPr="00CB522F" w:rsidRDefault="00BA1811" w:rsidP="00D75578">
      <w:r w:rsidRPr="00CB522F">
        <w:t>Pasak l</w:t>
      </w:r>
      <w:r w:rsidR="00D75578" w:rsidRPr="00CB522F">
        <w:t>ietuvių liaudies meno ekspertė</w:t>
      </w:r>
      <w:r w:rsidRPr="00CB522F">
        <w:t>s</w:t>
      </w:r>
      <w:r w:rsidR="00D75578" w:rsidRPr="00CB522F">
        <w:t xml:space="preserve"> ir parodos kuratorė</w:t>
      </w:r>
      <w:r w:rsidRPr="00CB522F">
        <w:t>s</w:t>
      </w:r>
      <w:r w:rsidR="00D75578" w:rsidRPr="00CB522F">
        <w:t xml:space="preserve"> dr. S. Urbonienė</w:t>
      </w:r>
      <w:r w:rsidRPr="00CB522F">
        <w:t>s,</w:t>
      </w:r>
      <w:r w:rsidR="00D75578" w:rsidRPr="00CB522F">
        <w:t xml:space="preserve"> daugelis lietuvių dailininkų ir kultūros veikėjų jau nuo tautinio atgimimo laikų domėjosi liaudies daile, rinko jos pavyzdžius, piešė, fotografavo. Pavyzdžiui, Mikalojus Konstantinas </w:t>
      </w:r>
      <w:r w:rsidR="00D75578" w:rsidRPr="00CB522F">
        <w:lastRenderedPageBreak/>
        <w:t xml:space="preserve">Čiurlionis 1908 m. rašė, kad lietuvių liaudies dailė „yra mūsų pasididžiavimas, nes tas gražumas, kurį turi </w:t>
      </w:r>
      <w:proofErr w:type="spellStart"/>
      <w:r w:rsidR="00D75578" w:rsidRPr="00CB522F">
        <w:t>savyj</w:t>
      </w:r>
      <w:proofErr w:type="spellEnd"/>
      <w:r w:rsidR="00D75578" w:rsidRPr="00CB522F">
        <w:t xml:space="preserve">, yra grynas, savotiškas ir išimtinai lietuviškas“. </w:t>
      </w:r>
    </w:p>
    <w:p w14:paraId="67DC3E4C" w14:textId="77777777" w:rsidR="00D33AE7" w:rsidRPr="00CB522F" w:rsidRDefault="00D33AE7" w:rsidP="00D75578"/>
    <w:p w14:paraId="5E9CB5F6" w14:textId="284B327A" w:rsidR="00D75578" w:rsidRPr="00CB522F" w:rsidRDefault="00D75578" w:rsidP="00D75578">
      <w:r w:rsidRPr="00CB522F">
        <w:t>„</w:t>
      </w:r>
      <w:r w:rsidR="00BA1811" w:rsidRPr="00CB522F">
        <w:t>S</w:t>
      </w:r>
      <w:r w:rsidRPr="00CB522F">
        <w:t>usidomėjimas liaudies daile, ypač dievdirbių drožtomis skulptūrėlėmis, dažnai vadinamomis dievukais, tęsėsi ir tarpukariu bei sovietmečiu. Ne vienas dailininkas sukaupė didesnes ar mažesnes liaudies dailės kolekcijas, kuriose vyravo šios statulėlės. Jų ikonografijoje, plastikoje dažnas tapytojas, grafikas ar skulptorius ieškojo idėjų, motyvų, plastinių sprendimų“</w:t>
      </w:r>
      <w:r w:rsidR="002C144B" w:rsidRPr="00CB522F">
        <w:t>,</w:t>
      </w:r>
      <w:r w:rsidR="00D33AE7" w:rsidRPr="00CB522F">
        <w:t xml:space="preserve"> – </w:t>
      </w:r>
      <w:r w:rsidR="002C144B" w:rsidRPr="00CB522F">
        <w:t xml:space="preserve">pasakoja </w:t>
      </w:r>
      <w:r w:rsidR="00BA1811" w:rsidRPr="00CB522F">
        <w:t>S. Urbonienė</w:t>
      </w:r>
      <w:r w:rsidR="002C144B" w:rsidRPr="00CB522F">
        <w:t>.</w:t>
      </w:r>
    </w:p>
    <w:p w14:paraId="3CFD7463" w14:textId="77777777" w:rsidR="00D75578" w:rsidRPr="00CB522F" w:rsidRDefault="00D75578" w:rsidP="00D75578"/>
    <w:p w14:paraId="6266C185" w14:textId="35A3E138" w:rsidR="00D75578" w:rsidRPr="00CB522F" w:rsidRDefault="00D75578" w:rsidP="00D75578">
      <w:pPr>
        <w:rPr>
          <w:b/>
          <w:bCs/>
        </w:rPr>
      </w:pPr>
      <w:r w:rsidRPr="00CB522F">
        <w:rPr>
          <w:b/>
          <w:bCs/>
        </w:rPr>
        <w:t>Parodos akcentai</w:t>
      </w:r>
      <w:r w:rsidR="003A17BE" w:rsidRPr="00CB522F">
        <w:rPr>
          <w:b/>
          <w:bCs/>
        </w:rPr>
        <w:t xml:space="preserve"> – Rūpintojėlis ir Jėzus Nazarietis</w:t>
      </w:r>
    </w:p>
    <w:p w14:paraId="1B1AF711" w14:textId="77777777" w:rsidR="00D75578" w:rsidRPr="00CB522F" w:rsidRDefault="00D75578" w:rsidP="00D75578"/>
    <w:p w14:paraId="7485024B" w14:textId="1F1DAF15" w:rsidR="00D75578" w:rsidRPr="00CB522F" w:rsidRDefault="00D75578" w:rsidP="00D75578">
      <w:r w:rsidRPr="00CB522F">
        <w:t xml:space="preserve">„Tartle“ steigėjas kolekcininkas Rolandas Valiūnas pastebi, kad nors apie vieną ar kitą šventąjį visi esame kažką girdėję, tačiau </w:t>
      </w:r>
      <w:r w:rsidR="005E3D6F" w:rsidRPr="00CB522F">
        <w:t xml:space="preserve">žinome ne visas </w:t>
      </w:r>
      <w:r w:rsidR="009E6B35" w:rsidRPr="00CB522F">
        <w:t>įdomesn</w:t>
      </w:r>
      <w:r w:rsidR="005E3D6F" w:rsidRPr="00CB522F">
        <w:t>es</w:t>
      </w:r>
      <w:r w:rsidR="009E6B35" w:rsidRPr="00CB522F">
        <w:t xml:space="preserve"> detal</w:t>
      </w:r>
      <w:r w:rsidR="005E3D6F" w:rsidRPr="00CB522F">
        <w:t>es.</w:t>
      </w:r>
      <w:r w:rsidR="009E6B35" w:rsidRPr="00CB522F">
        <w:t xml:space="preserve"> Pavyzdžiui, </w:t>
      </w:r>
      <w:r w:rsidRPr="00CB522F">
        <w:t>tarpukariu buvo nuspręsta, jog būtent Rūpintojėlio figūra</w:t>
      </w:r>
      <w:r w:rsidR="009E6B35" w:rsidRPr="00CB522F">
        <w:t xml:space="preserve"> </w:t>
      </w:r>
      <w:r w:rsidRPr="00CB522F">
        <w:t>reprezent</w:t>
      </w:r>
      <w:r w:rsidR="009E6B35" w:rsidRPr="00CB522F">
        <w:t>uos</w:t>
      </w:r>
      <w:r w:rsidRPr="00CB522F">
        <w:t xml:space="preserve"> Lietuv</w:t>
      </w:r>
      <w:r w:rsidR="009E6B35" w:rsidRPr="00CB522F">
        <w:t>ą</w:t>
      </w:r>
      <w:r w:rsidRPr="00CB522F">
        <w:t xml:space="preserve"> užsienyje. Nors būta ir kritikuojančių tokį sielvartingą pasirinkimą, tačiau galiausiai 1937 m. pasaulinėje Paryžiaus parodoje būtent ši figūra atkreipė visų dėmesį ir tapo to laiko Lietuvos simboliu. Pagal skulptoriaus Juozo Mikėno projektą </w:t>
      </w:r>
      <w:r w:rsidR="00385E0C" w:rsidRPr="00CB522F">
        <w:t>sukurta</w:t>
      </w:r>
      <w:r w:rsidRPr="00CB522F">
        <w:t xml:space="preserve"> ąžuol</w:t>
      </w:r>
      <w:r w:rsidR="00385E0C" w:rsidRPr="00CB522F">
        <w:t>inė</w:t>
      </w:r>
      <w:r w:rsidRPr="00CB522F">
        <w:t xml:space="preserve"> Rūpintojėlio skulptūra buvo beveik 3 metrų aukščio. Šios skulptūros nuotrauką gal</w:t>
      </w:r>
      <w:r w:rsidR="002C144B" w:rsidRPr="00CB522F">
        <w:t>ima</w:t>
      </w:r>
      <w:r w:rsidRPr="00CB522F">
        <w:t xml:space="preserve"> pamatyti parodoje.</w:t>
      </w:r>
    </w:p>
    <w:p w14:paraId="2DB5DD26" w14:textId="77777777" w:rsidR="00D75578" w:rsidRPr="00CB522F" w:rsidRDefault="00D75578" w:rsidP="00D75578"/>
    <w:p w14:paraId="34F1D5D8" w14:textId="7EB6F34D" w:rsidR="00D75578" w:rsidRPr="00CB522F" w:rsidRDefault="002C144B" w:rsidP="00D75578">
      <w:r w:rsidRPr="00CB522F">
        <w:t xml:space="preserve">Taip pat </w:t>
      </w:r>
      <w:r w:rsidR="007950AB">
        <w:t>čia</w:t>
      </w:r>
      <w:r w:rsidRPr="00CB522F">
        <w:t xml:space="preserve"> galima susipažinti su</w:t>
      </w:r>
      <w:r w:rsidR="00D75578" w:rsidRPr="00CB522F">
        <w:t xml:space="preserve"> dešim</w:t>
      </w:r>
      <w:r w:rsidR="00E912C6" w:rsidRPr="00CB522F">
        <w:t>čia</w:t>
      </w:r>
      <w:r w:rsidR="00D75578" w:rsidRPr="00CB522F">
        <w:t xml:space="preserve"> Jėzaus Nazariečio atvaizdų, kurių prototipas – 1,90 m</w:t>
      </w:r>
      <w:r w:rsidRPr="00CB522F">
        <w:t>etrų</w:t>
      </w:r>
      <w:r w:rsidR="00D75578" w:rsidRPr="00CB522F">
        <w:t xml:space="preserve"> aukščio Jėzaus Nazariečio statula, stovinti Šv. Petro ir Povilo bažnyčioje</w:t>
      </w:r>
      <w:r w:rsidR="005E3D6F" w:rsidRPr="00CB522F">
        <w:t>, kuri yra lankoma miestiečių bei miesto svečių. Bet ar žinote jos atsiradimo istoriją?</w:t>
      </w:r>
      <w:r w:rsidR="00D75578" w:rsidRPr="00CB522F">
        <w:t xml:space="preserve"> </w:t>
      </w:r>
      <w:r w:rsidR="005E3D6F" w:rsidRPr="00CB522F">
        <w:t>„P</w:t>
      </w:r>
      <w:r w:rsidR="00D75578" w:rsidRPr="00CB522F">
        <w:t xml:space="preserve">irmiausia </w:t>
      </w:r>
      <w:r w:rsidR="005E3D6F" w:rsidRPr="00CB522F">
        <w:t xml:space="preserve">ji </w:t>
      </w:r>
      <w:r w:rsidR="00D75578" w:rsidRPr="00CB522F">
        <w:t xml:space="preserve">priklausė Sapiegų funduotai Vilniaus </w:t>
      </w:r>
      <w:proofErr w:type="spellStart"/>
      <w:r w:rsidR="00D75578" w:rsidRPr="00CB522F">
        <w:t>trinitorių</w:t>
      </w:r>
      <w:proofErr w:type="spellEnd"/>
      <w:r w:rsidR="00D75578" w:rsidRPr="00CB522F">
        <w:t xml:space="preserve"> Jėzaus Nazariečio bažnyčiai. Dar statant šventovę 1700 metais, Romos </w:t>
      </w:r>
      <w:proofErr w:type="spellStart"/>
      <w:r w:rsidR="00D75578" w:rsidRPr="00CB522F">
        <w:t>trinitoriai</w:t>
      </w:r>
      <w:proofErr w:type="spellEnd"/>
      <w:r w:rsidR="00D75578" w:rsidRPr="00CB522F">
        <w:t xml:space="preserve"> užsakė bei į Vilnių išsiuntė jos didžiajam altoriui skirtos statulos galvą ir rankas. Pats statulos korpusas buvo sukurtas jau Vilniuje. 1864 m. caro valdžiai uždarius Antakalnio </w:t>
      </w:r>
      <w:proofErr w:type="spellStart"/>
      <w:r w:rsidR="00D75578" w:rsidRPr="00CB522F">
        <w:t>trinitorių</w:t>
      </w:r>
      <w:proofErr w:type="spellEnd"/>
      <w:r w:rsidR="00D75578" w:rsidRPr="00CB522F">
        <w:t xml:space="preserve"> vienuolyną ir bažnyčią, Jėzaus Nazariečio statula buvo perkelta į gretimą Vilniaus Šv. Petro ir Povilo bažnyčią</w:t>
      </w:r>
      <w:r w:rsidR="00742477" w:rsidRPr="00CB522F">
        <w:t xml:space="preserve">”, </w:t>
      </w:r>
      <w:r w:rsidR="003A17BE" w:rsidRPr="00CB522F">
        <w:t xml:space="preserve">– </w:t>
      </w:r>
      <w:r w:rsidR="00742477" w:rsidRPr="00CB522F">
        <w:t>istori</w:t>
      </w:r>
      <w:r w:rsidR="003A1F85" w:rsidRPr="00CB522F">
        <w:t>jos</w:t>
      </w:r>
      <w:r w:rsidR="003A17BE" w:rsidRPr="00CB522F">
        <w:t xml:space="preserve"> </w:t>
      </w:r>
      <w:r w:rsidR="00742477" w:rsidRPr="00CB522F">
        <w:t>puslapius</w:t>
      </w:r>
      <w:r w:rsidR="003A17BE" w:rsidRPr="00CB522F">
        <w:t xml:space="preserve"> </w:t>
      </w:r>
      <w:r w:rsidR="00742477" w:rsidRPr="00CB522F">
        <w:t xml:space="preserve">praskleidžia kolekcininkas. </w:t>
      </w:r>
    </w:p>
    <w:p w14:paraId="3633F1AD" w14:textId="3B5D6732" w:rsidR="00D75578" w:rsidRPr="00CB522F" w:rsidRDefault="00D75578" w:rsidP="00D75578">
      <w:r w:rsidRPr="00CB522F">
        <w:t xml:space="preserve"> </w:t>
      </w:r>
    </w:p>
    <w:p w14:paraId="01CB4E12" w14:textId="02E34184" w:rsidR="00D75578" w:rsidRPr="00CB522F" w:rsidRDefault="00D75578" w:rsidP="00D75578">
      <w:pPr>
        <w:rPr>
          <w:b/>
          <w:bCs/>
        </w:rPr>
      </w:pPr>
      <w:r w:rsidRPr="00CB522F">
        <w:rPr>
          <w:b/>
          <w:bCs/>
        </w:rPr>
        <w:t xml:space="preserve">Šalia liaudies dailės </w:t>
      </w:r>
      <w:r w:rsidR="006C6784" w:rsidRPr="00CB522F">
        <w:rPr>
          <w:b/>
          <w:bCs/>
        </w:rPr>
        <w:t xml:space="preserve">– </w:t>
      </w:r>
      <w:r w:rsidRPr="00CB522F">
        <w:rPr>
          <w:b/>
          <w:bCs/>
        </w:rPr>
        <w:t xml:space="preserve">šiuolaikinių </w:t>
      </w:r>
      <w:r w:rsidR="006C6784" w:rsidRPr="00CB522F">
        <w:rPr>
          <w:b/>
          <w:bCs/>
        </w:rPr>
        <w:t>menininkų</w:t>
      </w:r>
      <w:r w:rsidRPr="00CB522F">
        <w:rPr>
          <w:b/>
          <w:bCs/>
        </w:rPr>
        <w:t xml:space="preserve"> interpretacijos</w:t>
      </w:r>
    </w:p>
    <w:p w14:paraId="6F7EC24E" w14:textId="77777777" w:rsidR="00D75578" w:rsidRPr="00CB522F" w:rsidRDefault="00D75578" w:rsidP="00D75578"/>
    <w:p w14:paraId="74BB184A" w14:textId="73892106" w:rsidR="00D33AE7" w:rsidRPr="00CB522F" w:rsidRDefault="00D75578" w:rsidP="00D75578">
      <w:r w:rsidRPr="00CB522F">
        <w:t xml:space="preserve">Parodos kuratorė </w:t>
      </w:r>
      <w:r w:rsidR="00742477" w:rsidRPr="00CB522F">
        <w:t>menotyrini</w:t>
      </w:r>
      <w:r w:rsidR="00563AEC" w:rsidRPr="00CB522F">
        <w:t>n</w:t>
      </w:r>
      <w:r w:rsidR="00742477" w:rsidRPr="00CB522F">
        <w:t xml:space="preserve">kė </w:t>
      </w:r>
      <w:r w:rsidRPr="00CB522F">
        <w:t>E. Vanagaitė išskiria parodoje esančią eksponatų įvairovę.</w:t>
      </w:r>
      <w:r w:rsidR="00742477" w:rsidRPr="00CB522F">
        <w:t xml:space="preserve"> „E</w:t>
      </w:r>
      <w:r w:rsidRPr="00CB522F">
        <w:t>kspozicijoje žvilgsniais susitinkantys liaudies meno ir atitinkamų temų profesionaliosios dailės kūriniai nurodo į nors ir iš skirtingų intencijų sukurtas, tačiau aktualiomis išliekančias krikščioniškąsias temas, simbolius. Toks sugretinimas mums leidžia palyginti kaip tas pačias ikonografines temas perteikė savamoksliai liaudies meistrai ir kaip jas interpretavo ir vis dar interpretuoja profesionalūs dailininkai“</w:t>
      </w:r>
      <w:r w:rsidR="00695446" w:rsidRPr="00CB522F">
        <w:t xml:space="preserve">, </w:t>
      </w:r>
      <w:r w:rsidR="00D33AE7" w:rsidRPr="00CB522F">
        <w:t xml:space="preserve">– </w:t>
      </w:r>
      <w:r w:rsidR="00695446" w:rsidRPr="00CB522F">
        <w:t xml:space="preserve">kalba menotyrininkė. </w:t>
      </w:r>
    </w:p>
    <w:p w14:paraId="353757FB" w14:textId="77777777" w:rsidR="00D33AE7" w:rsidRPr="00CB522F" w:rsidRDefault="00D33AE7" w:rsidP="00D75578"/>
    <w:p w14:paraId="6CF12C43" w14:textId="489FCAE4" w:rsidR="00D75578" w:rsidRPr="00CB522F" w:rsidRDefault="00695446" w:rsidP="00D75578">
      <w:r w:rsidRPr="00CB522F">
        <w:t>Pavyzdžiui,</w:t>
      </w:r>
      <w:r w:rsidR="00D75578" w:rsidRPr="00CB522F">
        <w:t xml:space="preserve"> liaudies dailės motyvai tokiems išeivijos dailininkams kaip Vytautui Ignui, Antanui Mončiui ar Pranui </w:t>
      </w:r>
      <w:proofErr w:type="spellStart"/>
      <w:r w:rsidR="00D75578" w:rsidRPr="00CB522F">
        <w:t>Domšaičiui</w:t>
      </w:r>
      <w:proofErr w:type="spellEnd"/>
      <w:r w:rsidR="00D75578" w:rsidRPr="00CB522F">
        <w:t xml:space="preserve"> padėjo išryškinti lietuvišką tapatybę. Sovietmečiu religine tema dailinink</w:t>
      </w:r>
      <w:r w:rsidRPr="00CB522F">
        <w:t xml:space="preserve">ė </w:t>
      </w:r>
      <w:r w:rsidR="00D75578" w:rsidRPr="00CB522F">
        <w:t xml:space="preserve">Albina </w:t>
      </w:r>
      <w:proofErr w:type="spellStart"/>
      <w:r w:rsidR="00D75578" w:rsidRPr="00CB522F">
        <w:t>Makūnaitė</w:t>
      </w:r>
      <w:proofErr w:type="spellEnd"/>
      <w:r w:rsidR="00D75578" w:rsidRPr="00CB522F">
        <w:t xml:space="preserve">, </w:t>
      </w:r>
      <w:r w:rsidRPr="00CB522F">
        <w:t xml:space="preserve">dailininkai </w:t>
      </w:r>
      <w:r w:rsidR="00D75578" w:rsidRPr="00CB522F">
        <w:t>Augustinas Savickas</w:t>
      </w:r>
      <w:r w:rsidRPr="00CB522F">
        <w:t xml:space="preserve"> ir </w:t>
      </w:r>
      <w:r w:rsidR="00D75578" w:rsidRPr="00CB522F">
        <w:t xml:space="preserve">Leopoldas </w:t>
      </w:r>
      <w:proofErr w:type="spellStart"/>
      <w:r w:rsidR="00D75578" w:rsidRPr="00CB522F">
        <w:t>Surgailis</w:t>
      </w:r>
      <w:proofErr w:type="spellEnd"/>
      <w:r w:rsidR="00D75578" w:rsidRPr="00CB522F">
        <w:t xml:space="preserve"> kūrė „į stalčių“, darbų neeksponavo viešai, nes dažnai juose išreiškė ne tik savo religines nuostatas, bet ir tam tikrą pasipriešinimą sovietinei ideologijai. Tuo tarpu šiuolaikinių menininkų Kazimiero Brazdžiūno, Viltės </w:t>
      </w:r>
      <w:proofErr w:type="spellStart"/>
      <w:r w:rsidR="00D75578" w:rsidRPr="00CB522F">
        <w:t>Čepulytės</w:t>
      </w:r>
      <w:proofErr w:type="spellEnd"/>
      <w:r w:rsidR="00D75578" w:rsidRPr="00CB522F">
        <w:t xml:space="preserve">, Jono Gasiūno, Emilio Benedikto Šepučio žvilgsnis į krikščioniškuosius simbolius daugialypis – vaizdas </w:t>
      </w:r>
      <w:r w:rsidR="00D75578" w:rsidRPr="00CB522F">
        <w:lastRenderedPageBreak/>
        <w:t xml:space="preserve">matomas ir kaip galimybė eksperimentuoti, įžvelgiamas ir jau per amžius susiformavęs simbolinis svoris, ir galimybė tuos įvaizdžius </w:t>
      </w:r>
      <w:proofErr w:type="spellStart"/>
      <w:r w:rsidR="00D75578" w:rsidRPr="00CB522F">
        <w:t>desakralizuoti</w:t>
      </w:r>
      <w:proofErr w:type="spellEnd"/>
      <w:r w:rsidR="00D75578" w:rsidRPr="00CB522F">
        <w:t xml:space="preserve"> savo drobėse.</w:t>
      </w:r>
    </w:p>
    <w:p w14:paraId="7B3BF5C1" w14:textId="77777777" w:rsidR="00D75578" w:rsidRPr="00CB522F" w:rsidRDefault="00D75578" w:rsidP="00D75578"/>
    <w:p w14:paraId="464FF136" w14:textId="6821CCF0" w:rsidR="00D75578" w:rsidRPr="00CB522F" w:rsidRDefault="00695446" w:rsidP="00D75578">
      <w:r w:rsidRPr="00CB522F">
        <w:t xml:space="preserve">Lankytojai gali pamatyti daugiau nei </w:t>
      </w:r>
      <w:r w:rsidR="00D75578" w:rsidRPr="00CB522F">
        <w:t xml:space="preserve">150 kūrinių, </w:t>
      </w:r>
      <w:r w:rsidRPr="00CB522F">
        <w:t>parodos</w:t>
      </w:r>
      <w:r w:rsidR="00D75578" w:rsidRPr="00CB522F">
        <w:t xml:space="preserve"> pagrindas</w:t>
      </w:r>
      <w:r w:rsidR="00D33AE7" w:rsidRPr="00CB522F">
        <w:t xml:space="preserve"> –</w:t>
      </w:r>
      <w:r w:rsidR="00D75578" w:rsidRPr="00CB522F">
        <w:t xml:space="preserve"> eksponatai</w:t>
      </w:r>
      <w:r w:rsidR="00D33AE7" w:rsidRPr="00CB522F">
        <w:t xml:space="preserve"> </w:t>
      </w:r>
      <w:r w:rsidR="00D75578" w:rsidRPr="00CB522F">
        <w:t xml:space="preserve">iš </w:t>
      </w:r>
      <w:r w:rsidRPr="00CB522F">
        <w:t xml:space="preserve">gausios „Tartle“ </w:t>
      </w:r>
      <w:r w:rsidR="00D75578" w:rsidRPr="00CB522F">
        <w:t>kolekcijos, bet taip pat pasitelkiami darbai ir iš kitų privačių rinkinių. Keletą eksponatų parodai paskolino dr. Jaunius Gumbis, Ramutis Petniūnas, Skaidrė Urbonienė, Mindaugas Vanagas, aukciono namai „Ars Via“, MO muziejus, „</w:t>
      </w:r>
      <w:proofErr w:type="spellStart"/>
      <w:r w:rsidR="00D75578" w:rsidRPr="00CB522F">
        <w:t>The</w:t>
      </w:r>
      <w:proofErr w:type="spellEnd"/>
      <w:r w:rsidR="00D75578" w:rsidRPr="00CB522F">
        <w:t xml:space="preserve"> </w:t>
      </w:r>
      <w:proofErr w:type="spellStart"/>
      <w:r w:rsidR="00D75578" w:rsidRPr="00CB522F">
        <w:t>Rooster</w:t>
      </w:r>
      <w:proofErr w:type="spellEnd"/>
      <w:r w:rsidR="00D75578" w:rsidRPr="00CB522F">
        <w:t xml:space="preserve"> </w:t>
      </w:r>
      <w:proofErr w:type="spellStart"/>
      <w:r w:rsidR="00D75578" w:rsidRPr="00CB522F">
        <w:t>Gallery</w:t>
      </w:r>
      <w:proofErr w:type="spellEnd"/>
      <w:r w:rsidR="00D75578" w:rsidRPr="00CB522F">
        <w:t xml:space="preserve">“. Paroda norima ne tik praskleisti šią privatumo užsklandą, bet ir pabrėžti nedingstantį menininkų norą kūryboje naudotis krikščioniškais atvaizdais bei kolekcininkų siekį turėti juos sau tarsi </w:t>
      </w:r>
      <w:proofErr w:type="spellStart"/>
      <w:r w:rsidR="00D75578" w:rsidRPr="00CB522F">
        <w:t>devocionalijas</w:t>
      </w:r>
      <w:proofErr w:type="spellEnd"/>
      <w:r w:rsidR="00D75578" w:rsidRPr="00CB522F">
        <w:t>.</w:t>
      </w:r>
    </w:p>
    <w:p w14:paraId="03E58774" w14:textId="77777777" w:rsidR="00D75578" w:rsidRPr="00CB522F" w:rsidRDefault="00D75578" w:rsidP="00D75578"/>
    <w:p w14:paraId="178A10A9" w14:textId="77777777" w:rsidR="00D75578" w:rsidRPr="00CB522F" w:rsidRDefault="00D75578" w:rsidP="00D75578">
      <w:pPr>
        <w:rPr>
          <w:b/>
          <w:bCs/>
        </w:rPr>
      </w:pPr>
      <w:r w:rsidRPr="00CB522F">
        <w:rPr>
          <w:b/>
          <w:bCs/>
        </w:rPr>
        <w:t>Architektūriniai parodos sprendimai</w:t>
      </w:r>
    </w:p>
    <w:p w14:paraId="26ADDA9E" w14:textId="77777777" w:rsidR="00D75578" w:rsidRPr="00CB522F" w:rsidRDefault="00D75578" w:rsidP="00D75578"/>
    <w:p w14:paraId="4116937F" w14:textId="570A485F" w:rsidR="00D75578" w:rsidRPr="00CB522F" w:rsidRDefault="00D75578" w:rsidP="00D75578">
      <w:r w:rsidRPr="00CB522F">
        <w:t xml:space="preserve">TARTLE direktorė Jurgita Semenauskienė sako, kad jau ne pirmus metus kuriant parodos architektūrą prioritetas teikiamas tvariems sprendimams: „Mūsų centras – vienas iš iniciatyvinės grupės „Muziejai prieš klimato kaitą“ steigėjų, todėl stengiamės pernaudoti ankstesnėse parodose naudotas medžiagas, kad šios neiškeliautų į šiukšlyną. Esame dėkingi parodos architektei Sigitai Simonai </w:t>
      </w:r>
      <w:proofErr w:type="spellStart"/>
      <w:r w:rsidRPr="00CB522F">
        <w:t>Paplauskaitei</w:t>
      </w:r>
      <w:proofErr w:type="spellEnd"/>
      <w:r w:rsidRPr="00CB522F">
        <w:t>, kuri labai kūrybiškai panaudojo parodose jau „dirbusius“ statybinius blokelius“.</w:t>
      </w:r>
    </w:p>
    <w:p w14:paraId="1A25502C" w14:textId="77777777" w:rsidR="00D75578" w:rsidRPr="00CB522F" w:rsidRDefault="00D75578" w:rsidP="00D75578"/>
    <w:p w14:paraId="24816414" w14:textId="77777777" w:rsidR="00D75578" w:rsidRPr="00CB522F" w:rsidRDefault="00D75578" w:rsidP="00D75578">
      <w:pPr>
        <w:rPr>
          <w:b/>
          <w:bCs/>
          <w:i/>
          <w:iCs/>
        </w:rPr>
      </w:pPr>
      <w:r w:rsidRPr="00CB522F">
        <w:rPr>
          <w:b/>
          <w:bCs/>
          <w:i/>
          <w:iCs/>
        </w:rPr>
        <w:t>Parodos lankymas prasidės š. m. birželio 11 d. Paroda veiks iki kitų metų gegužės.</w:t>
      </w:r>
    </w:p>
    <w:p w14:paraId="12E920AB" w14:textId="77777777" w:rsidR="00D75578" w:rsidRPr="00CB522F" w:rsidRDefault="00D75578" w:rsidP="00D75578"/>
    <w:p w14:paraId="14970BF4" w14:textId="77777777" w:rsidR="00D75578" w:rsidRPr="00CB522F" w:rsidRDefault="00D75578" w:rsidP="00D75578">
      <w:pPr>
        <w:rPr>
          <w:i/>
          <w:iCs/>
        </w:rPr>
      </w:pPr>
      <w:r w:rsidRPr="00CB522F">
        <w:rPr>
          <w:i/>
          <w:iCs/>
        </w:rPr>
        <w:t xml:space="preserve">Lietuvos meno pažinimo centre „Tartle“ saugoma jau daugiau nei 20 metų formuojama, viena didžiausių privačių meno kolekcijų Centrinėje Europoje. Kone 8 000 įvairių objektų apimančią lituanistinę kolekciją sudaro tapybos, skulptūros, istorinės ir meninės grafikos darbai, senieji LDK žemėlapiai, knygos ir kiti spaudiniai, išleisti iki 1905-ųjų, taip pat auksakalystės pavyzdžiai, fotografijos ir įvairūs istoriniai artefaktai. 2018 m. atidaryto muziejaus parodose Lietuvos praeitis, socialinis, politinis ir meninis kontekstas pristatomas per dailės kūrinius ir kitus vizualiuosius šaltinius. Muziejuje nuo atidarymo jau apsilankė per 20 tūkst. svečių. </w:t>
      </w:r>
    </w:p>
    <w:p w14:paraId="01B23C3A" w14:textId="77777777" w:rsidR="00D75578" w:rsidRPr="00CB522F" w:rsidRDefault="00D75578" w:rsidP="00D75578">
      <w:pPr>
        <w:rPr>
          <w:i/>
          <w:iCs/>
        </w:rPr>
      </w:pPr>
    </w:p>
    <w:p w14:paraId="2DBD3378" w14:textId="77777777" w:rsidR="00D75578" w:rsidRPr="00CB522F" w:rsidRDefault="00D75578" w:rsidP="00D75578">
      <w:pPr>
        <w:rPr>
          <w:i/>
          <w:iCs/>
        </w:rPr>
      </w:pPr>
      <w:r w:rsidRPr="00CB522F">
        <w:rPr>
          <w:i/>
          <w:iCs/>
        </w:rPr>
        <w:t>Kontaktai:</w:t>
      </w:r>
    </w:p>
    <w:p w14:paraId="4E6C577D" w14:textId="77777777" w:rsidR="00D75578" w:rsidRPr="00CB522F" w:rsidRDefault="00D75578" w:rsidP="00D75578">
      <w:pPr>
        <w:rPr>
          <w:i/>
          <w:iCs/>
        </w:rPr>
      </w:pPr>
    </w:p>
    <w:p w14:paraId="2D653F89" w14:textId="77777777" w:rsidR="00D75578" w:rsidRPr="00CB522F" w:rsidRDefault="00D75578" w:rsidP="00D75578">
      <w:pPr>
        <w:rPr>
          <w:i/>
          <w:iCs/>
        </w:rPr>
      </w:pPr>
      <w:r w:rsidRPr="00CB522F">
        <w:rPr>
          <w:i/>
          <w:iCs/>
        </w:rPr>
        <w:t>Jurgita Semenauskienė</w:t>
      </w:r>
    </w:p>
    <w:p w14:paraId="20433E8B" w14:textId="77777777" w:rsidR="00D75578" w:rsidRPr="00CB522F" w:rsidRDefault="00D75578" w:rsidP="00D75578">
      <w:pPr>
        <w:rPr>
          <w:i/>
          <w:iCs/>
        </w:rPr>
      </w:pPr>
      <w:r w:rsidRPr="00CB522F">
        <w:rPr>
          <w:i/>
          <w:iCs/>
        </w:rPr>
        <w:t>Direktorė</w:t>
      </w:r>
    </w:p>
    <w:p w14:paraId="4EC310D2" w14:textId="77777777" w:rsidR="00D75578" w:rsidRPr="00CB522F" w:rsidRDefault="00D75578" w:rsidP="00D75578">
      <w:pPr>
        <w:rPr>
          <w:i/>
          <w:iCs/>
        </w:rPr>
      </w:pPr>
      <w:r w:rsidRPr="00CB522F">
        <w:rPr>
          <w:i/>
          <w:iCs/>
        </w:rPr>
        <w:t>Tel. +370 687 47937</w:t>
      </w:r>
    </w:p>
    <w:p w14:paraId="0BED555C" w14:textId="2C691637" w:rsidR="00A44587" w:rsidRPr="00CB522F" w:rsidRDefault="00D75578" w:rsidP="00D75578">
      <w:pPr>
        <w:rPr>
          <w:i/>
          <w:iCs/>
        </w:rPr>
      </w:pPr>
      <w:r w:rsidRPr="00CB522F">
        <w:rPr>
          <w:i/>
          <w:iCs/>
        </w:rPr>
        <w:t>El. p. jurgita.semenauskiene@tartle.lt</w:t>
      </w:r>
    </w:p>
    <w:sectPr w:rsidR="00A44587" w:rsidRPr="00CB52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78"/>
    <w:rsid w:val="000358CF"/>
    <w:rsid w:val="00045E17"/>
    <w:rsid w:val="002673C7"/>
    <w:rsid w:val="002C144B"/>
    <w:rsid w:val="002F5510"/>
    <w:rsid w:val="00385E0C"/>
    <w:rsid w:val="003A17BE"/>
    <w:rsid w:val="003A1F85"/>
    <w:rsid w:val="003B0B3F"/>
    <w:rsid w:val="004C2012"/>
    <w:rsid w:val="00513182"/>
    <w:rsid w:val="00563AEC"/>
    <w:rsid w:val="005D6324"/>
    <w:rsid w:val="005E3D6F"/>
    <w:rsid w:val="00631283"/>
    <w:rsid w:val="00656240"/>
    <w:rsid w:val="00695446"/>
    <w:rsid w:val="006C6784"/>
    <w:rsid w:val="007244D9"/>
    <w:rsid w:val="00742477"/>
    <w:rsid w:val="007950AB"/>
    <w:rsid w:val="0081576F"/>
    <w:rsid w:val="00877F43"/>
    <w:rsid w:val="00953701"/>
    <w:rsid w:val="009E6B35"/>
    <w:rsid w:val="00A44587"/>
    <w:rsid w:val="00AA5B33"/>
    <w:rsid w:val="00BA1811"/>
    <w:rsid w:val="00C3138B"/>
    <w:rsid w:val="00C63C3D"/>
    <w:rsid w:val="00CB522F"/>
    <w:rsid w:val="00CE0ED0"/>
    <w:rsid w:val="00D33AE7"/>
    <w:rsid w:val="00D75578"/>
    <w:rsid w:val="00E134D4"/>
    <w:rsid w:val="00E44132"/>
    <w:rsid w:val="00E912C6"/>
    <w:rsid w:val="00EA02DA"/>
    <w:rsid w:val="00ED7BB7"/>
    <w:rsid w:val="00EF4880"/>
    <w:rsid w:val="00F63BD5"/>
    <w:rsid w:val="00F83AD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AA90EB"/>
  <w15:chartTrackingRefBased/>
  <w15:docId w15:val="{5EC449A9-A92A-0C4E-9145-209888200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55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55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55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55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55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55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55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55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55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5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55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55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55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55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55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55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55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5578"/>
    <w:rPr>
      <w:rFonts w:eastAsiaTheme="majorEastAsia" w:cstheme="majorBidi"/>
      <w:color w:val="272727" w:themeColor="text1" w:themeTint="D8"/>
    </w:rPr>
  </w:style>
  <w:style w:type="paragraph" w:styleId="Title">
    <w:name w:val="Title"/>
    <w:basedOn w:val="Normal"/>
    <w:next w:val="Normal"/>
    <w:link w:val="TitleChar"/>
    <w:uiPriority w:val="10"/>
    <w:qFormat/>
    <w:rsid w:val="00D7557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55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557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55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557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75578"/>
    <w:rPr>
      <w:i/>
      <w:iCs/>
      <w:color w:val="404040" w:themeColor="text1" w:themeTint="BF"/>
    </w:rPr>
  </w:style>
  <w:style w:type="paragraph" w:styleId="ListParagraph">
    <w:name w:val="List Paragraph"/>
    <w:basedOn w:val="Normal"/>
    <w:uiPriority w:val="34"/>
    <w:qFormat/>
    <w:rsid w:val="00D75578"/>
    <w:pPr>
      <w:ind w:left="720"/>
      <w:contextualSpacing/>
    </w:pPr>
  </w:style>
  <w:style w:type="character" w:styleId="IntenseEmphasis">
    <w:name w:val="Intense Emphasis"/>
    <w:basedOn w:val="DefaultParagraphFont"/>
    <w:uiPriority w:val="21"/>
    <w:qFormat/>
    <w:rsid w:val="00D75578"/>
    <w:rPr>
      <w:i/>
      <w:iCs/>
      <w:color w:val="0F4761" w:themeColor="accent1" w:themeShade="BF"/>
    </w:rPr>
  </w:style>
  <w:style w:type="paragraph" w:styleId="IntenseQuote">
    <w:name w:val="Intense Quote"/>
    <w:basedOn w:val="Normal"/>
    <w:next w:val="Normal"/>
    <w:link w:val="IntenseQuoteChar"/>
    <w:uiPriority w:val="30"/>
    <w:qFormat/>
    <w:rsid w:val="00D755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5578"/>
    <w:rPr>
      <w:i/>
      <w:iCs/>
      <w:color w:val="0F4761" w:themeColor="accent1" w:themeShade="BF"/>
    </w:rPr>
  </w:style>
  <w:style w:type="character" w:styleId="IntenseReference">
    <w:name w:val="Intense Reference"/>
    <w:basedOn w:val="DefaultParagraphFont"/>
    <w:uiPriority w:val="32"/>
    <w:qFormat/>
    <w:rsid w:val="00D755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1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3</Pages>
  <Words>1159</Words>
  <Characters>6609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Vykintė Budrytė</dc:creator>
  <cp:keywords/>
  <dc:description/>
  <cp:lastModifiedBy>Vykintė Budrytė</cp:lastModifiedBy>
  <cp:revision>9</cp:revision>
  <dcterms:created xsi:type="dcterms:W3CDTF">2024-06-04T08:09:00Z</dcterms:created>
  <dcterms:modified xsi:type="dcterms:W3CDTF">2024-06-05T14:54:00Z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8c5918f7d1cd2f63344be9b337d2b3ac29139c433333afdc27b8b31a4931659c</vt:lpwstr>
  </property>
</Properties>
</file>