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94B3A" w14:textId="045C0EAC" w:rsidR="00004A9F" w:rsidRDefault="00372213" w:rsidP="004841E1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Besiruošiantiems į </w:t>
      </w:r>
      <w:proofErr w:type="spellStart"/>
      <w:r>
        <w:rPr>
          <w:rFonts w:ascii="Calibri" w:hAnsi="Calibri" w:cs="Calibri"/>
          <w:b/>
          <w:bCs/>
          <w:sz w:val="28"/>
          <w:szCs w:val="28"/>
        </w:rPr>
        <w:t>Legolendą</w:t>
      </w:r>
      <w:proofErr w:type="spellEnd"/>
      <w:r>
        <w:rPr>
          <w:rFonts w:ascii="Calibri" w:hAnsi="Calibri" w:cs="Calibri"/>
          <w:b/>
          <w:bCs/>
          <w:sz w:val="28"/>
          <w:szCs w:val="28"/>
        </w:rPr>
        <w:t>: s</w:t>
      </w:r>
      <w:r w:rsidR="006C3EE5" w:rsidRPr="006C3EE5">
        <w:rPr>
          <w:rFonts w:ascii="Calibri" w:hAnsi="Calibri" w:cs="Calibri"/>
          <w:b/>
          <w:bCs/>
          <w:sz w:val="28"/>
          <w:szCs w:val="28"/>
        </w:rPr>
        <w:t xml:space="preserve">u </w:t>
      </w:r>
      <w:r w:rsidR="006C3EE5">
        <w:rPr>
          <w:rFonts w:ascii="Calibri" w:hAnsi="Calibri" w:cs="Calibri"/>
          <w:b/>
          <w:bCs/>
          <w:sz w:val="28"/>
          <w:szCs w:val="28"/>
        </w:rPr>
        <w:t>3 dukromis</w:t>
      </w:r>
      <w:r w:rsidR="006C3EE5" w:rsidRPr="006C3EE5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4604B">
        <w:rPr>
          <w:rFonts w:ascii="Calibri" w:hAnsi="Calibri" w:cs="Calibri"/>
          <w:b/>
          <w:bCs/>
          <w:sz w:val="28"/>
          <w:szCs w:val="28"/>
        </w:rPr>
        <w:t xml:space="preserve">jį </w:t>
      </w:r>
      <w:r w:rsidR="006C3EE5" w:rsidRPr="006C3EE5">
        <w:rPr>
          <w:rFonts w:ascii="Calibri" w:hAnsi="Calibri" w:cs="Calibri"/>
          <w:b/>
          <w:bCs/>
          <w:sz w:val="28"/>
          <w:szCs w:val="28"/>
        </w:rPr>
        <w:t xml:space="preserve">aplankiusi </w:t>
      </w:r>
      <w:r w:rsidR="006C3EE5">
        <w:rPr>
          <w:rFonts w:ascii="Calibri" w:hAnsi="Calibri" w:cs="Calibri"/>
          <w:b/>
          <w:bCs/>
          <w:sz w:val="28"/>
          <w:szCs w:val="28"/>
        </w:rPr>
        <w:t xml:space="preserve">Lina </w:t>
      </w:r>
      <w:r w:rsidR="00FC721E">
        <w:rPr>
          <w:rFonts w:ascii="Calibri" w:hAnsi="Calibri" w:cs="Calibri"/>
          <w:b/>
          <w:bCs/>
          <w:sz w:val="28"/>
          <w:szCs w:val="28"/>
        </w:rPr>
        <w:t>pasidalijo praktiniais patarimais</w:t>
      </w:r>
      <w:r w:rsidR="00004A9F">
        <w:rPr>
          <w:rFonts w:ascii="Calibri" w:hAnsi="Calibri" w:cs="Calibri"/>
          <w:b/>
          <w:bCs/>
          <w:sz w:val="28"/>
          <w:szCs w:val="28"/>
        </w:rPr>
        <w:t xml:space="preserve"> – </w:t>
      </w:r>
      <w:r w:rsidR="00C67AAF">
        <w:rPr>
          <w:rFonts w:ascii="Calibri" w:hAnsi="Calibri" w:cs="Calibri"/>
          <w:b/>
          <w:bCs/>
          <w:sz w:val="28"/>
          <w:szCs w:val="28"/>
        </w:rPr>
        <w:t>kaip sutaupyti ir</w:t>
      </w:r>
      <w:r w:rsidR="00435572">
        <w:rPr>
          <w:rFonts w:ascii="Calibri" w:hAnsi="Calibri" w:cs="Calibri"/>
          <w:b/>
          <w:bCs/>
          <w:sz w:val="28"/>
          <w:szCs w:val="28"/>
        </w:rPr>
        <w:t xml:space="preserve"> kaip</w:t>
      </w:r>
      <w:r w:rsidR="00C67AAF">
        <w:rPr>
          <w:rFonts w:ascii="Calibri" w:hAnsi="Calibri" w:cs="Calibri"/>
          <w:b/>
          <w:bCs/>
          <w:sz w:val="28"/>
          <w:szCs w:val="28"/>
        </w:rPr>
        <w:t xml:space="preserve"> išvengti eilių</w:t>
      </w:r>
    </w:p>
    <w:p w14:paraId="1735D7B0" w14:textId="56C594C1" w:rsidR="009D6D56" w:rsidRDefault="008E23C5" w:rsidP="00A26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Danijoje įsikūręs didžiausias </w:t>
      </w:r>
      <w:r w:rsidR="00566FC8">
        <w:rPr>
          <w:rFonts w:ascii="Calibri" w:hAnsi="Calibri" w:cs="Calibri"/>
        </w:rPr>
        <w:t xml:space="preserve">pasaulyje </w:t>
      </w:r>
      <w:r w:rsidR="00574E89">
        <w:rPr>
          <w:rFonts w:ascii="Calibri" w:hAnsi="Calibri" w:cs="Calibri"/>
        </w:rPr>
        <w:t xml:space="preserve">Legolendas – </w:t>
      </w:r>
      <w:r w:rsidR="005519FF">
        <w:rPr>
          <w:rFonts w:ascii="Calibri" w:hAnsi="Calibri" w:cs="Calibri"/>
        </w:rPr>
        <w:t xml:space="preserve">svajonių kelionė ne tik vaikams, bet </w:t>
      </w:r>
      <w:r w:rsidR="000E2F81">
        <w:rPr>
          <w:rFonts w:ascii="Calibri" w:hAnsi="Calibri" w:cs="Calibri"/>
        </w:rPr>
        <w:t xml:space="preserve">ir </w:t>
      </w:r>
      <w:r w:rsidR="007E577E">
        <w:rPr>
          <w:rFonts w:ascii="Calibri" w:hAnsi="Calibri" w:cs="Calibri"/>
        </w:rPr>
        <w:t xml:space="preserve">su lego kaladėlėmis augusiems tėvams. </w:t>
      </w:r>
      <w:r w:rsidR="00A2647A">
        <w:rPr>
          <w:rFonts w:ascii="Calibri" w:hAnsi="Calibri" w:cs="Calibri"/>
        </w:rPr>
        <w:t>Ką tik su trimis dukromis (3</w:t>
      </w:r>
      <w:r w:rsidR="00A2647A" w:rsidRPr="00A2647A">
        <w:rPr>
          <w:rFonts w:ascii="Calibri" w:hAnsi="Calibri" w:cs="Calibri"/>
        </w:rPr>
        <w:t xml:space="preserve">, </w:t>
      </w:r>
      <w:r w:rsidR="00A2647A">
        <w:rPr>
          <w:rFonts w:ascii="Calibri" w:hAnsi="Calibri" w:cs="Calibri"/>
        </w:rPr>
        <w:t>6</w:t>
      </w:r>
      <w:r w:rsidR="00A2647A" w:rsidRPr="00A2647A">
        <w:rPr>
          <w:rFonts w:ascii="Calibri" w:hAnsi="Calibri" w:cs="Calibri"/>
        </w:rPr>
        <w:t xml:space="preserve"> ir </w:t>
      </w:r>
      <w:r w:rsidR="00A2647A">
        <w:rPr>
          <w:rFonts w:ascii="Calibri" w:hAnsi="Calibri" w:cs="Calibri"/>
        </w:rPr>
        <w:t>9</w:t>
      </w:r>
      <w:r w:rsidR="00A2647A" w:rsidRPr="00A2647A">
        <w:rPr>
          <w:rFonts w:ascii="Calibri" w:hAnsi="Calibri" w:cs="Calibri"/>
        </w:rPr>
        <w:t xml:space="preserve"> m.)</w:t>
      </w:r>
      <w:r w:rsidR="00AC7F9B">
        <w:rPr>
          <w:rFonts w:ascii="Calibri" w:hAnsi="Calibri" w:cs="Calibri"/>
        </w:rPr>
        <w:t xml:space="preserve"> jame pramogavusi</w:t>
      </w:r>
      <w:r w:rsidR="00A2647A" w:rsidRPr="00A2647A">
        <w:rPr>
          <w:rFonts w:ascii="Calibri" w:hAnsi="Calibri" w:cs="Calibri"/>
        </w:rPr>
        <w:t xml:space="preserve"> </w:t>
      </w:r>
      <w:r w:rsidR="00926D65">
        <w:rPr>
          <w:rFonts w:ascii="Calibri" w:hAnsi="Calibri" w:cs="Calibri"/>
        </w:rPr>
        <w:t xml:space="preserve">aktyvi </w:t>
      </w:r>
      <w:r w:rsidR="00C916A7">
        <w:rPr>
          <w:rFonts w:ascii="Calibri" w:hAnsi="Calibri" w:cs="Calibri"/>
        </w:rPr>
        <w:t>keliautoja</w:t>
      </w:r>
      <w:r w:rsidR="00A2647A" w:rsidRPr="00A2647A">
        <w:rPr>
          <w:rFonts w:ascii="Calibri" w:hAnsi="Calibri" w:cs="Calibri"/>
        </w:rPr>
        <w:t xml:space="preserve"> </w:t>
      </w:r>
      <w:r w:rsidR="00A2647A" w:rsidRPr="00A06C6C">
        <w:rPr>
          <w:rFonts w:ascii="Calibri" w:hAnsi="Calibri" w:cs="Calibri"/>
        </w:rPr>
        <w:t>Lina Vasiliauskienė</w:t>
      </w:r>
      <w:r w:rsidR="00710810" w:rsidRPr="00A06C6C">
        <w:rPr>
          <w:rFonts w:ascii="Calibri" w:hAnsi="Calibri" w:cs="Calibri"/>
        </w:rPr>
        <w:t xml:space="preserve"> sako, kad</w:t>
      </w:r>
      <w:r w:rsidR="00056DF4" w:rsidRPr="00A06C6C">
        <w:rPr>
          <w:rFonts w:ascii="Calibri" w:hAnsi="Calibri" w:cs="Calibri"/>
        </w:rPr>
        <w:t xml:space="preserve"> </w:t>
      </w:r>
      <w:r w:rsidR="000A4D90">
        <w:rPr>
          <w:rFonts w:ascii="Calibri" w:hAnsi="Calibri" w:cs="Calibri"/>
        </w:rPr>
        <w:t xml:space="preserve">iš </w:t>
      </w:r>
      <w:proofErr w:type="spellStart"/>
      <w:r w:rsidR="000A4D90">
        <w:rPr>
          <w:rFonts w:ascii="Calibri" w:hAnsi="Calibri" w:cs="Calibri"/>
        </w:rPr>
        <w:t>Bilundo</w:t>
      </w:r>
      <w:proofErr w:type="spellEnd"/>
      <w:r w:rsidR="000A4D90">
        <w:rPr>
          <w:rFonts w:ascii="Calibri" w:hAnsi="Calibri" w:cs="Calibri"/>
        </w:rPr>
        <w:t xml:space="preserve"> </w:t>
      </w:r>
      <w:r w:rsidR="00C401E5">
        <w:rPr>
          <w:rFonts w:ascii="Calibri" w:hAnsi="Calibri" w:cs="Calibri"/>
        </w:rPr>
        <w:t>parsivežė visą puokštę</w:t>
      </w:r>
      <w:r w:rsidR="00056DF4" w:rsidRPr="00A06C6C">
        <w:rPr>
          <w:rFonts w:ascii="Calibri" w:hAnsi="Calibri" w:cs="Calibri"/>
        </w:rPr>
        <w:t xml:space="preserve"> nepamirštam</w:t>
      </w:r>
      <w:r w:rsidR="00C401E5">
        <w:rPr>
          <w:rFonts w:ascii="Calibri" w:hAnsi="Calibri" w:cs="Calibri"/>
        </w:rPr>
        <w:t>ų</w:t>
      </w:r>
      <w:r w:rsidR="00056DF4" w:rsidRPr="00A06C6C">
        <w:rPr>
          <w:rFonts w:ascii="Calibri" w:hAnsi="Calibri" w:cs="Calibri"/>
        </w:rPr>
        <w:t xml:space="preserve"> įspūdži</w:t>
      </w:r>
      <w:r w:rsidR="00C401E5">
        <w:rPr>
          <w:rFonts w:ascii="Calibri" w:hAnsi="Calibri" w:cs="Calibri"/>
        </w:rPr>
        <w:t>ų</w:t>
      </w:r>
      <w:r w:rsidR="00056DF4" w:rsidRPr="00A06C6C">
        <w:rPr>
          <w:rFonts w:ascii="Calibri" w:hAnsi="Calibri" w:cs="Calibri"/>
        </w:rPr>
        <w:t xml:space="preserve">, </w:t>
      </w:r>
      <w:r w:rsidR="00C401E5">
        <w:rPr>
          <w:rFonts w:ascii="Calibri" w:hAnsi="Calibri" w:cs="Calibri"/>
        </w:rPr>
        <w:t>nes pasiteisino</w:t>
      </w:r>
      <w:r w:rsidR="00710810" w:rsidRPr="00A06C6C">
        <w:rPr>
          <w:rFonts w:ascii="Calibri" w:hAnsi="Calibri" w:cs="Calibri"/>
        </w:rPr>
        <w:t xml:space="preserve"> </w:t>
      </w:r>
      <w:r w:rsidR="00AC7F9B" w:rsidRPr="00A06C6C">
        <w:rPr>
          <w:rFonts w:ascii="Calibri" w:hAnsi="Calibri" w:cs="Calibri"/>
        </w:rPr>
        <w:t xml:space="preserve">prieš kelionę </w:t>
      </w:r>
      <w:r w:rsidR="00A06C6C">
        <w:rPr>
          <w:rFonts w:ascii="Calibri" w:hAnsi="Calibri" w:cs="Calibri"/>
        </w:rPr>
        <w:t>pasidaryti namų darb</w:t>
      </w:r>
      <w:r w:rsidR="00C401E5">
        <w:rPr>
          <w:rFonts w:ascii="Calibri" w:hAnsi="Calibri" w:cs="Calibri"/>
        </w:rPr>
        <w:t>ai</w:t>
      </w:r>
      <w:r w:rsidR="00710810">
        <w:rPr>
          <w:rFonts w:ascii="Calibri" w:hAnsi="Calibri" w:cs="Calibri"/>
        </w:rPr>
        <w:t>.</w:t>
      </w:r>
      <w:r w:rsidR="00AC7F9B">
        <w:rPr>
          <w:rFonts w:ascii="Calibri" w:hAnsi="Calibri" w:cs="Calibri"/>
        </w:rPr>
        <w:t xml:space="preserve"> </w:t>
      </w:r>
    </w:p>
    <w:p w14:paraId="40536E38" w14:textId="4C9C5BA1" w:rsidR="00A06C6C" w:rsidRDefault="005250EA" w:rsidP="00A2647A">
      <w:pPr>
        <w:jc w:val="both"/>
        <w:rPr>
          <w:rFonts w:ascii="Calibri" w:hAnsi="Calibri" w:cs="Calibri"/>
        </w:rPr>
      </w:pPr>
      <w:r w:rsidRPr="00323A38">
        <w:rPr>
          <w:rFonts w:ascii="Calibri" w:hAnsi="Calibri" w:cs="Calibri"/>
        </w:rPr>
        <w:t>„</w:t>
      </w:r>
      <w:r w:rsidR="00AB6A25">
        <w:rPr>
          <w:rFonts w:ascii="Calibri" w:hAnsi="Calibri" w:cs="Calibri"/>
        </w:rPr>
        <w:t>Ti</w:t>
      </w:r>
      <w:r w:rsidR="00336DE2" w:rsidRPr="00336DE2">
        <w:rPr>
          <w:rFonts w:ascii="Calibri" w:hAnsi="Calibri" w:cs="Calibri"/>
        </w:rPr>
        <w:t xml:space="preserve">krai suprantu, kodėl šis parkas yra visų </w:t>
      </w:r>
      <w:proofErr w:type="spellStart"/>
      <w:r w:rsidR="00336DE2" w:rsidRPr="00336DE2">
        <w:rPr>
          <w:rFonts w:ascii="Calibri" w:hAnsi="Calibri" w:cs="Calibri"/>
        </w:rPr>
        <w:t>lego</w:t>
      </w:r>
      <w:proofErr w:type="spellEnd"/>
      <w:r w:rsidR="00336DE2" w:rsidRPr="00336DE2">
        <w:rPr>
          <w:rFonts w:ascii="Calibri" w:hAnsi="Calibri" w:cs="Calibri"/>
        </w:rPr>
        <w:t xml:space="preserve"> fanų svajonė</w:t>
      </w:r>
      <w:r w:rsidRPr="00323A38">
        <w:rPr>
          <w:rFonts w:ascii="Calibri" w:hAnsi="Calibri" w:cs="Calibri"/>
        </w:rPr>
        <w:t xml:space="preserve">“, – </w:t>
      </w:r>
      <w:r w:rsidR="000721C8">
        <w:rPr>
          <w:rFonts w:ascii="Calibri" w:hAnsi="Calibri" w:cs="Calibri"/>
        </w:rPr>
        <w:t>keltų operatoriaus DFDS pranešime spaudai cituojama</w:t>
      </w:r>
      <w:r w:rsidRPr="00323A38">
        <w:rPr>
          <w:rFonts w:ascii="Calibri" w:hAnsi="Calibri" w:cs="Calibri"/>
        </w:rPr>
        <w:t xml:space="preserve"> </w:t>
      </w:r>
      <w:r w:rsidR="00926D65" w:rsidRPr="00323A38">
        <w:rPr>
          <w:rFonts w:ascii="Calibri" w:hAnsi="Calibri" w:cs="Calibri"/>
        </w:rPr>
        <w:t xml:space="preserve">tinklaraščio </w:t>
      </w:r>
      <w:r w:rsidR="00926D65" w:rsidRPr="007B2C4F">
        <w:rPr>
          <w:rFonts w:ascii="Calibri" w:hAnsi="Calibri" w:cs="Calibri"/>
        </w:rPr>
        <w:t>„Nėra blogo oro“</w:t>
      </w:r>
      <w:r w:rsidR="00926D65" w:rsidRPr="00323A38">
        <w:rPr>
          <w:rFonts w:ascii="Calibri" w:hAnsi="Calibri" w:cs="Calibri"/>
        </w:rPr>
        <w:t xml:space="preserve"> autorė.</w:t>
      </w:r>
      <w:r w:rsidRPr="00323A38">
        <w:rPr>
          <w:rFonts w:ascii="Calibri" w:hAnsi="Calibri" w:cs="Calibri"/>
        </w:rPr>
        <w:t xml:space="preserve"> </w:t>
      </w:r>
      <w:r w:rsidR="00323A38" w:rsidRPr="00323A38">
        <w:rPr>
          <w:rFonts w:ascii="Calibri" w:hAnsi="Calibri" w:cs="Calibri"/>
        </w:rPr>
        <w:t xml:space="preserve">Ji su kitais keliautojais dalijasi praktiniais patarimais, kad kelionė </w:t>
      </w:r>
      <w:r w:rsidR="00575368">
        <w:rPr>
          <w:rFonts w:ascii="Calibri" w:hAnsi="Calibri" w:cs="Calibri"/>
        </w:rPr>
        <w:t xml:space="preserve">į </w:t>
      </w:r>
      <w:r w:rsidR="00323A38" w:rsidRPr="00323A38">
        <w:rPr>
          <w:rFonts w:ascii="Calibri" w:hAnsi="Calibri" w:cs="Calibri"/>
        </w:rPr>
        <w:t>savo kainų lygiu išsiskiriančią Daniją ir minias lankytojų pritraukiantį pramogų parką eitųsi kuo sklandžiau.</w:t>
      </w:r>
    </w:p>
    <w:p w14:paraId="35CDBC5A" w14:textId="6ABBD39E" w:rsidR="009B2027" w:rsidRDefault="009B2027" w:rsidP="00A26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Įdomu tai, kad </w:t>
      </w:r>
      <w:r w:rsidR="009F005B">
        <w:rPr>
          <w:rFonts w:ascii="Calibri" w:hAnsi="Calibri" w:cs="Calibri"/>
        </w:rPr>
        <w:t xml:space="preserve">į </w:t>
      </w:r>
      <w:proofErr w:type="spellStart"/>
      <w:r w:rsidR="009F005B">
        <w:rPr>
          <w:rFonts w:ascii="Calibri" w:hAnsi="Calibri" w:cs="Calibri"/>
        </w:rPr>
        <w:t>Bilundą</w:t>
      </w:r>
      <w:proofErr w:type="spellEnd"/>
      <w:r w:rsidR="009F005B">
        <w:rPr>
          <w:rFonts w:ascii="Calibri" w:hAnsi="Calibri" w:cs="Calibri"/>
        </w:rPr>
        <w:t xml:space="preserve"> </w:t>
      </w:r>
      <w:proofErr w:type="spellStart"/>
      <w:r w:rsidR="00DA6881">
        <w:rPr>
          <w:rFonts w:ascii="Calibri" w:hAnsi="Calibri" w:cs="Calibri"/>
        </w:rPr>
        <w:t>lego</w:t>
      </w:r>
      <w:proofErr w:type="spellEnd"/>
      <w:r w:rsidR="00DA6881">
        <w:rPr>
          <w:rFonts w:ascii="Calibri" w:hAnsi="Calibri" w:cs="Calibri"/>
        </w:rPr>
        <w:t xml:space="preserve"> kaladėlių gerbėjai plūdo dar prieš </w:t>
      </w:r>
      <w:proofErr w:type="spellStart"/>
      <w:r w:rsidR="00DA6881">
        <w:rPr>
          <w:rFonts w:ascii="Calibri" w:hAnsi="Calibri" w:cs="Calibri"/>
        </w:rPr>
        <w:t>Legolendo</w:t>
      </w:r>
      <w:proofErr w:type="spellEnd"/>
      <w:r w:rsidR="00DA6881">
        <w:rPr>
          <w:rFonts w:ascii="Calibri" w:hAnsi="Calibri" w:cs="Calibri"/>
        </w:rPr>
        <w:t xml:space="preserve"> įkūrimą. </w:t>
      </w:r>
      <w:r w:rsidR="00DA6881" w:rsidRPr="00DA6881">
        <w:rPr>
          <w:rFonts w:ascii="Calibri" w:hAnsi="Calibri" w:cs="Calibri"/>
        </w:rPr>
        <w:t xml:space="preserve">Septintojo dešimtmečio pabaigoje </w:t>
      </w:r>
      <w:proofErr w:type="spellStart"/>
      <w:r w:rsidR="00DA6881">
        <w:rPr>
          <w:rFonts w:ascii="Calibri" w:hAnsi="Calibri" w:cs="Calibri"/>
        </w:rPr>
        <w:t>lego</w:t>
      </w:r>
      <w:proofErr w:type="spellEnd"/>
      <w:r w:rsidR="00DA6881" w:rsidRPr="00DA6881">
        <w:rPr>
          <w:rFonts w:ascii="Calibri" w:hAnsi="Calibri" w:cs="Calibri"/>
        </w:rPr>
        <w:t xml:space="preserve"> buvo toks populiarus, kad juo buvo prekiaujama </w:t>
      </w:r>
      <w:r w:rsidR="00DA6881">
        <w:rPr>
          <w:rFonts w:ascii="Calibri" w:hAnsi="Calibri" w:cs="Calibri"/>
        </w:rPr>
        <w:t>jau arti pusšimčio šalių, o</w:t>
      </w:r>
      <w:r w:rsidR="00DA6881" w:rsidRPr="00DA6881">
        <w:rPr>
          <w:rFonts w:ascii="Calibri" w:hAnsi="Calibri" w:cs="Calibri"/>
        </w:rPr>
        <w:t xml:space="preserve"> </w:t>
      </w:r>
      <w:r w:rsidR="00DA6881">
        <w:rPr>
          <w:rFonts w:ascii="Calibri" w:hAnsi="Calibri" w:cs="Calibri"/>
        </w:rPr>
        <w:t>į kaladėlių</w:t>
      </w:r>
      <w:r w:rsidR="00DA6881" w:rsidRPr="00DA6881">
        <w:rPr>
          <w:rFonts w:ascii="Calibri" w:hAnsi="Calibri" w:cs="Calibri"/>
        </w:rPr>
        <w:t xml:space="preserve"> gamyklą </w:t>
      </w:r>
      <w:r w:rsidR="00DA6881">
        <w:rPr>
          <w:rFonts w:ascii="Calibri" w:hAnsi="Calibri" w:cs="Calibri"/>
        </w:rPr>
        <w:t>gužėjo</w:t>
      </w:r>
      <w:r w:rsidR="00DA6881" w:rsidRPr="00DA6881">
        <w:rPr>
          <w:rFonts w:ascii="Calibri" w:hAnsi="Calibri" w:cs="Calibri"/>
        </w:rPr>
        <w:t xml:space="preserve"> minios </w:t>
      </w:r>
      <w:r w:rsidR="00257B0F">
        <w:rPr>
          <w:rFonts w:ascii="Calibri" w:hAnsi="Calibri" w:cs="Calibri"/>
        </w:rPr>
        <w:t>fanų</w:t>
      </w:r>
      <w:r w:rsidR="00DA6881" w:rsidRPr="00DA6881">
        <w:rPr>
          <w:rFonts w:ascii="Calibri" w:hAnsi="Calibri" w:cs="Calibri"/>
        </w:rPr>
        <w:t xml:space="preserve">. Todėl buvo nuspręsta </w:t>
      </w:r>
      <w:r w:rsidR="00C564F4">
        <w:rPr>
          <w:rFonts w:ascii="Calibri" w:hAnsi="Calibri" w:cs="Calibri"/>
        </w:rPr>
        <w:t xml:space="preserve">šalia </w:t>
      </w:r>
      <w:r w:rsidR="00DA6881" w:rsidRPr="00DA6881">
        <w:rPr>
          <w:rFonts w:ascii="Calibri" w:hAnsi="Calibri" w:cs="Calibri"/>
        </w:rPr>
        <w:t xml:space="preserve">pastatyti pramogų </w:t>
      </w:r>
      <w:r w:rsidR="007073C3">
        <w:rPr>
          <w:rFonts w:ascii="Calibri" w:hAnsi="Calibri" w:cs="Calibri"/>
        </w:rPr>
        <w:t xml:space="preserve">parką, kad nesitrukdytų fabriko darbas, o žmonės galėtų </w:t>
      </w:r>
      <w:r w:rsidR="00C564F4">
        <w:rPr>
          <w:rFonts w:ascii="Calibri" w:hAnsi="Calibri" w:cs="Calibri"/>
        </w:rPr>
        <w:t xml:space="preserve">visa galva pasinerti į </w:t>
      </w:r>
      <w:proofErr w:type="spellStart"/>
      <w:r w:rsidR="00C564F4">
        <w:rPr>
          <w:rFonts w:ascii="Calibri" w:hAnsi="Calibri" w:cs="Calibri"/>
        </w:rPr>
        <w:t>lego</w:t>
      </w:r>
      <w:proofErr w:type="spellEnd"/>
      <w:r w:rsidR="00C564F4">
        <w:rPr>
          <w:rFonts w:ascii="Calibri" w:hAnsi="Calibri" w:cs="Calibri"/>
        </w:rPr>
        <w:t xml:space="preserve"> pramogas</w:t>
      </w:r>
      <w:r w:rsidR="00DA6881" w:rsidRPr="00DA6881">
        <w:rPr>
          <w:rFonts w:ascii="Calibri" w:hAnsi="Calibri" w:cs="Calibri"/>
        </w:rPr>
        <w:t xml:space="preserve">. Taip Danijoje buvo įkurtas pirmasis Legolendas pasaulyje (šiuo metu </w:t>
      </w:r>
      <w:r w:rsidR="00405F2E">
        <w:rPr>
          <w:rFonts w:ascii="Calibri" w:hAnsi="Calibri" w:cs="Calibri"/>
        </w:rPr>
        <w:t>jų yra 11</w:t>
      </w:r>
      <w:r w:rsidR="00DA6881" w:rsidRPr="00DA6881">
        <w:rPr>
          <w:rFonts w:ascii="Calibri" w:hAnsi="Calibri" w:cs="Calibri"/>
        </w:rPr>
        <w:t>)</w:t>
      </w:r>
      <w:r w:rsidR="00282B90">
        <w:rPr>
          <w:rFonts w:ascii="Calibri" w:hAnsi="Calibri" w:cs="Calibri"/>
        </w:rPr>
        <w:t xml:space="preserve">, kurį kasmet aplanko </w:t>
      </w:r>
      <w:r w:rsidR="004C4D70">
        <w:rPr>
          <w:rFonts w:ascii="Calibri" w:hAnsi="Calibri" w:cs="Calibri"/>
        </w:rPr>
        <w:t>apie 2 mln. žmonių.</w:t>
      </w:r>
    </w:p>
    <w:p w14:paraId="64BFAE3F" w14:textId="5B79BC71" w:rsidR="00944587" w:rsidRPr="00944587" w:rsidRDefault="00CA3E5C" w:rsidP="00A2647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Kad nebūtų netikėtumų – p</w:t>
      </w:r>
      <w:r w:rsidR="00944587" w:rsidRPr="00944587">
        <w:rPr>
          <w:rFonts w:ascii="Calibri" w:hAnsi="Calibri" w:cs="Calibri"/>
          <w:b/>
          <w:bCs/>
        </w:rPr>
        <w:t>asimatuokite vaik</w:t>
      </w:r>
      <w:r w:rsidR="008F0A4F">
        <w:rPr>
          <w:rFonts w:ascii="Calibri" w:hAnsi="Calibri" w:cs="Calibri"/>
          <w:b/>
          <w:bCs/>
        </w:rPr>
        <w:t>ų ūgį</w:t>
      </w:r>
    </w:p>
    <w:p w14:paraId="0D3979F2" w14:textId="7B2C4B76" w:rsidR="00944587" w:rsidRDefault="004923D1" w:rsidP="00A26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Dar prieš kelionės planavimą L. </w:t>
      </w:r>
      <w:r w:rsidRPr="00A06C6C">
        <w:rPr>
          <w:rFonts w:ascii="Calibri" w:hAnsi="Calibri" w:cs="Calibri"/>
        </w:rPr>
        <w:t>Vasiliauskienė</w:t>
      </w:r>
      <w:r w:rsidR="008F0A4F">
        <w:rPr>
          <w:rFonts w:ascii="Calibri" w:hAnsi="Calibri" w:cs="Calibri"/>
        </w:rPr>
        <w:t xml:space="preserve"> primena atlikti bene svarbiausią darbą – pamatuoti vaikų ūgį. Skirtingiems atrakcionams taikomi skirtingi ūgio reikalavimai</w:t>
      </w:r>
      <w:r w:rsidR="00445B82">
        <w:rPr>
          <w:rFonts w:ascii="Calibri" w:hAnsi="Calibri" w:cs="Calibri"/>
        </w:rPr>
        <w:t>, todėl tai padės išvengti nemalonių netikėtumų parke.</w:t>
      </w:r>
    </w:p>
    <w:p w14:paraId="58FBBEE0" w14:textId="2EE57AB4" w:rsidR="00944587" w:rsidRDefault="00445B82" w:rsidP="00A26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„Patys mažiausi ant visų </w:t>
      </w:r>
      <w:r w:rsidR="00927EF2">
        <w:rPr>
          <w:rFonts w:ascii="Calibri" w:hAnsi="Calibri" w:cs="Calibri"/>
        </w:rPr>
        <w:t xml:space="preserve">atrakcionų </w:t>
      </w:r>
      <w:r>
        <w:rPr>
          <w:rFonts w:ascii="Calibri" w:hAnsi="Calibri" w:cs="Calibri"/>
        </w:rPr>
        <w:t xml:space="preserve">patekti tikrai negalės, bet jiems </w:t>
      </w:r>
      <w:r w:rsidR="005D584A">
        <w:rPr>
          <w:rFonts w:ascii="Calibri" w:hAnsi="Calibri" w:cs="Calibri"/>
        </w:rPr>
        <w:t>pramogų irgi netrūks – pavyzdžiui, yra „</w:t>
      </w:r>
      <w:proofErr w:type="spellStart"/>
      <w:r w:rsidR="005D584A">
        <w:rPr>
          <w:rFonts w:ascii="Calibri" w:hAnsi="Calibri" w:cs="Calibri"/>
        </w:rPr>
        <w:t>Lego</w:t>
      </w:r>
      <w:proofErr w:type="spellEnd"/>
      <w:r w:rsidR="005D584A">
        <w:rPr>
          <w:rFonts w:ascii="Calibri" w:hAnsi="Calibri" w:cs="Calibri"/>
        </w:rPr>
        <w:t xml:space="preserve"> </w:t>
      </w:r>
      <w:proofErr w:type="spellStart"/>
      <w:r w:rsidR="005D584A">
        <w:rPr>
          <w:rFonts w:ascii="Calibri" w:hAnsi="Calibri" w:cs="Calibri"/>
        </w:rPr>
        <w:t>Duplo</w:t>
      </w:r>
      <w:proofErr w:type="spellEnd"/>
      <w:r w:rsidR="005D584A">
        <w:rPr>
          <w:rFonts w:ascii="Calibri" w:hAnsi="Calibri" w:cs="Calibri"/>
        </w:rPr>
        <w:t>“ šalis</w:t>
      </w:r>
      <w:r w:rsidR="004446E9">
        <w:rPr>
          <w:rFonts w:ascii="Calibri" w:hAnsi="Calibri" w:cs="Calibri"/>
        </w:rPr>
        <w:t>, keletas kitų įdomesnių vietų, į kurias galima patekti nuo 90 cm ūgio.</w:t>
      </w:r>
      <w:r w:rsidR="005D584A">
        <w:rPr>
          <w:rFonts w:ascii="Calibri" w:hAnsi="Calibri" w:cs="Calibri"/>
        </w:rPr>
        <w:t xml:space="preserve"> </w:t>
      </w:r>
      <w:r w:rsidR="004644B2">
        <w:rPr>
          <w:rFonts w:ascii="Calibri" w:hAnsi="Calibri" w:cs="Calibri"/>
        </w:rPr>
        <w:t xml:space="preserve">Yra ir 100, 110, 120 cm reikalavimai, o </w:t>
      </w:r>
      <w:r w:rsidR="004644B2" w:rsidRPr="0073772A">
        <w:rPr>
          <w:rFonts w:ascii="Calibri" w:hAnsi="Calibri" w:cs="Calibri"/>
        </w:rPr>
        <w:t xml:space="preserve">jei suptis ant visų atrakcionų </w:t>
      </w:r>
      <w:r w:rsidR="004644B2">
        <w:rPr>
          <w:rFonts w:ascii="Calibri" w:hAnsi="Calibri" w:cs="Calibri"/>
        </w:rPr>
        <w:t xml:space="preserve">vaikas </w:t>
      </w:r>
      <w:r w:rsidR="00A31966">
        <w:rPr>
          <w:rFonts w:ascii="Calibri" w:hAnsi="Calibri" w:cs="Calibri"/>
        </w:rPr>
        <w:t>gali nuo</w:t>
      </w:r>
      <w:r w:rsidR="004644B2" w:rsidRPr="0073772A">
        <w:rPr>
          <w:rFonts w:ascii="Calibri" w:hAnsi="Calibri" w:cs="Calibri"/>
        </w:rPr>
        <w:t xml:space="preserve"> 130 cm</w:t>
      </w:r>
      <w:r w:rsidR="00A31966">
        <w:rPr>
          <w:rFonts w:ascii="Calibri" w:hAnsi="Calibri" w:cs="Calibri"/>
        </w:rPr>
        <w:t xml:space="preserve"> ūgio</w:t>
      </w:r>
      <w:r w:rsidR="004446E9" w:rsidRPr="004446E9">
        <w:rPr>
          <w:rFonts w:ascii="Calibri" w:hAnsi="Calibri" w:cs="Calibri"/>
        </w:rPr>
        <w:t>.</w:t>
      </w:r>
      <w:r w:rsidR="004644B2">
        <w:rPr>
          <w:rFonts w:ascii="Calibri" w:hAnsi="Calibri" w:cs="Calibri"/>
        </w:rPr>
        <w:t xml:space="preserve"> </w:t>
      </w:r>
      <w:r w:rsidR="006631A7">
        <w:rPr>
          <w:rFonts w:ascii="Calibri" w:hAnsi="Calibri" w:cs="Calibri"/>
        </w:rPr>
        <w:t>Beje, ū</w:t>
      </w:r>
      <w:r w:rsidR="00944587" w:rsidRPr="0073772A">
        <w:rPr>
          <w:rFonts w:ascii="Calibri" w:hAnsi="Calibri" w:cs="Calibri"/>
        </w:rPr>
        <w:t>gį matuoja griežtai</w:t>
      </w:r>
      <w:r w:rsidR="00A31966">
        <w:rPr>
          <w:rFonts w:ascii="Calibri" w:hAnsi="Calibri" w:cs="Calibri"/>
        </w:rPr>
        <w:t>, todėl „prasl</w:t>
      </w:r>
      <w:r w:rsidR="00D02B95">
        <w:rPr>
          <w:rFonts w:ascii="Calibri" w:hAnsi="Calibri" w:cs="Calibri"/>
        </w:rPr>
        <w:t>ysti“ nepavyks</w:t>
      </w:r>
      <w:r w:rsidR="00CA3E5C">
        <w:rPr>
          <w:rFonts w:ascii="Calibri" w:hAnsi="Calibri" w:cs="Calibri"/>
        </w:rPr>
        <w:t xml:space="preserve">“, – atkreipia dėmesį L. </w:t>
      </w:r>
      <w:r w:rsidR="00CA3E5C" w:rsidRPr="00A06C6C">
        <w:rPr>
          <w:rFonts w:ascii="Calibri" w:hAnsi="Calibri" w:cs="Calibri"/>
        </w:rPr>
        <w:t>Vasiliauskienė</w:t>
      </w:r>
      <w:r w:rsidR="00CA3E5C">
        <w:rPr>
          <w:rFonts w:ascii="Calibri" w:hAnsi="Calibri" w:cs="Calibri"/>
        </w:rPr>
        <w:t>.</w:t>
      </w:r>
    </w:p>
    <w:p w14:paraId="6C70C268" w14:textId="60329074" w:rsidR="0073772A" w:rsidRPr="0008440A" w:rsidRDefault="008F3A72" w:rsidP="0073772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</w:t>
      </w:r>
      <w:r w:rsidR="00D77544">
        <w:rPr>
          <w:rFonts w:ascii="Calibri" w:hAnsi="Calibri" w:cs="Calibri"/>
          <w:b/>
          <w:bCs/>
        </w:rPr>
        <w:t>utaupysite su kuponais</w:t>
      </w:r>
      <w:r>
        <w:rPr>
          <w:rFonts w:ascii="Calibri" w:hAnsi="Calibri" w:cs="Calibri"/>
          <w:b/>
          <w:bCs/>
        </w:rPr>
        <w:t xml:space="preserve"> ir savais sumuštiniais</w:t>
      </w:r>
    </w:p>
    <w:p w14:paraId="58FB38B5" w14:textId="5392976C" w:rsidR="00A5016D" w:rsidRDefault="000A4D90" w:rsidP="007377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Vienos dienos bilietas į </w:t>
      </w:r>
      <w:proofErr w:type="spellStart"/>
      <w:r>
        <w:rPr>
          <w:rFonts w:ascii="Calibri" w:hAnsi="Calibri" w:cs="Calibri"/>
        </w:rPr>
        <w:t>lego</w:t>
      </w:r>
      <w:proofErr w:type="spellEnd"/>
      <w:r>
        <w:rPr>
          <w:rFonts w:ascii="Calibri" w:hAnsi="Calibri" w:cs="Calibri"/>
        </w:rPr>
        <w:t xml:space="preserve"> kaladėlių </w:t>
      </w:r>
      <w:proofErr w:type="spellStart"/>
      <w:r>
        <w:rPr>
          <w:rFonts w:ascii="Calibri" w:hAnsi="Calibri" w:cs="Calibri"/>
        </w:rPr>
        <w:t>meką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Bilunde</w:t>
      </w:r>
      <w:proofErr w:type="spellEnd"/>
      <w:r w:rsidR="00C062F7">
        <w:rPr>
          <w:rFonts w:ascii="Calibri" w:hAnsi="Calibri" w:cs="Calibri"/>
        </w:rPr>
        <w:t xml:space="preserve">, perkant kasoje prie įėjimo, </w:t>
      </w:r>
      <w:r w:rsidR="008F6F90">
        <w:rPr>
          <w:rFonts w:ascii="Calibri" w:hAnsi="Calibri" w:cs="Calibri"/>
        </w:rPr>
        <w:t xml:space="preserve">kainuoja apie 70 Eur. Tačiau kainą galima stipriai sumažinti ne tik </w:t>
      </w:r>
      <w:r w:rsidR="00B951D5">
        <w:rPr>
          <w:rFonts w:ascii="Calibri" w:hAnsi="Calibri" w:cs="Calibri"/>
        </w:rPr>
        <w:t>bilietus įsigyjant internetu, bet ir pasinaudojus kuponais.</w:t>
      </w:r>
    </w:p>
    <w:p w14:paraId="695F432D" w14:textId="0374DD49" w:rsidR="0073772A" w:rsidRDefault="00B951D5" w:rsidP="007377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„I</w:t>
      </w:r>
      <w:r w:rsidR="0073772A" w:rsidRPr="0073772A">
        <w:rPr>
          <w:rFonts w:ascii="Calibri" w:hAnsi="Calibri" w:cs="Calibri"/>
        </w:rPr>
        <w:t xml:space="preserve">eškokite </w:t>
      </w:r>
      <w:r>
        <w:rPr>
          <w:rFonts w:ascii="Calibri" w:hAnsi="Calibri" w:cs="Calibri"/>
        </w:rPr>
        <w:t>specialių</w:t>
      </w:r>
      <w:r w:rsidR="0073772A" w:rsidRPr="0073772A">
        <w:rPr>
          <w:rFonts w:ascii="Calibri" w:hAnsi="Calibri" w:cs="Calibri"/>
        </w:rPr>
        <w:t xml:space="preserve"> žurnaliukų</w:t>
      </w:r>
      <w:r>
        <w:rPr>
          <w:rFonts w:ascii="Calibri" w:hAnsi="Calibri" w:cs="Calibri"/>
        </w:rPr>
        <w:t xml:space="preserve"> firminėse</w:t>
      </w:r>
      <w:r w:rsidR="0073772A" w:rsidRPr="0073772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proofErr w:type="spellStart"/>
      <w:r w:rsidR="0073772A" w:rsidRPr="0073772A">
        <w:rPr>
          <w:rFonts w:ascii="Calibri" w:hAnsi="Calibri" w:cs="Calibri"/>
        </w:rPr>
        <w:t>Lego</w:t>
      </w:r>
      <w:proofErr w:type="spellEnd"/>
      <w:r>
        <w:rPr>
          <w:rFonts w:ascii="Calibri" w:hAnsi="Calibri" w:cs="Calibri"/>
        </w:rPr>
        <w:t>“</w:t>
      </w:r>
      <w:r w:rsidR="0073772A" w:rsidRPr="0073772A">
        <w:rPr>
          <w:rFonts w:ascii="Calibri" w:hAnsi="Calibri" w:cs="Calibri"/>
        </w:rPr>
        <w:t xml:space="preserve"> parduotuvėse ar</w:t>
      </w:r>
      <w:r>
        <w:rPr>
          <w:rFonts w:ascii="Calibri" w:hAnsi="Calibri" w:cs="Calibri"/>
        </w:rPr>
        <w:t>ba</w:t>
      </w:r>
      <w:r w:rsidR="0073772A" w:rsidRPr="0073772A">
        <w:rPr>
          <w:rFonts w:ascii="Calibri" w:hAnsi="Calibri" w:cs="Calibri"/>
        </w:rPr>
        <w:t xml:space="preserve"> ten, kur prekiauj</w:t>
      </w:r>
      <w:r>
        <w:rPr>
          <w:rFonts w:ascii="Calibri" w:hAnsi="Calibri" w:cs="Calibri"/>
        </w:rPr>
        <w:t>ama ši</w:t>
      </w:r>
      <w:r w:rsidR="00F91EE8">
        <w:rPr>
          <w:rFonts w:ascii="Calibri" w:hAnsi="Calibri" w:cs="Calibri"/>
        </w:rPr>
        <w:t>ais konstruktoriais</w:t>
      </w:r>
      <w:r>
        <w:rPr>
          <w:rFonts w:ascii="Calibri" w:hAnsi="Calibri" w:cs="Calibri"/>
        </w:rPr>
        <w:t xml:space="preserve">. </w:t>
      </w:r>
      <w:r w:rsidR="0073772A" w:rsidRPr="0073772A">
        <w:rPr>
          <w:rFonts w:ascii="Calibri" w:hAnsi="Calibri" w:cs="Calibri"/>
        </w:rPr>
        <w:t>Jie</w:t>
      </w:r>
      <w:r>
        <w:rPr>
          <w:rFonts w:ascii="Calibri" w:hAnsi="Calibri" w:cs="Calibri"/>
        </w:rPr>
        <w:t xml:space="preserve"> yra visiškai</w:t>
      </w:r>
      <w:r w:rsidR="0073772A" w:rsidRPr="0073772A">
        <w:rPr>
          <w:rFonts w:ascii="Calibri" w:hAnsi="Calibri" w:cs="Calibri"/>
        </w:rPr>
        <w:t xml:space="preserve"> nemokami ir padėti prie </w:t>
      </w:r>
      <w:r>
        <w:rPr>
          <w:rFonts w:ascii="Calibri" w:hAnsi="Calibri" w:cs="Calibri"/>
        </w:rPr>
        <w:t>„</w:t>
      </w:r>
      <w:proofErr w:type="spellStart"/>
      <w:r w:rsidR="0073772A" w:rsidRPr="0073772A">
        <w:rPr>
          <w:rFonts w:ascii="Calibri" w:hAnsi="Calibri" w:cs="Calibri"/>
        </w:rPr>
        <w:t>Lego</w:t>
      </w:r>
      <w:proofErr w:type="spellEnd"/>
      <w:r>
        <w:rPr>
          <w:rFonts w:ascii="Calibri" w:hAnsi="Calibri" w:cs="Calibri"/>
        </w:rPr>
        <w:t>“</w:t>
      </w:r>
      <w:r w:rsidR="0073772A" w:rsidRPr="0073772A">
        <w:rPr>
          <w:rFonts w:ascii="Calibri" w:hAnsi="Calibri" w:cs="Calibri"/>
        </w:rPr>
        <w:t xml:space="preserve"> lentynų. Juose rasite </w:t>
      </w:r>
      <w:r>
        <w:rPr>
          <w:rFonts w:ascii="Calibri" w:hAnsi="Calibri" w:cs="Calibri"/>
        </w:rPr>
        <w:t>kuponą –</w:t>
      </w:r>
      <w:r w:rsidR="0073772A" w:rsidRPr="0073772A">
        <w:rPr>
          <w:rFonts w:ascii="Calibri" w:hAnsi="Calibri" w:cs="Calibri"/>
        </w:rPr>
        <w:t xml:space="preserve"> du </w:t>
      </w:r>
      <w:r>
        <w:rPr>
          <w:rFonts w:ascii="Calibri" w:hAnsi="Calibri" w:cs="Calibri"/>
        </w:rPr>
        <w:t>bilietus galėsite įsigyti u</w:t>
      </w:r>
      <w:r w:rsidR="0073772A" w:rsidRPr="0073772A">
        <w:rPr>
          <w:rFonts w:ascii="Calibri" w:hAnsi="Calibri" w:cs="Calibri"/>
        </w:rPr>
        <w:t xml:space="preserve">ž vieno kainą. </w:t>
      </w:r>
      <w:r w:rsidR="006C2EDF">
        <w:rPr>
          <w:rFonts w:ascii="Calibri" w:hAnsi="Calibri" w:cs="Calibri"/>
        </w:rPr>
        <w:t>Nepamirškite, kad k</w:t>
      </w:r>
      <w:r w:rsidR="0073772A" w:rsidRPr="0073772A">
        <w:rPr>
          <w:rFonts w:ascii="Calibri" w:hAnsi="Calibri" w:cs="Calibri"/>
        </w:rPr>
        <w:t xml:space="preserve">odą būtina panaudoti </w:t>
      </w:r>
      <w:r w:rsidR="006C2EDF">
        <w:rPr>
          <w:rFonts w:ascii="Calibri" w:hAnsi="Calibri" w:cs="Calibri"/>
        </w:rPr>
        <w:t xml:space="preserve">bilietus perkant </w:t>
      </w:r>
      <w:r w:rsidR="0073772A" w:rsidRPr="0073772A">
        <w:rPr>
          <w:rFonts w:ascii="Calibri" w:hAnsi="Calibri" w:cs="Calibri"/>
        </w:rPr>
        <w:t>internetu</w:t>
      </w:r>
      <w:r w:rsidR="006C2EDF">
        <w:rPr>
          <w:rFonts w:ascii="Calibri" w:hAnsi="Calibri" w:cs="Calibri"/>
        </w:rPr>
        <w:t xml:space="preserve">“, – pataria L. </w:t>
      </w:r>
      <w:r w:rsidR="006C2EDF" w:rsidRPr="00A06C6C">
        <w:rPr>
          <w:rFonts w:ascii="Calibri" w:hAnsi="Calibri" w:cs="Calibri"/>
        </w:rPr>
        <w:t>Vasiliauskienė</w:t>
      </w:r>
      <w:r w:rsidR="006C2EDF">
        <w:rPr>
          <w:rFonts w:ascii="Calibri" w:hAnsi="Calibri" w:cs="Calibri"/>
        </w:rPr>
        <w:t>.</w:t>
      </w:r>
    </w:p>
    <w:p w14:paraId="41C441E3" w14:textId="421AD6A1" w:rsidR="008F3A72" w:rsidRDefault="00F91EE8" w:rsidP="007377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Leidžiant visą dieną parke, visa šeima neabejotinai išalks. Parke </w:t>
      </w:r>
      <w:r w:rsidR="009C7AC9">
        <w:rPr>
          <w:rFonts w:ascii="Calibri" w:hAnsi="Calibri" w:cs="Calibri"/>
        </w:rPr>
        <w:t>yra nemažai vietų pavalgyti, tačiau pašnekovė</w:t>
      </w:r>
      <w:r w:rsidR="008F3A72">
        <w:rPr>
          <w:rFonts w:ascii="Calibri" w:hAnsi="Calibri" w:cs="Calibri"/>
        </w:rPr>
        <w:t xml:space="preserve"> pripažįsta, kad </w:t>
      </w:r>
      <w:r w:rsidR="009C7AC9">
        <w:rPr>
          <w:rFonts w:ascii="Calibri" w:hAnsi="Calibri" w:cs="Calibri"/>
        </w:rPr>
        <w:t>šios</w:t>
      </w:r>
      <w:r w:rsidR="008F3A72">
        <w:rPr>
          <w:rFonts w:ascii="Calibri" w:hAnsi="Calibri" w:cs="Calibri"/>
        </w:rPr>
        <w:t xml:space="preserve"> k</w:t>
      </w:r>
      <w:r w:rsidR="008F3A72" w:rsidRPr="0073772A">
        <w:rPr>
          <w:rFonts w:ascii="Calibri" w:hAnsi="Calibri" w:cs="Calibri"/>
        </w:rPr>
        <w:t>avinės</w:t>
      </w:r>
      <w:r w:rsidR="008F3A72">
        <w:rPr>
          <w:rFonts w:ascii="Calibri" w:hAnsi="Calibri" w:cs="Calibri"/>
        </w:rPr>
        <w:t xml:space="preserve"> išties nelepina mažomis kainomis</w:t>
      </w:r>
      <w:r w:rsidR="009C7AC9">
        <w:rPr>
          <w:rFonts w:ascii="Calibri" w:hAnsi="Calibri" w:cs="Calibri"/>
        </w:rPr>
        <w:t>. Tačiau</w:t>
      </w:r>
      <w:r w:rsidR="008F3A72">
        <w:rPr>
          <w:rFonts w:ascii="Calibri" w:hAnsi="Calibri" w:cs="Calibri"/>
        </w:rPr>
        <w:t xml:space="preserve"> yra visai paprasta išeitis. </w:t>
      </w:r>
      <w:proofErr w:type="spellStart"/>
      <w:r w:rsidR="008F3A72">
        <w:rPr>
          <w:rFonts w:ascii="Calibri" w:hAnsi="Calibri" w:cs="Calibri"/>
        </w:rPr>
        <w:t>Legolende</w:t>
      </w:r>
      <w:proofErr w:type="spellEnd"/>
      <w:r w:rsidR="008F3A72">
        <w:rPr>
          <w:rFonts w:ascii="Calibri" w:hAnsi="Calibri" w:cs="Calibri"/>
        </w:rPr>
        <w:t xml:space="preserve"> gausu vi</w:t>
      </w:r>
      <w:r w:rsidR="008F3A72" w:rsidRPr="0073772A">
        <w:rPr>
          <w:rFonts w:ascii="Calibri" w:hAnsi="Calibri" w:cs="Calibri"/>
        </w:rPr>
        <w:t xml:space="preserve">etų piknikui, tad </w:t>
      </w:r>
      <w:r w:rsidR="009C7AC9">
        <w:rPr>
          <w:rFonts w:ascii="Calibri" w:hAnsi="Calibri" w:cs="Calibri"/>
        </w:rPr>
        <w:t>ji</w:t>
      </w:r>
      <w:r w:rsidR="008F3A72">
        <w:rPr>
          <w:rFonts w:ascii="Calibri" w:hAnsi="Calibri" w:cs="Calibri"/>
        </w:rPr>
        <w:t xml:space="preserve"> rekomenduoja</w:t>
      </w:r>
      <w:r w:rsidR="008F3A72" w:rsidRPr="0073772A">
        <w:rPr>
          <w:rFonts w:ascii="Calibri" w:hAnsi="Calibri" w:cs="Calibri"/>
        </w:rPr>
        <w:t xml:space="preserve"> pasiimti maisto</w:t>
      </w:r>
      <w:r w:rsidR="008F3A72">
        <w:rPr>
          <w:rFonts w:ascii="Calibri" w:hAnsi="Calibri" w:cs="Calibri"/>
        </w:rPr>
        <w:t xml:space="preserve">, </w:t>
      </w:r>
      <w:r w:rsidR="008F3A72" w:rsidRPr="0073772A">
        <w:rPr>
          <w:rFonts w:ascii="Calibri" w:hAnsi="Calibri" w:cs="Calibri"/>
        </w:rPr>
        <w:t xml:space="preserve">gėrimų ir </w:t>
      </w:r>
      <w:r w:rsidR="008F3A72">
        <w:rPr>
          <w:rFonts w:ascii="Calibri" w:hAnsi="Calibri" w:cs="Calibri"/>
        </w:rPr>
        <w:t>paiškylauti</w:t>
      </w:r>
      <w:r w:rsidR="008F3A72" w:rsidRPr="0073772A">
        <w:rPr>
          <w:rFonts w:ascii="Calibri" w:hAnsi="Calibri" w:cs="Calibri"/>
        </w:rPr>
        <w:t>.</w:t>
      </w:r>
      <w:r w:rsidR="008F3A72">
        <w:rPr>
          <w:rFonts w:ascii="Calibri" w:hAnsi="Calibri" w:cs="Calibri"/>
        </w:rPr>
        <w:t xml:space="preserve"> Juolab, kad </w:t>
      </w:r>
      <w:r w:rsidR="00E228DA">
        <w:rPr>
          <w:rFonts w:ascii="Calibri" w:hAnsi="Calibri" w:cs="Calibri"/>
        </w:rPr>
        <w:t>ir eilėse prie maisto, užkandžių, tek</w:t>
      </w:r>
      <w:r w:rsidR="009C7AC9">
        <w:rPr>
          <w:rFonts w:ascii="Calibri" w:hAnsi="Calibri" w:cs="Calibri"/>
        </w:rPr>
        <w:t>tų</w:t>
      </w:r>
      <w:r w:rsidR="00E228DA">
        <w:rPr>
          <w:rFonts w:ascii="Calibri" w:hAnsi="Calibri" w:cs="Calibri"/>
        </w:rPr>
        <w:t xml:space="preserve"> parymoti</w:t>
      </w:r>
      <w:r w:rsidR="009C7AC9">
        <w:rPr>
          <w:rFonts w:ascii="Calibri" w:hAnsi="Calibri" w:cs="Calibri"/>
        </w:rPr>
        <w:t xml:space="preserve"> – verčiau tą laiką skirkite pramogoms.</w:t>
      </w:r>
      <w:r w:rsidR="008F3A72" w:rsidRPr="0073772A">
        <w:rPr>
          <w:rFonts w:ascii="Calibri" w:hAnsi="Calibri" w:cs="Calibri"/>
        </w:rPr>
        <w:t xml:space="preserve"> </w:t>
      </w:r>
    </w:p>
    <w:p w14:paraId="7E8BCFCB" w14:textId="3E3123C6" w:rsidR="00D15025" w:rsidRPr="00E228DA" w:rsidRDefault="00A66243" w:rsidP="00D15025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Pasiekti patogu per Vokietiją ar Švediją</w:t>
      </w:r>
    </w:p>
    <w:p w14:paraId="54AF9761" w14:textId="1D54C857" w:rsidR="00D15025" w:rsidRPr="00F13CC3" w:rsidRDefault="00D15025" w:rsidP="00D15025">
      <w:pPr>
        <w:jc w:val="both"/>
        <w:rPr>
          <w:rFonts w:ascii="Calibri" w:hAnsi="Calibri" w:cs="Calibri"/>
        </w:rPr>
      </w:pPr>
      <w:proofErr w:type="spellStart"/>
      <w:r w:rsidRPr="00F13CC3">
        <w:rPr>
          <w:rFonts w:ascii="Calibri" w:hAnsi="Calibri" w:cs="Calibri"/>
        </w:rPr>
        <w:t>Legolendą</w:t>
      </w:r>
      <w:proofErr w:type="spellEnd"/>
      <w:r w:rsidRPr="00F13CC3">
        <w:rPr>
          <w:rFonts w:ascii="Calibri" w:hAnsi="Calibri" w:cs="Calibri"/>
        </w:rPr>
        <w:t xml:space="preserve"> iš Lietuvos galima pasiekti 4 būdais – skristi, važiuoti automobiliu arba plaukti keltu. </w:t>
      </w:r>
      <w:r w:rsidR="00CF0E6A">
        <w:rPr>
          <w:rFonts w:ascii="Calibri" w:hAnsi="Calibri" w:cs="Calibri"/>
        </w:rPr>
        <w:t xml:space="preserve">Pasak L. </w:t>
      </w:r>
      <w:r w:rsidR="00CF0E6A" w:rsidRPr="00A06C6C">
        <w:rPr>
          <w:rFonts w:ascii="Calibri" w:hAnsi="Calibri" w:cs="Calibri"/>
        </w:rPr>
        <w:t>Vasiliauskienė</w:t>
      </w:r>
      <w:r w:rsidR="00CF0E6A">
        <w:rPr>
          <w:rFonts w:ascii="Calibri" w:hAnsi="Calibri" w:cs="Calibri"/>
        </w:rPr>
        <w:t xml:space="preserve">s, su vaikais verta vykti savu transportu, mat tuomet </w:t>
      </w:r>
      <w:r w:rsidR="008B0DAE">
        <w:rPr>
          <w:rFonts w:ascii="Calibri" w:hAnsi="Calibri" w:cs="Calibri"/>
        </w:rPr>
        <w:t>daugiau galimybių pamaty</w:t>
      </w:r>
      <w:r w:rsidR="00A66243">
        <w:rPr>
          <w:rFonts w:ascii="Calibri" w:hAnsi="Calibri" w:cs="Calibri"/>
        </w:rPr>
        <w:t>t</w:t>
      </w:r>
      <w:r w:rsidR="008B0DAE">
        <w:rPr>
          <w:rFonts w:ascii="Calibri" w:hAnsi="Calibri" w:cs="Calibri"/>
        </w:rPr>
        <w:t xml:space="preserve">i ne tik </w:t>
      </w:r>
      <w:r w:rsidR="00590982">
        <w:rPr>
          <w:rFonts w:ascii="Calibri" w:hAnsi="Calibri" w:cs="Calibri"/>
        </w:rPr>
        <w:t>pramogų parką</w:t>
      </w:r>
      <w:r w:rsidR="008B0DAE">
        <w:rPr>
          <w:rFonts w:ascii="Calibri" w:hAnsi="Calibri" w:cs="Calibri"/>
        </w:rPr>
        <w:t>. Be to, nereikia ir skaičiuoti kilogramų lagaminuose</w:t>
      </w:r>
      <w:r w:rsidR="00790154">
        <w:rPr>
          <w:rFonts w:ascii="Calibri" w:hAnsi="Calibri" w:cs="Calibri"/>
        </w:rPr>
        <w:t>, o „</w:t>
      </w:r>
      <w:proofErr w:type="spellStart"/>
      <w:r w:rsidR="00790154">
        <w:rPr>
          <w:rFonts w:ascii="Calibri" w:hAnsi="Calibri" w:cs="Calibri"/>
        </w:rPr>
        <w:t>Lego</w:t>
      </w:r>
      <w:proofErr w:type="spellEnd"/>
      <w:r w:rsidR="00790154">
        <w:rPr>
          <w:rFonts w:ascii="Calibri" w:hAnsi="Calibri" w:cs="Calibri"/>
        </w:rPr>
        <w:t>“ parduotuvėje tikrai norėsis</w:t>
      </w:r>
      <w:r w:rsidR="000A2706">
        <w:rPr>
          <w:rFonts w:ascii="Calibri" w:hAnsi="Calibri" w:cs="Calibri"/>
        </w:rPr>
        <w:t xml:space="preserve"> naujų konstruktorių</w:t>
      </w:r>
      <w:r w:rsidR="008B0DAE">
        <w:rPr>
          <w:rFonts w:ascii="Calibri" w:hAnsi="Calibri" w:cs="Calibri"/>
        </w:rPr>
        <w:t xml:space="preserve">. </w:t>
      </w:r>
    </w:p>
    <w:p w14:paraId="077A6BF2" w14:textId="7DB66969" w:rsidR="00D15025" w:rsidRPr="0073772A" w:rsidRDefault="008B0DAE" w:rsidP="000D7F2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„Patogu plaukti </w:t>
      </w:r>
      <w:r w:rsidR="000721C8">
        <w:rPr>
          <w:rFonts w:ascii="Calibri" w:hAnsi="Calibri" w:cs="Calibri"/>
        </w:rPr>
        <w:t xml:space="preserve">DFDS </w:t>
      </w:r>
      <w:r>
        <w:rPr>
          <w:rFonts w:ascii="Calibri" w:hAnsi="Calibri" w:cs="Calibri"/>
        </w:rPr>
        <w:t xml:space="preserve">keltu, kuris jau pats bus pirmoji atrakcija vaikams. Galima rinktis iš dviejų maršrutų: iš Klaipėdos į Kylį arba į </w:t>
      </w:r>
      <w:proofErr w:type="spellStart"/>
      <w:r w:rsidRPr="008B0DAE">
        <w:rPr>
          <w:rFonts w:ascii="Calibri" w:hAnsi="Calibri" w:cs="Calibri"/>
        </w:rPr>
        <w:t>Karlshamn</w:t>
      </w:r>
      <w:r>
        <w:rPr>
          <w:rFonts w:ascii="Calibri" w:hAnsi="Calibri" w:cs="Calibri"/>
        </w:rPr>
        <w:t>ą</w:t>
      </w:r>
      <w:proofErr w:type="spellEnd"/>
      <w:r>
        <w:rPr>
          <w:rFonts w:ascii="Calibri" w:hAnsi="Calibri" w:cs="Calibri"/>
        </w:rPr>
        <w:t xml:space="preserve">. </w:t>
      </w:r>
      <w:r w:rsidR="000D7F24">
        <w:rPr>
          <w:rFonts w:ascii="Calibri" w:hAnsi="Calibri" w:cs="Calibri"/>
        </w:rPr>
        <w:t>Plaukiant į Vokietiją, d</w:t>
      </w:r>
      <w:r w:rsidR="00D15025" w:rsidRPr="00F13CC3">
        <w:rPr>
          <w:rFonts w:ascii="Calibri" w:hAnsi="Calibri" w:cs="Calibri"/>
        </w:rPr>
        <w:t xml:space="preserve">augiau laiko praleisite kelte, tačiau iki </w:t>
      </w:r>
      <w:proofErr w:type="spellStart"/>
      <w:r w:rsidR="00D15025" w:rsidRPr="00F13CC3">
        <w:rPr>
          <w:rFonts w:ascii="Calibri" w:hAnsi="Calibri" w:cs="Calibri"/>
        </w:rPr>
        <w:t>Bilundo</w:t>
      </w:r>
      <w:proofErr w:type="spellEnd"/>
      <w:r w:rsidR="00D15025" w:rsidRPr="00F13CC3">
        <w:rPr>
          <w:rFonts w:ascii="Calibri" w:hAnsi="Calibri" w:cs="Calibri"/>
        </w:rPr>
        <w:t xml:space="preserve"> liks tik 2,5 valandos kelio.</w:t>
      </w:r>
      <w:r w:rsidR="000D7F24">
        <w:rPr>
          <w:rFonts w:ascii="Calibri" w:hAnsi="Calibri" w:cs="Calibri"/>
        </w:rPr>
        <w:t xml:space="preserve"> O pasirinkus plaukti į Švediją, </w:t>
      </w:r>
      <w:r w:rsidR="00D15025" w:rsidRPr="00F13CC3">
        <w:rPr>
          <w:rFonts w:ascii="Calibri" w:hAnsi="Calibri" w:cs="Calibri"/>
        </w:rPr>
        <w:t xml:space="preserve">iki </w:t>
      </w:r>
      <w:proofErr w:type="spellStart"/>
      <w:r w:rsidR="00D15025" w:rsidRPr="00F13CC3">
        <w:rPr>
          <w:rFonts w:ascii="Calibri" w:hAnsi="Calibri" w:cs="Calibri"/>
        </w:rPr>
        <w:t>Bilundo</w:t>
      </w:r>
      <w:proofErr w:type="spellEnd"/>
      <w:r w:rsidR="00D15025" w:rsidRPr="00F13CC3">
        <w:rPr>
          <w:rFonts w:ascii="Calibri" w:hAnsi="Calibri" w:cs="Calibri"/>
        </w:rPr>
        <w:t xml:space="preserve"> važiuosite ilgiau ir su dviem tilto mokesčiais pakeliui</w:t>
      </w:r>
      <w:r w:rsidR="0001577A">
        <w:rPr>
          <w:rFonts w:ascii="Calibri" w:hAnsi="Calibri" w:cs="Calibri"/>
        </w:rPr>
        <w:t>, bet m</w:t>
      </w:r>
      <w:r w:rsidR="0001577A" w:rsidRPr="00F13CC3">
        <w:rPr>
          <w:rFonts w:ascii="Calibri" w:hAnsi="Calibri" w:cs="Calibri"/>
        </w:rPr>
        <w:t>ažiau laiko praleisite kelte</w:t>
      </w:r>
      <w:r w:rsidR="0001577A">
        <w:rPr>
          <w:rFonts w:ascii="Calibri" w:hAnsi="Calibri" w:cs="Calibri"/>
        </w:rPr>
        <w:t>“, – pasakoja</w:t>
      </w:r>
      <w:r w:rsidR="00590982">
        <w:rPr>
          <w:rFonts w:ascii="Calibri" w:hAnsi="Calibri" w:cs="Calibri"/>
        </w:rPr>
        <w:t xml:space="preserve"> </w:t>
      </w:r>
      <w:proofErr w:type="spellStart"/>
      <w:r w:rsidR="00590982">
        <w:rPr>
          <w:rFonts w:ascii="Calibri" w:hAnsi="Calibri" w:cs="Calibri"/>
        </w:rPr>
        <w:t>tinklaraštininkė</w:t>
      </w:r>
      <w:proofErr w:type="spellEnd"/>
      <w:r w:rsidR="00D15025" w:rsidRPr="00F13CC3">
        <w:rPr>
          <w:rFonts w:ascii="Calibri" w:hAnsi="Calibri" w:cs="Calibri"/>
        </w:rPr>
        <w:t>.</w:t>
      </w:r>
    </w:p>
    <w:p w14:paraId="06A0FF4D" w14:textId="466AF836" w:rsidR="0073772A" w:rsidRPr="007640D8" w:rsidRDefault="00D77544" w:rsidP="0073772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Nuo kur pradėti, kad </w:t>
      </w:r>
      <w:r w:rsidR="00E228DA">
        <w:rPr>
          <w:rFonts w:ascii="Calibri" w:hAnsi="Calibri" w:cs="Calibri"/>
          <w:b/>
          <w:bCs/>
        </w:rPr>
        <w:t xml:space="preserve">eilės </w:t>
      </w:r>
      <w:r>
        <w:rPr>
          <w:rFonts w:ascii="Calibri" w:hAnsi="Calibri" w:cs="Calibri"/>
          <w:b/>
          <w:bCs/>
        </w:rPr>
        <w:t>būtų mažiausios</w:t>
      </w:r>
    </w:p>
    <w:p w14:paraId="0EE7E269" w14:textId="488B9EF7" w:rsidR="00263DA0" w:rsidRDefault="00EA5DA8" w:rsidP="007377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Legolendas – populiariausias lankomas objektas Danijoje už Kopenhagos ribų, todėl nenuostabu, kad čia </w:t>
      </w:r>
      <w:r w:rsidR="00263DA0">
        <w:rPr>
          <w:rFonts w:ascii="Calibri" w:hAnsi="Calibri" w:cs="Calibri"/>
        </w:rPr>
        <w:t>atostogų metu</w:t>
      </w:r>
      <w:r>
        <w:rPr>
          <w:rFonts w:ascii="Calibri" w:hAnsi="Calibri" w:cs="Calibri"/>
        </w:rPr>
        <w:t xml:space="preserve"> </w:t>
      </w:r>
      <w:r w:rsidR="00263DA0">
        <w:rPr>
          <w:rFonts w:ascii="Calibri" w:hAnsi="Calibri" w:cs="Calibri"/>
        </w:rPr>
        <w:t xml:space="preserve">lankytojų </w:t>
      </w:r>
      <w:r w:rsidR="00596E04">
        <w:rPr>
          <w:rFonts w:ascii="Calibri" w:hAnsi="Calibri" w:cs="Calibri"/>
        </w:rPr>
        <w:t>apstu</w:t>
      </w:r>
      <w:r w:rsidR="00263DA0">
        <w:rPr>
          <w:rFonts w:ascii="Calibri" w:hAnsi="Calibri" w:cs="Calibri"/>
        </w:rPr>
        <w:t xml:space="preserve">. </w:t>
      </w:r>
      <w:r w:rsidR="0044492D">
        <w:rPr>
          <w:rFonts w:ascii="Calibri" w:hAnsi="Calibri" w:cs="Calibri"/>
        </w:rPr>
        <w:t xml:space="preserve">Kai kurie rekomenduoja </w:t>
      </w:r>
      <w:r w:rsidR="0044492D" w:rsidRPr="0073772A">
        <w:rPr>
          <w:rFonts w:ascii="Calibri" w:hAnsi="Calibri" w:cs="Calibri"/>
        </w:rPr>
        <w:t>pirkti dviejų dienų bilietą</w:t>
      </w:r>
      <w:r w:rsidR="0044492D">
        <w:rPr>
          <w:rFonts w:ascii="Calibri" w:hAnsi="Calibri" w:cs="Calibri"/>
        </w:rPr>
        <w:t xml:space="preserve">, kad užtektų laiko viską pamatyti, tačiau L. </w:t>
      </w:r>
      <w:r w:rsidR="0044492D" w:rsidRPr="00A06C6C">
        <w:rPr>
          <w:rFonts w:ascii="Calibri" w:hAnsi="Calibri" w:cs="Calibri"/>
        </w:rPr>
        <w:t>Vasiliauskienė</w:t>
      </w:r>
      <w:r w:rsidR="0044492D">
        <w:rPr>
          <w:rFonts w:ascii="Calibri" w:hAnsi="Calibri" w:cs="Calibri"/>
        </w:rPr>
        <w:t xml:space="preserve"> sako, kad </w:t>
      </w:r>
      <w:r w:rsidR="00A672C8">
        <w:rPr>
          <w:rFonts w:ascii="Calibri" w:hAnsi="Calibri" w:cs="Calibri"/>
        </w:rPr>
        <w:t>jų šeimai pakako ir vienos.</w:t>
      </w:r>
    </w:p>
    <w:p w14:paraId="3B7F389C" w14:textId="594BC840" w:rsidR="00A672C8" w:rsidRDefault="00A672C8" w:rsidP="007377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„Visų pirma, b</w:t>
      </w:r>
      <w:r w:rsidRPr="0073772A">
        <w:rPr>
          <w:rFonts w:ascii="Calibri" w:hAnsi="Calibri" w:cs="Calibri"/>
        </w:rPr>
        <w:t>ūtinai prieš planuodami kelionę ir pirkdami bilietus pasitikrinkite darbo laiką</w:t>
      </w:r>
      <w:r>
        <w:rPr>
          <w:rFonts w:ascii="Calibri" w:hAnsi="Calibri" w:cs="Calibri"/>
        </w:rPr>
        <w:t>. B</w:t>
      </w:r>
      <w:r w:rsidRPr="0073772A">
        <w:rPr>
          <w:rFonts w:ascii="Calibri" w:hAnsi="Calibri" w:cs="Calibri"/>
        </w:rPr>
        <w:t>ūna, kad</w:t>
      </w:r>
      <w:r>
        <w:rPr>
          <w:rFonts w:ascii="Calibri" w:hAnsi="Calibri" w:cs="Calibri"/>
        </w:rPr>
        <w:t xml:space="preserve"> ne sezono metu parkas</w:t>
      </w:r>
      <w:r w:rsidRPr="0073772A">
        <w:rPr>
          <w:rFonts w:ascii="Calibri" w:hAnsi="Calibri" w:cs="Calibri"/>
        </w:rPr>
        <w:t xml:space="preserve"> nedirba ir kelias dienas iš eilės</w:t>
      </w:r>
      <w:r>
        <w:rPr>
          <w:rFonts w:ascii="Calibri" w:hAnsi="Calibri" w:cs="Calibri"/>
        </w:rPr>
        <w:t xml:space="preserve">. Tačiau paprastai dirbama 10-18 val., o atrakcionai baigia veikti 17 val. Kad viską apeitumėte, planuokite čia pabūti </w:t>
      </w:r>
      <w:r w:rsidRPr="0073772A">
        <w:rPr>
          <w:rFonts w:ascii="Calibri" w:hAnsi="Calibri" w:cs="Calibri"/>
        </w:rPr>
        <w:t xml:space="preserve">nuo </w:t>
      </w:r>
      <w:r>
        <w:rPr>
          <w:rFonts w:ascii="Calibri" w:hAnsi="Calibri" w:cs="Calibri"/>
        </w:rPr>
        <w:t xml:space="preserve">pat </w:t>
      </w:r>
      <w:r w:rsidRPr="0073772A">
        <w:rPr>
          <w:rFonts w:ascii="Calibri" w:hAnsi="Calibri" w:cs="Calibri"/>
        </w:rPr>
        <w:t>atidarymo iki uždarymo</w:t>
      </w:r>
      <w:r w:rsidR="006F07D8">
        <w:rPr>
          <w:rFonts w:ascii="Calibri" w:hAnsi="Calibri" w:cs="Calibri"/>
        </w:rPr>
        <w:t xml:space="preserve">. Verta atvykti šiek tiek anksčiau prieš atidarymą, kad sulig durų atvėrimu jau galėtumėte iškart </w:t>
      </w:r>
      <w:r w:rsidR="00EC0DAC">
        <w:rPr>
          <w:rFonts w:ascii="Calibri" w:hAnsi="Calibri" w:cs="Calibri"/>
        </w:rPr>
        <w:t>šokti</w:t>
      </w:r>
      <w:r w:rsidR="006F07D8">
        <w:rPr>
          <w:rFonts w:ascii="Calibri" w:hAnsi="Calibri" w:cs="Calibri"/>
        </w:rPr>
        <w:t xml:space="preserve"> į nuotykius</w:t>
      </w:r>
      <w:r>
        <w:rPr>
          <w:rFonts w:ascii="Calibri" w:hAnsi="Calibri" w:cs="Calibri"/>
        </w:rPr>
        <w:t>“, – pasakoja keliautoja.</w:t>
      </w:r>
    </w:p>
    <w:p w14:paraId="696EDA4D" w14:textId="6CFCD622" w:rsidR="0073772A" w:rsidRDefault="00A672C8" w:rsidP="007377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Ji pataria į telefoną įsidiegti specialią </w:t>
      </w:r>
      <w:proofErr w:type="spellStart"/>
      <w:r>
        <w:rPr>
          <w:rFonts w:ascii="Calibri" w:hAnsi="Calibri" w:cs="Calibri"/>
        </w:rPr>
        <w:t>Legolendo</w:t>
      </w:r>
      <w:proofErr w:type="spellEnd"/>
      <w:r w:rsidR="0073772A" w:rsidRPr="0073772A">
        <w:rPr>
          <w:rFonts w:ascii="Calibri" w:hAnsi="Calibri" w:cs="Calibri"/>
        </w:rPr>
        <w:t xml:space="preserve"> programėl</w:t>
      </w:r>
      <w:r>
        <w:rPr>
          <w:rFonts w:ascii="Calibri" w:hAnsi="Calibri" w:cs="Calibri"/>
        </w:rPr>
        <w:t>ę</w:t>
      </w:r>
      <w:r w:rsidR="0073772A" w:rsidRPr="0073772A">
        <w:rPr>
          <w:rFonts w:ascii="Calibri" w:hAnsi="Calibri" w:cs="Calibri"/>
        </w:rPr>
        <w:t>, kurioje galite stebėti eil</w:t>
      </w:r>
      <w:r>
        <w:rPr>
          <w:rFonts w:ascii="Calibri" w:hAnsi="Calibri" w:cs="Calibri"/>
        </w:rPr>
        <w:t>e</w:t>
      </w:r>
      <w:r w:rsidR="0073772A" w:rsidRPr="0073772A">
        <w:rPr>
          <w:rFonts w:ascii="Calibri" w:hAnsi="Calibri" w:cs="Calibri"/>
        </w:rPr>
        <w:t xml:space="preserve">s prie atrakcionų ir pagal tai planuoti </w:t>
      </w:r>
      <w:r>
        <w:rPr>
          <w:rFonts w:ascii="Calibri" w:hAnsi="Calibri" w:cs="Calibri"/>
        </w:rPr>
        <w:t>pramogas</w:t>
      </w:r>
      <w:r w:rsidR="0073772A" w:rsidRPr="0073772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E429FC">
        <w:rPr>
          <w:rFonts w:ascii="Calibri" w:hAnsi="Calibri" w:cs="Calibri"/>
        </w:rPr>
        <w:t>Taip pat verta maršrutą šiek tiek apversti – pradėti nuo parko pabaigoje esančio „</w:t>
      </w:r>
      <w:proofErr w:type="spellStart"/>
      <w:r w:rsidR="00E429FC">
        <w:rPr>
          <w:rFonts w:ascii="Calibri" w:hAnsi="Calibri" w:cs="Calibri"/>
        </w:rPr>
        <w:t>Adventure</w:t>
      </w:r>
      <w:proofErr w:type="spellEnd"/>
      <w:r w:rsidR="00E429FC">
        <w:rPr>
          <w:rFonts w:ascii="Calibri" w:hAnsi="Calibri" w:cs="Calibri"/>
        </w:rPr>
        <w:t xml:space="preserve"> </w:t>
      </w:r>
      <w:proofErr w:type="spellStart"/>
      <w:r w:rsidR="00E429FC">
        <w:rPr>
          <w:rFonts w:ascii="Calibri" w:hAnsi="Calibri" w:cs="Calibri"/>
        </w:rPr>
        <w:t>Land</w:t>
      </w:r>
      <w:proofErr w:type="spellEnd"/>
      <w:r w:rsidR="00E429FC">
        <w:rPr>
          <w:rFonts w:ascii="Calibri" w:hAnsi="Calibri" w:cs="Calibri"/>
        </w:rPr>
        <w:t xml:space="preserve">“, </w:t>
      </w:r>
      <w:r w:rsidR="00E429FC" w:rsidRPr="0073772A">
        <w:rPr>
          <w:rFonts w:ascii="Calibri" w:hAnsi="Calibri" w:cs="Calibri"/>
        </w:rPr>
        <w:t xml:space="preserve">kur </w:t>
      </w:r>
      <w:r w:rsidR="00EC0DAC">
        <w:rPr>
          <w:rFonts w:ascii="Calibri" w:hAnsi="Calibri" w:cs="Calibri"/>
        </w:rPr>
        <w:t xml:space="preserve">rasite </w:t>
      </w:r>
      <w:r w:rsidR="00E429FC" w:rsidRPr="0073772A">
        <w:rPr>
          <w:rFonts w:ascii="Calibri" w:hAnsi="Calibri" w:cs="Calibri"/>
        </w:rPr>
        <w:t>didžiausi</w:t>
      </w:r>
      <w:r w:rsidR="00EC0DAC">
        <w:rPr>
          <w:rFonts w:ascii="Calibri" w:hAnsi="Calibri" w:cs="Calibri"/>
        </w:rPr>
        <w:t>us</w:t>
      </w:r>
      <w:r w:rsidR="00E429FC" w:rsidRPr="0073772A">
        <w:rPr>
          <w:rFonts w:ascii="Calibri" w:hAnsi="Calibri" w:cs="Calibri"/>
        </w:rPr>
        <w:t xml:space="preserve"> atrakcion</w:t>
      </w:r>
      <w:r w:rsidR="00EC0DAC">
        <w:rPr>
          <w:rFonts w:ascii="Calibri" w:hAnsi="Calibri" w:cs="Calibri"/>
        </w:rPr>
        <w:t>us</w:t>
      </w:r>
      <w:r w:rsidR="00E429FC">
        <w:rPr>
          <w:rFonts w:ascii="Calibri" w:hAnsi="Calibri" w:cs="Calibri"/>
        </w:rPr>
        <w:t xml:space="preserve">. Ten </w:t>
      </w:r>
      <w:r w:rsidR="00EC0DAC">
        <w:rPr>
          <w:rFonts w:ascii="Calibri" w:hAnsi="Calibri" w:cs="Calibri"/>
        </w:rPr>
        <w:t>dienai prasidedant</w:t>
      </w:r>
      <w:r w:rsidR="00E429FC">
        <w:rPr>
          <w:rFonts w:ascii="Calibri" w:hAnsi="Calibri" w:cs="Calibri"/>
        </w:rPr>
        <w:t xml:space="preserve"> būna mažiausios eilės, nes daugelis žmonių</w:t>
      </w:r>
      <w:r w:rsidR="00013C45">
        <w:rPr>
          <w:rFonts w:ascii="Calibri" w:hAnsi="Calibri" w:cs="Calibri"/>
        </w:rPr>
        <w:t xml:space="preserve"> susidomi veiklomis dar parko pradžioje.</w:t>
      </w:r>
    </w:p>
    <w:p w14:paraId="20A53669" w14:textId="33600096" w:rsidR="00013C45" w:rsidRPr="0073772A" w:rsidRDefault="00013C45" w:rsidP="00013C45">
      <w:pPr>
        <w:jc w:val="both"/>
        <w:rPr>
          <w:rFonts w:ascii="Calibri" w:hAnsi="Calibri" w:cs="Calibri"/>
        </w:rPr>
      </w:pPr>
      <w:proofErr w:type="spellStart"/>
      <w:r w:rsidRPr="0073772A">
        <w:rPr>
          <w:rFonts w:ascii="Calibri" w:hAnsi="Calibri" w:cs="Calibri"/>
        </w:rPr>
        <w:t>Legolende</w:t>
      </w:r>
      <w:proofErr w:type="spellEnd"/>
      <w:r w:rsidRPr="0073772A">
        <w:rPr>
          <w:rFonts w:ascii="Calibri" w:hAnsi="Calibri" w:cs="Calibri"/>
        </w:rPr>
        <w:t xml:space="preserve"> yra </w:t>
      </w:r>
      <w:r>
        <w:rPr>
          <w:rFonts w:ascii="Calibri" w:hAnsi="Calibri" w:cs="Calibri"/>
        </w:rPr>
        <w:t xml:space="preserve">ir </w:t>
      </w:r>
      <w:r w:rsidRPr="0073772A">
        <w:rPr>
          <w:rFonts w:ascii="Calibri" w:hAnsi="Calibri" w:cs="Calibri"/>
        </w:rPr>
        <w:t xml:space="preserve">nuostabus miniatiūrų miestelis, bet jį </w:t>
      </w:r>
      <w:r>
        <w:rPr>
          <w:rFonts w:ascii="Calibri" w:hAnsi="Calibri" w:cs="Calibri"/>
        </w:rPr>
        <w:t>„Nėra Blogo Oro“ autorė siūlo pasilikti</w:t>
      </w:r>
      <w:r w:rsidRPr="0073772A">
        <w:rPr>
          <w:rFonts w:ascii="Calibri" w:hAnsi="Calibri" w:cs="Calibri"/>
        </w:rPr>
        <w:t xml:space="preserve"> pabaigai</w:t>
      </w:r>
      <w:r>
        <w:rPr>
          <w:rFonts w:ascii="Calibri" w:hAnsi="Calibri" w:cs="Calibri"/>
        </w:rPr>
        <w:t xml:space="preserve">. Tuomet, </w:t>
      </w:r>
      <w:r w:rsidRPr="0073772A">
        <w:rPr>
          <w:rFonts w:ascii="Calibri" w:hAnsi="Calibri" w:cs="Calibri"/>
        </w:rPr>
        <w:t xml:space="preserve">užsidarius </w:t>
      </w:r>
      <w:r w:rsidR="00A866C6" w:rsidRPr="0073772A">
        <w:rPr>
          <w:rFonts w:ascii="Calibri" w:hAnsi="Calibri" w:cs="Calibri"/>
        </w:rPr>
        <w:t>atrakcionams</w:t>
      </w:r>
      <w:r w:rsidRPr="0073772A">
        <w:rPr>
          <w:rFonts w:ascii="Calibri" w:hAnsi="Calibri" w:cs="Calibri"/>
        </w:rPr>
        <w:t xml:space="preserve">, dar valandą galėsite skirti pasivaikščioti po </w:t>
      </w:r>
      <w:r w:rsidR="00A866C6">
        <w:rPr>
          <w:rFonts w:ascii="Calibri" w:hAnsi="Calibri" w:cs="Calibri"/>
        </w:rPr>
        <w:t>šį magišką</w:t>
      </w:r>
      <w:r w:rsidRPr="0073772A">
        <w:rPr>
          <w:rFonts w:ascii="Calibri" w:hAnsi="Calibri" w:cs="Calibri"/>
        </w:rPr>
        <w:t xml:space="preserve"> miestą</w:t>
      </w:r>
      <w:r w:rsidR="00A866C6">
        <w:rPr>
          <w:rFonts w:ascii="Calibri" w:hAnsi="Calibri" w:cs="Calibri"/>
        </w:rPr>
        <w:t>.</w:t>
      </w:r>
    </w:p>
    <w:p w14:paraId="09127143" w14:textId="3F0D1E87" w:rsidR="00F13CC3" w:rsidRPr="00D15025" w:rsidRDefault="00C80F02" w:rsidP="00F13CC3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Verta patykoti nuolaidų nakvynei</w:t>
      </w:r>
      <w:r w:rsidR="00A66243">
        <w:rPr>
          <w:rFonts w:ascii="Calibri" w:hAnsi="Calibri" w:cs="Calibri"/>
          <w:b/>
          <w:bCs/>
        </w:rPr>
        <w:t xml:space="preserve"> </w:t>
      </w:r>
      <w:proofErr w:type="spellStart"/>
      <w:r w:rsidR="00A66243">
        <w:rPr>
          <w:rFonts w:ascii="Calibri" w:hAnsi="Calibri" w:cs="Calibri"/>
          <w:b/>
          <w:bCs/>
        </w:rPr>
        <w:t>Legolende</w:t>
      </w:r>
      <w:proofErr w:type="spellEnd"/>
    </w:p>
    <w:p w14:paraId="2CD7D352" w14:textId="5B697562" w:rsidR="002B7EDE" w:rsidRDefault="00652DB8" w:rsidP="00F13CC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Nakvynė </w:t>
      </w:r>
      <w:proofErr w:type="spellStart"/>
      <w:r>
        <w:rPr>
          <w:rFonts w:ascii="Calibri" w:hAnsi="Calibri" w:cs="Calibri"/>
        </w:rPr>
        <w:t>Legolende</w:t>
      </w:r>
      <w:proofErr w:type="spellEnd"/>
      <w:r>
        <w:rPr>
          <w:rFonts w:ascii="Calibri" w:hAnsi="Calibri" w:cs="Calibri"/>
        </w:rPr>
        <w:t xml:space="preserve"> – vienas iš tokios kelionės išskirtinumų, o ir </w:t>
      </w:r>
      <w:r w:rsidR="00E6188A">
        <w:rPr>
          <w:rFonts w:ascii="Calibri" w:hAnsi="Calibri" w:cs="Calibri"/>
        </w:rPr>
        <w:t>rinktis yra iš ko</w:t>
      </w:r>
      <w:r>
        <w:rPr>
          <w:rFonts w:ascii="Calibri" w:hAnsi="Calibri" w:cs="Calibri"/>
        </w:rPr>
        <w:t xml:space="preserve">. Galima </w:t>
      </w:r>
      <w:r w:rsidR="00DE79E5">
        <w:rPr>
          <w:rFonts w:ascii="Calibri" w:hAnsi="Calibri" w:cs="Calibri"/>
        </w:rPr>
        <w:t>apsistoti prabangiuose „</w:t>
      </w:r>
      <w:proofErr w:type="spellStart"/>
      <w:r w:rsidR="00DE79E5">
        <w:rPr>
          <w:rFonts w:ascii="Calibri" w:hAnsi="Calibri" w:cs="Calibri"/>
        </w:rPr>
        <w:t>Lego</w:t>
      </w:r>
      <w:proofErr w:type="spellEnd"/>
      <w:r w:rsidR="00DE79E5">
        <w:rPr>
          <w:rFonts w:ascii="Calibri" w:hAnsi="Calibri" w:cs="Calibri"/>
        </w:rPr>
        <w:t>“ viešbučiuose, netrūksta ir</w:t>
      </w:r>
      <w:r w:rsidR="00F13CC3" w:rsidRPr="00F13CC3">
        <w:rPr>
          <w:rFonts w:ascii="Calibri" w:hAnsi="Calibri" w:cs="Calibri"/>
        </w:rPr>
        <w:t xml:space="preserve"> privačių nuomos vietų.</w:t>
      </w:r>
      <w:r w:rsidR="00DE79E5">
        <w:rPr>
          <w:rFonts w:ascii="Calibri" w:hAnsi="Calibri" w:cs="Calibri"/>
        </w:rPr>
        <w:t xml:space="preserve"> Pasak L. </w:t>
      </w:r>
      <w:r w:rsidR="00DE79E5" w:rsidRPr="00A06C6C">
        <w:rPr>
          <w:rFonts w:ascii="Calibri" w:hAnsi="Calibri" w:cs="Calibri"/>
        </w:rPr>
        <w:t>Vasiliauskienė</w:t>
      </w:r>
      <w:r w:rsidR="00DE79E5">
        <w:rPr>
          <w:rFonts w:ascii="Calibri" w:hAnsi="Calibri" w:cs="Calibri"/>
        </w:rPr>
        <w:t>s</w:t>
      </w:r>
      <w:r w:rsidR="002B7EDE">
        <w:rPr>
          <w:rFonts w:ascii="Calibri" w:hAnsi="Calibri" w:cs="Calibri"/>
        </w:rPr>
        <w:t>, tokios nakvynės nėra pigios, bet sutaupyti irgi galima.</w:t>
      </w:r>
    </w:p>
    <w:p w14:paraId="7396D0E3" w14:textId="0F7A6B8E" w:rsidR="00F13CC3" w:rsidRDefault="002B7EDE" w:rsidP="00F13CC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F13CC3" w:rsidRPr="00F13CC3">
        <w:rPr>
          <w:rFonts w:ascii="Calibri" w:hAnsi="Calibri" w:cs="Calibri"/>
        </w:rPr>
        <w:t xml:space="preserve">Mes pasirinkome apsistoti </w:t>
      </w:r>
      <w:r>
        <w:rPr>
          <w:rFonts w:ascii="Calibri" w:hAnsi="Calibri" w:cs="Calibri"/>
        </w:rPr>
        <w:t>„</w:t>
      </w:r>
      <w:proofErr w:type="spellStart"/>
      <w:r w:rsidR="00F13CC3" w:rsidRPr="00F13CC3">
        <w:rPr>
          <w:rFonts w:ascii="Calibri" w:hAnsi="Calibri" w:cs="Calibri"/>
        </w:rPr>
        <w:t>Lalandia</w:t>
      </w:r>
      <w:proofErr w:type="spellEnd"/>
      <w:r>
        <w:rPr>
          <w:rFonts w:ascii="Calibri" w:hAnsi="Calibri" w:cs="Calibri"/>
        </w:rPr>
        <w:t>“</w:t>
      </w:r>
      <w:r w:rsidR="00F13CC3" w:rsidRPr="00F13CC3">
        <w:rPr>
          <w:rFonts w:ascii="Calibri" w:hAnsi="Calibri" w:cs="Calibri"/>
        </w:rPr>
        <w:t xml:space="preserve"> pramogų komplekse. Visų pirma dėl to, kad </w:t>
      </w:r>
      <w:r>
        <w:rPr>
          <w:rFonts w:ascii="Calibri" w:hAnsi="Calibri" w:cs="Calibri"/>
        </w:rPr>
        <w:t>jame</w:t>
      </w:r>
      <w:r w:rsidR="00F13CC3" w:rsidRPr="00F13CC3">
        <w:rPr>
          <w:rFonts w:ascii="Calibri" w:hAnsi="Calibri" w:cs="Calibri"/>
        </w:rPr>
        <w:t xml:space="preserve"> galima nemokamai ir neribotai lankytis vandens parke </w:t>
      </w:r>
      <w:r>
        <w:rPr>
          <w:rFonts w:ascii="Calibri" w:hAnsi="Calibri" w:cs="Calibri"/>
        </w:rPr>
        <w:t xml:space="preserve">– mes </w:t>
      </w:r>
      <w:r w:rsidR="00F13CC3" w:rsidRPr="00F13CC3">
        <w:rPr>
          <w:rFonts w:ascii="Calibri" w:hAnsi="Calibri" w:cs="Calibri"/>
        </w:rPr>
        <w:t>buvome du kartus</w:t>
      </w:r>
      <w:r>
        <w:rPr>
          <w:rFonts w:ascii="Calibri" w:hAnsi="Calibri" w:cs="Calibri"/>
        </w:rPr>
        <w:t xml:space="preserve">. </w:t>
      </w:r>
      <w:r w:rsidR="00FB052D" w:rsidRPr="00F13CC3">
        <w:rPr>
          <w:rFonts w:ascii="Calibri" w:hAnsi="Calibri" w:cs="Calibri"/>
        </w:rPr>
        <w:t xml:space="preserve">Taip pat priklauso nemokamas apsilankymas uždaroje žaidimų aikštelėje </w:t>
      </w:r>
      <w:r w:rsidR="00FB052D">
        <w:rPr>
          <w:rFonts w:ascii="Calibri" w:hAnsi="Calibri" w:cs="Calibri"/>
        </w:rPr>
        <w:t>„</w:t>
      </w:r>
      <w:proofErr w:type="spellStart"/>
      <w:r w:rsidR="00FB052D" w:rsidRPr="00F13CC3">
        <w:rPr>
          <w:rFonts w:ascii="Calibri" w:hAnsi="Calibri" w:cs="Calibri"/>
        </w:rPr>
        <w:t>Monkey</w:t>
      </w:r>
      <w:proofErr w:type="spellEnd"/>
      <w:r w:rsidR="00FB052D" w:rsidRPr="00F13CC3">
        <w:rPr>
          <w:rFonts w:ascii="Calibri" w:hAnsi="Calibri" w:cs="Calibri"/>
        </w:rPr>
        <w:t xml:space="preserve"> </w:t>
      </w:r>
      <w:proofErr w:type="spellStart"/>
      <w:r w:rsidR="00FB052D" w:rsidRPr="00F13CC3">
        <w:rPr>
          <w:rFonts w:ascii="Calibri" w:hAnsi="Calibri" w:cs="Calibri"/>
        </w:rPr>
        <w:t>Tonkey</w:t>
      </w:r>
      <w:proofErr w:type="spellEnd"/>
      <w:r w:rsidR="00FB052D" w:rsidRPr="00F13CC3">
        <w:rPr>
          <w:rFonts w:ascii="Calibri" w:hAnsi="Calibri" w:cs="Calibri"/>
        </w:rPr>
        <w:t xml:space="preserve"> </w:t>
      </w:r>
      <w:proofErr w:type="spellStart"/>
      <w:r w:rsidR="00EC53DB">
        <w:rPr>
          <w:rFonts w:ascii="Calibri" w:hAnsi="Calibri" w:cs="Calibri"/>
        </w:rPr>
        <w:t>L</w:t>
      </w:r>
      <w:r w:rsidR="00FB052D" w:rsidRPr="00F13CC3">
        <w:rPr>
          <w:rFonts w:ascii="Calibri" w:hAnsi="Calibri" w:cs="Calibri"/>
        </w:rPr>
        <w:t>and</w:t>
      </w:r>
      <w:proofErr w:type="spellEnd"/>
      <w:r w:rsidR="00FB052D">
        <w:rPr>
          <w:rFonts w:ascii="Calibri" w:hAnsi="Calibri" w:cs="Calibri"/>
        </w:rPr>
        <w:t>“. Be to</w:t>
      </w:r>
      <w:r>
        <w:rPr>
          <w:rFonts w:ascii="Calibri" w:hAnsi="Calibri" w:cs="Calibri"/>
        </w:rPr>
        <w:t>,</w:t>
      </w:r>
      <w:r w:rsidR="00F13CC3" w:rsidRPr="00F13CC3">
        <w:rPr>
          <w:rFonts w:ascii="Calibri" w:hAnsi="Calibri" w:cs="Calibri"/>
        </w:rPr>
        <w:t xml:space="preserve"> pavyko gauti </w:t>
      </w:r>
      <w:r>
        <w:rPr>
          <w:rFonts w:ascii="Calibri" w:hAnsi="Calibri" w:cs="Calibri"/>
        </w:rPr>
        <w:t>išties</w:t>
      </w:r>
      <w:r w:rsidR="00F13CC3" w:rsidRPr="00F13CC3">
        <w:rPr>
          <w:rFonts w:ascii="Calibri" w:hAnsi="Calibri" w:cs="Calibri"/>
        </w:rPr>
        <w:t xml:space="preserve"> neblogą kainą </w:t>
      </w:r>
      <w:r>
        <w:rPr>
          <w:rFonts w:ascii="Calibri" w:hAnsi="Calibri" w:cs="Calibri"/>
        </w:rPr>
        <w:t>turint omenyje viet</w:t>
      </w:r>
      <w:r w:rsidR="00EC53DB">
        <w:rPr>
          <w:rFonts w:ascii="Calibri" w:hAnsi="Calibri" w:cs="Calibri"/>
        </w:rPr>
        <w:t>os patrauklumą</w:t>
      </w:r>
      <w:r w:rsidR="00F13CC3" w:rsidRPr="00F13CC3">
        <w:rPr>
          <w:rFonts w:ascii="Calibri" w:hAnsi="Calibri" w:cs="Calibri"/>
        </w:rPr>
        <w:t xml:space="preserve"> – už 3 naktis 5 asmenų šeima sumokėjome 620 </w:t>
      </w:r>
      <w:r>
        <w:rPr>
          <w:rFonts w:ascii="Calibri" w:hAnsi="Calibri" w:cs="Calibri"/>
        </w:rPr>
        <w:t>E</w:t>
      </w:r>
      <w:r w:rsidR="00F13CC3" w:rsidRPr="00F13CC3">
        <w:rPr>
          <w:rFonts w:ascii="Calibri" w:hAnsi="Calibri" w:cs="Calibri"/>
        </w:rPr>
        <w:t>ur</w:t>
      </w:r>
      <w:r>
        <w:rPr>
          <w:rFonts w:ascii="Calibri" w:hAnsi="Calibri" w:cs="Calibri"/>
        </w:rPr>
        <w:t>,</w:t>
      </w:r>
      <w:r w:rsidR="00F13CC3" w:rsidRPr="00F13CC3">
        <w:rPr>
          <w:rFonts w:ascii="Calibri" w:hAnsi="Calibri" w:cs="Calibri"/>
        </w:rPr>
        <w:t xml:space="preserve"> gyvenome šešiaviečiame namelyje. Kainas ilgai stebėjau, buvau užsiprenumeravus </w:t>
      </w:r>
      <w:r w:rsidR="00FB052D">
        <w:rPr>
          <w:rFonts w:ascii="Calibri" w:hAnsi="Calibri" w:cs="Calibri"/>
        </w:rPr>
        <w:t>„</w:t>
      </w:r>
      <w:proofErr w:type="spellStart"/>
      <w:r w:rsidR="00F13CC3" w:rsidRPr="00F13CC3">
        <w:rPr>
          <w:rFonts w:ascii="Calibri" w:hAnsi="Calibri" w:cs="Calibri"/>
        </w:rPr>
        <w:t>Lalandia</w:t>
      </w:r>
      <w:proofErr w:type="spellEnd"/>
      <w:r w:rsidR="00FB052D">
        <w:rPr>
          <w:rFonts w:ascii="Calibri" w:hAnsi="Calibri" w:cs="Calibri"/>
        </w:rPr>
        <w:t>“</w:t>
      </w:r>
      <w:r w:rsidR="00F13CC3" w:rsidRPr="00F13CC3">
        <w:rPr>
          <w:rFonts w:ascii="Calibri" w:hAnsi="Calibri" w:cs="Calibri"/>
        </w:rPr>
        <w:t xml:space="preserve"> naujienlaiškį</w:t>
      </w:r>
      <w:r w:rsidR="00FB052D">
        <w:rPr>
          <w:rFonts w:ascii="Calibri" w:hAnsi="Calibri" w:cs="Calibri"/>
        </w:rPr>
        <w:t>,</w:t>
      </w:r>
      <w:r w:rsidR="00F13CC3" w:rsidRPr="00F13CC3">
        <w:rPr>
          <w:rFonts w:ascii="Calibri" w:hAnsi="Calibri" w:cs="Calibri"/>
        </w:rPr>
        <w:t xml:space="preserve"> ir kai tik </w:t>
      </w:r>
      <w:r w:rsidR="00F60F1D">
        <w:rPr>
          <w:rFonts w:ascii="Calibri" w:hAnsi="Calibri" w:cs="Calibri"/>
        </w:rPr>
        <w:t xml:space="preserve">jie </w:t>
      </w:r>
      <w:r w:rsidR="00F13CC3" w:rsidRPr="00F13CC3">
        <w:rPr>
          <w:rFonts w:ascii="Calibri" w:hAnsi="Calibri" w:cs="Calibri"/>
        </w:rPr>
        <w:t>pasidalino nuolaida</w:t>
      </w:r>
      <w:r w:rsidR="00F60F1D">
        <w:rPr>
          <w:rFonts w:ascii="Calibri" w:hAnsi="Calibri" w:cs="Calibri"/>
        </w:rPr>
        <w:t xml:space="preserve"> –</w:t>
      </w:r>
      <w:r w:rsidR="00F13CC3" w:rsidRPr="00F13CC3">
        <w:rPr>
          <w:rFonts w:ascii="Calibri" w:hAnsi="Calibri" w:cs="Calibri"/>
        </w:rPr>
        <w:t xml:space="preserve"> iškart rezervavau</w:t>
      </w:r>
      <w:r w:rsidR="00F60F1D">
        <w:rPr>
          <w:rFonts w:ascii="Calibri" w:hAnsi="Calibri" w:cs="Calibri"/>
        </w:rPr>
        <w:t>“, – kaip pavyko apsistoti pigiau atskleidžia keliautoja.</w:t>
      </w:r>
    </w:p>
    <w:p w14:paraId="1222A25C" w14:textId="0125232E" w:rsidR="00A917C2" w:rsidRDefault="00A917C2" w:rsidP="0057567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Kadangi jau per pirmąją dieną šeima pasidžiaugė </w:t>
      </w:r>
      <w:proofErr w:type="spellStart"/>
      <w:r>
        <w:rPr>
          <w:rFonts w:ascii="Calibri" w:hAnsi="Calibri" w:cs="Calibri"/>
        </w:rPr>
        <w:t>Legolendu</w:t>
      </w:r>
      <w:proofErr w:type="spellEnd"/>
      <w:r w:rsidR="009F4C8B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viską spėjo išbandyti ir po kelis kartus, </w:t>
      </w:r>
      <w:r w:rsidR="00575679">
        <w:rPr>
          <w:rFonts w:ascii="Calibri" w:hAnsi="Calibri" w:cs="Calibri"/>
        </w:rPr>
        <w:t>antrąją skyrė</w:t>
      </w:r>
      <w:r w:rsidR="005F6223">
        <w:rPr>
          <w:rFonts w:ascii="Calibri" w:hAnsi="Calibri" w:cs="Calibri"/>
        </w:rPr>
        <w:t xml:space="preserve"> „</w:t>
      </w:r>
      <w:proofErr w:type="spellStart"/>
      <w:r w:rsidR="005F6223">
        <w:rPr>
          <w:rFonts w:ascii="Calibri" w:hAnsi="Calibri" w:cs="Calibri"/>
        </w:rPr>
        <w:t>Lego</w:t>
      </w:r>
      <w:proofErr w:type="spellEnd"/>
      <w:r w:rsidR="005F6223">
        <w:rPr>
          <w:rFonts w:ascii="Calibri" w:hAnsi="Calibri" w:cs="Calibri"/>
        </w:rPr>
        <w:t>“ namui.</w:t>
      </w:r>
      <w:r w:rsidR="003545C2">
        <w:rPr>
          <w:rFonts w:ascii="Calibri" w:hAnsi="Calibri" w:cs="Calibri"/>
        </w:rPr>
        <w:t xml:space="preserve"> </w:t>
      </w:r>
      <w:r w:rsidR="009B263C">
        <w:rPr>
          <w:rFonts w:ascii="Calibri" w:hAnsi="Calibri" w:cs="Calibri"/>
        </w:rPr>
        <w:t xml:space="preserve">Pasak L. Vasiliauskienės, jį įtraukti į planus kone privaloma – nors </w:t>
      </w:r>
      <w:proofErr w:type="spellStart"/>
      <w:r w:rsidR="009B263C">
        <w:rPr>
          <w:rFonts w:ascii="Calibri" w:hAnsi="Calibri" w:cs="Calibri"/>
        </w:rPr>
        <w:t>Legolendų</w:t>
      </w:r>
      <w:proofErr w:type="spellEnd"/>
      <w:r w:rsidR="009B263C">
        <w:rPr>
          <w:rFonts w:ascii="Calibri" w:hAnsi="Calibri" w:cs="Calibri"/>
        </w:rPr>
        <w:t xml:space="preserve"> pasaulyje yra jau keliolika, tik </w:t>
      </w:r>
      <w:proofErr w:type="spellStart"/>
      <w:r w:rsidR="009B263C">
        <w:rPr>
          <w:rFonts w:ascii="Calibri" w:hAnsi="Calibri" w:cs="Calibri"/>
        </w:rPr>
        <w:t>Bilunde</w:t>
      </w:r>
      <w:proofErr w:type="spellEnd"/>
      <w:r w:rsidR="009B263C">
        <w:rPr>
          <w:rFonts w:ascii="Calibri" w:hAnsi="Calibri" w:cs="Calibri"/>
        </w:rPr>
        <w:t xml:space="preserve"> </w:t>
      </w:r>
      <w:r w:rsidR="009B263C" w:rsidRPr="009B263C">
        <w:rPr>
          <w:rFonts w:ascii="Calibri" w:hAnsi="Calibri" w:cs="Calibri"/>
        </w:rPr>
        <w:t xml:space="preserve">yra nuostabus atrakcionų pastatas, </w:t>
      </w:r>
      <w:r w:rsidR="009B263C">
        <w:rPr>
          <w:rFonts w:ascii="Calibri" w:hAnsi="Calibri" w:cs="Calibri"/>
        </w:rPr>
        <w:t>pilnas</w:t>
      </w:r>
      <w:r w:rsidR="009B263C" w:rsidRPr="009B263C">
        <w:rPr>
          <w:rFonts w:ascii="Calibri" w:hAnsi="Calibri" w:cs="Calibri"/>
        </w:rPr>
        <w:t xml:space="preserve"> </w:t>
      </w:r>
      <w:r w:rsidR="00AB6A25">
        <w:rPr>
          <w:rFonts w:ascii="Calibri" w:hAnsi="Calibri" w:cs="Calibri"/>
        </w:rPr>
        <w:t>pilnutėlis</w:t>
      </w:r>
      <w:r w:rsidR="009B263C" w:rsidRPr="009B263C">
        <w:rPr>
          <w:rFonts w:ascii="Calibri" w:hAnsi="Calibri" w:cs="Calibri"/>
        </w:rPr>
        <w:t xml:space="preserve"> </w:t>
      </w:r>
      <w:proofErr w:type="spellStart"/>
      <w:r w:rsidR="00AB6A25">
        <w:rPr>
          <w:rFonts w:ascii="Calibri" w:hAnsi="Calibri" w:cs="Calibri"/>
        </w:rPr>
        <w:t>lego</w:t>
      </w:r>
      <w:proofErr w:type="spellEnd"/>
      <w:r w:rsidR="009B263C" w:rsidRPr="009B263C">
        <w:rPr>
          <w:rFonts w:ascii="Calibri" w:hAnsi="Calibri" w:cs="Calibri"/>
        </w:rPr>
        <w:t xml:space="preserve"> kaladėlių</w:t>
      </w:r>
      <w:r w:rsidR="00AB6A25">
        <w:rPr>
          <w:rFonts w:ascii="Calibri" w:hAnsi="Calibri" w:cs="Calibri"/>
        </w:rPr>
        <w:t xml:space="preserve"> ir iš jų pastatų šedevrų</w:t>
      </w:r>
      <w:r w:rsidR="009B263C" w:rsidRPr="009B263C">
        <w:rPr>
          <w:rFonts w:ascii="Calibri" w:hAnsi="Calibri" w:cs="Calibri"/>
        </w:rPr>
        <w:t>.</w:t>
      </w:r>
    </w:p>
    <w:p w14:paraId="5BC0F473" w14:textId="77777777" w:rsidR="00F60F1D" w:rsidRPr="00FD61EE" w:rsidRDefault="00F60F1D" w:rsidP="00F13CC3">
      <w:pPr>
        <w:jc w:val="both"/>
        <w:rPr>
          <w:rFonts w:ascii="Calibri" w:hAnsi="Calibri" w:cs="Calibri"/>
        </w:rPr>
      </w:pPr>
    </w:p>
    <w:sectPr w:rsidR="00F60F1D" w:rsidRPr="00FD61EE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CF"/>
    <w:rsid w:val="00000876"/>
    <w:rsid w:val="00002FF6"/>
    <w:rsid w:val="00003E77"/>
    <w:rsid w:val="00003F83"/>
    <w:rsid w:val="00004A9F"/>
    <w:rsid w:val="000069B6"/>
    <w:rsid w:val="0001125E"/>
    <w:rsid w:val="00013C45"/>
    <w:rsid w:val="0001577A"/>
    <w:rsid w:val="000158A8"/>
    <w:rsid w:val="000159B2"/>
    <w:rsid w:val="00016A0C"/>
    <w:rsid w:val="000209AE"/>
    <w:rsid w:val="00024CCF"/>
    <w:rsid w:val="00026F98"/>
    <w:rsid w:val="00034BEB"/>
    <w:rsid w:val="000447C2"/>
    <w:rsid w:val="0004656A"/>
    <w:rsid w:val="0004755F"/>
    <w:rsid w:val="00051AE7"/>
    <w:rsid w:val="00056DF4"/>
    <w:rsid w:val="00057373"/>
    <w:rsid w:val="00060F77"/>
    <w:rsid w:val="00066CB1"/>
    <w:rsid w:val="00070111"/>
    <w:rsid w:val="000721C8"/>
    <w:rsid w:val="00076288"/>
    <w:rsid w:val="00081F2D"/>
    <w:rsid w:val="0008440A"/>
    <w:rsid w:val="00084B99"/>
    <w:rsid w:val="000868C3"/>
    <w:rsid w:val="00092762"/>
    <w:rsid w:val="00094986"/>
    <w:rsid w:val="00094BD7"/>
    <w:rsid w:val="00095835"/>
    <w:rsid w:val="000A2706"/>
    <w:rsid w:val="000A4D90"/>
    <w:rsid w:val="000B0078"/>
    <w:rsid w:val="000B038B"/>
    <w:rsid w:val="000B339F"/>
    <w:rsid w:val="000B3A00"/>
    <w:rsid w:val="000B3F28"/>
    <w:rsid w:val="000B541A"/>
    <w:rsid w:val="000B58F9"/>
    <w:rsid w:val="000B60C5"/>
    <w:rsid w:val="000C1F0A"/>
    <w:rsid w:val="000D04EB"/>
    <w:rsid w:val="000D0DAB"/>
    <w:rsid w:val="000D2004"/>
    <w:rsid w:val="000D417C"/>
    <w:rsid w:val="000D7197"/>
    <w:rsid w:val="000D7F24"/>
    <w:rsid w:val="000E2F81"/>
    <w:rsid w:val="000E58B1"/>
    <w:rsid w:val="000E68E6"/>
    <w:rsid w:val="000E75D8"/>
    <w:rsid w:val="00100EE5"/>
    <w:rsid w:val="00103AFC"/>
    <w:rsid w:val="001101C6"/>
    <w:rsid w:val="00120613"/>
    <w:rsid w:val="00120845"/>
    <w:rsid w:val="00123DB0"/>
    <w:rsid w:val="00126F63"/>
    <w:rsid w:val="001319A4"/>
    <w:rsid w:val="001335BF"/>
    <w:rsid w:val="00136170"/>
    <w:rsid w:val="00142AE8"/>
    <w:rsid w:val="00147821"/>
    <w:rsid w:val="00147A36"/>
    <w:rsid w:val="001577FA"/>
    <w:rsid w:val="00160613"/>
    <w:rsid w:val="00162244"/>
    <w:rsid w:val="00162542"/>
    <w:rsid w:val="0017375B"/>
    <w:rsid w:val="0018082F"/>
    <w:rsid w:val="001815BC"/>
    <w:rsid w:val="00181C91"/>
    <w:rsid w:val="00182964"/>
    <w:rsid w:val="00187650"/>
    <w:rsid w:val="001918C0"/>
    <w:rsid w:val="001932DA"/>
    <w:rsid w:val="00197304"/>
    <w:rsid w:val="00197902"/>
    <w:rsid w:val="001A0278"/>
    <w:rsid w:val="001A1309"/>
    <w:rsid w:val="001A1686"/>
    <w:rsid w:val="001A27A9"/>
    <w:rsid w:val="001A7F3F"/>
    <w:rsid w:val="001B4DFB"/>
    <w:rsid w:val="001C55FA"/>
    <w:rsid w:val="001D201E"/>
    <w:rsid w:val="001D532C"/>
    <w:rsid w:val="001D5B2E"/>
    <w:rsid w:val="001E0E44"/>
    <w:rsid w:val="001E53EF"/>
    <w:rsid w:val="001F2E8F"/>
    <w:rsid w:val="001F4B8D"/>
    <w:rsid w:val="001F5956"/>
    <w:rsid w:val="001F778C"/>
    <w:rsid w:val="00201658"/>
    <w:rsid w:val="00202F7F"/>
    <w:rsid w:val="002039D7"/>
    <w:rsid w:val="00203BAC"/>
    <w:rsid w:val="00214E7B"/>
    <w:rsid w:val="0021537B"/>
    <w:rsid w:val="002162ED"/>
    <w:rsid w:val="00220F31"/>
    <w:rsid w:val="00221402"/>
    <w:rsid w:val="0022578D"/>
    <w:rsid w:val="00226395"/>
    <w:rsid w:val="00231A07"/>
    <w:rsid w:val="002324AA"/>
    <w:rsid w:val="00232658"/>
    <w:rsid w:val="002357D3"/>
    <w:rsid w:val="00247AB5"/>
    <w:rsid w:val="00252F69"/>
    <w:rsid w:val="002556E7"/>
    <w:rsid w:val="00257B0F"/>
    <w:rsid w:val="002609FE"/>
    <w:rsid w:val="00263DA0"/>
    <w:rsid w:val="00265930"/>
    <w:rsid w:val="00265F18"/>
    <w:rsid w:val="00270922"/>
    <w:rsid w:val="002757E8"/>
    <w:rsid w:val="00276567"/>
    <w:rsid w:val="00277ED6"/>
    <w:rsid w:val="00282B90"/>
    <w:rsid w:val="00282C36"/>
    <w:rsid w:val="00283B81"/>
    <w:rsid w:val="00286B47"/>
    <w:rsid w:val="00287AF3"/>
    <w:rsid w:val="0029554B"/>
    <w:rsid w:val="00296F36"/>
    <w:rsid w:val="00297812"/>
    <w:rsid w:val="002A2B09"/>
    <w:rsid w:val="002A5A7E"/>
    <w:rsid w:val="002B06A0"/>
    <w:rsid w:val="002B2652"/>
    <w:rsid w:val="002B3CC8"/>
    <w:rsid w:val="002B4469"/>
    <w:rsid w:val="002B77CD"/>
    <w:rsid w:val="002B7E23"/>
    <w:rsid w:val="002B7EDE"/>
    <w:rsid w:val="002C08EB"/>
    <w:rsid w:val="002D46C4"/>
    <w:rsid w:val="002D712E"/>
    <w:rsid w:val="002E0C36"/>
    <w:rsid w:val="002E14CD"/>
    <w:rsid w:val="002E3EC9"/>
    <w:rsid w:val="002E4FAF"/>
    <w:rsid w:val="002F0EC7"/>
    <w:rsid w:val="002F6680"/>
    <w:rsid w:val="00300284"/>
    <w:rsid w:val="003002D0"/>
    <w:rsid w:val="00304A3E"/>
    <w:rsid w:val="00307CE6"/>
    <w:rsid w:val="00315346"/>
    <w:rsid w:val="00316429"/>
    <w:rsid w:val="00320664"/>
    <w:rsid w:val="00320EFC"/>
    <w:rsid w:val="00323A38"/>
    <w:rsid w:val="00323C64"/>
    <w:rsid w:val="003255B8"/>
    <w:rsid w:val="00327090"/>
    <w:rsid w:val="00331C4E"/>
    <w:rsid w:val="003326DB"/>
    <w:rsid w:val="00336DE2"/>
    <w:rsid w:val="00337B6F"/>
    <w:rsid w:val="00337FE3"/>
    <w:rsid w:val="0034097E"/>
    <w:rsid w:val="0034261E"/>
    <w:rsid w:val="00342D43"/>
    <w:rsid w:val="0034598F"/>
    <w:rsid w:val="003501BD"/>
    <w:rsid w:val="003545C2"/>
    <w:rsid w:val="00355AB9"/>
    <w:rsid w:val="00360582"/>
    <w:rsid w:val="00360EDD"/>
    <w:rsid w:val="003642B4"/>
    <w:rsid w:val="00366986"/>
    <w:rsid w:val="00370B1B"/>
    <w:rsid w:val="00372213"/>
    <w:rsid w:val="00376E6B"/>
    <w:rsid w:val="00377762"/>
    <w:rsid w:val="00385EED"/>
    <w:rsid w:val="00391CD6"/>
    <w:rsid w:val="00395A15"/>
    <w:rsid w:val="00395A3B"/>
    <w:rsid w:val="003A01A4"/>
    <w:rsid w:val="003A333E"/>
    <w:rsid w:val="003A3E58"/>
    <w:rsid w:val="003B39FF"/>
    <w:rsid w:val="003B481C"/>
    <w:rsid w:val="003B5765"/>
    <w:rsid w:val="003B798F"/>
    <w:rsid w:val="003C3686"/>
    <w:rsid w:val="003C395C"/>
    <w:rsid w:val="003D3E2A"/>
    <w:rsid w:val="003D4FCF"/>
    <w:rsid w:val="003D6E07"/>
    <w:rsid w:val="003E03C1"/>
    <w:rsid w:val="003E7D4B"/>
    <w:rsid w:val="003F4C19"/>
    <w:rsid w:val="003F6A49"/>
    <w:rsid w:val="00402579"/>
    <w:rsid w:val="00405F2E"/>
    <w:rsid w:val="00407CC7"/>
    <w:rsid w:val="00417904"/>
    <w:rsid w:val="00424336"/>
    <w:rsid w:val="004351FF"/>
    <w:rsid w:val="00435572"/>
    <w:rsid w:val="00435715"/>
    <w:rsid w:val="004446E9"/>
    <w:rsid w:val="0044492D"/>
    <w:rsid w:val="00445B82"/>
    <w:rsid w:val="004518AF"/>
    <w:rsid w:val="00452CDB"/>
    <w:rsid w:val="004538C3"/>
    <w:rsid w:val="00457DE3"/>
    <w:rsid w:val="00461D83"/>
    <w:rsid w:val="00464255"/>
    <w:rsid w:val="004644B2"/>
    <w:rsid w:val="0047403D"/>
    <w:rsid w:val="00475E43"/>
    <w:rsid w:val="004776F0"/>
    <w:rsid w:val="00482591"/>
    <w:rsid w:val="004841E1"/>
    <w:rsid w:val="00485FAF"/>
    <w:rsid w:val="00490469"/>
    <w:rsid w:val="004923CF"/>
    <w:rsid w:val="004923D1"/>
    <w:rsid w:val="004A0B2B"/>
    <w:rsid w:val="004A2120"/>
    <w:rsid w:val="004B012B"/>
    <w:rsid w:val="004B70A7"/>
    <w:rsid w:val="004C1BFC"/>
    <w:rsid w:val="004C2425"/>
    <w:rsid w:val="004C2A1E"/>
    <w:rsid w:val="004C419D"/>
    <w:rsid w:val="004C4D70"/>
    <w:rsid w:val="004C55A8"/>
    <w:rsid w:val="004D3A8B"/>
    <w:rsid w:val="004D41C5"/>
    <w:rsid w:val="004E00CB"/>
    <w:rsid w:val="004E087F"/>
    <w:rsid w:val="004E1E33"/>
    <w:rsid w:val="004E35D2"/>
    <w:rsid w:val="004E388E"/>
    <w:rsid w:val="004E477E"/>
    <w:rsid w:val="004E6225"/>
    <w:rsid w:val="004F283D"/>
    <w:rsid w:val="004F38E7"/>
    <w:rsid w:val="004F418F"/>
    <w:rsid w:val="005013E8"/>
    <w:rsid w:val="005043BB"/>
    <w:rsid w:val="00506D8A"/>
    <w:rsid w:val="00507A0B"/>
    <w:rsid w:val="005250EA"/>
    <w:rsid w:val="005271F2"/>
    <w:rsid w:val="005312C4"/>
    <w:rsid w:val="005403C9"/>
    <w:rsid w:val="005472D9"/>
    <w:rsid w:val="005505BC"/>
    <w:rsid w:val="00550CEF"/>
    <w:rsid w:val="005519FF"/>
    <w:rsid w:val="00553920"/>
    <w:rsid w:val="005541EF"/>
    <w:rsid w:val="00555600"/>
    <w:rsid w:val="005558F9"/>
    <w:rsid w:val="005602BA"/>
    <w:rsid w:val="00563DEE"/>
    <w:rsid w:val="00564898"/>
    <w:rsid w:val="00564974"/>
    <w:rsid w:val="00564D42"/>
    <w:rsid w:val="00566FC8"/>
    <w:rsid w:val="00571450"/>
    <w:rsid w:val="00574A98"/>
    <w:rsid w:val="00574E89"/>
    <w:rsid w:val="00575368"/>
    <w:rsid w:val="00575679"/>
    <w:rsid w:val="005807F0"/>
    <w:rsid w:val="00581A98"/>
    <w:rsid w:val="00582341"/>
    <w:rsid w:val="00590982"/>
    <w:rsid w:val="005942CD"/>
    <w:rsid w:val="00595EE2"/>
    <w:rsid w:val="00596E04"/>
    <w:rsid w:val="005A421F"/>
    <w:rsid w:val="005A4FD1"/>
    <w:rsid w:val="005A7993"/>
    <w:rsid w:val="005B22ED"/>
    <w:rsid w:val="005B5445"/>
    <w:rsid w:val="005B7A62"/>
    <w:rsid w:val="005C16F1"/>
    <w:rsid w:val="005C38E8"/>
    <w:rsid w:val="005C44C7"/>
    <w:rsid w:val="005C4E31"/>
    <w:rsid w:val="005C6ECD"/>
    <w:rsid w:val="005C77E0"/>
    <w:rsid w:val="005D20A4"/>
    <w:rsid w:val="005D262F"/>
    <w:rsid w:val="005D3D36"/>
    <w:rsid w:val="005D5463"/>
    <w:rsid w:val="005D584A"/>
    <w:rsid w:val="005D6C68"/>
    <w:rsid w:val="005D78BD"/>
    <w:rsid w:val="005D7AD1"/>
    <w:rsid w:val="005E60BA"/>
    <w:rsid w:val="005E6A82"/>
    <w:rsid w:val="005F2C25"/>
    <w:rsid w:val="005F4620"/>
    <w:rsid w:val="005F6223"/>
    <w:rsid w:val="006024F2"/>
    <w:rsid w:val="00602893"/>
    <w:rsid w:val="006102E2"/>
    <w:rsid w:val="00611DA4"/>
    <w:rsid w:val="00611E22"/>
    <w:rsid w:val="00616B16"/>
    <w:rsid w:val="00621363"/>
    <w:rsid w:val="00621412"/>
    <w:rsid w:val="00630C6C"/>
    <w:rsid w:val="00630DB4"/>
    <w:rsid w:val="0063169F"/>
    <w:rsid w:val="006369B9"/>
    <w:rsid w:val="00637BF5"/>
    <w:rsid w:val="0064135F"/>
    <w:rsid w:val="0064518B"/>
    <w:rsid w:val="0064657F"/>
    <w:rsid w:val="0065194F"/>
    <w:rsid w:val="00652DB8"/>
    <w:rsid w:val="006532D5"/>
    <w:rsid w:val="00657467"/>
    <w:rsid w:val="00661A4B"/>
    <w:rsid w:val="006631A7"/>
    <w:rsid w:val="006634B7"/>
    <w:rsid w:val="0066629B"/>
    <w:rsid w:val="00671FBB"/>
    <w:rsid w:val="00672CBA"/>
    <w:rsid w:val="0067543C"/>
    <w:rsid w:val="00675E10"/>
    <w:rsid w:val="00676D77"/>
    <w:rsid w:val="00681B43"/>
    <w:rsid w:val="0068224D"/>
    <w:rsid w:val="006870C4"/>
    <w:rsid w:val="006A2098"/>
    <w:rsid w:val="006B12E9"/>
    <w:rsid w:val="006B3658"/>
    <w:rsid w:val="006B59D7"/>
    <w:rsid w:val="006C20CA"/>
    <w:rsid w:val="006C2EDF"/>
    <w:rsid w:val="006C3EE5"/>
    <w:rsid w:val="006C5864"/>
    <w:rsid w:val="006D2667"/>
    <w:rsid w:val="006D3E24"/>
    <w:rsid w:val="006D4343"/>
    <w:rsid w:val="006D5275"/>
    <w:rsid w:val="006D7607"/>
    <w:rsid w:val="006D7F83"/>
    <w:rsid w:val="006E08CA"/>
    <w:rsid w:val="006E3B4C"/>
    <w:rsid w:val="006E5B47"/>
    <w:rsid w:val="006F07D8"/>
    <w:rsid w:val="006F43C7"/>
    <w:rsid w:val="006F7DB8"/>
    <w:rsid w:val="00702404"/>
    <w:rsid w:val="007050CE"/>
    <w:rsid w:val="007073C3"/>
    <w:rsid w:val="00710810"/>
    <w:rsid w:val="00710BAC"/>
    <w:rsid w:val="00715D86"/>
    <w:rsid w:val="00717AB1"/>
    <w:rsid w:val="00720CE8"/>
    <w:rsid w:val="0072100D"/>
    <w:rsid w:val="00724349"/>
    <w:rsid w:val="00730B3F"/>
    <w:rsid w:val="00732C91"/>
    <w:rsid w:val="00735116"/>
    <w:rsid w:val="0073772A"/>
    <w:rsid w:val="00742F70"/>
    <w:rsid w:val="00743D0B"/>
    <w:rsid w:val="00746C60"/>
    <w:rsid w:val="00747F19"/>
    <w:rsid w:val="00751E84"/>
    <w:rsid w:val="007523FD"/>
    <w:rsid w:val="00752908"/>
    <w:rsid w:val="007601D9"/>
    <w:rsid w:val="007640D8"/>
    <w:rsid w:val="00765B64"/>
    <w:rsid w:val="00766C3B"/>
    <w:rsid w:val="00767407"/>
    <w:rsid w:val="00767DC4"/>
    <w:rsid w:val="007707A9"/>
    <w:rsid w:val="007751D6"/>
    <w:rsid w:val="00780413"/>
    <w:rsid w:val="00782F55"/>
    <w:rsid w:val="00783A1F"/>
    <w:rsid w:val="007851B5"/>
    <w:rsid w:val="00790154"/>
    <w:rsid w:val="0079282D"/>
    <w:rsid w:val="007A1603"/>
    <w:rsid w:val="007A354D"/>
    <w:rsid w:val="007A4BA1"/>
    <w:rsid w:val="007A5108"/>
    <w:rsid w:val="007B024B"/>
    <w:rsid w:val="007B02B0"/>
    <w:rsid w:val="007B2086"/>
    <w:rsid w:val="007B2C4F"/>
    <w:rsid w:val="007B38B2"/>
    <w:rsid w:val="007B6B09"/>
    <w:rsid w:val="007C09A2"/>
    <w:rsid w:val="007D0B40"/>
    <w:rsid w:val="007D7B6D"/>
    <w:rsid w:val="007E0907"/>
    <w:rsid w:val="007E4983"/>
    <w:rsid w:val="007E577E"/>
    <w:rsid w:val="007E73E9"/>
    <w:rsid w:val="007F0C07"/>
    <w:rsid w:val="007F2B91"/>
    <w:rsid w:val="007F312A"/>
    <w:rsid w:val="007F3875"/>
    <w:rsid w:val="0080298C"/>
    <w:rsid w:val="00807632"/>
    <w:rsid w:val="008101B9"/>
    <w:rsid w:val="0081077B"/>
    <w:rsid w:val="00811291"/>
    <w:rsid w:val="00811BDB"/>
    <w:rsid w:val="00815187"/>
    <w:rsid w:val="008207EB"/>
    <w:rsid w:val="00830A85"/>
    <w:rsid w:val="008320AC"/>
    <w:rsid w:val="008377C3"/>
    <w:rsid w:val="0084522A"/>
    <w:rsid w:val="008469DD"/>
    <w:rsid w:val="00850BA7"/>
    <w:rsid w:val="00853D6A"/>
    <w:rsid w:val="00854B90"/>
    <w:rsid w:val="008605D9"/>
    <w:rsid w:val="0086606F"/>
    <w:rsid w:val="00875A77"/>
    <w:rsid w:val="008770F1"/>
    <w:rsid w:val="00883DD1"/>
    <w:rsid w:val="0088488D"/>
    <w:rsid w:val="00891B5D"/>
    <w:rsid w:val="00895D7D"/>
    <w:rsid w:val="008A55E2"/>
    <w:rsid w:val="008B01C4"/>
    <w:rsid w:val="008B0DAE"/>
    <w:rsid w:val="008B1CFD"/>
    <w:rsid w:val="008B25D2"/>
    <w:rsid w:val="008B4C61"/>
    <w:rsid w:val="008B6935"/>
    <w:rsid w:val="008C03C2"/>
    <w:rsid w:val="008C0419"/>
    <w:rsid w:val="008C09BD"/>
    <w:rsid w:val="008C12F1"/>
    <w:rsid w:val="008C19B7"/>
    <w:rsid w:val="008C3B6C"/>
    <w:rsid w:val="008D33B4"/>
    <w:rsid w:val="008D7C50"/>
    <w:rsid w:val="008E23C5"/>
    <w:rsid w:val="008E2ECD"/>
    <w:rsid w:val="008E5E64"/>
    <w:rsid w:val="008E6EDE"/>
    <w:rsid w:val="008F0671"/>
    <w:rsid w:val="008F0A4F"/>
    <w:rsid w:val="008F377A"/>
    <w:rsid w:val="008F3A72"/>
    <w:rsid w:val="008F6F90"/>
    <w:rsid w:val="00902B72"/>
    <w:rsid w:val="00904557"/>
    <w:rsid w:val="00917481"/>
    <w:rsid w:val="009243DF"/>
    <w:rsid w:val="00926D65"/>
    <w:rsid w:val="00927EF2"/>
    <w:rsid w:val="0093071C"/>
    <w:rsid w:val="009317B7"/>
    <w:rsid w:val="00932B14"/>
    <w:rsid w:val="0094070A"/>
    <w:rsid w:val="00944587"/>
    <w:rsid w:val="00947FC1"/>
    <w:rsid w:val="00951F0B"/>
    <w:rsid w:val="00953157"/>
    <w:rsid w:val="0095473A"/>
    <w:rsid w:val="009558D2"/>
    <w:rsid w:val="00960C54"/>
    <w:rsid w:val="009610BE"/>
    <w:rsid w:val="009620AE"/>
    <w:rsid w:val="00964957"/>
    <w:rsid w:val="009678D8"/>
    <w:rsid w:val="00976B8D"/>
    <w:rsid w:val="00976C80"/>
    <w:rsid w:val="00980554"/>
    <w:rsid w:val="00981FB4"/>
    <w:rsid w:val="009822ED"/>
    <w:rsid w:val="0098732A"/>
    <w:rsid w:val="009918FD"/>
    <w:rsid w:val="00995012"/>
    <w:rsid w:val="009956AF"/>
    <w:rsid w:val="0099670A"/>
    <w:rsid w:val="009A0C42"/>
    <w:rsid w:val="009A4E61"/>
    <w:rsid w:val="009A5B07"/>
    <w:rsid w:val="009A7EC0"/>
    <w:rsid w:val="009B2027"/>
    <w:rsid w:val="009B263C"/>
    <w:rsid w:val="009B4051"/>
    <w:rsid w:val="009B494D"/>
    <w:rsid w:val="009B4996"/>
    <w:rsid w:val="009C56B1"/>
    <w:rsid w:val="009C630E"/>
    <w:rsid w:val="009C7AC9"/>
    <w:rsid w:val="009D30B1"/>
    <w:rsid w:val="009D6D56"/>
    <w:rsid w:val="009E3231"/>
    <w:rsid w:val="009E38BE"/>
    <w:rsid w:val="009E7CF9"/>
    <w:rsid w:val="009E7EDA"/>
    <w:rsid w:val="009F005B"/>
    <w:rsid w:val="009F1B3A"/>
    <w:rsid w:val="009F4C8B"/>
    <w:rsid w:val="009F5386"/>
    <w:rsid w:val="009F5CF2"/>
    <w:rsid w:val="009F62C0"/>
    <w:rsid w:val="009F666F"/>
    <w:rsid w:val="009F79AE"/>
    <w:rsid w:val="00A0302A"/>
    <w:rsid w:val="00A0481F"/>
    <w:rsid w:val="00A04CCF"/>
    <w:rsid w:val="00A063DF"/>
    <w:rsid w:val="00A06C6C"/>
    <w:rsid w:val="00A1129C"/>
    <w:rsid w:val="00A23875"/>
    <w:rsid w:val="00A23CC0"/>
    <w:rsid w:val="00A2647A"/>
    <w:rsid w:val="00A27499"/>
    <w:rsid w:val="00A31827"/>
    <w:rsid w:val="00A31966"/>
    <w:rsid w:val="00A472AE"/>
    <w:rsid w:val="00A5016D"/>
    <w:rsid w:val="00A57EF3"/>
    <w:rsid w:val="00A60D37"/>
    <w:rsid w:val="00A64449"/>
    <w:rsid w:val="00A65B53"/>
    <w:rsid w:val="00A66243"/>
    <w:rsid w:val="00A672C8"/>
    <w:rsid w:val="00A74939"/>
    <w:rsid w:val="00A74DA4"/>
    <w:rsid w:val="00A752E9"/>
    <w:rsid w:val="00A866C6"/>
    <w:rsid w:val="00A86A13"/>
    <w:rsid w:val="00A914A9"/>
    <w:rsid w:val="00A917C2"/>
    <w:rsid w:val="00A919A0"/>
    <w:rsid w:val="00A9225E"/>
    <w:rsid w:val="00A929FB"/>
    <w:rsid w:val="00A95311"/>
    <w:rsid w:val="00AA014D"/>
    <w:rsid w:val="00AA1F88"/>
    <w:rsid w:val="00AA2876"/>
    <w:rsid w:val="00AA5E24"/>
    <w:rsid w:val="00AB0A3E"/>
    <w:rsid w:val="00AB6A25"/>
    <w:rsid w:val="00AC7F9B"/>
    <w:rsid w:val="00AD1730"/>
    <w:rsid w:val="00AE31F4"/>
    <w:rsid w:val="00AF07DB"/>
    <w:rsid w:val="00AF26BA"/>
    <w:rsid w:val="00AF6272"/>
    <w:rsid w:val="00B00CCB"/>
    <w:rsid w:val="00B12FE0"/>
    <w:rsid w:val="00B147C5"/>
    <w:rsid w:val="00B16A58"/>
    <w:rsid w:val="00B20B7E"/>
    <w:rsid w:val="00B245C5"/>
    <w:rsid w:val="00B278D5"/>
    <w:rsid w:val="00B35635"/>
    <w:rsid w:val="00B41D20"/>
    <w:rsid w:val="00B42B76"/>
    <w:rsid w:val="00B45FE3"/>
    <w:rsid w:val="00B46453"/>
    <w:rsid w:val="00B5011A"/>
    <w:rsid w:val="00B53472"/>
    <w:rsid w:val="00B60D71"/>
    <w:rsid w:val="00B61707"/>
    <w:rsid w:val="00B61D65"/>
    <w:rsid w:val="00B63E04"/>
    <w:rsid w:val="00B63E0C"/>
    <w:rsid w:val="00B66A5F"/>
    <w:rsid w:val="00B7177E"/>
    <w:rsid w:val="00B71FD3"/>
    <w:rsid w:val="00B82DD7"/>
    <w:rsid w:val="00B90905"/>
    <w:rsid w:val="00B91AEC"/>
    <w:rsid w:val="00B9264E"/>
    <w:rsid w:val="00B948BB"/>
    <w:rsid w:val="00B951D5"/>
    <w:rsid w:val="00B95C2F"/>
    <w:rsid w:val="00B97239"/>
    <w:rsid w:val="00BA3127"/>
    <w:rsid w:val="00BA5363"/>
    <w:rsid w:val="00BA556A"/>
    <w:rsid w:val="00BA714A"/>
    <w:rsid w:val="00BB05E8"/>
    <w:rsid w:val="00BB1782"/>
    <w:rsid w:val="00BB5421"/>
    <w:rsid w:val="00BB5F00"/>
    <w:rsid w:val="00BB6416"/>
    <w:rsid w:val="00BC2B91"/>
    <w:rsid w:val="00BC3A12"/>
    <w:rsid w:val="00BC3DF9"/>
    <w:rsid w:val="00BC40D0"/>
    <w:rsid w:val="00BC48AF"/>
    <w:rsid w:val="00BC59D4"/>
    <w:rsid w:val="00BD03BC"/>
    <w:rsid w:val="00BD0863"/>
    <w:rsid w:val="00BE48EF"/>
    <w:rsid w:val="00BE5774"/>
    <w:rsid w:val="00BF7982"/>
    <w:rsid w:val="00C0246E"/>
    <w:rsid w:val="00C062F7"/>
    <w:rsid w:val="00C10789"/>
    <w:rsid w:val="00C13B70"/>
    <w:rsid w:val="00C1637B"/>
    <w:rsid w:val="00C17E5F"/>
    <w:rsid w:val="00C20247"/>
    <w:rsid w:val="00C211A7"/>
    <w:rsid w:val="00C25051"/>
    <w:rsid w:val="00C34B35"/>
    <w:rsid w:val="00C3530B"/>
    <w:rsid w:val="00C3793E"/>
    <w:rsid w:val="00C401E5"/>
    <w:rsid w:val="00C41578"/>
    <w:rsid w:val="00C41FFB"/>
    <w:rsid w:val="00C54FDE"/>
    <w:rsid w:val="00C55D37"/>
    <w:rsid w:val="00C564F4"/>
    <w:rsid w:val="00C602D3"/>
    <w:rsid w:val="00C667C2"/>
    <w:rsid w:val="00C67AAF"/>
    <w:rsid w:val="00C72895"/>
    <w:rsid w:val="00C74860"/>
    <w:rsid w:val="00C80F02"/>
    <w:rsid w:val="00C81F18"/>
    <w:rsid w:val="00C82D42"/>
    <w:rsid w:val="00C8524C"/>
    <w:rsid w:val="00C90495"/>
    <w:rsid w:val="00C916A7"/>
    <w:rsid w:val="00C92C16"/>
    <w:rsid w:val="00C93BA7"/>
    <w:rsid w:val="00C94C40"/>
    <w:rsid w:val="00C95E1E"/>
    <w:rsid w:val="00C96978"/>
    <w:rsid w:val="00C96DEE"/>
    <w:rsid w:val="00CA3E5C"/>
    <w:rsid w:val="00CA539A"/>
    <w:rsid w:val="00CB0783"/>
    <w:rsid w:val="00CB3366"/>
    <w:rsid w:val="00CB4FF3"/>
    <w:rsid w:val="00CC2546"/>
    <w:rsid w:val="00CC7506"/>
    <w:rsid w:val="00CC7840"/>
    <w:rsid w:val="00CD0DB8"/>
    <w:rsid w:val="00CD35FC"/>
    <w:rsid w:val="00CD6424"/>
    <w:rsid w:val="00CD76E6"/>
    <w:rsid w:val="00CE01EB"/>
    <w:rsid w:val="00CE6518"/>
    <w:rsid w:val="00CE6A4C"/>
    <w:rsid w:val="00CF0786"/>
    <w:rsid w:val="00CF0E6A"/>
    <w:rsid w:val="00CF13DE"/>
    <w:rsid w:val="00CF358E"/>
    <w:rsid w:val="00CF4E46"/>
    <w:rsid w:val="00CF7FA9"/>
    <w:rsid w:val="00D02B95"/>
    <w:rsid w:val="00D02E62"/>
    <w:rsid w:val="00D04354"/>
    <w:rsid w:val="00D06878"/>
    <w:rsid w:val="00D0738F"/>
    <w:rsid w:val="00D10F1D"/>
    <w:rsid w:val="00D129E0"/>
    <w:rsid w:val="00D15025"/>
    <w:rsid w:val="00D1531B"/>
    <w:rsid w:val="00D17923"/>
    <w:rsid w:val="00D213C0"/>
    <w:rsid w:val="00D26C47"/>
    <w:rsid w:val="00D27D05"/>
    <w:rsid w:val="00D3295A"/>
    <w:rsid w:val="00D36CD4"/>
    <w:rsid w:val="00D370DD"/>
    <w:rsid w:val="00D37230"/>
    <w:rsid w:val="00D40307"/>
    <w:rsid w:val="00D44725"/>
    <w:rsid w:val="00D456D3"/>
    <w:rsid w:val="00D458B0"/>
    <w:rsid w:val="00D5585A"/>
    <w:rsid w:val="00D55ADC"/>
    <w:rsid w:val="00D55F87"/>
    <w:rsid w:val="00D60183"/>
    <w:rsid w:val="00D63F6D"/>
    <w:rsid w:val="00D6488A"/>
    <w:rsid w:val="00D66A75"/>
    <w:rsid w:val="00D71214"/>
    <w:rsid w:val="00D714AB"/>
    <w:rsid w:val="00D71A90"/>
    <w:rsid w:val="00D72470"/>
    <w:rsid w:val="00D74C29"/>
    <w:rsid w:val="00D76A18"/>
    <w:rsid w:val="00D76CCF"/>
    <w:rsid w:val="00D77544"/>
    <w:rsid w:val="00D8085D"/>
    <w:rsid w:val="00D80ABB"/>
    <w:rsid w:val="00D830C8"/>
    <w:rsid w:val="00D837E1"/>
    <w:rsid w:val="00D848BD"/>
    <w:rsid w:val="00D854D9"/>
    <w:rsid w:val="00D907C7"/>
    <w:rsid w:val="00DA056A"/>
    <w:rsid w:val="00DA329B"/>
    <w:rsid w:val="00DA6881"/>
    <w:rsid w:val="00DA6D29"/>
    <w:rsid w:val="00DB0860"/>
    <w:rsid w:val="00DB131D"/>
    <w:rsid w:val="00DB4206"/>
    <w:rsid w:val="00DC5672"/>
    <w:rsid w:val="00DC5DCC"/>
    <w:rsid w:val="00DD1B16"/>
    <w:rsid w:val="00DD516B"/>
    <w:rsid w:val="00DD5D0A"/>
    <w:rsid w:val="00DE56F3"/>
    <w:rsid w:val="00DE6314"/>
    <w:rsid w:val="00DE6CDC"/>
    <w:rsid w:val="00DE79E5"/>
    <w:rsid w:val="00DF1A31"/>
    <w:rsid w:val="00DF2775"/>
    <w:rsid w:val="00DF3ABF"/>
    <w:rsid w:val="00DF411A"/>
    <w:rsid w:val="00E00A8D"/>
    <w:rsid w:val="00E11055"/>
    <w:rsid w:val="00E1267F"/>
    <w:rsid w:val="00E1645A"/>
    <w:rsid w:val="00E172FD"/>
    <w:rsid w:val="00E22154"/>
    <w:rsid w:val="00E228DA"/>
    <w:rsid w:val="00E23C8F"/>
    <w:rsid w:val="00E277FD"/>
    <w:rsid w:val="00E3432E"/>
    <w:rsid w:val="00E35B4B"/>
    <w:rsid w:val="00E407E2"/>
    <w:rsid w:val="00E40A01"/>
    <w:rsid w:val="00E429FC"/>
    <w:rsid w:val="00E44986"/>
    <w:rsid w:val="00E4631A"/>
    <w:rsid w:val="00E6188A"/>
    <w:rsid w:val="00E61AE6"/>
    <w:rsid w:val="00E6210A"/>
    <w:rsid w:val="00E635D7"/>
    <w:rsid w:val="00E646EE"/>
    <w:rsid w:val="00E67E79"/>
    <w:rsid w:val="00E775AF"/>
    <w:rsid w:val="00E825C1"/>
    <w:rsid w:val="00E868F5"/>
    <w:rsid w:val="00E87F89"/>
    <w:rsid w:val="00E90DF9"/>
    <w:rsid w:val="00E9378B"/>
    <w:rsid w:val="00EA2E99"/>
    <w:rsid w:val="00EA2EE7"/>
    <w:rsid w:val="00EA5DA8"/>
    <w:rsid w:val="00EB23D2"/>
    <w:rsid w:val="00EB2AC0"/>
    <w:rsid w:val="00EB69C3"/>
    <w:rsid w:val="00EC0DAC"/>
    <w:rsid w:val="00EC3241"/>
    <w:rsid w:val="00EC53DB"/>
    <w:rsid w:val="00EC6018"/>
    <w:rsid w:val="00EC66DE"/>
    <w:rsid w:val="00ED5F5B"/>
    <w:rsid w:val="00ED709F"/>
    <w:rsid w:val="00EE34AE"/>
    <w:rsid w:val="00EE43BB"/>
    <w:rsid w:val="00EE564C"/>
    <w:rsid w:val="00EF5B4F"/>
    <w:rsid w:val="00F03471"/>
    <w:rsid w:val="00F04D39"/>
    <w:rsid w:val="00F06C58"/>
    <w:rsid w:val="00F070EE"/>
    <w:rsid w:val="00F117D3"/>
    <w:rsid w:val="00F119CB"/>
    <w:rsid w:val="00F13CC3"/>
    <w:rsid w:val="00F16C27"/>
    <w:rsid w:val="00F21D04"/>
    <w:rsid w:val="00F22480"/>
    <w:rsid w:val="00F224CE"/>
    <w:rsid w:val="00F24737"/>
    <w:rsid w:val="00F252A6"/>
    <w:rsid w:val="00F337A5"/>
    <w:rsid w:val="00F33AB9"/>
    <w:rsid w:val="00F4604B"/>
    <w:rsid w:val="00F47C53"/>
    <w:rsid w:val="00F52EF2"/>
    <w:rsid w:val="00F53C44"/>
    <w:rsid w:val="00F57129"/>
    <w:rsid w:val="00F607CA"/>
    <w:rsid w:val="00F60F1D"/>
    <w:rsid w:val="00F62ACA"/>
    <w:rsid w:val="00F758D7"/>
    <w:rsid w:val="00F80C0C"/>
    <w:rsid w:val="00F86321"/>
    <w:rsid w:val="00F86C10"/>
    <w:rsid w:val="00F87506"/>
    <w:rsid w:val="00F91EE8"/>
    <w:rsid w:val="00F9206C"/>
    <w:rsid w:val="00F93C21"/>
    <w:rsid w:val="00F96026"/>
    <w:rsid w:val="00FA0E7B"/>
    <w:rsid w:val="00FA4547"/>
    <w:rsid w:val="00FA4DDE"/>
    <w:rsid w:val="00FB052D"/>
    <w:rsid w:val="00FB11F9"/>
    <w:rsid w:val="00FB32E1"/>
    <w:rsid w:val="00FC0F46"/>
    <w:rsid w:val="00FC51D8"/>
    <w:rsid w:val="00FC721E"/>
    <w:rsid w:val="00FD0D6A"/>
    <w:rsid w:val="00FD3502"/>
    <w:rsid w:val="00FD52DF"/>
    <w:rsid w:val="00FD61EE"/>
    <w:rsid w:val="00FD63F0"/>
    <w:rsid w:val="00FD6989"/>
    <w:rsid w:val="00FE0FBC"/>
    <w:rsid w:val="00FE2E90"/>
    <w:rsid w:val="00FE399B"/>
    <w:rsid w:val="00FF408B"/>
    <w:rsid w:val="00FF6CFB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6477"/>
  <w15:chartTrackingRefBased/>
  <w15:docId w15:val="{DA219496-E5B4-49E7-BBDD-C19C9D23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6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6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6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6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6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6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6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6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76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C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6C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6C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6C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6C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6C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6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6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6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6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6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6C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6C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6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6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6C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6C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1125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4058</Words>
  <Characters>2314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Bungardaitė</dc:creator>
  <cp:keywords/>
  <dc:description/>
  <cp:lastModifiedBy>Gintarė Toliušė</cp:lastModifiedBy>
  <cp:revision>2</cp:revision>
  <dcterms:created xsi:type="dcterms:W3CDTF">2024-06-10T12:45:00Z</dcterms:created>
  <dcterms:modified xsi:type="dcterms:W3CDTF">2024-06-10T12:45:00Z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c4f187-5e78-4ccc-ba06-bd72f8c5cc80_Enabled">
    <vt:lpwstr>true</vt:lpwstr>
  </property>
  <property fmtid="{D5CDD505-2E9C-101B-9397-08002B2CF9AE}" pid="3" name="MSIP_Label_97c4f187-5e78-4ccc-ba06-bd72f8c5cc80_SetDate">
    <vt:lpwstr>2024-01-11T13:25:40Z</vt:lpwstr>
  </property>
  <property fmtid="{D5CDD505-2E9C-101B-9397-08002B2CF9AE}" pid="4" name="MSIP_Label_97c4f187-5e78-4ccc-ba06-bd72f8c5cc80_Method">
    <vt:lpwstr>Standard</vt:lpwstr>
  </property>
  <property fmtid="{D5CDD505-2E9C-101B-9397-08002B2CF9AE}" pid="5" name="MSIP_Label_97c4f187-5e78-4ccc-ba06-bd72f8c5cc80_Name">
    <vt:lpwstr>Strictly confidential Personal data</vt:lpwstr>
  </property>
  <property fmtid="{D5CDD505-2E9C-101B-9397-08002B2CF9AE}" pid="6" name="MSIP_Label_97c4f187-5e78-4ccc-ba06-bd72f8c5cc80_SiteId">
    <vt:lpwstr>34f1fd88-d36a-47a9-8619-30213cb4f586</vt:lpwstr>
  </property>
  <property fmtid="{D5CDD505-2E9C-101B-9397-08002B2CF9AE}" pid="7" name="MSIP_Label_97c4f187-5e78-4ccc-ba06-bd72f8c5cc80_ActionId">
    <vt:lpwstr>34481b30-a48d-42cd-9e9c-39fd712052a2</vt:lpwstr>
  </property>
  <property fmtid="{D5CDD505-2E9C-101B-9397-08002B2CF9AE}" pid="8" name="MSIP_Label_97c4f187-5e78-4ccc-ba06-bd72f8c5cc80_ContentBits">
    <vt:lpwstr>0</vt:lpwstr>
  </property>
</Properties>
</file>