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B3E17" w14:textId="77777777" w:rsidR="006B27EC" w:rsidRDefault="006B27EC" w:rsidP="00DE51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27EC">
        <w:rPr>
          <w:rFonts w:ascii="Times New Roman" w:hAnsi="Times New Roman" w:cs="Times New Roman"/>
          <w:b/>
          <w:bCs/>
          <w:sz w:val="24"/>
          <w:szCs w:val="24"/>
        </w:rPr>
        <w:t>Pradeda veikti nauja ir platesnį mandatą turinti Europos Sąjungos narkotikų agentūra</w:t>
      </w:r>
      <w:r w:rsidRPr="006B27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1FD8876" w14:textId="46AD6F14" w:rsidR="00C826CE" w:rsidRPr="00E354F3" w:rsidRDefault="00FE6D59" w:rsidP="00DE5127">
      <w:pPr>
        <w:jc w:val="both"/>
        <w:rPr>
          <w:rFonts w:ascii="Times New Roman" w:hAnsi="Times New Roman" w:cs="Times New Roman"/>
          <w:sz w:val="24"/>
          <w:szCs w:val="24"/>
        </w:rPr>
      </w:pPr>
      <w:r w:rsidRPr="00E354F3">
        <w:rPr>
          <w:rFonts w:ascii="Times New Roman" w:hAnsi="Times New Roman" w:cs="Times New Roman"/>
          <w:sz w:val="24"/>
          <w:szCs w:val="24"/>
        </w:rPr>
        <w:t>Atsižvelgiant į</w:t>
      </w:r>
      <w:r w:rsidR="00DE5127" w:rsidRPr="00E354F3">
        <w:rPr>
          <w:rFonts w:ascii="Times New Roman" w:hAnsi="Times New Roman" w:cs="Times New Roman"/>
          <w:sz w:val="24"/>
          <w:szCs w:val="24"/>
        </w:rPr>
        <w:t xml:space="preserve"> 2023 m. birželio 27 d. EUROPOS PARLAMENTO IR TARYBOS REGLAMENT</w:t>
      </w:r>
      <w:r w:rsidRPr="00E354F3">
        <w:rPr>
          <w:rFonts w:ascii="Times New Roman" w:hAnsi="Times New Roman" w:cs="Times New Roman"/>
          <w:sz w:val="24"/>
          <w:szCs w:val="24"/>
        </w:rPr>
        <w:t>Ą</w:t>
      </w:r>
      <w:r w:rsidR="00DE5127" w:rsidRPr="00E354F3">
        <w:rPr>
          <w:rFonts w:ascii="Times New Roman" w:hAnsi="Times New Roman" w:cs="Times New Roman"/>
          <w:sz w:val="24"/>
          <w:szCs w:val="24"/>
        </w:rPr>
        <w:t xml:space="preserve"> (ES) 2023/132 dėl Europos Sąjungos narkotikų agentūros (EUDA), kuriuo panaikinamas Reglamentas (EB) Nr. 1920/2006, šiandien pradeda veikti </w:t>
      </w:r>
      <w:r w:rsidR="00DE5127" w:rsidRPr="00E354F3">
        <w:rPr>
          <w:rFonts w:ascii="Times New Roman" w:hAnsi="Times New Roman" w:cs="Times New Roman"/>
          <w:b/>
          <w:bCs/>
          <w:sz w:val="24"/>
          <w:szCs w:val="24"/>
        </w:rPr>
        <w:t>Europos Sąjungos narkotikų agentūra (EUDA)</w:t>
      </w:r>
      <w:r w:rsidR="00DE5127" w:rsidRPr="00E354F3">
        <w:rPr>
          <w:rFonts w:ascii="Times New Roman" w:hAnsi="Times New Roman" w:cs="Times New Roman"/>
          <w:sz w:val="24"/>
          <w:szCs w:val="24"/>
        </w:rPr>
        <w:t>.</w:t>
      </w:r>
    </w:p>
    <w:p w14:paraId="773C8AF8" w14:textId="5A619FF4" w:rsidR="00DE5127" w:rsidRPr="00E354F3" w:rsidRDefault="00DE5127" w:rsidP="00DE5127">
      <w:pPr>
        <w:jc w:val="both"/>
        <w:rPr>
          <w:rFonts w:ascii="Times New Roman" w:hAnsi="Times New Roman" w:cs="Times New Roman"/>
          <w:sz w:val="24"/>
          <w:szCs w:val="24"/>
        </w:rPr>
      </w:pPr>
      <w:r w:rsidRPr="00E354F3">
        <w:rPr>
          <w:rFonts w:ascii="Times New Roman" w:hAnsi="Times New Roman" w:cs="Times New Roman"/>
          <w:sz w:val="24"/>
          <w:szCs w:val="24"/>
        </w:rPr>
        <w:t>EUDA keičia iki šiol veikusį Europos narkotikų ir narkomanijos stebėsenos centrą</w:t>
      </w:r>
      <w:r w:rsidR="00FE6D59" w:rsidRPr="00E354F3">
        <w:rPr>
          <w:rFonts w:ascii="Times New Roman" w:hAnsi="Times New Roman" w:cs="Times New Roman"/>
          <w:sz w:val="24"/>
          <w:szCs w:val="24"/>
        </w:rPr>
        <w:t xml:space="preserve"> bei </w:t>
      </w:r>
      <w:r w:rsidR="002730DD" w:rsidRPr="00E354F3">
        <w:rPr>
          <w:rFonts w:ascii="Times New Roman" w:hAnsi="Times New Roman" w:cs="Times New Roman"/>
          <w:sz w:val="24"/>
          <w:szCs w:val="24"/>
        </w:rPr>
        <w:t>į</w:t>
      </w:r>
      <w:r w:rsidR="00FE6D59" w:rsidRPr="00E354F3">
        <w:rPr>
          <w:rFonts w:ascii="Times New Roman" w:hAnsi="Times New Roman" w:cs="Times New Roman"/>
          <w:sz w:val="24"/>
          <w:szCs w:val="24"/>
        </w:rPr>
        <w:t xml:space="preserve">gauna naujų įgaliojimų, siekiant efektyviau spręsti vis sudėtingesnį ir sparčiai besikeičiantį narkotikų reiškinį. </w:t>
      </w:r>
      <w:r w:rsidR="005103CC" w:rsidRPr="00E354F3">
        <w:rPr>
          <w:rFonts w:ascii="Times New Roman" w:hAnsi="Times New Roman" w:cs="Times New Roman"/>
          <w:sz w:val="24"/>
          <w:szCs w:val="24"/>
        </w:rPr>
        <w:t>Pasiūlymas dėl naujų įgaliojim</w:t>
      </w:r>
      <w:r w:rsidR="0018625A" w:rsidRPr="00E354F3">
        <w:rPr>
          <w:rFonts w:ascii="Times New Roman" w:hAnsi="Times New Roman" w:cs="Times New Roman"/>
          <w:sz w:val="24"/>
          <w:szCs w:val="24"/>
        </w:rPr>
        <w:t>ų</w:t>
      </w:r>
      <w:r w:rsidR="005103CC" w:rsidRPr="00E354F3">
        <w:rPr>
          <w:rFonts w:ascii="Times New Roman" w:hAnsi="Times New Roman" w:cs="Times New Roman"/>
          <w:sz w:val="24"/>
          <w:szCs w:val="24"/>
        </w:rPr>
        <w:t xml:space="preserve"> pateiktas </w:t>
      </w:r>
      <w:r w:rsidR="0018625A" w:rsidRPr="00E354F3">
        <w:rPr>
          <w:rFonts w:ascii="Times New Roman" w:hAnsi="Times New Roman" w:cs="Times New Roman"/>
          <w:sz w:val="24"/>
          <w:szCs w:val="24"/>
        </w:rPr>
        <w:t>po ketvirtojo</w:t>
      </w:r>
      <w:r w:rsidR="00C60587" w:rsidRPr="00E354F3">
        <w:rPr>
          <w:rFonts w:ascii="Times New Roman" w:hAnsi="Times New Roman" w:cs="Times New Roman"/>
          <w:sz w:val="24"/>
          <w:szCs w:val="24"/>
        </w:rPr>
        <w:t xml:space="preserve"> įstaigos</w:t>
      </w:r>
      <w:r w:rsidR="0018625A" w:rsidRPr="00E354F3">
        <w:rPr>
          <w:rFonts w:ascii="Times New Roman" w:hAnsi="Times New Roman" w:cs="Times New Roman"/>
          <w:sz w:val="24"/>
          <w:szCs w:val="24"/>
        </w:rPr>
        <w:t xml:space="preserve"> išorės vertinimo, kurį </w:t>
      </w:r>
      <w:r w:rsidR="00C67A5C" w:rsidRPr="00E354F3">
        <w:rPr>
          <w:rFonts w:ascii="Times New Roman" w:hAnsi="Times New Roman" w:cs="Times New Roman"/>
          <w:sz w:val="24"/>
          <w:szCs w:val="24"/>
        </w:rPr>
        <w:t>2018-2019 m. atliko Europos Komisija</w:t>
      </w:r>
      <w:r w:rsidR="00AD643E" w:rsidRPr="00E354F3">
        <w:rPr>
          <w:rFonts w:ascii="Times New Roman" w:hAnsi="Times New Roman" w:cs="Times New Roman"/>
          <w:sz w:val="24"/>
          <w:szCs w:val="24"/>
        </w:rPr>
        <w:t xml:space="preserve"> apimant laikotarpį nuo 2013 m. iki 2018 m. vidurio.</w:t>
      </w:r>
      <w:r w:rsidR="001956B6" w:rsidRPr="00E354F3">
        <w:rPr>
          <w:rFonts w:ascii="Times New Roman" w:hAnsi="Times New Roman" w:cs="Times New Roman"/>
          <w:sz w:val="24"/>
          <w:szCs w:val="24"/>
        </w:rPr>
        <w:t xml:space="preserve"> Po teigiamo vertinimo</w:t>
      </w:r>
      <w:r w:rsidR="00B843FB" w:rsidRPr="00E354F3">
        <w:rPr>
          <w:rFonts w:ascii="Times New Roman" w:hAnsi="Times New Roman" w:cs="Times New Roman"/>
          <w:sz w:val="24"/>
          <w:szCs w:val="24"/>
        </w:rPr>
        <w:t xml:space="preserve"> </w:t>
      </w:r>
      <w:r w:rsidR="00176B7F" w:rsidRPr="00E354F3">
        <w:rPr>
          <w:rFonts w:ascii="Times New Roman" w:hAnsi="Times New Roman" w:cs="Times New Roman"/>
          <w:sz w:val="24"/>
          <w:szCs w:val="24"/>
        </w:rPr>
        <w:t xml:space="preserve">išvadose nurodytas ir poreikis tobulinti </w:t>
      </w:r>
      <w:r w:rsidR="00FD4140" w:rsidRPr="00E354F3">
        <w:rPr>
          <w:rFonts w:ascii="Times New Roman" w:hAnsi="Times New Roman" w:cs="Times New Roman"/>
          <w:sz w:val="24"/>
          <w:szCs w:val="24"/>
        </w:rPr>
        <w:t>tam tikras sritis.</w:t>
      </w:r>
      <w:r w:rsidR="005F199E" w:rsidRPr="00E354F3">
        <w:rPr>
          <w:rFonts w:ascii="Times New Roman" w:hAnsi="Times New Roman" w:cs="Times New Roman"/>
          <w:sz w:val="24"/>
          <w:szCs w:val="24"/>
        </w:rPr>
        <w:t xml:space="preserve"> </w:t>
      </w:r>
      <w:r w:rsidR="002730DD" w:rsidRPr="00E354F3">
        <w:rPr>
          <w:rFonts w:ascii="Times New Roman" w:hAnsi="Times New Roman" w:cs="Times New Roman"/>
          <w:sz w:val="24"/>
          <w:szCs w:val="24"/>
        </w:rPr>
        <w:t>N</w:t>
      </w:r>
      <w:r w:rsidR="00FE6D59" w:rsidRPr="00E354F3">
        <w:rPr>
          <w:rFonts w:ascii="Times New Roman" w:hAnsi="Times New Roman" w:cs="Times New Roman"/>
          <w:sz w:val="24"/>
          <w:szCs w:val="24"/>
        </w:rPr>
        <w:t xml:space="preserve">aujos agentūros veiklos sritimi </w:t>
      </w:r>
      <w:r w:rsidR="0081657C" w:rsidRPr="00E354F3">
        <w:rPr>
          <w:rFonts w:ascii="Times New Roman" w:hAnsi="Times New Roman" w:cs="Times New Roman"/>
          <w:sz w:val="24"/>
          <w:szCs w:val="24"/>
        </w:rPr>
        <w:t>išliks</w:t>
      </w:r>
      <w:r w:rsidR="00FE6D59" w:rsidRPr="00E354F3">
        <w:rPr>
          <w:rFonts w:ascii="Times New Roman" w:hAnsi="Times New Roman" w:cs="Times New Roman"/>
          <w:sz w:val="24"/>
          <w:szCs w:val="24"/>
        </w:rPr>
        <w:t xml:space="preserve"> su narkotikais susijusi stebėsena</w:t>
      </w:r>
      <w:r w:rsidR="00E07FD5" w:rsidRPr="00E354F3">
        <w:rPr>
          <w:rFonts w:ascii="Times New Roman" w:hAnsi="Times New Roman" w:cs="Times New Roman"/>
          <w:sz w:val="24"/>
          <w:szCs w:val="24"/>
        </w:rPr>
        <w:t xml:space="preserve"> bei prisidės</w:t>
      </w:r>
      <w:r w:rsidR="00FE6D59" w:rsidRPr="00E354F3">
        <w:rPr>
          <w:rFonts w:ascii="Times New Roman" w:hAnsi="Times New Roman" w:cs="Times New Roman"/>
          <w:sz w:val="24"/>
          <w:szCs w:val="24"/>
        </w:rPr>
        <w:t xml:space="preserve"> pasirengimo vystymas </w:t>
      </w:r>
      <w:r w:rsidR="00E07FD5" w:rsidRPr="00E354F3">
        <w:rPr>
          <w:rFonts w:ascii="Times New Roman" w:hAnsi="Times New Roman" w:cs="Times New Roman"/>
          <w:sz w:val="24"/>
          <w:szCs w:val="24"/>
        </w:rPr>
        <w:t>ir</w:t>
      </w:r>
      <w:r w:rsidR="00FE6D59" w:rsidRPr="00E354F3">
        <w:rPr>
          <w:rFonts w:ascii="Times New Roman" w:hAnsi="Times New Roman" w:cs="Times New Roman"/>
          <w:sz w:val="24"/>
          <w:szCs w:val="24"/>
        </w:rPr>
        <w:t xml:space="preserve"> kompetencijų stiprinimas.</w:t>
      </w:r>
    </w:p>
    <w:p w14:paraId="12D56EAB" w14:textId="30CE4331" w:rsidR="00E07FD5" w:rsidRPr="00E354F3" w:rsidRDefault="00824457" w:rsidP="00DE5127">
      <w:pPr>
        <w:jc w:val="both"/>
        <w:rPr>
          <w:rFonts w:ascii="Times New Roman" w:hAnsi="Times New Roman" w:cs="Times New Roman"/>
          <w:sz w:val="24"/>
          <w:szCs w:val="24"/>
        </w:rPr>
      </w:pPr>
      <w:r w:rsidRPr="00E354F3">
        <w:rPr>
          <w:rFonts w:ascii="Times New Roman" w:hAnsi="Times New Roman" w:cs="Times New Roman"/>
          <w:sz w:val="24"/>
          <w:szCs w:val="24"/>
        </w:rPr>
        <w:t xml:space="preserve">Laukiami </w:t>
      </w:r>
      <w:r w:rsidR="00AD449E" w:rsidRPr="00E354F3">
        <w:rPr>
          <w:rFonts w:ascii="Times New Roman" w:hAnsi="Times New Roman" w:cs="Times New Roman"/>
          <w:sz w:val="24"/>
          <w:szCs w:val="24"/>
        </w:rPr>
        <w:t xml:space="preserve">EUDA </w:t>
      </w:r>
      <w:r w:rsidR="00880D27" w:rsidRPr="00E354F3">
        <w:rPr>
          <w:rFonts w:ascii="Times New Roman" w:hAnsi="Times New Roman" w:cs="Times New Roman"/>
          <w:sz w:val="24"/>
          <w:szCs w:val="24"/>
        </w:rPr>
        <w:t>veiklos pokyčiai</w:t>
      </w:r>
      <w:r w:rsidR="00AD449E" w:rsidRPr="00E354F3">
        <w:rPr>
          <w:rFonts w:ascii="Times New Roman" w:hAnsi="Times New Roman" w:cs="Times New Roman"/>
          <w:sz w:val="24"/>
          <w:szCs w:val="24"/>
        </w:rPr>
        <w:t>:</w:t>
      </w:r>
    </w:p>
    <w:p w14:paraId="2536BB1F" w14:textId="42C5B2EE" w:rsidR="00C65B0C" w:rsidRPr="00E354F3" w:rsidRDefault="00C65B0C" w:rsidP="00F77410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grėsmių vertinimo pajėgum</w:t>
      </w:r>
      <w:r w:rsidR="00ED355E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ų plėtojimas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sveikatos ir saugumo srityse, taip didinant E</w:t>
      </w:r>
      <w:r w:rsidR="003F6C98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uropos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S</w:t>
      </w:r>
      <w:r w:rsidR="003F6C98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ąjungos</w:t>
      </w:r>
      <w:r w:rsidR="00B03C05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pasirengimą nustatyti naujas grėsmes ir į jas reaguoti;</w:t>
      </w:r>
    </w:p>
    <w:p w14:paraId="0C4C2ED4" w14:textId="07E5C17A" w:rsidR="00C65B0C" w:rsidRPr="00E354F3" w:rsidRDefault="00C65B0C" w:rsidP="00F77410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perspėjimo sistem</w:t>
      </w:r>
      <w:r w:rsidR="00ED355E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os sukūrimas –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per naują Europos įspėjimo apie narkotikus sistemą</w:t>
      </w:r>
      <w:r w:rsidR="008D2A83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bus</w:t>
      </w:r>
      <w:r w:rsidR="00B03C05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teik</w:t>
      </w:r>
      <w:r w:rsidR="008D2A83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iami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įspėjim</w:t>
      </w:r>
      <w:r w:rsidR="008D2A83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ai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, kai rinkoje pasirodys didelės rizikos medžiagų</w:t>
      </w:r>
      <w:r w:rsidR="00EE72F6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, tai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papild</w:t>
      </w:r>
      <w:r w:rsidR="00EE72F6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ys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nacionalines</w:t>
      </w:r>
      <w:r w:rsidR="00B03C05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įspėjimo sistemas ir E</w:t>
      </w:r>
      <w:r w:rsidR="00136B66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uropos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S</w:t>
      </w:r>
      <w:r w:rsidR="00136B66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ąjungos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ankstyvojo perspėjimo apie naujas psichoaktyviąsias medžiagas</w:t>
      </w:r>
      <w:r w:rsidR="00B03C05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sistem</w:t>
      </w:r>
      <w:r w:rsidR="008F4867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as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;</w:t>
      </w:r>
    </w:p>
    <w:p w14:paraId="4F588CDB" w14:textId="008764B8" w:rsidR="00C65B0C" w:rsidRPr="00E354F3" w:rsidRDefault="008F4867" w:rsidP="00F77410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vykdoma kelių medžiagų </w:t>
      </w:r>
      <w:r w:rsidR="000F70EF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vartojimo </w:t>
      </w:r>
      <w:r w:rsidR="00C65B0C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stebės</w:t>
      </w:r>
      <w:r w:rsidR="000F70EF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ena</w:t>
      </w:r>
      <w:r w:rsidR="00C65B0C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, </w:t>
      </w:r>
      <w:r w:rsidR="000F70EF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kelių medžiagų </w:t>
      </w:r>
      <w:r w:rsidR="008D264D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vartojimas</w:t>
      </w:r>
      <w:r w:rsidR="00C65B0C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tampa vis dažnesni</w:t>
      </w:r>
      <w:r w:rsidR="008D264D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u reiškiniu, galinčiu</w:t>
      </w:r>
      <w:r w:rsidR="00C65B0C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turėti žalingą</w:t>
      </w:r>
      <w:r w:rsidR="00B03C05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="00C65B0C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poveikį sveikatai;</w:t>
      </w:r>
    </w:p>
    <w:p w14:paraId="750FA421" w14:textId="64C503DE" w:rsidR="00C65B0C" w:rsidRPr="00E354F3" w:rsidRDefault="00C65B0C" w:rsidP="00F77410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teismo ekspertizės ir toksikologijos laboratorijų tinkl</w:t>
      </w:r>
      <w:r w:rsidR="00A42BC6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o sukūrimas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,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kad būtų skatinamas</w:t>
      </w:r>
      <w:r w:rsidR="00B03C05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keitimasis informacija apie naujas tendencijas ir pokyčius ir būtų galimybė mokyti</w:t>
      </w:r>
      <w:r w:rsidR="00B03C05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nacionalinius teismo medicinos ekspertus;</w:t>
      </w:r>
    </w:p>
    <w:p w14:paraId="741887B0" w14:textId="3D95C082" w:rsidR="00C65B0C" w:rsidRPr="00E354F3" w:rsidRDefault="00C65B0C" w:rsidP="00F77410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</w:pP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įrodymais pagrįst</w:t>
      </w:r>
      <w:r w:rsidR="00EB3BAF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ų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intervencij</w:t>
      </w:r>
      <w:r w:rsidR="00EB3BAF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ų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ir geriausi</w:t>
      </w:r>
      <w:r w:rsidR="00EB3BAF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ų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praktik</w:t>
      </w:r>
      <w:r w:rsidR="00EB3BAF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ų</w:t>
      </w:r>
      <w:r w:rsidR="00956DE8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plėtojimas ir skatin</w:t>
      </w:r>
      <w:r w:rsidR="00EB3BAF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imas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;</w:t>
      </w:r>
    </w:p>
    <w:p w14:paraId="493A3C1B" w14:textId="3A492EBF" w:rsidR="00C65B0C" w:rsidRPr="00E354F3" w:rsidRDefault="00C65B0C" w:rsidP="00F77410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mokslini</w:t>
      </w:r>
      <w:r w:rsidR="009F7F38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ų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tyrim</w:t>
      </w:r>
      <w:r w:rsidR="00167FF8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ų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ir param</w:t>
      </w:r>
      <w:r w:rsidR="00167FF8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os teikimas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="00167FF8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(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tiek su sveikata susijusiais klausimais, tiek dėl</w:t>
      </w:r>
      <w:r w:rsidR="00B03C05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narkotikų rinkos ir pasiūlos</w:t>
      </w:r>
      <w:r w:rsidR="00167FF8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)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;</w:t>
      </w:r>
    </w:p>
    <w:p w14:paraId="5A20B073" w14:textId="1A5FDFE4" w:rsidR="00C65B0C" w:rsidRPr="00E354F3" w:rsidRDefault="00B47FC2" w:rsidP="00F77410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</w:pP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n</w:t>
      </w:r>
      <w:r w:rsidR="00C65B0C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epriklausom</w:t>
      </w:r>
      <w:r w:rsidR="00BA5F7B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o</w:t>
      </w:r>
      <w:r w:rsidR="00C65B0C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įrodymais pagrįstos politikos vertinim</w:t>
      </w:r>
      <w:r w:rsidR="00BA5F7B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o</w:t>
      </w:r>
      <w:r w:rsidR="00C65B0C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ir plėtr</w:t>
      </w:r>
      <w:r w:rsidR="00BA5F7B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os rėmimas</w:t>
      </w:r>
      <w:r w:rsidR="00C65B0C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;</w:t>
      </w:r>
    </w:p>
    <w:p w14:paraId="211AF7F6" w14:textId="323F5741" w:rsidR="00C65B0C" w:rsidRPr="00E354F3" w:rsidRDefault="00C65B0C" w:rsidP="00F77410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stipresn</w:t>
      </w:r>
      <w:r w:rsidR="007A111C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io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tarptautin</w:t>
      </w:r>
      <w:r w:rsidR="007A111C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io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vaidmen</w:t>
      </w:r>
      <w:r w:rsidR="007A111C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s įg</w:t>
      </w:r>
      <w:r w:rsidR="003F22A4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i</w:t>
      </w:r>
      <w:r w:rsidR="007A111C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jimas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ir E</w:t>
      </w:r>
      <w:r w:rsidR="003F22A4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uropos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S</w:t>
      </w:r>
      <w:r w:rsidR="003F22A4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ąjungos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narkotik</w:t>
      </w:r>
      <w:r w:rsidR="006B294E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ų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politik</w:t>
      </w:r>
      <w:r w:rsidR="009D256B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os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daugiašaliu</w:t>
      </w:r>
      <w:r w:rsidR="00B03C05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lygmeniu</w:t>
      </w:r>
      <w:r w:rsidR="003F22A4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rėmimas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;</w:t>
      </w:r>
    </w:p>
    <w:p w14:paraId="2428EEB3" w14:textId="239755CB" w:rsidR="00C65B0C" w:rsidRPr="00E354F3" w:rsidRDefault="00C65B0C" w:rsidP="00F77410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nacionalinių kontaktinių centrų vaidmen</w:t>
      </w:r>
      <w:r w:rsidR="009D256B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s sustipinimas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siekiant užtikrinti, kad valstybės</w:t>
      </w:r>
      <w:r w:rsidR="00B03C05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narės galėtų agentūrai teikti atitinkamus, su narkotikais susijusius, duomenis</w:t>
      </w:r>
      <w:r w:rsidR="00432B18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;</w:t>
      </w:r>
    </w:p>
    <w:p w14:paraId="7C391F55" w14:textId="6921138C" w:rsidR="00432B18" w:rsidRPr="00E354F3" w:rsidRDefault="00D65E31" w:rsidP="00F77410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su narkotinių medžiagų pirmtakų (prekursorių) n</w:t>
      </w:r>
      <w:r w:rsidR="00432B18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eteisėta prekyba</w:t>
      </w:r>
      <w:r w:rsidR="00C27E4A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ir panaudojimu</w:t>
      </w:r>
      <w:r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susijusių pokyčių</w:t>
      </w:r>
      <w:r w:rsidR="00C27E4A" w:rsidRPr="00E354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stebėjimas</w:t>
      </w:r>
      <w:r w:rsidR="00432B18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ir </w:t>
      </w:r>
      <w:r w:rsidR="00C251C0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dalyvavimas</w:t>
      </w:r>
      <w:r w:rsidR="005874C7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įgyvendinant</w:t>
      </w:r>
      <w:r w:rsidR="00C251C0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</w:t>
      </w:r>
      <w:r w:rsidR="00432B18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Europos narkotinių medžiagų pirmtakų (prekursorių) </w:t>
      </w:r>
      <w:r w:rsidR="005874C7" w:rsidRPr="00E354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reglamentavimą.</w:t>
      </w:r>
    </w:p>
    <w:p w14:paraId="6B4D3EFC" w14:textId="77777777" w:rsidR="00C65B0C" w:rsidRPr="00E354F3" w:rsidRDefault="00C65B0C" w:rsidP="00C65B0C">
      <w:pPr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</w:p>
    <w:p w14:paraId="76DEAD23" w14:textId="13696528" w:rsidR="00C65B0C" w:rsidRPr="00E354F3" w:rsidRDefault="001675C0" w:rsidP="00C65B0C">
      <w:pPr>
        <w:jc w:val="both"/>
        <w:rPr>
          <w:rFonts w:ascii="Times New Roman" w:hAnsi="Times New Roman" w:cs="Times New Roman"/>
          <w:sz w:val="24"/>
          <w:szCs w:val="24"/>
        </w:rPr>
      </w:pPr>
      <w:r w:rsidRPr="00E354F3">
        <w:rPr>
          <w:rFonts w:ascii="Times New Roman" w:hAnsi="Times New Roman" w:cs="Times New Roman"/>
          <w:sz w:val="24"/>
          <w:szCs w:val="24"/>
        </w:rPr>
        <w:t xml:space="preserve">Oficiali EUDA </w:t>
      </w:r>
      <w:r w:rsidR="00225868" w:rsidRPr="00E354F3">
        <w:rPr>
          <w:rFonts w:ascii="Times New Roman" w:hAnsi="Times New Roman" w:cs="Times New Roman"/>
          <w:sz w:val="24"/>
          <w:szCs w:val="24"/>
        </w:rPr>
        <w:t>i</w:t>
      </w:r>
      <w:r w:rsidRPr="00E354F3">
        <w:rPr>
          <w:rFonts w:ascii="Times New Roman" w:hAnsi="Times New Roman" w:cs="Times New Roman"/>
          <w:sz w:val="24"/>
          <w:szCs w:val="24"/>
        </w:rPr>
        <w:t xml:space="preserve">nauguracija vyks liepos 3 d. </w:t>
      </w:r>
      <w:r w:rsidR="00AF3C31" w:rsidRPr="00E354F3">
        <w:rPr>
          <w:rFonts w:ascii="Times New Roman" w:hAnsi="Times New Roman" w:cs="Times New Roman"/>
          <w:sz w:val="24"/>
          <w:szCs w:val="24"/>
        </w:rPr>
        <w:t xml:space="preserve">12 val. (Lietuvos laiku) </w:t>
      </w:r>
      <w:r w:rsidR="004C6E23" w:rsidRPr="00E354F3">
        <w:rPr>
          <w:rFonts w:ascii="Times New Roman" w:hAnsi="Times New Roman" w:cs="Times New Roman"/>
          <w:sz w:val="24"/>
          <w:szCs w:val="24"/>
        </w:rPr>
        <w:t xml:space="preserve">gyvoje ir </w:t>
      </w:r>
      <w:r w:rsidR="00AF3C31" w:rsidRPr="00E354F3">
        <w:rPr>
          <w:rFonts w:ascii="Times New Roman" w:hAnsi="Times New Roman" w:cs="Times New Roman"/>
          <w:sz w:val="24"/>
          <w:szCs w:val="24"/>
        </w:rPr>
        <w:t>tiesiogi</w:t>
      </w:r>
      <w:r w:rsidR="004C6E23" w:rsidRPr="00E354F3">
        <w:rPr>
          <w:rFonts w:ascii="Times New Roman" w:hAnsi="Times New Roman" w:cs="Times New Roman"/>
          <w:sz w:val="24"/>
          <w:szCs w:val="24"/>
        </w:rPr>
        <w:t>ai transliuojamoje</w:t>
      </w:r>
      <w:r w:rsidR="00AF3C31" w:rsidRPr="00E354F3">
        <w:rPr>
          <w:rFonts w:ascii="Times New Roman" w:hAnsi="Times New Roman" w:cs="Times New Roman"/>
          <w:sz w:val="24"/>
          <w:szCs w:val="24"/>
        </w:rPr>
        <w:t xml:space="preserve"> </w:t>
      </w:r>
      <w:r w:rsidR="00792E89" w:rsidRPr="00E354F3">
        <w:rPr>
          <w:rFonts w:ascii="Times New Roman" w:hAnsi="Times New Roman" w:cs="Times New Roman"/>
          <w:sz w:val="24"/>
          <w:szCs w:val="24"/>
        </w:rPr>
        <w:t>(</w:t>
      </w:r>
      <w:hyperlink r:id="rId5" w:history="1">
        <w:r w:rsidR="00896224" w:rsidRPr="00E354F3">
          <w:rPr>
            <w:rStyle w:val="Hipersaitas"/>
            <w:rFonts w:ascii="Times New Roman" w:hAnsi="Times New Roman" w:cs="Times New Roman"/>
            <w:sz w:val="24"/>
            <w:szCs w:val="24"/>
          </w:rPr>
          <w:t>https://www.emcdda.europa.eu/event/2024/07/inauguration-euda_en</w:t>
        </w:r>
      </w:hyperlink>
      <w:r w:rsidR="00792E89" w:rsidRPr="00E354F3">
        <w:rPr>
          <w:rFonts w:ascii="Times New Roman" w:hAnsi="Times New Roman" w:cs="Times New Roman"/>
          <w:sz w:val="24"/>
          <w:szCs w:val="24"/>
        </w:rPr>
        <w:t xml:space="preserve">) </w:t>
      </w:r>
      <w:r w:rsidR="00AF3C31" w:rsidRPr="00E354F3">
        <w:rPr>
          <w:rFonts w:ascii="Times New Roman" w:hAnsi="Times New Roman" w:cs="Times New Roman"/>
          <w:sz w:val="24"/>
          <w:szCs w:val="24"/>
        </w:rPr>
        <w:t>spaudos konferencijoje</w:t>
      </w:r>
      <w:r w:rsidR="003544E9" w:rsidRPr="00E354F3">
        <w:rPr>
          <w:rFonts w:ascii="Times New Roman" w:hAnsi="Times New Roman" w:cs="Times New Roman"/>
          <w:sz w:val="24"/>
          <w:szCs w:val="24"/>
        </w:rPr>
        <w:t xml:space="preserve"> su klausimų </w:t>
      </w:r>
      <w:r w:rsidR="00E22A3B" w:rsidRPr="00E354F3">
        <w:rPr>
          <w:rFonts w:ascii="Times New Roman" w:hAnsi="Times New Roman" w:cs="Times New Roman"/>
          <w:sz w:val="24"/>
          <w:szCs w:val="24"/>
        </w:rPr>
        <w:t>ir</w:t>
      </w:r>
      <w:r w:rsidR="003544E9" w:rsidRPr="00E354F3">
        <w:rPr>
          <w:rFonts w:ascii="Times New Roman" w:hAnsi="Times New Roman" w:cs="Times New Roman"/>
          <w:sz w:val="24"/>
          <w:szCs w:val="24"/>
        </w:rPr>
        <w:t xml:space="preserve"> atsakymų sesija</w:t>
      </w:r>
      <w:r w:rsidR="00896224" w:rsidRPr="00E354F3">
        <w:rPr>
          <w:rFonts w:ascii="Times New Roman" w:hAnsi="Times New Roman" w:cs="Times New Roman"/>
          <w:sz w:val="24"/>
          <w:szCs w:val="24"/>
        </w:rPr>
        <w:t>.</w:t>
      </w:r>
    </w:p>
    <w:p w14:paraId="20BFF40C" w14:textId="63961D81" w:rsidR="00896224" w:rsidRPr="00411CBB" w:rsidRDefault="00896224" w:rsidP="00C65B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1CBB">
        <w:rPr>
          <w:rFonts w:ascii="Times New Roman" w:hAnsi="Times New Roman" w:cs="Times New Roman"/>
          <w:b/>
          <w:bCs/>
          <w:sz w:val="24"/>
          <w:szCs w:val="24"/>
        </w:rPr>
        <w:t xml:space="preserve">Spaudos konferencijoje </w:t>
      </w:r>
      <w:r w:rsidR="00F9552E" w:rsidRPr="00411CBB">
        <w:rPr>
          <w:rFonts w:ascii="Times New Roman" w:hAnsi="Times New Roman" w:cs="Times New Roman"/>
          <w:b/>
          <w:bCs/>
          <w:sz w:val="24"/>
          <w:szCs w:val="24"/>
        </w:rPr>
        <w:t>dalyvau</w:t>
      </w:r>
      <w:r w:rsidR="00FB7F12" w:rsidRPr="00411CB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9552E" w:rsidRPr="00411CB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4F1509E" w14:textId="13C0AAD6" w:rsidR="005900A2" w:rsidRPr="00E354F3" w:rsidRDefault="00F9552E" w:rsidP="00E22A3B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54F3">
        <w:rPr>
          <w:rFonts w:ascii="Times New Roman" w:hAnsi="Times New Roman" w:cs="Times New Roman"/>
          <w:sz w:val="24"/>
          <w:szCs w:val="24"/>
        </w:rPr>
        <w:t>Ylva</w:t>
      </w:r>
      <w:proofErr w:type="spellEnd"/>
      <w:r w:rsidRPr="00E354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4F3">
        <w:rPr>
          <w:rFonts w:ascii="Times New Roman" w:hAnsi="Times New Roman" w:cs="Times New Roman"/>
          <w:sz w:val="24"/>
          <w:szCs w:val="24"/>
        </w:rPr>
        <w:t>Johansson</w:t>
      </w:r>
      <w:proofErr w:type="spellEnd"/>
      <w:r w:rsidRPr="00E354F3">
        <w:rPr>
          <w:rFonts w:ascii="Times New Roman" w:hAnsi="Times New Roman" w:cs="Times New Roman"/>
          <w:sz w:val="24"/>
          <w:szCs w:val="24"/>
        </w:rPr>
        <w:t>, Europos</w:t>
      </w:r>
      <w:r w:rsidR="005D1282" w:rsidRPr="00E354F3">
        <w:rPr>
          <w:rFonts w:ascii="Times New Roman" w:hAnsi="Times New Roman" w:cs="Times New Roman"/>
          <w:sz w:val="24"/>
          <w:szCs w:val="24"/>
        </w:rPr>
        <w:t xml:space="preserve"> </w:t>
      </w:r>
      <w:r w:rsidR="00250CD8" w:rsidRPr="00E354F3">
        <w:rPr>
          <w:rFonts w:ascii="Times New Roman" w:hAnsi="Times New Roman" w:cs="Times New Roman"/>
          <w:sz w:val="24"/>
          <w:szCs w:val="24"/>
        </w:rPr>
        <w:t>Komisijos</w:t>
      </w:r>
      <w:r w:rsidR="005D1282" w:rsidRPr="00E354F3">
        <w:rPr>
          <w:rFonts w:ascii="Times New Roman" w:hAnsi="Times New Roman" w:cs="Times New Roman"/>
          <w:sz w:val="24"/>
          <w:szCs w:val="24"/>
        </w:rPr>
        <w:t xml:space="preserve"> vidaus reikal</w:t>
      </w:r>
      <w:r w:rsidR="00250CD8" w:rsidRPr="00E354F3">
        <w:rPr>
          <w:rFonts w:ascii="Times New Roman" w:hAnsi="Times New Roman" w:cs="Times New Roman"/>
          <w:sz w:val="24"/>
          <w:szCs w:val="24"/>
        </w:rPr>
        <w:t>ų komisarė</w:t>
      </w:r>
      <w:r w:rsidR="005D1282" w:rsidRPr="00E354F3">
        <w:rPr>
          <w:rFonts w:ascii="Times New Roman" w:hAnsi="Times New Roman" w:cs="Times New Roman"/>
          <w:sz w:val="24"/>
          <w:szCs w:val="24"/>
        </w:rPr>
        <w:t>;</w:t>
      </w:r>
    </w:p>
    <w:p w14:paraId="31491B2B" w14:textId="3B3C7092" w:rsidR="005D1282" w:rsidRPr="00E354F3" w:rsidRDefault="005D1282" w:rsidP="00E22A3B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54F3">
        <w:rPr>
          <w:rFonts w:ascii="Times New Roman" w:hAnsi="Times New Roman" w:cs="Times New Roman"/>
          <w:sz w:val="24"/>
          <w:szCs w:val="24"/>
        </w:rPr>
        <w:t>Franz</w:t>
      </w:r>
      <w:proofErr w:type="spellEnd"/>
      <w:r w:rsidRPr="00E354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4F3">
        <w:rPr>
          <w:rFonts w:ascii="Times New Roman" w:hAnsi="Times New Roman" w:cs="Times New Roman"/>
          <w:sz w:val="24"/>
          <w:szCs w:val="24"/>
        </w:rPr>
        <w:t>Piet</w:t>
      </w:r>
      <w:r w:rsidR="00886BE5" w:rsidRPr="00E354F3">
        <w:rPr>
          <w:rFonts w:ascii="Times New Roman" w:hAnsi="Times New Roman" w:cs="Times New Roman"/>
          <w:sz w:val="24"/>
          <w:szCs w:val="24"/>
        </w:rPr>
        <w:t>sch</w:t>
      </w:r>
      <w:proofErr w:type="spellEnd"/>
      <w:r w:rsidR="00886BE5" w:rsidRPr="00E354F3">
        <w:rPr>
          <w:rFonts w:ascii="Times New Roman" w:hAnsi="Times New Roman" w:cs="Times New Roman"/>
          <w:sz w:val="24"/>
          <w:szCs w:val="24"/>
        </w:rPr>
        <w:t>, EUDA valdybos pirmininkas (Austrija);</w:t>
      </w:r>
    </w:p>
    <w:p w14:paraId="5D0C3F62" w14:textId="228BF342" w:rsidR="005900A2" w:rsidRPr="00E354F3" w:rsidRDefault="00886BE5" w:rsidP="00E22A3B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54F3">
        <w:rPr>
          <w:rFonts w:ascii="Times New Roman" w:hAnsi="Times New Roman" w:cs="Times New Roman"/>
          <w:sz w:val="24"/>
          <w:szCs w:val="24"/>
        </w:rPr>
        <w:t>Alexis</w:t>
      </w:r>
      <w:proofErr w:type="spellEnd"/>
      <w:r w:rsidRPr="00E354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4F3">
        <w:rPr>
          <w:rFonts w:ascii="Times New Roman" w:hAnsi="Times New Roman" w:cs="Times New Roman"/>
          <w:sz w:val="24"/>
          <w:szCs w:val="24"/>
        </w:rPr>
        <w:t>Goosdeel</w:t>
      </w:r>
      <w:proofErr w:type="spellEnd"/>
      <w:r w:rsidRPr="00E354F3">
        <w:rPr>
          <w:rFonts w:ascii="Times New Roman" w:hAnsi="Times New Roman" w:cs="Times New Roman"/>
          <w:sz w:val="24"/>
          <w:szCs w:val="24"/>
        </w:rPr>
        <w:t>, EUDA direktorius</w:t>
      </w:r>
      <w:r w:rsidR="00E22A3B" w:rsidRPr="00E354F3">
        <w:rPr>
          <w:rFonts w:ascii="Times New Roman" w:hAnsi="Times New Roman" w:cs="Times New Roman"/>
          <w:sz w:val="24"/>
          <w:szCs w:val="24"/>
        </w:rPr>
        <w:t>;</w:t>
      </w:r>
    </w:p>
    <w:p w14:paraId="084D433A" w14:textId="2905B482" w:rsidR="00FE6D59" w:rsidRPr="00E354F3" w:rsidRDefault="003544E9" w:rsidP="00E22A3B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4F3">
        <w:rPr>
          <w:rFonts w:ascii="Times New Roman" w:hAnsi="Times New Roman" w:cs="Times New Roman"/>
          <w:sz w:val="24"/>
          <w:szCs w:val="24"/>
        </w:rPr>
        <w:t>Portugalijos Vyriausybės atstovai.</w:t>
      </w:r>
    </w:p>
    <w:sectPr w:rsidR="00FE6D59" w:rsidRPr="00E354F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416CC"/>
    <w:multiLevelType w:val="hybridMultilevel"/>
    <w:tmpl w:val="A3C8A2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85211"/>
    <w:multiLevelType w:val="hybridMultilevel"/>
    <w:tmpl w:val="41D61A9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135115">
    <w:abstractNumId w:val="0"/>
  </w:num>
  <w:num w:numId="2" w16cid:durableId="202527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127"/>
    <w:rsid w:val="00000FE0"/>
    <w:rsid w:val="00070F44"/>
    <w:rsid w:val="00086A8C"/>
    <w:rsid w:val="000F00E1"/>
    <w:rsid w:val="000F70EF"/>
    <w:rsid w:val="0012775A"/>
    <w:rsid w:val="00136B66"/>
    <w:rsid w:val="00164B21"/>
    <w:rsid w:val="001675C0"/>
    <w:rsid w:val="00167FF8"/>
    <w:rsid w:val="001735AC"/>
    <w:rsid w:val="00176B7F"/>
    <w:rsid w:val="0018625A"/>
    <w:rsid w:val="001956B6"/>
    <w:rsid w:val="002165C7"/>
    <w:rsid w:val="00225868"/>
    <w:rsid w:val="00250CD8"/>
    <w:rsid w:val="002730DD"/>
    <w:rsid w:val="002A50AC"/>
    <w:rsid w:val="003544E9"/>
    <w:rsid w:val="003F22A4"/>
    <w:rsid w:val="003F6C98"/>
    <w:rsid w:val="00411CBB"/>
    <w:rsid w:val="00417E42"/>
    <w:rsid w:val="00432B18"/>
    <w:rsid w:val="004A531F"/>
    <w:rsid w:val="004C6E23"/>
    <w:rsid w:val="00502C6D"/>
    <w:rsid w:val="0050480E"/>
    <w:rsid w:val="005103CC"/>
    <w:rsid w:val="00570BD6"/>
    <w:rsid w:val="005874C7"/>
    <w:rsid w:val="005900A2"/>
    <w:rsid w:val="005D1282"/>
    <w:rsid w:val="005E15CE"/>
    <w:rsid w:val="005F199E"/>
    <w:rsid w:val="006B27EC"/>
    <w:rsid w:val="006B294E"/>
    <w:rsid w:val="006E2DDF"/>
    <w:rsid w:val="00742996"/>
    <w:rsid w:val="00744367"/>
    <w:rsid w:val="00792E89"/>
    <w:rsid w:val="007A111C"/>
    <w:rsid w:val="007F6527"/>
    <w:rsid w:val="0081657C"/>
    <w:rsid w:val="00824457"/>
    <w:rsid w:val="00880D27"/>
    <w:rsid w:val="00886BE5"/>
    <w:rsid w:val="00896224"/>
    <w:rsid w:val="008D264D"/>
    <w:rsid w:val="008D2A83"/>
    <w:rsid w:val="008F4867"/>
    <w:rsid w:val="00956DE8"/>
    <w:rsid w:val="009622CD"/>
    <w:rsid w:val="009624F4"/>
    <w:rsid w:val="009D256B"/>
    <w:rsid w:val="009F7F38"/>
    <w:rsid w:val="00A21583"/>
    <w:rsid w:val="00A42BC6"/>
    <w:rsid w:val="00A92D3F"/>
    <w:rsid w:val="00AA5D19"/>
    <w:rsid w:val="00AD449E"/>
    <w:rsid w:val="00AD643E"/>
    <w:rsid w:val="00AF3C31"/>
    <w:rsid w:val="00B03C05"/>
    <w:rsid w:val="00B074E8"/>
    <w:rsid w:val="00B131AC"/>
    <w:rsid w:val="00B47FC2"/>
    <w:rsid w:val="00B557AC"/>
    <w:rsid w:val="00B843FB"/>
    <w:rsid w:val="00BA5F7B"/>
    <w:rsid w:val="00BD0959"/>
    <w:rsid w:val="00C251C0"/>
    <w:rsid w:val="00C27E4A"/>
    <w:rsid w:val="00C60587"/>
    <w:rsid w:val="00C65B0C"/>
    <w:rsid w:val="00C67A5C"/>
    <w:rsid w:val="00C826CE"/>
    <w:rsid w:val="00CD7EBD"/>
    <w:rsid w:val="00D53EF9"/>
    <w:rsid w:val="00D65E31"/>
    <w:rsid w:val="00DB3E01"/>
    <w:rsid w:val="00DE5127"/>
    <w:rsid w:val="00E07FD5"/>
    <w:rsid w:val="00E22A3B"/>
    <w:rsid w:val="00E354F3"/>
    <w:rsid w:val="00EB3BAF"/>
    <w:rsid w:val="00EC6A9A"/>
    <w:rsid w:val="00EC6BFB"/>
    <w:rsid w:val="00ED355E"/>
    <w:rsid w:val="00EE4BD8"/>
    <w:rsid w:val="00EE72F6"/>
    <w:rsid w:val="00F1508F"/>
    <w:rsid w:val="00F42FF5"/>
    <w:rsid w:val="00F77410"/>
    <w:rsid w:val="00F9552E"/>
    <w:rsid w:val="00FB7F12"/>
    <w:rsid w:val="00FC1EE4"/>
    <w:rsid w:val="00FD4140"/>
    <w:rsid w:val="00FE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2CDC0"/>
  <w15:chartTrackingRefBased/>
  <w15:docId w15:val="{8D6307F3-525C-4FBD-9DD4-05CD0B3E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DE5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E5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E51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E5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E51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E51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E51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E51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E51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E51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E51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E51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E5127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E5127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E512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E512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E512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E512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E51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E5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E51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E5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E51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DE512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DE512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DE5127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E51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E5127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E5127"/>
    <w:rPr>
      <w:b/>
      <w:bCs/>
      <w:smallCaps/>
      <w:color w:val="2F5496" w:themeColor="accent1" w:themeShade="BF"/>
      <w:spacing w:val="5"/>
    </w:rPr>
  </w:style>
  <w:style w:type="paragraph" w:styleId="prastasiniatinklio">
    <w:name w:val="Normal (Web)"/>
    <w:basedOn w:val="prastasis"/>
    <w:uiPriority w:val="99"/>
    <w:semiHidden/>
    <w:unhideWhenUsed/>
    <w:rsid w:val="00C6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742996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429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mcdda.europa.eu/event/2024/07/inauguration-euda_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1949</Words>
  <Characters>1111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Rasimaite</dc:creator>
  <cp:keywords/>
  <dc:description/>
  <cp:lastModifiedBy>komunikacija</cp:lastModifiedBy>
  <cp:revision>3</cp:revision>
  <dcterms:created xsi:type="dcterms:W3CDTF">2024-07-02T08:29:00Z</dcterms:created>
  <dcterms:modified xsi:type="dcterms:W3CDTF">2024-07-02T09:41:00Z</dcterms:modified>
</cp:coreProperties>
</file>