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EEA1" w14:textId="484BD342" w:rsidR="00757094" w:rsidRDefault="00757094" w:rsidP="00757094">
      <w:pPr>
        <w:rPr>
          <w:rFonts w:ascii="Arial" w:hAnsi="Arial" w:cs="Arial"/>
          <w:i/>
          <w:iCs/>
          <w:sz w:val="22"/>
          <w:szCs w:val="22"/>
          <w:lang w:val="lt-LT"/>
        </w:rPr>
      </w:pPr>
      <w:r>
        <w:rPr>
          <w:rFonts w:ascii="Arial" w:hAnsi="Arial" w:cs="Arial"/>
          <w:i/>
          <w:iCs/>
          <w:sz w:val="22"/>
          <w:szCs w:val="22"/>
          <w:lang w:val="lt-LT"/>
        </w:rPr>
        <w:t>Pranešimas žiniasklaidai</w:t>
      </w:r>
    </w:p>
    <w:p w14:paraId="7F8163F0" w14:textId="169CF177" w:rsidR="00757094" w:rsidRPr="00757094" w:rsidRDefault="00757094" w:rsidP="00757094">
      <w:pPr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 w:cs="Arial"/>
          <w:i/>
          <w:iCs/>
          <w:sz w:val="22"/>
          <w:szCs w:val="22"/>
          <w:lang w:val="en-US"/>
        </w:rPr>
        <w:t>2024/07/11</w:t>
      </w:r>
    </w:p>
    <w:p w14:paraId="5A879379" w14:textId="77777777" w:rsidR="00757094" w:rsidRDefault="00757094" w:rsidP="009942E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6B6AF274" w14:textId="77777777" w:rsidR="00757094" w:rsidRDefault="00757094" w:rsidP="009942E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56D8A71E" w14:textId="1E317BE6" w:rsidR="00125425" w:rsidRDefault="009942E7" w:rsidP="009942E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  <w:r w:rsidRPr="00757094">
        <w:rPr>
          <w:rFonts w:ascii="Arial" w:hAnsi="Arial" w:cs="Arial"/>
          <w:b/>
          <w:bCs/>
          <w:sz w:val="28"/>
          <w:szCs w:val="28"/>
          <w:lang w:val="lt-LT"/>
        </w:rPr>
        <w:t xml:space="preserve">Lietuvių </w:t>
      </w:r>
      <w:proofErr w:type="spellStart"/>
      <w:r w:rsidRPr="00757094">
        <w:rPr>
          <w:rFonts w:ascii="Arial" w:hAnsi="Arial" w:cs="Arial"/>
          <w:b/>
          <w:bCs/>
          <w:sz w:val="28"/>
          <w:szCs w:val="28"/>
          <w:lang w:val="lt-LT"/>
        </w:rPr>
        <w:t>startuolis</w:t>
      </w:r>
      <w:proofErr w:type="spellEnd"/>
      <w:r w:rsidRPr="00757094">
        <w:rPr>
          <w:rFonts w:ascii="Arial" w:hAnsi="Arial" w:cs="Arial"/>
          <w:b/>
          <w:bCs/>
          <w:sz w:val="28"/>
          <w:szCs w:val="28"/>
          <w:lang w:val="lt-LT"/>
        </w:rPr>
        <w:t xml:space="preserve"> taikosi į 170 mln. sporto mėgėjų rinką Europoje</w:t>
      </w:r>
    </w:p>
    <w:p w14:paraId="43D71357" w14:textId="77777777" w:rsidR="00384198" w:rsidRDefault="00384198" w:rsidP="009942E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7DE97D56" w14:textId="77777777" w:rsidR="009942E7" w:rsidRPr="00757094" w:rsidRDefault="009942E7" w:rsidP="009942E7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4BB9A440" w14:textId="641B2ED7" w:rsidR="009942E7" w:rsidRPr="00757094" w:rsidRDefault="009942E7" w:rsidP="009942E7">
      <w:pPr>
        <w:jc w:val="both"/>
        <w:rPr>
          <w:rFonts w:ascii="Arial" w:hAnsi="Arial" w:cs="Arial"/>
          <w:b/>
          <w:bCs/>
          <w:lang w:val="lt-LT"/>
        </w:rPr>
      </w:pPr>
      <w:r w:rsidRPr="00757094">
        <w:rPr>
          <w:rFonts w:ascii="Arial" w:hAnsi="Arial" w:cs="Arial"/>
          <w:b/>
          <w:bCs/>
          <w:lang w:val="lt-LT"/>
        </w:rPr>
        <w:t xml:space="preserve">Lietuvių fizinis aktyvumas yra mažesnis nei Europos Sąjungos </w:t>
      </w:r>
      <w:r w:rsidR="009B17DB">
        <w:rPr>
          <w:rFonts w:ascii="Arial" w:hAnsi="Arial" w:cs="Arial"/>
          <w:b/>
          <w:bCs/>
          <w:lang w:val="lt-LT"/>
        </w:rPr>
        <w:t xml:space="preserve">(ES) </w:t>
      </w:r>
      <w:r w:rsidRPr="00757094">
        <w:rPr>
          <w:rFonts w:ascii="Arial" w:hAnsi="Arial" w:cs="Arial"/>
          <w:b/>
          <w:bCs/>
          <w:lang w:val="lt-LT"/>
        </w:rPr>
        <w:t xml:space="preserve">vidurkis, rodo </w:t>
      </w:r>
      <w:r w:rsidR="00384198" w:rsidRPr="00384198">
        <w:rPr>
          <w:rFonts w:ascii="Arial" w:eastAsia="Arial" w:hAnsi="Arial" w:cs="Arial"/>
          <w:b/>
          <w:bCs/>
          <w:kern w:val="0"/>
          <w:lang w:val="lt-LT" w:eastAsia="en-GB"/>
          <w14:ligatures w14:val="none"/>
        </w:rPr>
        <w:t>„</w:t>
      </w:r>
      <w:proofErr w:type="spellStart"/>
      <w:r w:rsidRPr="00384198">
        <w:rPr>
          <w:rFonts w:ascii="Arial" w:hAnsi="Arial" w:cs="Arial"/>
          <w:b/>
          <w:bCs/>
          <w:lang w:val="lt-LT"/>
        </w:rPr>
        <w:t>Eurobarometer</w:t>
      </w:r>
      <w:proofErr w:type="spellEnd"/>
      <w:r w:rsidR="00384198" w:rsidRPr="00384198">
        <w:rPr>
          <w:rFonts w:ascii="Arial" w:eastAsia="Arial" w:hAnsi="Arial" w:cs="Arial"/>
          <w:b/>
          <w:bCs/>
          <w:kern w:val="0"/>
          <w:lang w:val="lt-LT" w:eastAsia="en-GB"/>
          <w14:ligatures w14:val="none"/>
        </w:rPr>
        <w:t>“</w:t>
      </w:r>
      <w:r w:rsidRPr="00757094">
        <w:rPr>
          <w:rFonts w:ascii="Arial" w:hAnsi="Arial" w:cs="Arial"/>
          <w:b/>
          <w:bCs/>
          <w:lang w:val="lt-LT"/>
        </w:rPr>
        <w:t xml:space="preserve"> tyrimo duomenys. </w:t>
      </w:r>
      <w:r w:rsidR="00BB5595" w:rsidRPr="00757094">
        <w:rPr>
          <w:rFonts w:ascii="Arial" w:hAnsi="Arial" w:cs="Arial"/>
          <w:b/>
          <w:bCs/>
          <w:lang w:val="lt-LT"/>
        </w:rPr>
        <w:t xml:space="preserve">Bent kartą per savaitę sportuoja 38 procentai europiečių, kai Lietuvoje tą daro 32 procentai </w:t>
      </w:r>
      <w:r w:rsidR="009B17DB">
        <w:rPr>
          <w:rFonts w:ascii="Arial" w:hAnsi="Arial" w:cs="Arial"/>
          <w:b/>
          <w:bCs/>
          <w:lang w:val="lt-LT"/>
        </w:rPr>
        <w:t>žmonių</w:t>
      </w:r>
      <w:r w:rsidR="00BB5595" w:rsidRPr="00757094">
        <w:rPr>
          <w:rFonts w:ascii="Arial" w:hAnsi="Arial" w:cs="Arial"/>
          <w:b/>
          <w:bCs/>
          <w:lang w:val="lt-LT"/>
        </w:rPr>
        <w:t>. Lietuvi</w:t>
      </w:r>
      <w:r w:rsidR="0088640D" w:rsidRPr="00757094">
        <w:rPr>
          <w:rFonts w:ascii="Arial" w:hAnsi="Arial" w:cs="Arial"/>
          <w:b/>
          <w:bCs/>
          <w:lang w:val="lt-LT"/>
        </w:rPr>
        <w:t>ai</w:t>
      </w:r>
      <w:r w:rsidR="00BB5595" w:rsidRPr="00757094">
        <w:rPr>
          <w:rFonts w:ascii="Arial" w:hAnsi="Arial" w:cs="Arial"/>
          <w:b/>
          <w:bCs/>
          <w:lang w:val="lt-LT"/>
        </w:rPr>
        <w:t xml:space="preserve"> suk</w:t>
      </w:r>
      <w:r w:rsidR="007F4703" w:rsidRPr="00757094">
        <w:rPr>
          <w:rFonts w:ascii="Arial" w:hAnsi="Arial" w:cs="Arial"/>
          <w:b/>
          <w:bCs/>
          <w:lang w:val="lt-LT"/>
        </w:rPr>
        <w:t>ū</w:t>
      </w:r>
      <w:r w:rsidR="0088640D" w:rsidRPr="00757094">
        <w:rPr>
          <w:rFonts w:ascii="Arial" w:hAnsi="Arial" w:cs="Arial"/>
          <w:b/>
          <w:bCs/>
          <w:lang w:val="lt-LT"/>
        </w:rPr>
        <w:t>rę</w:t>
      </w:r>
      <w:r w:rsidR="00BB5595" w:rsidRPr="00757094">
        <w:rPr>
          <w:rFonts w:ascii="Arial" w:hAnsi="Arial" w:cs="Arial"/>
          <w:b/>
          <w:bCs/>
          <w:lang w:val="lt-LT"/>
        </w:rPr>
        <w:t xml:space="preserve"> sporto pažinčių programėl</w:t>
      </w:r>
      <w:r w:rsidR="0088640D" w:rsidRPr="00757094">
        <w:rPr>
          <w:rFonts w:ascii="Arial" w:hAnsi="Arial" w:cs="Arial"/>
          <w:b/>
          <w:bCs/>
          <w:lang w:val="lt-LT"/>
        </w:rPr>
        <w:t>ę</w:t>
      </w:r>
      <w:r w:rsidR="00BB5595" w:rsidRPr="00757094">
        <w:rPr>
          <w:rFonts w:ascii="Arial" w:hAnsi="Arial" w:cs="Arial"/>
          <w:b/>
          <w:bCs/>
          <w:lang w:val="lt-LT"/>
        </w:rPr>
        <w:t xml:space="preserve"> </w:t>
      </w:r>
      <w:r w:rsidR="0088640D" w:rsidRPr="00757094">
        <w:rPr>
          <w:rFonts w:ascii="Arial" w:hAnsi="Arial" w:cs="Arial"/>
          <w:b/>
          <w:bCs/>
          <w:lang w:val="lt-LT"/>
        </w:rPr>
        <w:t xml:space="preserve">WISL </w:t>
      </w:r>
      <w:r w:rsidR="00BB5595" w:rsidRPr="00757094">
        <w:rPr>
          <w:rFonts w:ascii="Arial" w:hAnsi="Arial" w:cs="Arial"/>
          <w:b/>
          <w:bCs/>
          <w:lang w:val="lt-LT"/>
        </w:rPr>
        <w:t xml:space="preserve">planuoja ne tik palengvinti gyvenimą jau sportuojantiems, bet ir paskatinti nesportuojančius pradėti tai daryti. </w:t>
      </w:r>
    </w:p>
    <w:p w14:paraId="7C7350D4" w14:textId="77777777" w:rsidR="00BB5595" w:rsidRPr="00757094" w:rsidRDefault="00BB5595" w:rsidP="009942E7">
      <w:pPr>
        <w:jc w:val="both"/>
        <w:rPr>
          <w:rFonts w:ascii="Arial" w:hAnsi="Arial" w:cs="Arial"/>
          <w:b/>
          <w:bCs/>
          <w:lang w:val="lt-LT"/>
        </w:rPr>
      </w:pPr>
    </w:p>
    <w:p w14:paraId="26C66763" w14:textId="1DD57F75" w:rsidR="00BB5595" w:rsidRPr="00757094" w:rsidRDefault="00BB5595" w:rsidP="009942E7">
      <w:pPr>
        <w:jc w:val="both"/>
        <w:rPr>
          <w:rFonts w:ascii="Arial" w:hAnsi="Arial" w:cs="Arial"/>
          <w:lang w:val="lt-LT"/>
        </w:rPr>
      </w:pPr>
      <w:r w:rsidRPr="00757094">
        <w:rPr>
          <w:rFonts w:ascii="Arial" w:hAnsi="Arial" w:cs="Arial"/>
          <w:lang w:val="lt-LT"/>
        </w:rPr>
        <w:t>Verslininkas ir WISL sumanytojas Romualdas Bėkšta teigia, kad idėja kilo iš asmeninės patirties</w:t>
      </w:r>
      <w:r w:rsidR="00384198">
        <w:rPr>
          <w:rFonts w:ascii="Arial" w:hAnsi="Arial" w:cs="Arial"/>
          <w:lang w:val="lt-LT"/>
        </w:rPr>
        <w:t xml:space="preserve">, o iš analizavus duomenis paaiškėjo, kad gana aktyviai sportuojančių europiečių rinka sudaro net </w:t>
      </w:r>
      <w:r w:rsidR="00384198">
        <w:rPr>
          <w:rFonts w:ascii="Arial" w:hAnsi="Arial" w:cs="Arial"/>
          <w:lang w:val="en-US"/>
        </w:rPr>
        <w:t xml:space="preserve">170 </w:t>
      </w:r>
      <w:proofErr w:type="spellStart"/>
      <w:r w:rsidR="00384198">
        <w:rPr>
          <w:rFonts w:ascii="Arial" w:hAnsi="Arial" w:cs="Arial"/>
          <w:lang w:val="en-US"/>
        </w:rPr>
        <w:t>mln</w:t>
      </w:r>
      <w:proofErr w:type="spellEnd"/>
      <w:r w:rsidR="00384198">
        <w:rPr>
          <w:rFonts w:ascii="Arial" w:hAnsi="Arial" w:cs="Arial"/>
          <w:lang w:val="en-US"/>
        </w:rPr>
        <w:t xml:space="preserve">. </w:t>
      </w:r>
      <w:r w:rsidR="00384198">
        <w:rPr>
          <w:rFonts w:ascii="Arial" w:hAnsi="Arial" w:cs="Arial"/>
          <w:lang w:val="lt-LT"/>
        </w:rPr>
        <w:t>žmonių</w:t>
      </w:r>
      <w:r w:rsidRPr="00757094">
        <w:rPr>
          <w:rFonts w:ascii="Arial" w:hAnsi="Arial" w:cs="Arial"/>
          <w:lang w:val="lt-LT"/>
        </w:rPr>
        <w:t>.</w:t>
      </w:r>
    </w:p>
    <w:p w14:paraId="3BCBC77F" w14:textId="77777777" w:rsidR="00BB5595" w:rsidRPr="00757094" w:rsidRDefault="00BB5595" w:rsidP="009942E7">
      <w:pPr>
        <w:jc w:val="both"/>
        <w:rPr>
          <w:rFonts w:ascii="Arial" w:hAnsi="Arial" w:cs="Arial"/>
          <w:lang w:val="lt-LT"/>
        </w:rPr>
      </w:pPr>
    </w:p>
    <w:p w14:paraId="104516EB" w14:textId="5EC1C1F1" w:rsidR="00BB5595" w:rsidRPr="00384198" w:rsidRDefault="00BB5595" w:rsidP="009942E7">
      <w:pPr>
        <w:jc w:val="both"/>
        <w:rPr>
          <w:rFonts w:ascii="Arial" w:hAnsi="Arial" w:cs="Arial"/>
          <w:lang w:val="lt-LT"/>
        </w:rPr>
      </w:pP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„Su draugais aktyviai sportavome - žaidėme tinklinį, padelio tenisą, golfą. Tačiau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kiekvieną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savaitę tekdavo skirti daug laiko, kad susiderintume kas kada gali, kuo pakeisti sergantį ar išvykusį draugą. Nuolatos tekdavo bendrauti</w:t>
      </w:r>
      <w:r w:rsidR="00384198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bent </w:t>
      </w:r>
      <w:r w:rsidR="00384198">
        <w:rPr>
          <w:rFonts w:ascii="Arial" w:eastAsia="Arial" w:hAnsi="Arial" w:cs="Arial"/>
          <w:kern w:val="0"/>
          <w:lang w:val="en-US" w:eastAsia="en-GB"/>
          <w14:ligatures w14:val="none"/>
        </w:rPr>
        <w:t xml:space="preserve">3-4 </w:t>
      </w:r>
      <w:proofErr w:type="spellStart"/>
      <w:r w:rsidR="00384198">
        <w:rPr>
          <w:rFonts w:ascii="Arial" w:eastAsia="Arial" w:hAnsi="Arial" w:cs="Arial"/>
          <w:kern w:val="0"/>
          <w:lang w:val="en-US" w:eastAsia="en-GB"/>
          <w14:ligatures w14:val="none"/>
        </w:rPr>
        <w:t>skirtingais</w:t>
      </w:r>
      <w:proofErr w:type="spellEnd"/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kanalais. </w:t>
      </w:r>
      <w:r w:rsidR="00384198">
        <w:rPr>
          <w:rFonts w:ascii="Arial" w:eastAsia="Arial" w:hAnsi="Arial" w:cs="Arial"/>
          <w:kern w:val="0"/>
          <w:lang w:val="lt-LT" w:eastAsia="en-GB"/>
          <w14:ligatures w14:val="none"/>
        </w:rPr>
        <w:t>K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artais partnerio paieškos trukdavo ilgiau nei pats sportas</w:t>
      </w:r>
      <w:r w:rsidR="00384198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.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T</w:t>
      </w:r>
      <w:r w:rsidR="00384198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ai nėra unikali lietuvių problema ir ji ypač opi sport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o šakose</w:t>
      </w:r>
      <w:r w:rsidR="00384198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, kur reikia daugiau žmonių </w:t>
      </w:r>
      <w:r w:rsidR="004B33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– </w:t>
      </w:r>
      <w:r w:rsidR="00384198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krepšinis, futbolas, tinklinis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,“ </w:t>
      </w:r>
      <w:r w:rsidR="004B33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–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sako R. Bėkšta.</w:t>
      </w:r>
    </w:p>
    <w:p w14:paraId="6A937153" w14:textId="77777777" w:rsidR="00BB5595" w:rsidRPr="00757094" w:rsidRDefault="00BB5595" w:rsidP="009942E7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5D96A5E0" w14:textId="70BF4ACE" w:rsidR="0088640D" w:rsidRPr="00757094" w:rsidRDefault="0088640D" w:rsidP="0088640D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  <w:r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Metus kurtos programėlės pagrindinė funkcija – sporto partnerio suradimas. WISL atsisiuntęs ir užsiregistravęs žmogus </w:t>
      </w:r>
      <w:r w:rsidR="009B17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>turi suvesti savo duomenis</w:t>
      </w:r>
      <w:r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: </w:t>
      </w:r>
      <w:r w:rsidR="009B17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kokiu sportu užsiima, kada ir kur gali sportuoti, koks jo lygis. Tuomet programėlė automatiškai parenka ir pasiūlo kriterijus atitinkančius sportininkus.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Sekančiuose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WISL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vystymo etapuose bus integruot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os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aikštelių rezervavimo bei tarpusavio atsiskaitymo funkcijos. </w:t>
      </w:r>
      <w:r w:rsidR="004B33DB">
        <w:rPr>
          <w:rFonts w:ascii="Arial" w:eastAsia="Arial" w:hAnsi="Arial" w:cs="Arial"/>
          <w:kern w:val="0"/>
          <w:lang w:val="lt-LT" w:eastAsia="en-GB"/>
          <w14:ligatures w14:val="none"/>
        </w:rPr>
        <w:t>Taip pat numatyta plėtra ir į kitas rinkas.</w:t>
      </w:r>
    </w:p>
    <w:p w14:paraId="554CEAD2" w14:textId="77777777" w:rsidR="00BB5595" w:rsidRPr="00757094" w:rsidRDefault="00BB5595" w:rsidP="009942E7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0FAEB540" w14:textId="5FD0B9F3" w:rsidR="009B17DB" w:rsidRDefault="0088640D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„</w:t>
      </w:r>
      <w:r w:rsidR="007F4703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Jei komanda ar sportininkas pritrūksta žmogaus treniruotei ar varžyboms, gali partnerio ieškoti ne tik savo socialiniame burbule, bet tarp visų užsiregistravusių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vartotojų</w:t>
      </w:r>
      <w:r w:rsidR="007F4703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. Be to, WISL pagalba sportininkus bus galima surasti ir išvykus atostogauti prie jūros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, </w:t>
      </w:r>
      <w:r w:rsidR="007F4703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esant komandiruotėje kitame mieste ar užsien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yje</w:t>
      </w:r>
      <w:r w:rsidR="007F4703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," </w:t>
      </w:r>
      <w:r w:rsidR="004B33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– </w:t>
      </w:r>
      <w:r w:rsidR="007F4703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pasakoja idėjos sumanytojas. </w:t>
      </w:r>
    </w:p>
    <w:p w14:paraId="2B40D5F0" w14:textId="77777777" w:rsidR="007F4703" w:rsidRPr="00757094" w:rsidRDefault="007F4703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73168C5D" w14:textId="4CC5EE49" w:rsidR="004B33DB" w:rsidRPr="004B33DB" w:rsidRDefault="004B33DB" w:rsidP="007F4703">
      <w:pPr>
        <w:jc w:val="both"/>
        <w:rPr>
          <w:rFonts w:ascii="Arial" w:eastAsia="Arial" w:hAnsi="Arial" w:cs="Arial"/>
          <w:b/>
          <w:bCs/>
          <w:kern w:val="0"/>
          <w:lang w:val="lt-LT" w:eastAsia="en-GB"/>
          <w14:ligatures w14:val="none"/>
        </w:rPr>
      </w:pPr>
      <w:r w:rsidRPr="004B33DB">
        <w:rPr>
          <w:rFonts w:ascii="Arial" w:eastAsia="Arial" w:hAnsi="Arial" w:cs="Arial"/>
          <w:b/>
          <w:bCs/>
          <w:kern w:val="0"/>
          <w:lang w:val="lt-LT" w:eastAsia="en-GB"/>
          <w14:ligatures w14:val="none"/>
        </w:rPr>
        <w:t>Daugiau nei pusė lietuvių visiškai nesportuoja</w:t>
      </w:r>
    </w:p>
    <w:p w14:paraId="65F363C8" w14:textId="77777777" w:rsidR="004B33DB" w:rsidRDefault="004B33DB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2F45408E" w14:textId="75A5C229" w:rsidR="007F4703" w:rsidRPr="00757094" w:rsidRDefault="007F4703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WISL turi ir socialinę misiją - paskatinti lietuvius aktyviau sportuoti. Mūsų tautiečiai fiziniu aktyvumu stipriai atsilieka nuo kaimynų. Net 53 proc. lietuvių te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i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gia niekada nesportuojantys, kai Latvijoje ir Estijoje tokių žmonių yra atitinkamai 33 proc. ir 30 proc. </w:t>
      </w:r>
    </w:p>
    <w:p w14:paraId="66767D7E" w14:textId="77777777" w:rsidR="007F4703" w:rsidRPr="00757094" w:rsidRDefault="007F4703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4489643B" w14:textId="20C81D09" w:rsidR="00757094" w:rsidRPr="00757094" w:rsidRDefault="007F4703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„Visais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fizinio aktyvumo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parametrais atsiliekame tiek nuo ES vidurkio, tiek nuo kaim</w:t>
      </w:r>
      <w:r w:rsidR="007C60E9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ynų.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Net ketvirtadalis nesportuojančių lietuvių atsakė, kad viena to priežasčių </w:t>
      </w:r>
      <w:r w:rsidR="004B33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–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motyvacijos stoka, intereso sportuoti neturėjimas.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Neabejoju,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kad visi supranta sporto naudas, tačiau kartais pritrūksta vieno, kad ir nedidelio postūm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io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. </w:t>
      </w:r>
      <w:r w:rsidR="007C60E9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Tikime, kad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galimybė lengvai susirasti </w:t>
      </w:r>
      <w:r w:rsidR="007C60E9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sporto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draugų</w:t>
      </w:r>
      <w:r w:rsidR="007C60E9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gali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>tapti</w:t>
      </w:r>
      <w:r w:rsidR="004B33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tuo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postūmiu pradėti sportuoti ir drauge siekti </w:t>
      </w:r>
      <w:r w:rsid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geresnės sveikatos bei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rezultatų, užmegzti naujų pažinčių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," </w:t>
      </w:r>
      <w:r w:rsidR="004B33DB" w:rsidRPr="009B17DB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– </w:t>
      </w:r>
      <w:r w:rsidR="00757094"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teigia </w:t>
      </w:r>
      <w:r w:rsidR="00757094">
        <w:rPr>
          <w:rFonts w:ascii="Arial" w:eastAsia="Arial" w:hAnsi="Arial" w:cs="Arial"/>
          <w:kern w:val="0"/>
          <w:lang w:val="lt-LT" w:eastAsia="en-GB"/>
          <w14:ligatures w14:val="none"/>
        </w:rPr>
        <w:t>WISL įkūrėjas.</w:t>
      </w:r>
    </w:p>
    <w:p w14:paraId="078FE1F9" w14:textId="77777777" w:rsidR="00757094" w:rsidRPr="00757094" w:rsidRDefault="00757094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70A60536" w14:textId="77777777" w:rsidR="00757094" w:rsidRPr="00757094" w:rsidRDefault="00757094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433394C5" w14:textId="6C1F2561" w:rsidR="00757094" w:rsidRPr="00757094" w:rsidRDefault="00757094" w:rsidP="00757094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  <w:r>
        <w:rPr>
          <w:rFonts w:ascii="Arial" w:eastAsia="Arial" w:hAnsi="Arial" w:cs="Arial"/>
          <w:kern w:val="0"/>
          <w:lang w:val="lt-LT" w:eastAsia="en-GB"/>
          <w14:ligatures w14:val="none"/>
        </w:rPr>
        <w:lastRenderedPageBreak/>
        <w:t xml:space="preserve">Programėlę be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R. Bėkšt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>os kuria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bendramin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tis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teisinink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>as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Tom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>as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Stund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>ys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, o</w:t>
      </w:r>
      <w:r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WISL technologine dalimi rūpinasi </w:t>
      </w:r>
      <w:proofErr w:type="spellStart"/>
      <w:r>
        <w:rPr>
          <w:rFonts w:ascii="Arial" w:eastAsia="Arial" w:hAnsi="Arial" w:cs="Arial"/>
          <w:kern w:val="0"/>
          <w:lang w:val="lt-LT" w:eastAsia="en-GB"/>
          <w14:ligatures w14:val="none"/>
        </w:rPr>
        <w:t>bendraįkūrėjai</w:t>
      </w:r>
      <w:proofErr w:type="spellEnd"/>
      <w:r>
        <w:rPr>
          <w:rFonts w:ascii="Arial" w:eastAsia="Arial" w:hAnsi="Arial" w:cs="Arial"/>
          <w:kern w:val="0"/>
          <w:lang w:val="lt-LT" w:eastAsia="en-GB"/>
          <w14:ligatures w14:val="none"/>
        </w:rPr>
        <w:t xml:space="preserve"> </w:t>
      </w:r>
      <w:r w:rsidRPr="00757094">
        <w:rPr>
          <w:rFonts w:ascii="Arial" w:eastAsia="Arial" w:hAnsi="Arial" w:cs="Arial"/>
          <w:kern w:val="0"/>
          <w:lang w:val="lt-LT" w:eastAsia="en-GB"/>
          <w14:ligatures w14:val="none"/>
        </w:rPr>
        <w:t>Titas Černiauskas ir Gytautas Kazlauskas.</w:t>
      </w:r>
    </w:p>
    <w:p w14:paraId="2CDF24C1" w14:textId="77777777" w:rsidR="00757094" w:rsidRPr="00757094" w:rsidRDefault="00757094" w:rsidP="00757094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5DCF54E9" w14:textId="78A63FF9" w:rsidR="007F4703" w:rsidRDefault="007F4703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07B8388C" w14:textId="77777777" w:rsidR="00757094" w:rsidRDefault="00757094" w:rsidP="007F4703">
      <w:pPr>
        <w:jc w:val="both"/>
        <w:rPr>
          <w:rFonts w:ascii="Arial" w:eastAsia="Arial" w:hAnsi="Arial" w:cs="Arial"/>
          <w:kern w:val="0"/>
          <w:lang w:val="lt-LT" w:eastAsia="en-GB"/>
          <w14:ligatures w14:val="none"/>
        </w:rPr>
      </w:pPr>
    </w:p>
    <w:p w14:paraId="4E2065AD" w14:textId="371C8ABC" w:rsidR="00757094" w:rsidRPr="009B17DB" w:rsidRDefault="00757094" w:rsidP="007F4703">
      <w:pPr>
        <w:jc w:val="both"/>
        <w:rPr>
          <w:rFonts w:ascii="Arial" w:eastAsia="Arial" w:hAnsi="Arial" w:cs="Arial"/>
          <w:b/>
          <w:bCs/>
          <w:kern w:val="0"/>
          <w:sz w:val="22"/>
          <w:szCs w:val="22"/>
          <w:lang w:val="lt-LT" w:eastAsia="en-GB"/>
          <w14:ligatures w14:val="none"/>
        </w:rPr>
      </w:pPr>
      <w:r w:rsidRPr="009B17DB">
        <w:rPr>
          <w:rFonts w:ascii="Arial" w:eastAsia="Arial" w:hAnsi="Arial" w:cs="Arial"/>
          <w:b/>
          <w:bCs/>
          <w:kern w:val="0"/>
          <w:sz w:val="22"/>
          <w:szCs w:val="22"/>
          <w:lang w:val="lt-LT" w:eastAsia="en-GB"/>
          <w14:ligatures w14:val="none"/>
        </w:rPr>
        <w:t>Kontaktai žiniasklaidai</w:t>
      </w:r>
    </w:p>
    <w:p w14:paraId="4225C52C" w14:textId="0446B13D" w:rsidR="00757094" w:rsidRPr="009B17DB" w:rsidRDefault="00757094" w:rsidP="007F4703">
      <w:pPr>
        <w:jc w:val="both"/>
        <w:rPr>
          <w:rFonts w:ascii="Arial" w:eastAsia="Arial" w:hAnsi="Arial" w:cs="Arial"/>
          <w:kern w:val="0"/>
          <w:sz w:val="22"/>
          <w:szCs w:val="22"/>
          <w:lang w:val="lt-LT" w:eastAsia="en-GB"/>
          <w14:ligatures w14:val="none"/>
        </w:rPr>
      </w:pPr>
      <w:r w:rsidRPr="009B17DB">
        <w:rPr>
          <w:rFonts w:ascii="Arial" w:eastAsia="Arial" w:hAnsi="Arial" w:cs="Arial"/>
          <w:kern w:val="0"/>
          <w:sz w:val="22"/>
          <w:szCs w:val="22"/>
          <w:lang w:val="lt-LT" w:eastAsia="en-GB"/>
          <w14:ligatures w14:val="none"/>
        </w:rPr>
        <w:t xml:space="preserve">Justė </w:t>
      </w:r>
      <w:proofErr w:type="spellStart"/>
      <w:r w:rsidRPr="009B17DB">
        <w:rPr>
          <w:rFonts w:ascii="Arial" w:eastAsia="Arial" w:hAnsi="Arial" w:cs="Arial"/>
          <w:kern w:val="0"/>
          <w:sz w:val="22"/>
          <w:szCs w:val="22"/>
          <w:lang w:val="lt-LT" w:eastAsia="en-GB"/>
          <w14:ligatures w14:val="none"/>
        </w:rPr>
        <w:t>Mikelaitė</w:t>
      </w:r>
      <w:proofErr w:type="spellEnd"/>
    </w:p>
    <w:p w14:paraId="4A99B97B" w14:textId="4D262B4E" w:rsidR="00757094" w:rsidRPr="009B17DB" w:rsidRDefault="00757094" w:rsidP="007F4703">
      <w:pPr>
        <w:jc w:val="both"/>
        <w:rPr>
          <w:rFonts w:ascii="Arial" w:eastAsia="Arial" w:hAnsi="Arial" w:cs="Arial"/>
          <w:kern w:val="0"/>
          <w:sz w:val="22"/>
          <w:szCs w:val="22"/>
          <w:lang w:val="en-US" w:eastAsia="en-GB"/>
          <w14:ligatures w14:val="none"/>
        </w:rPr>
      </w:pPr>
      <w:r w:rsidRPr="009B17DB">
        <w:rPr>
          <w:rFonts w:ascii="Arial" w:eastAsia="Arial" w:hAnsi="Arial" w:cs="Arial"/>
          <w:kern w:val="0"/>
          <w:sz w:val="22"/>
          <w:szCs w:val="22"/>
          <w:lang w:val="en-US" w:eastAsia="en-GB"/>
          <w14:ligatures w14:val="none"/>
        </w:rPr>
        <w:t>+37067549888</w:t>
      </w:r>
    </w:p>
    <w:p w14:paraId="65B6F095" w14:textId="0ED9D740" w:rsidR="00BB5595" w:rsidRPr="00757094" w:rsidRDefault="00000000" w:rsidP="009942E7">
      <w:pPr>
        <w:jc w:val="both"/>
        <w:rPr>
          <w:rFonts w:ascii="Arial" w:hAnsi="Arial" w:cs="Arial"/>
          <w:lang w:val="lt-LT"/>
        </w:rPr>
      </w:pPr>
      <w:hyperlink r:id="rId6" w:history="1">
        <w:r w:rsidR="005210A9" w:rsidRPr="00567C44">
          <w:rPr>
            <w:rStyle w:val="Hyperlink"/>
            <w:rFonts w:ascii="Arial" w:eastAsia="Arial" w:hAnsi="Arial" w:cs="Arial"/>
            <w:kern w:val="0"/>
            <w:sz w:val="22"/>
            <w:szCs w:val="22"/>
            <w:lang w:val="en-US" w:eastAsia="en-GB"/>
            <w14:ligatures w14:val="none"/>
          </w:rPr>
          <w:t>Juste.mikelaite@gmail.com</w:t>
        </w:r>
      </w:hyperlink>
      <w:r w:rsidR="005210A9">
        <w:rPr>
          <w:rFonts w:ascii="Arial" w:eastAsia="Arial" w:hAnsi="Arial" w:cs="Arial"/>
          <w:kern w:val="0"/>
          <w:sz w:val="22"/>
          <w:szCs w:val="22"/>
          <w:lang w:val="en-US" w:eastAsia="en-GB"/>
          <w14:ligatures w14:val="none"/>
        </w:rPr>
        <w:t xml:space="preserve"> </w:t>
      </w:r>
    </w:p>
    <w:sectPr w:rsidR="00BB5595" w:rsidRPr="00757094" w:rsidSect="00BB5595">
      <w:headerReference w:type="default" r:id="rId7"/>
      <w:pgSz w:w="11906" w:h="16838"/>
      <w:pgMar w:top="1440" w:right="82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CB404" w14:textId="77777777" w:rsidR="00076472" w:rsidRDefault="00076472" w:rsidP="00757094">
      <w:r>
        <w:separator/>
      </w:r>
    </w:p>
  </w:endnote>
  <w:endnote w:type="continuationSeparator" w:id="0">
    <w:p w14:paraId="75316F59" w14:textId="77777777" w:rsidR="00076472" w:rsidRDefault="00076472" w:rsidP="0075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572AE" w14:textId="77777777" w:rsidR="00076472" w:rsidRDefault="00076472" w:rsidP="00757094">
      <w:r>
        <w:separator/>
      </w:r>
    </w:p>
  </w:footnote>
  <w:footnote w:type="continuationSeparator" w:id="0">
    <w:p w14:paraId="26F92135" w14:textId="77777777" w:rsidR="00076472" w:rsidRDefault="00076472" w:rsidP="00757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6143" w14:textId="2E775418" w:rsidR="00757094" w:rsidRDefault="003841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E1F210" wp14:editId="57FED960">
          <wp:simplePos x="0" y="0"/>
          <wp:positionH relativeFrom="column">
            <wp:posOffset>4861711</wp:posOffset>
          </wp:positionH>
          <wp:positionV relativeFrom="paragraph">
            <wp:posOffset>-322750</wp:posOffset>
          </wp:positionV>
          <wp:extent cx="1431070" cy="763267"/>
          <wp:effectExtent l="0" t="0" r="4445" b="0"/>
          <wp:wrapNone/>
          <wp:docPr id="736230394" name="Picture 1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230394" name="Picture 1" descr="A blue and black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070" cy="7632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D71"/>
    <w:rsid w:val="00076472"/>
    <w:rsid w:val="00125425"/>
    <w:rsid w:val="00146C5D"/>
    <w:rsid w:val="00157BD3"/>
    <w:rsid w:val="00330780"/>
    <w:rsid w:val="00384198"/>
    <w:rsid w:val="004539B1"/>
    <w:rsid w:val="004B33DB"/>
    <w:rsid w:val="005210A9"/>
    <w:rsid w:val="00576BA9"/>
    <w:rsid w:val="00757094"/>
    <w:rsid w:val="007C60E9"/>
    <w:rsid w:val="007E4BD7"/>
    <w:rsid w:val="007F4703"/>
    <w:rsid w:val="0088640D"/>
    <w:rsid w:val="009942E7"/>
    <w:rsid w:val="009B17DB"/>
    <w:rsid w:val="00AB0D71"/>
    <w:rsid w:val="00BB5595"/>
    <w:rsid w:val="00C76DE4"/>
    <w:rsid w:val="00FA45CC"/>
    <w:rsid w:val="00FF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B87BFC"/>
  <w15:chartTrackingRefBased/>
  <w15:docId w15:val="{69354812-4FBC-6944-A14D-EC080C86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0D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0D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0D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0D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0D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0D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0D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0D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0D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D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0D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0D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0D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0D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0D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0D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0D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0D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0D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0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0D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0D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0D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0D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0D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0D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0D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0D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0D7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570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094"/>
  </w:style>
  <w:style w:type="paragraph" w:styleId="Footer">
    <w:name w:val="footer"/>
    <w:basedOn w:val="Normal"/>
    <w:link w:val="FooterChar"/>
    <w:uiPriority w:val="99"/>
    <w:unhideWhenUsed/>
    <w:rsid w:val="007570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094"/>
  </w:style>
  <w:style w:type="character" w:styleId="CommentReference">
    <w:name w:val="annotation reference"/>
    <w:basedOn w:val="DefaultParagraphFont"/>
    <w:uiPriority w:val="99"/>
    <w:semiHidden/>
    <w:unhideWhenUsed/>
    <w:rsid w:val="00384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1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1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19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B17D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uste.mikelait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Mikelaitis</dc:creator>
  <cp:keywords/>
  <dc:description/>
  <cp:lastModifiedBy>Juste Mikelaite</cp:lastModifiedBy>
  <cp:revision>7</cp:revision>
  <dcterms:created xsi:type="dcterms:W3CDTF">2024-07-10T07:44:00Z</dcterms:created>
  <dcterms:modified xsi:type="dcterms:W3CDTF">2024-07-11T06:55:00Z</dcterms:modified>
</cp:coreProperties>
</file>