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4673B42" w14:textId="77777777" w:rsidR="000256BA" w:rsidRPr="00803B76" w:rsidRDefault="000256BA" w:rsidP="00365CD1">
      <w:pPr>
        <w:ind w:left="-709"/>
        <w:jc w:val="both"/>
        <w:rPr>
          <w:rFonts w:ascii="Arial" w:hAnsi="Arial" w:cs="Arial"/>
        </w:rPr>
      </w:pPr>
    </w:p>
    <w:p w14:paraId="0A23485B" w14:textId="79E8007A" w:rsidR="00A35D48" w:rsidRPr="00803B76" w:rsidRDefault="00A35D48" w:rsidP="00365CD1">
      <w:pPr>
        <w:tabs>
          <w:tab w:val="left" w:pos="142"/>
        </w:tabs>
        <w:ind w:left="-709"/>
        <w:jc w:val="both"/>
        <w:rPr>
          <w:rFonts w:ascii="Arial" w:hAnsi="Arial" w:cs="Arial"/>
          <w:color w:val="auto"/>
          <w:sz w:val="24"/>
          <w:szCs w:val="24"/>
        </w:rPr>
      </w:pPr>
      <w:r w:rsidRPr="00803B76">
        <w:rPr>
          <w:rFonts w:ascii="Arial" w:hAnsi="Arial" w:cs="Arial"/>
          <w:color w:val="auto"/>
          <w:sz w:val="24"/>
          <w:szCs w:val="24"/>
        </w:rPr>
        <w:t>Pranešimas žiniasklaidai</w:t>
      </w:r>
    </w:p>
    <w:p w14:paraId="069B7A1E" w14:textId="73670F08" w:rsidR="00A35D48" w:rsidRPr="00803B76" w:rsidRDefault="00A35D48" w:rsidP="00365CD1">
      <w:pPr>
        <w:tabs>
          <w:tab w:val="left" w:pos="142"/>
        </w:tabs>
        <w:ind w:left="-709"/>
        <w:jc w:val="both"/>
        <w:rPr>
          <w:rFonts w:ascii="Arial" w:hAnsi="Arial" w:cs="Arial"/>
          <w:color w:val="auto"/>
          <w:sz w:val="24"/>
          <w:szCs w:val="24"/>
        </w:rPr>
      </w:pPr>
      <w:r w:rsidRPr="00803B76">
        <w:rPr>
          <w:rFonts w:ascii="Arial" w:hAnsi="Arial" w:cs="Arial"/>
          <w:color w:val="auto"/>
          <w:sz w:val="24"/>
          <w:szCs w:val="24"/>
        </w:rPr>
        <w:t xml:space="preserve">2024 m. </w:t>
      </w:r>
      <w:r w:rsidR="00780C43">
        <w:rPr>
          <w:rFonts w:ascii="Arial" w:hAnsi="Arial" w:cs="Arial"/>
          <w:color w:val="auto"/>
          <w:sz w:val="24"/>
          <w:szCs w:val="24"/>
        </w:rPr>
        <w:t>liepos</w:t>
      </w:r>
      <w:r w:rsidRPr="00803B76">
        <w:rPr>
          <w:rFonts w:ascii="Arial" w:hAnsi="Arial" w:cs="Arial"/>
          <w:color w:val="auto"/>
          <w:sz w:val="24"/>
          <w:szCs w:val="24"/>
        </w:rPr>
        <w:t xml:space="preserve"> </w:t>
      </w:r>
      <w:r w:rsidR="001A7263">
        <w:rPr>
          <w:rFonts w:ascii="Arial" w:hAnsi="Arial" w:cs="Arial"/>
          <w:color w:val="auto"/>
          <w:sz w:val="24"/>
          <w:szCs w:val="24"/>
        </w:rPr>
        <w:t>29</w:t>
      </w:r>
      <w:r w:rsidR="008973DA">
        <w:rPr>
          <w:rFonts w:ascii="Arial" w:hAnsi="Arial" w:cs="Arial"/>
          <w:color w:val="auto"/>
          <w:sz w:val="24"/>
          <w:szCs w:val="24"/>
        </w:rPr>
        <w:t xml:space="preserve"> </w:t>
      </w:r>
      <w:r w:rsidRPr="00803B76">
        <w:rPr>
          <w:rFonts w:ascii="Arial" w:hAnsi="Arial" w:cs="Arial"/>
          <w:color w:val="auto"/>
          <w:sz w:val="24"/>
          <w:szCs w:val="24"/>
        </w:rPr>
        <w:t>d.</w:t>
      </w:r>
    </w:p>
    <w:p w14:paraId="15A88713" w14:textId="77777777" w:rsidR="00A35D48" w:rsidRPr="00803B76" w:rsidRDefault="00A35D48" w:rsidP="00365CD1">
      <w:pPr>
        <w:ind w:left="-709"/>
        <w:rPr>
          <w:rFonts w:ascii="Arial" w:hAnsi="Arial" w:cs="Arial"/>
          <w:b/>
          <w:bCs/>
        </w:rPr>
      </w:pPr>
    </w:p>
    <w:p w14:paraId="3ED62DD6" w14:textId="77777777" w:rsidR="00696CFC" w:rsidRDefault="00696CFC" w:rsidP="00E70550">
      <w:pPr>
        <w:ind w:left="-709"/>
        <w:rPr>
          <w:rFonts w:ascii="Arial" w:hAnsi="Arial" w:cs="Arial"/>
          <w:b/>
          <w:bCs/>
          <w:sz w:val="24"/>
          <w:szCs w:val="24"/>
        </w:rPr>
      </w:pPr>
    </w:p>
    <w:p w14:paraId="327C91E4" w14:textId="77777777" w:rsidR="009051C9" w:rsidRDefault="009051C9" w:rsidP="009051C9">
      <w:pPr>
        <w:ind w:left="-709"/>
        <w:jc w:val="both"/>
        <w:rPr>
          <w:rFonts w:ascii="Arial" w:hAnsi="Arial" w:cs="Arial"/>
          <w:b/>
          <w:bCs/>
          <w:sz w:val="28"/>
          <w:szCs w:val="28"/>
        </w:rPr>
      </w:pPr>
      <w:r w:rsidRPr="009051C9">
        <w:rPr>
          <w:rFonts w:ascii="Arial" w:hAnsi="Arial" w:cs="Arial"/>
          <w:b/>
          <w:bCs/>
          <w:sz w:val="28"/>
          <w:szCs w:val="28"/>
        </w:rPr>
        <w:t xml:space="preserve">Prie EAM fondų valdymo komandos prisijungė </w:t>
      </w:r>
      <w:proofErr w:type="spellStart"/>
      <w:r w:rsidRPr="009051C9">
        <w:rPr>
          <w:rFonts w:ascii="Arial" w:hAnsi="Arial" w:cs="Arial"/>
          <w:b/>
          <w:bCs/>
          <w:sz w:val="28"/>
          <w:szCs w:val="28"/>
        </w:rPr>
        <w:t>Jarekas</w:t>
      </w:r>
      <w:proofErr w:type="spellEnd"/>
      <w:r w:rsidRPr="009051C9">
        <w:rPr>
          <w:rFonts w:ascii="Arial" w:hAnsi="Arial" w:cs="Arial"/>
          <w:b/>
          <w:bCs/>
          <w:sz w:val="28"/>
          <w:szCs w:val="28"/>
        </w:rPr>
        <w:t xml:space="preserve"> </w:t>
      </w:r>
      <w:proofErr w:type="spellStart"/>
      <w:r w:rsidRPr="009051C9">
        <w:rPr>
          <w:rFonts w:ascii="Arial" w:hAnsi="Arial" w:cs="Arial"/>
          <w:b/>
          <w:bCs/>
          <w:sz w:val="28"/>
          <w:szCs w:val="28"/>
        </w:rPr>
        <w:t>Niewierowiczius</w:t>
      </w:r>
      <w:proofErr w:type="spellEnd"/>
    </w:p>
    <w:p w14:paraId="53EF6ABA" w14:textId="77777777" w:rsidR="009051C9" w:rsidRPr="009051C9" w:rsidRDefault="009051C9" w:rsidP="009051C9">
      <w:pPr>
        <w:ind w:left="-709"/>
        <w:jc w:val="both"/>
        <w:rPr>
          <w:rFonts w:ascii="Arial" w:hAnsi="Arial" w:cs="Arial"/>
          <w:b/>
          <w:bCs/>
          <w:sz w:val="28"/>
          <w:szCs w:val="28"/>
        </w:rPr>
      </w:pPr>
    </w:p>
    <w:p w14:paraId="6FF59E09" w14:textId="77777777" w:rsidR="009051C9" w:rsidRPr="009051C9" w:rsidRDefault="009051C9" w:rsidP="009051C9">
      <w:pPr>
        <w:ind w:left="-709"/>
        <w:jc w:val="both"/>
        <w:rPr>
          <w:rFonts w:ascii="Arial" w:hAnsi="Arial" w:cs="Arial"/>
          <w:b/>
          <w:bCs/>
          <w:sz w:val="24"/>
          <w:szCs w:val="24"/>
        </w:rPr>
      </w:pPr>
      <w:r w:rsidRPr="009051C9">
        <w:rPr>
          <w:rFonts w:ascii="Arial" w:hAnsi="Arial" w:cs="Arial"/>
          <w:b/>
          <w:bCs/>
          <w:sz w:val="24"/>
          <w:szCs w:val="24"/>
        </w:rPr>
        <w:t xml:space="preserve">„EIKA“ grupei priklausanti investicijų valdymo įmonė „Eika </w:t>
      </w:r>
      <w:proofErr w:type="spellStart"/>
      <w:r w:rsidRPr="009051C9">
        <w:rPr>
          <w:rFonts w:ascii="Arial" w:hAnsi="Arial" w:cs="Arial"/>
          <w:b/>
          <w:bCs/>
          <w:sz w:val="24"/>
          <w:szCs w:val="24"/>
        </w:rPr>
        <w:t>Asset</w:t>
      </w:r>
      <w:proofErr w:type="spellEnd"/>
      <w:r w:rsidRPr="009051C9">
        <w:rPr>
          <w:rFonts w:ascii="Arial" w:hAnsi="Arial" w:cs="Arial"/>
          <w:b/>
          <w:bCs/>
          <w:sz w:val="24"/>
          <w:szCs w:val="24"/>
        </w:rPr>
        <w:t xml:space="preserve"> </w:t>
      </w:r>
      <w:proofErr w:type="spellStart"/>
      <w:r w:rsidRPr="009051C9">
        <w:rPr>
          <w:rFonts w:ascii="Arial" w:hAnsi="Arial" w:cs="Arial"/>
          <w:b/>
          <w:bCs/>
          <w:sz w:val="24"/>
          <w:szCs w:val="24"/>
        </w:rPr>
        <w:t>Management</w:t>
      </w:r>
      <w:proofErr w:type="spellEnd"/>
      <w:r w:rsidRPr="009051C9">
        <w:rPr>
          <w:rFonts w:ascii="Arial" w:hAnsi="Arial" w:cs="Arial"/>
          <w:b/>
          <w:bCs/>
          <w:sz w:val="24"/>
          <w:szCs w:val="24"/>
        </w:rPr>
        <w:t xml:space="preserve">“ (EAM) stiprina komandą. Prie bendrovės fondų valdymo vadovų prisijungė </w:t>
      </w:r>
      <w:proofErr w:type="spellStart"/>
      <w:r w:rsidRPr="009051C9">
        <w:rPr>
          <w:rFonts w:ascii="Arial" w:hAnsi="Arial" w:cs="Arial"/>
          <w:b/>
          <w:bCs/>
          <w:sz w:val="24"/>
          <w:szCs w:val="24"/>
        </w:rPr>
        <w:t>Jarekas</w:t>
      </w:r>
      <w:proofErr w:type="spellEnd"/>
      <w:r w:rsidRPr="009051C9">
        <w:rPr>
          <w:rFonts w:ascii="Arial" w:hAnsi="Arial" w:cs="Arial"/>
          <w:b/>
          <w:bCs/>
          <w:sz w:val="24"/>
          <w:szCs w:val="24"/>
        </w:rPr>
        <w:t xml:space="preserve"> </w:t>
      </w:r>
      <w:proofErr w:type="spellStart"/>
      <w:r w:rsidRPr="009051C9">
        <w:rPr>
          <w:rFonts w:ascii="Arial" w:hAnsi="Arial" w:cs="Arial"/>
          <w:b/>
          <w:bCs/>
          <w:sz w:val="24"/>
          <w:szCs w:val="24"/>
        </w:rPr>
        <w:t>Niewierowiczius</w:t>
      </w:r>
      <w:proofErr w:type="spellEnd"/>
      <w:r w:rsidRPr="009051C9">
        <w:rPr>
          <w:rFonts w:ascii="Arial" w:hAnsi="Arial" w:cs="Arial"/>
          <w:b/>
          <w:bCs/>
          <w:sz w:val="24"/>
          <w:szCs w:val="24"/>
        </w:rPr>
        <w:t>, sukaupęs įvairialypę infrastruktūros projektų vystymo ir investicinių fondų patirtį.</w:t>
      </w:r>
    </w:p>
    <w:p w14:paraId="4562F3BF" w14:textId="77777777" w:rsidR="009051C9" w:rsidRPr="009051C9" w:rsidRDefault="009051C9" w:rsidP="009051C9">
      <w:pPr>
        <w:ind w:left="-709"/>
        <w:jc w:val="both"/>
        <w:rPr>
          <w:rFonts w:ascii="Arial" w:hAnsi="Arial" w:cs="Arial"/>
          <w:b/>
          <w:bCs/>
          <w:sz w:val="28"/>
          <w:szCs w:val="28"/>
        </w:rPr>
      </w:pPr>
    </w:p>
    <w:p w14:paraId="3CBCA0AD" w14:textId="77777777" w:rsidR="009051C9" w:rsidRDefault="009051C9" w:rsidP="009051C9">
      <w:pPr>
        <w:ind w:left="-709"/>
        <w:jc w:val="both"/>
        <w:rPr>
          <w:rFonts w:ascii="Arial" w:hAnsi="Arial" w:cs="Arial"/>
          <w:sz w:val="24"/>
          <w:szCs w:val="24"/>
        </w:rPr>
      </w:pPr>
      <w:r w:rsidRPr="009051C9">
        <w:rPr>
          <w:rFonts w:ascii="Arial" w:hAnsi="Arial" w:cs="Arial"/>
          <w:sz w:val="24"/>
          <w:szCs w:val="24"/>
        </w:rPr>
        <w:t xml:space="preserve">J. </w:t>
      </w:r>
      <w:proofErr w:type="spellStart"/>
      <w:r w:rsidRPr="009051C9">
        <w:rPr>
          <w:rFonts w:ascii="Arial" w:hAnsi="Arial" w:cs="Arial"/>
          <w:sz w:val="24"/>
          <w:szCs w:val="24"/>
        </w:rPr>
        <w:t>Niewierowiczius</w:t>
      </w:r>
      <w:proofErr w:type="spellEnd"/>
      <w:r w:rsidRPr="009051C9">
        <w:rPr>
          <w:rFonts w:ascii="Arial" w:hAnsi="Arial" w:cs="Arial"/>
          <w:sz w:val="24"/>
          <w:szCs w:val="24"/>
        </w:rPr>
        <w:t xml:space="preserve"> – itin solidžią patirtį sukaupęs energetikos, investavimo, infrastruktūros projektų vystymo ekspertas. Eidamas Lietuvos energetikos ministro pareigas jis prisidėjo prie svarbių Baltijos valstybių ir Lenkijos energetikos ir infrastruktūros projektų vystymo, dirbęs su „</w:t>
      </w:r>
      <w:proofErr w:type="spellStart"/>
      <w:r w:rsidRPr="009051C9">
        <w:rPr>
          <w:rFonts w:ascii="Arial" w:hAnsi="Arial" w:cs="Arial"/>
          <w:sz w:val="24"/>
          <w:szCs w:val="24"/>
        </w:rPr>
        <w:t>Lords</w:t>
      </w:r>
      <w:proofErr w:type="spellEnd"/>
      <w:r w:rsidRPr="009051C9">
        <w:rPr>
          <w:rFonts w:ascii="Arial" w:hAnsi="Arial" w:cs="Arial"/>
          <w:sz w:val="24"/>
          <w:szCs w:val="24"/>
        </w:rPr>
        <w:t xml:space="preserve"> LB </w:t>
      </w:r>
      <w:proofErr w:type="spellStart"/>
      <w:r w:rsidRPr="009051C9">
        <w:rPr>
          <w:rFonts w:ascii="Arial" w:hAnsi="Arial" w:cs="Arial"/>
          <w:sz w:val="24"/>
          <w:szCs w:val="24"/>
        </w:rPr>
        <w:t>Asset</w:t>
      </w:r>
      <w:proofErr w:type="spellEnd"/>
      <w:r w:rsidRPr="009051C9">
        <w:rPr>
          <w:rFonts w:ascii="Arial" w:hAnsi="Arial" w:cs="Arial"/>
          <w:sz w:val="24"/>
          <w:szCs w:val="24"/>
        </w:rPr>
        <w:t xml:space="preserve"> </w:t>
      </w:r>
      <w:proofErr w:type="spellStart"/>
      <w:r w:rsidRPr="009051C9">
        <w:rPr>
          <w:rFonts w:ascii="Arial" w:hAnsi="Arial" w:cs="Arial"/>
          <w:sz w:val="24"/>
          <w:szCs w:val="24"/>
        </w:rPr>
        <w:t>Management</w:t>
      </w:r>
      <w:proofErr w:type="spellEnd"/>
      <w:r w:rsidRPr="009051C9">
        <w:rPr>
          <w:rFonts w:ascii="Arial" w:hAnsi="Arial" w:cs="Arial"/>
          <w:sz w:val="24"/>
          <w:szCs w:val="24"/>
        </w:rPr>
        <w:t xml:space="preserve">“ energetikos ir infrastruktūros fondu, o pastaruoju metu buvo Prezidento </w:t>
      </w:r>
      <w:proofErr w:type="spellStart"/>
      <w:r w:rsidRPr="009051C9">
        <w:rPr>
          <w:rFonts w:ascii="Arial" w:hAnsi="Arial" w:cs="Arial"/>
          <w:sz w:val="24"/>
          <w:szCs w:val="24"/>
        </w:rPr>
        <w:t>Gitano</w:t>
      </w:r>
      <w:proofErr w:type="spellEnd"/>
      <w:r w:rsidRPr="009051C9">
        <w:rPr>
          <w:rFonts w:ascii="Arial" w:hAnsi="Arial" w:cs="Arial"/>
          <w:sz w:val="24"/>
          <w:szCs w:val="24"/>
        </w:rPr>
        <w:t xml:space="preserve"> Nausėdos vyriausiuoju patarėju Aplinkai ir infrastruktūrai.</w:t>
      </w:r>
    </w:p>
    <w:p w14:paraId="121645C1" w14:textId="77777777" w:rsidR="009051C9" w:rsidRPr="009051C9" w:rsidRDefault="009051C9" w:rsidP="009051C9">
      <w:pPr>
        <w:ind w:left="-709"/>
        <w:jc w:val="both"/>
        <w:rPr>
          <w:rFonts w:ascii="Arial" w:hAnsi="Arial" w:cs="Arial"/>
          <w:sz w:val="24"/>
          <w:szCs w:val="24"/>
        </w:rPr>
      </w:pPr>
    </w:p>
    <w:p w14:paraId="2B6CEBC9" w14:textId="77777777" w:rsidR="009051C9" w:rsidRDefault="009051C9" w:rsidP="009051C9">
      <w:pPr>
        <w:ind w:left="-709"/>
        <w:jc w:val="both"/>
        <w:rPr>
          <w:rFonts w:ascii="Arial" w:hAnsi="Arial" w:cs="Arial"/>
          <w:sz w:val="24"/>
          <w:szCs w:val="24"/>
        </w:rPr>
      </w:pPr>
      <w:r w:rsidRPr="009051C9">
        <w:rPr>
          <w:rFonts w:ascii="Arial" w:hAnsi="Arial" w:cs="Arial"/>
          <w:sz w:val="24"/>
          <w:szCs w:val="24"/>
        </w:rPr>
        <w:t xml:space="preserve">J. </w:t>
      </w:r>
      <w:proofErr w:type="spellStart"/>
      <w:r w:rsidRPr="009051C9">
        <w:rPr>
          <w:rFonts w:ascii="Arial" w:hAnsi="Arial" w:cs="Arial"/>
          <w:sz w:val="24"/>
          <w:szCs w:val="24"/>
        </w:rPr>
        <w:t>Niewierowiczius</w:t>
      </w:r>
      <w:proofErr w:type="spellEnd"/>
      <w:r w:rsidRPr="009051C9">
        <w:rPr>
          <w:rFonts w:ascii="Arial" w:hAnsi="Arial" w:cs="Arial"/>
          <w:sz w:val="24"/>
          <w:szCs w:val="24"/>
        </w:rPr>
        <w:t xml:space="preserve"> reikšmingai prisidėjo prie pirmojo Baltijos valstybėse, Lietuvos banke licencijuoto infrastruktūros fondo atsiradimo, o pastarąjį dešimtmetį – prie daugybės sėkmingų investicijų regione į energetikos, transporto, miestų ir kelių infrastruktūros projektus. </w:t>
      </w:r>
    </w:p>
    <w:p w14:paraId="46ADFE00" w14:textId="77777777" w:rsidR="009051C9" w:rsidRPr="009051C9" w:rsidRDefault="009051C9" w:rsidP="009051C9">
      <w:pPr>
        <w:ind w:left="-709"/>
        <w:jc w:val="both"/>
        <w:rPr>
          <w:rFonts w:ascii="Arial" w:hAnsi="Arial" w:cs="Arial"/>
          <w:sz w:val="24"/>
          <w:szCs w:val="24"/>
        </w:rPr>
      </w:pPr>
    </w:p>
    <w:p w14:paraId="0C9E36D2" w14:textId="77777777" w:rsidR="009051C9" w:rsidRDefault="009051C9" w:rsidP="009051C9">
      <w:pPr>
        <w:ind w:left="-709"/>
        <w:jc w:val="both"/>
        <w:rPr>
          <w:rFonts w:ascii="Arial" w:hAnsi="Arial" w:cs="Arial"/>
          <w:sz w:val="24"/>
          <w:szCs w:val="24"/>
        </w:rPr>
      </w:pPr>
      <w:r w:rsidRPr="009051C9">
        <w:rPr>
          <w:rFonts w:ascii="Arial" w:hAnsi="Arial" w:cs="Arial"/>
          <w:sz w:val="24"/>
          <w:szCs w:val="24"/>
        </w:rPr>
        <w:t xml:space="preserve">„Šis bendradarbiavimas atspindi mūsų nusiteikimą pasinaudoti sinergija iš jau turimų solidžių pasiekimų vystant, statant ir finansuojant sudėtingiausius nekilnojamojo turto, viešosios ir privačios partnerystės projektus, ir, remiantis jais, vystyti investicijas į kitas turto klases kur kas platesnėje geografijoje – visoje centrinėje Europoje“, – sakė „Eika </w:t>
      </w:r>
      <w:proofErr w:type="spellStart"/>
      <w:r w:rsidRPr="009051C9">
        <w:rPr>
          <w:rFonts w:ascii="Arial" w:hAnsi="Arial" w:cs="Arial"/>
          <w:sz w:val="24"/>
          <w:szCs w:val="24"/>
        </w:rPr>
        <w:t>Asset</w:t>
      </w:r>
      <w:proofErr w:type="spellEnd"/>
      <w:r w:rsidRPr="009051C9">
        <w:rPr>
          <w:rFonts w:ascii="Arial" w:hAnsi="Arial" w:cs="Arial"/>
          <w:sz w:val="24"/>
          <w:szCs w:val="24"/>
        </w:rPr>
        <w:t xml:space="preserve"> </w:t>
      </w:r>
      <w:proofErr w:type="spellStart"/>
      <w:r w:rsidRPr="009051C9">
        <w:rPr>
          <w:rFonts w:ascii="Arial" w:hAnsi="Arial" w:cs="Arial"/>
          <w:sz w:val="24"/>
          <w:szCs w:val="24"/>
        </w:rPr>
        <w:t>Management</w:t>
      </w:r>
      <w:proofErr w:type="spellEnd"/>
      <w:r w:rsidRPr="009051C9">
        <w:rPr>
          <w:rFonts w:ascii="Arial" w:hAnsi="Arial" w:cs="Arial"/>
          <w:sz w:val="24"/>
          <w:szCs w:val="24"/>
        </w:rPr>
        <w:t xml:space="preserve">“ generalinė direktorė Viktorija </w:t>
      </w:r>
      <w:proofErr w:type="spellStart"/>
      <w:r w:rsidRPr="009051C9">
        <w:rPr>
          <w:rFonts w:ascii="Arial" w:hAnsi="Arial" w:cs="Arial"/>
          <w:sz w:val="24"/>
          <w:szCs w:val="24"/>
        </w:rPr>
        <w:t>Orkinė</w:t>
      </w:r>
      <w:proofErr w:type="spellEnd"/>
      <w:r w:rsidRPr="009051C9">
        <w:rPr>
          <w:rFonts w:ascii="Arial" w:hAnsi="Arial" w:cs="Arial"/>
          <w:sz w:val="24"/>
          <w:szCs w:val="24"/>
        </w:rPr>
        <w:t>.</w:t>
      </w:r>
    </w:p>
    <w:p w14:paraId="4D837D84" w14:textId="77777777" w:rsidR="009051C9" w:rsidRPr="009051C9" w:rsidRDefault="009051C9" w:rsidP="009051C9">
      <w:pPr>
        <w:ind w:left="-709"/>
        <w:jc w:val="both"/>
        <w:rPr>
          <w:rFonts w:ascii="Arial" w:hAnsi="Arial" w:cs="Arial"/>
          <w:sz w:val="24"/>
          <w:szCs w:val="24"/>
        </w:rPr>
      </w:pPr>
    </w:p>
    <w:p w14:paraId="2CA9BDA1" w14:textId="77777777" w:rsidR="009051C9" w:rsidRDefault="009051C9" w:rsidP="009051C9">
      <w:pPr>
        <w:ind w:left="-709"/>
        <w:jc w:val="both"/>
        <w:rPr>
          <w:rFonts w:ascii="Arial" w:hAnsi="Arial" w:cs="Arial"/>
          <w:sz w:val="24"/>
          <w:szCs w:val="24"/>
        </w:rPr>
      </w:pPr>
      <w:r w:rsidRPr="009051C9">
        <w:rPr>
          <w:rFonts w:ascii="Arial" w:hAnsi="Arial" w:cs="Arial"/>
          <w:sz w:val="24"/>
          <w:szCs w:val="24"/>
        </w:rPr>
        <w:t xml:space="preserve">Pasak jos, J. </w:t>
      </w:r>
      <w:proofErr w:type="spellStart"/>
      <w:r w:rsidRPr="009051C9">
        <w:rPr>
          <w:rFonts w:ascii="Arial" w:hAnsi="Arial" w:cs="Arial"/>
          <w:sz w:val="24"/>
          <w:szCs w:val="24"/>
        </w:rPr>
        <w:t>Niewierowiczius</w:t>
      </w:r>
      <w:proofErr w:type="spellEnd"/>
      <w:r w:rsidRPr="009051C9">
        <w:rPr>
          <w:rFonts w:ascii="Arial" w:hAnsi="Arial" w:cs="Arial"/>
          <w:sz w:val="24"/>
          <w:szCs w:val="24"/>
        </w:rPr>
        <w:t xml:space="preserve"> į EAM atsineša gilų strateginių infrastruktūros procesų regione supratimą, taip pat praktinę patirtį dirbant su srities profesionalais iš viso pasaulio.</w:t>
      </w:r>
    </w:p>
    <w:p w14:paraId="023DCABB" w14:textId="77777777" w:rsidR="009051C9" w:rsidRPr="009051C9" w:rsidRDefault="009051C9" w:rsidP="009051C9">
      <w:pPr>
        <w:ind w:left="-709"/>
        <w:jc w:val="both"/>
        <w:rPr>
          <w:rFonts w:ascii="Arial" w:hAnsi="Arial" w:cs="Arial"/>
          <w:sz w:val="24"/>
          <w:szCs w:val="24"/>
        </w:rPr>
      </w:pPr>
    </w:p>
    <w:p w14:paraId="06DC8AD4" w14:textId="77777777" w:rsidR="009051C9" w:rsidRDefault="009051C9" w:rsidP="009051C9">
      <w:pPr>
        <w:ind w:left="-709"/>
        <w:jc w:val="both"/>
        <w:rPr>
          <w:rFonts w:ascii="Arial" w:hAnsi="Arial" w:cs="Arial"/>
          <w:sz w:val="24"/>
          <w:szCs w:val="24"/>
        </w:rPr>
      </w:pPr>
      <w:r w:rsidRPr="009051C9">
        <w:rPr>
          <w:rFonts w:ascii="Arial" w:hAnsi="Arial" w:cs="Arial"/>
          <w:sz w:val="24"/>
          <w:szCs w:val="24"/>
        </w:rPr>
        <w:t xml:space="preserve">„Džiaugiuosi EAM komandos pasitikėjimu ir galimybe prisidėti prie sėkmingo investicijų valdymo. Esu įsitikinęs, kad investavimas į augančių mūsų regiono ekonomikų infrastruktūrą yra patrauklus ir įdomus vietos investuotojams, kurių poreikis diversifikuoti portfelius geografiškai bei apsaugoti juos nuo svyravimų auga“,  – sakė J. </w:t>
      </w:r>
      <w:proofErr w:type="spellStart"/>
      <w:r w:rsidRPr="009051C9">
        <w:rPr>
          <w:rFonts w:ascii="Arial" w:hAnsi="Arial" w:cs="Arial"/>
          <w:sz w:val="24"/>
          <w:szCs w:val="24"/>
        </w:rPr>
        <w:t>Niewierowiczius</w:t>
      </w:r>
      <w:proofErr w:type="spellEnd"/>
      <w:r w:rsidRPr="009051C9">
        <w:rPr>
          <w:rFonts w:ascii="Arial" w:hAnsi="Arial" w:cs="Arial"/>
          <w:sz w:val="24"/>
          <w:szCs w:val="24"/>
        </w:rPr>
        <w:t xml:space="preserve">. </w:t>
      </w:r>
    </w:p>
    <w:p w14:paraId="19DE2A03" w14:textId="77777777" w:rsidR="009051C9" w:rsidRPr="009051C9" w:rsidRDefault="009051C9" w:rsidP="009051C9">
      <w:pPr>
        <w:ind w:left="-709"/>
        <w:jc w:val="both"/>
        <w:rPr>
          <w:rFonts w:ascii="Arial" w:hAnsi="Arial" w:cs="Arial"/>
          <w:sz w:val="24"/>
          <w:szCs w:val="24"/>
        </w:rPr>
      </w:pPr>
    </w:p>
    <w:p w14:paraId="55C6A97A" w14:textId="77777777" w:rsidR="009051C9" w:rsidRPr="009051C9" w:rsidRDefault="009051C9" w:rsidP="009051C9">
      <w:pPr>
        <w:ind w:left="-709"/>
        <w:jc w:val="both"/>
        <w:rPr>
          <w:rFonts w:ascii="Arial" w:hAnsi="Arial" w:cs="Arial"/>
          <w:sz w:val="24"/>
          <w:szCs w:val="24"/>
        </w:rPr>
      </w:pPr>
      <w:r w:rsidRPr="009051C9">
        <w:rPr>
          <w:rFonts w:ascii="Arial" w:hAnsi="Arial" w:cs="Arial"/>
          <w:sz w:val="24"/>
          <w:szCs w:val="24"/>
        </w:rPr>
        <w:t>Pasak jo, kai kurių sektorių branda regione matoma ne tik per privačių investicijų srauto augimą: „Lietuvos energetikos paveikslas gerai parodo, kas vyksta su atsinaujinančios energijos gamyba – pavyzdžiui, per pastaruosius dvejus metus pradėjo veikti saulės elektrinės, į kurių statybą buvo investuota per 400 mln. eurų privačių lėšų. Šios saulės elektrinės vietos gamybą vasaros mėnesiais kilstelėjo link įspūdingos 1 GW galios. Reguliuojamos energetikos dalyje šilumos, elektros, dujų, vandens ir atliekų sektoriuose 2023 metais Lietuvoje investuota per 920 mln. eurų – tai parodo veikiančius investicijų derinimo ir lėšų mobilizavimo algoritmus“.</w:t>
      </w:r>
    </w:p>
    <w:p w14:paraId="41608B95" w14:textId="77777777" w:rsidR="009051C9" w:rsidRPr="009051C9" w:rsidRDefault="009051C9" w:rsidP="009051C9">
      <w:pPr>
        <w:ind w:left="-709"/>
        <w:jc w:val="both"/>
        <w:rPr>
          <w:rFonts w:ascii="Arial" w:hAnsi="Arial" w:cs="Arial"/>
          <w:sz w:val="24"/>
          <w:szCs w:val="24"/>
        </w:rPr>
      </w:pPr>
    </w:p>
    <w:p w14:paraId="2FD799F0" w14:textId="77777777" w:rsidR="009051C9" w:rsidRPr="009051C9" w:rsidRDefault="009051C9" w:rsidP="009051C9">
      <w:pPr>
        <w:ind w:left="-709"/>
        <w:jc w:val="both"/>
        <w:rPr>
          <w:rFonts w:ascii="Arial" w:hAnsi="Arial" w:cs="Arial"/>
          <w:sz w:val="24"/>
          <w:szCs w:val="24"/>
        </w:rPr>
      </w:pPr>
      <w:r w:rsidRPr="009051C9">
        <w:rPr>
          <w:rFonts w:ascii="Arial" w:hAnsi="Arial" w:cs="Arial"/>
          <w:sz w:val="24"/>
          <w:szCs w:val="24"/>
        </w:rPr>
        <w:t xml:space="preserve">J. </w:t>
      </w:r>
      <w:proofErr w:type="spellStart"/>
      <w:r w:rsidRPr="009051C9">
        <w:rPr>
          <w:rFonts w:ascii="Arial" w:hAnsi="Arial" w:cs="Arial"/>
          <w:sz w:val="24"/>
          <w:szCs w:val="24"/>
        </w:rPr>
        <w:t>Niewierowiczius</w:t>
      </w:r>
      <w:proofErr w:type="spellEnd"/>
      <w:r w:rsidRPr="009051C9">
        <w:rPr>
          <w:rFonts w:ascii="Arial" w:hAnsi="Arial" w:cs="Arial"/>
          <w:sz w:val="24"/>
          <w:szCs w:val="24"/>
        </w:rPr>
        <w:t xml:space="preserve"> teigė, kad panašius šaltinių ir įvairių finansavimo instrumentų derinimo sprendimus teks atrasti ir kituose sektoriuose. </w:t>
      </w:r>
    </w:p>
    <w:p w14:paraId="7D39589C" w14:textId="77777777" w:rsidR="009051C9" w:rsidRPr="009051C9" w:rsidRDefault="009051C9" w:rsidP="009051C9">
      <w:pPr>
        <w:ind w:left="-709"/>
        <w:jc w:val="both"/>
        <w:rPr>
          <w:rFonts w:ascii="Arial" w:hAnsi="Arial" w:cs="Arial"/>
          <w:sz w:val="24"/>
          <w:szCs w:val="24"/>
        </w:rPr>
      </w:pPr>
    </w:p>
    <w:p w14:paraId="1C09635E" w14:textId="77777777" w:rsidR="009051C9" w:rsidRPr="009051C9" w:rsidRDefault="009051C9" w:rsidP="009051C9">
      <w:pPr>
        <w:ind w:left="-709"/>
        <w:jc w:val="both"/>
        <w:rPr>
          <w:rFonts w:ascii="Arial" w:hAnsi="Arial" w:cs="Arial"/>
          <w:sz w:val="24"/>
          <w:szCs w:val="24"/>
        </w:rPr>
      </w:pPr>
      <w:r w:rsidRPr="009051C9">
        <w:rPr>
          <w:rFonts w:ascii="Arial" w:hAnsi="Arial" w:cs="Arial"/>
          <w:sz w:val="24"/>
          <w:szCs w:val="24"/>
        </w:rPr>
        <w:t>„Matome, kad kuo greičiau būtina rasti sprendimus kelių infrastuktūros finansavimui – dabartiniai 583 mln. eurų Lietuvos keliams 2024 m. biudžete patenkina tik pusę poreikio norint palaikyti dabartinę techninę jų kokybę, nekalbant apie naujų kelių poreikius“,  – komentavo jis.</w:t>
      </w:r>
    </w:p>
    <w:p w14:paraId="2F35C904" w14:textId="77777777" w:rsidR="009051C9" w:rsidRPr="009051C9" w:rsidRDefault="009051C9" w:rsidP="009051C9">
      <w:pPr>
        <w:ind w:left="-709"/>
        <w:jc w:val="both"/>
        <w:rPr>
          <w:rFonts w:ascii="Arial" w:hAnsi="Arial" w:cs="Arial"/>
          <w:sz w:val="24"/>
          <w:szCs w:val="24"/>
        </w:rPr>
      </w:pPr>
      <w:r w:rsidRPr="009051C9">
        <w:rPr>
          <w:rFonts w:ascii="Arial" w:hAnsi="Arial" w:cs="Arial"/>
          <w:sz w:val="24"/>
          <w:szCs w:val="24"/>
        </w:rPr>
        <w:t xml:space="preserve">Pasak J. </w:t>
      </w:r>
      <w:proofErr w:type="spellStart"/>
      <w:r w:rsidRPr="009051C9">
        <w:rPr>
          <w:rFonts w:ascii="Arial" w:hAnsi="Arial" w:cs="Arial"/>
          <w:sz w:val="24"/>
          <w:szCs w:val="24"/>
        </w:rPr>
        <w:t>Niewierowicziaus</w:t>
      </w:r>
      <w:proofErr w:type="spellEnd"/>
      <w:r w:rsidRPr="009051C9">
        <w:rPr>
          <w:rFonts w:ascii="Arial" w:hAnsi="Arial" w:cs="Arial"/>
          <w:sz w:val="24"/>
          <w:szCs w:val="24"/>
        </w:rPr>
        <w:t xml:space="preserve">, vienas iš sprendimų yra privataus kapitalo dalyvavimas sprendžiant šiuos iššūkius. </w:t>
      </w:r>
    </w:p>
    <w:p w14:paraId="3D6D7D50" w14:textId="77777777" w:rsidR="009051C9" w:rsidRPr="009051C9" w:rsidRDefault="009051C9" w:rsidP="009051C9">
      <w:pPr>
        <w:ind w:left="-709"/>
        <w:jc w:val="both"/>
        <w:rPr>
          <w:rFonts w:ascii="Arial" w:hAnsi="Arial" w:cs="Arial"/>
          <w:sz w:val="24"/>
          <w:szCs w:val="24"/>
        </w:rPr>
      </w:pPr>
    </w:p>
    <w:p w14:paraId="29A372EA" w14:textId="2C6D3E41" w:rsidR="00177E65" w:rsidRPr="009051C9" w:rsidRDefault="009051C9" w:rsidP="009051C9">
      <w:pPr>
        <w:ind w:left="-709"/>
        <w:jc w:val="both"/>
        <w:rPr>
          <w:rFonts w:ascii="Arial" w:hAnsi="Arial" w:cs="Arial"/>
          <w:sz w:val="24"/>
          <w:szCs w:val="24"/>
        </w:rPr>
      </w:pPr>
      <w:r w:rsidRPr="009051C9">
        <w:rPr>
          <w:rFonts w:ascii="Arial" w:hAnsi="Arial" w:cs="Arial"/>
          <w:sz w:val="24"/>
          <w:szCs w:val="24"/>
        </w:rPr>
        <w:t xml:space="preserve">„Tuo pačiu tai yra galimybė prisidėti prie skaitmeninės infrastruktūros, švietimo sektoriaus stiprinimo. Tokios turto klasės investicijos atliepia ne tik augančius ekonomikų poreikius infrastruktūrai, regiono šalių </w:t>
      </w:r>
      <w:proofErr w:type="spellStart"/>
      <w:r w:rsidRPr="009051C9">
        <w:rPr>
          <w:rFonts w:ascii="Arial" w:hAnsi="Arial" w:cs="Arial"/>
          <w:sz w:val="24"/>
          <w:szCs w:val="24"/>
        </w:rPr>
        <w:t>sujungiamumui</w:t>
      </w:r>
      <w:proofErr w:type="spellEnd"/>
      <w:r w:rsidRPr="009051C9">
        <w:rPr>
          <w:rFonts w:ascii="Arial" w:hAnsi="Arial" w:cs="Arial"/>
          <w:sz w:val="24"/>
          <w:szCs w:val="24"/>
        </w:rPr>
        <w:t>, bet ir kompensuojant egzistuojantį finansavimo deficitą šiai sričiai, nepaisant vis dar esamo ES finansavimo. Suburta EAM turto valdymo komanda, suprantanti poreikius ir išlaikanti konservatyvų investavimo profilį, sieks kurti papildomą vertę investuotojams“,  – kalbėjo jis.</w:t>
      </w:r>
    </w:p>
    <w:p w14:paraId="610BB424" w14:textId="77777777" w:rsidR="005A4EE3" w:rsidRPr="00C20379" w:rsidRDefault="005A4EE3" w:rsidP="005A4EE3">
      <w:pPr>
        <w:ind w:left="-709"/>
        <w:jc w:val="both"/>
        <w:rPr>
          <w:rFonts w:ascii="Arial" w:hAnsi="Arial" w:cs="Arial"/>
        </w:rPr>
      </w:pPr>
    </w:p>
    <w:p w14:paraId="57EF9E75" w14:textId="49F95C8C" w:rsidR="00A35D48" w:rsidRPr="005C3B1C" w:rsidRDefault="00A35D48" w:rsidP="002E51FD">
      <w:pPr>
        <w:ind w:left="-709"/>
        <w:jc w:val="both"/>
        <w:rPr>
          <w:rFonts w:ascii="Arial" w:hAnsi="Arial" w:cs="Arial"/>
        </w:rPr>
      </w:pPr>
      <w:r w:rsidRPr="005C3B1C">
        <w:rPr>
          <w:rFonts w:ascii="Arial" w:hAnsi="Arial" w:cs="Arial"/>
          <w:b/>
          <w:color w:val="auto"/>
        </w:rPr>
        <w:t>Daugiau informacijos:</w:t>
      </w:r>
    </w:p>
    <w:p w14:paraId="4A197413" w14:textId="33CD0693" w:rsidR="003247BF" w:rsidRPr="005C3B1C" w:rsidRDefault="009051C9" w:rsidP="0054583E">
      <w:pPr>
        <w:ind w:left="-709"/>
        <w:jc w:val="both"/>
        <w:rPr>
          <w:rFonts w:ascii="Arial" w:hAnsi="Arial" w:cs="Arial"/>
        </w:rPr>
      </w:pPr>
      <w:r>
        <w:rPr>
          <w:rFonts w:ascii="Arial" w:hAnsi="Arial" w:cs="Arial"/>
          <w:color w:val="auto"/>
        </w:rPr>
        <w:t>Milda Vaškelytė</w:t>
      </w:r>
      <w:r w:rsidR="00A35D48" w:rsidRPr="005C3B1C">
        <w:rPr>
          <w:rFonts w:ascii="Arial" w:hAnsi="Arial" w:cs="Arial"/>
          <w:color w:val="auto"/>
        </w:rPr>
        <w:t>,</w:t>
      </w:r>
      <w:r w:rsidR="00670570" w:rsidRPr="005C3B1C">
        <w:t xml:space="preserve"> </w:t>
      </w:r>
      <w:r w:rsidR="00670570" w:rsidRPr="005C3B1C">
        <w:rPr>
          <w:rFonts w:ascii="Arial" w:hAnsi="Arial" w:cs="Arial"/>
          <w:color w:val="auto"/>
        </w:rPr>
        <w:t>Rinkodaros ir komunikacijos</w:t>
      </w:r>
      <w:r>
        <w:rPr>
          <w:rFonts w:ascii="Arial" w:hAnsi="Arial" w:cs="Arial"/>
          <w:color w:val="auto"/>
        </w:rPr>
        <w:t xml:space="preserve"> projektų</w:t>
      </w:r>
      <w:r w:rsidR="00670570" w:rsidRPr="005C3B1C">
        <w:rPr>
          <w:rFonts w:ascii="Arial" w:hAnsi="Arial" w:cs="Arial"/>
          <w:color w:val="auto"/>
        </w:rPr>
        <w:t xml:space="preserve"> vadov</w:t>
      </w:r>
      <w:r>
        <w:rPr>
          <w:rFonts w:ascii="Arial" w:hAnsi="Arial" w:cs="Arial"/>
          <w:color w:val="auto"/>
        </w:rPr>
        <w:t>ė</w:t>
      </w:r>
      <w:r w:rsidR="0054583E" w:rsidRPr="005C3B1C">
        <w:rPr>
          <w:rFonts w:ascii="Arial" w:hAnsi="Arial" w:cs="Arial"/>
          <w:color w:val="auto"/>
        </w:rPr>
        <w:t xml:space="preserve">, </w:t>
      </w:r>
      <w:r w:rsidR="00A35D48" w:rsidRPr="005C3B1C">
        <w:rPr>
          <w:rFonts w:ascii="Arial" w:hAnsi="Arial" w:cs="Arial"/>
          <w:color w:val="auto"/>
        </w:rPr>
        <w:t xml:space="preserve">Tel. </w:t>
      </w:r>
      <w:r w:rsidR="00670570" w:rsidRPr="005C3B1C">
        <w:rPr>
          <w:rFonts w:ascii="Arial" w:hAnsi="Arial" w:cs="Arial"/>
          <w:color w:val="auto"/>
        </w:rPr>
        <w:t xml:space="preserve">+3706 </w:t>
      </w:r>
      <w:r>
        <w:rPr>
          <w:rFonts w:ascii="Arial" w:hAnsi="Arial" w:cs="Arial"/>
          <w:color w:val="auto"/>
        </w:rPr>
        <w:t>50</w:t>
      </w:r>
      <w:r w:rsidR="00670570" w:rsidRPr="005C3B1C">
        <w:rPr>
          <w:rFonts w:ascii="Arial" w:hAnsi="Arial" w:cs="Arial"/>
          <w:color w:val="auto"/>
        </w:rPr>
        <w:t xml:space="preserve"> </w:t>
      </w:r>
      <w:r>
        <w:rPr>
          <w:rFonts w:ascii="Arial" w:hAnsi="Arial" w:cs="Arial"/>
          <w:color w:val="auto"/>
        </w:rPr>
        <w:t>86090</w:t>
      </w:r>
      <w:r w:rsidR="00A35D48" w:rsidRPr="005C3B1C">
        <w:rPr>
          <w:rFonts w:ascii="Arial" w:hAnsi="Arial" w:cs="Arial"/>
          <w:color w:val="auto"/>
        </w:rPr>
        <w:t xml:space="preserve">, El. p. </w:t>
      </w:r>
      <w:r>
        <w:rPr>
          <w:rFonts w:ascii="Arial" w:hAnsi="Arial" w:cs="Arial"/>
          <w:color w:val="auto"/>
          <w:u w:val="single"/>
        </w:rPr>
        <w:t>milda.vaskelyte</w:t>
      </w:r>
      <w:r w:rsidR="00B35438" w:rsidRPr="005C3B1C">
        <w:rPr>
          <w:rFonts w:ascii="Arial" w:hAnsi="Arial" w:cs="Arial"/>
          <w:color w:val="auto"/>
          <w:u w:val="single"/>
        </w:rPr>
        <w:t>@eika.lt</w:t>
      </w:r>
    </w:p>
    <w:sectPr w:rsidR="003247BF" w:rsidRPr="005C3B1C" w:rsidSect="0017325E">
      <w:headerReference w:type="default" r:id="rId11"/>
      <w:footerReference w:type="default" r:id="rId12"/>
      <w:pgSz w:w="11906" w:h="16838"/>
      <w:pgMar w:top="1701" w:right="849"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53263" w14:textId="77777777" w:rsidR="00056F0F" w:rsidRDefault="00056F0F" w:rsidP="001F26AF">
      <w:r>
        <w:separator/>
      </w:r>
    </w:p>
  </w:endnote>
  <w:endnote w:type="continuationSeparator" w:id="0">
    <w:p w14:paraId="58749C62" w14:textId="77777777" w:rsidR="00056F0F" w:rsidRDefault="00056F0F" w:rsidP="001F26AF">
      <w:r>
        <w:continuationSeparator/>
      </w:r>
    </w:p>
  </w:endnote>
  <w:endnote w:type="continuationNotice" w:id="1">
    <w:p w14:paraId="78320D1A" w14:textId="77777777" w:rsidR="00056F0F" w:rsidRDefault="00056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42ABD" w14:textId="77777777" w:rsidR="003247BF" w:rsidRDefault="003247BF">
    <w:pPr>
      <w:pStyle w:val="Footer"/>
    </w:pPr>
    <w:r>
      <w:rPr>
        <w:rFonts w:ascii="Arial" w:hAnsi="Arial" w:cs="Arial"/>
        <w:b/>
        <w:bCs/>
        <w:noProof/>
        <w:color w:val="7F7F7F"/>
        <w:sz w:val="22"/>
        <w:szCs w:val="22"/>
        <w14:ligatures w14:val="none"/>
        <w14:cntxtAlts w14:val="0"/>
      </w:rPr>
      <mc:AlternateContent>
        <mc:Choice Requires="wps">
          <w:drawing>
            <wp:anchor distT="0" distB="0" distL="114300" distR="114300" simplePos="0" relativeHeight="251658241" behindDoc="0" locked="0" layoutInCell="1" allowOverlap="1" wp14:anchorId="5BEFB624" wp14:editId="162B6E3A">
              <wp:simplePos x="0" y="0"/>
              <wp:positionH relativeFrom="column">
                <wp:posOffset>1516380</wp:posOffset>
              </wp:positionH>
              <wp:positionV relativeFrom="paragraph">
                <wp:posOffset>121920</wp:posOffset>
              </wp:positionV>
              <wp:extent cx="0" cy="971550"/>
              <wp:effectExtent l="0" t="0" r="19050" b="19050"/>
              <wp:wrapNone/>
              <wp:docPr id="1" name="Tiesioji jungtis 1"/>
              <wp:cNvGraphicFramePr/>
              <a:graphic xmlns:a="http://schemas.openxmlformats.org/drawingml/2006/main">
                <a:graphicData uri="http://schemas.microsoft.com/office/word/2010/wordprocessingShape">
                  <wps:wsp>
                    <wps:cNvCnPr/>
                    <wps:spPr>
                      <a:xfrm>
                        <a:off x="0" y="0"/>
                        <a:ext cx="0" cy="97155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40FACCC7" id="Tiesioji jungtis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19.4pt,9.6pt" to="119.4pt,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" strokecolor="#4d4d4d [3209]" strokeweight=".5pt">
              <v:stroke joinstyle="miter"/>
            </v:line>
          </w:pict>
        </mc:Fallback>
      </mc:AlternateContent>
    </w:r>
    <w:r>
      <w:rPr>
        <w:rFonts w:ascii="Arial" w:hAnsi="Arial" w:cs="Arial"/>
        <w:b/>
        <w:bCs/>
        <w:noProof/>
        <w:color w:val="7F7F7F"/>
        <w:sz w:val="22"/>
        <w:szCs w:val="22"/>
        <w14:ligatures w14:val="none"/>
        <w14:cntxtAlts w14:val="0"/>
      </w:rPr>
      <mc:AlternateContent>
        <mc:Choice Requires="wps">
          <w:drawing>
            <wp:anchor distT="0" distB="0" distL="114300" distR="114300" simplePos="0" relativeHeight="251658242" behindDoc="0" locked="0" layoutInCell="1" allowOverlap="1" wp14:anchorId="5BEFB624" wp14:editId="162B6E3A">
              <wp:simplePos x="0" y="0"/>
              <wp:positionH relativeFrom="column">
                <wp:posOffset>3888105</wp:posOffset>
              </wp:positionH>
              <wp:positionV relativeFrom="paragraph">
                <wp:posOffset>121920</wp:posOffset>
              </wp:positionV>
              <wp:extent cx="0" cy="971550"/>
              <wp:effectExtent l="0" t="0" r="19050" b="19050"/>
              <wp:wrapNone/>
              <wp:docPr id="7" name="Tiesioji jungtis 7"/>
              <wp:cNvGraphicFramePr/>
              <a:graphic xmlns:a="http://schemas.openxmlformats.org/drawingml/2006/main">
                <a:graphicData uri="http://schemas.microsoft.com/office/word/2010/wordprocessingShape">
                  <wps:wsp>
                    <wps:cNvCnPr/>
                    <wps:spPr>
                      <a:xfrm>
                        <a:off x="0" y="0"/>
                        <a:ext cx="0" cy="971550"/>
                      </a:xfrm>
                      <a:prstGeom prst="line">
                        <a:avLst/>
                      </a:prstGeom>
                      <a:noFill/>
                      <a:ln w="6350" cap="flat" cmpd="sng" algn="ctr">
                        <a:solidFill>
                          <a:srgbClr val="4D4D4D"/>
                        </a:solidFill>
                        <a:prstDash val="solid"/>
                        <a:miter lim="800000"/>
                      </a:ln>
                      <a:effectLst/>
                    </wps:spPr>
                    <wps:bodyPr/>
                  </wps:wsp>
                </a:graphicData>
              </a:graphic>
            </wp:anchor>
          </w:drawing>
        </mc:Choice>
        <mc:Fallback>
          <w:pict>
            <v:line w14:anchorId="50EDDD5A" id="Tiesioji jungtis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306.15pt,9.6pt" to="306.15pt,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" strokecolor="#4d4d4d" strokeweight=".5pt">
              <v:stroke joinstyle="miter"/>
            </v:line>
          </w:pict>
        </mc:Fallback>
      </mc:AlternateContent>
    </w:r>
    <w:r>
      <w:rPr>
        <w:rFonts w:ascii="Arial" w:hAnsi="Arial" w:cs="Arial"/>
        <w:b/>
        <w:bCs/>
        <w:noProof/>
        <w:color w:val="7F7F7F"/>
        <w:sz w:val="22"/>
        <w:szCs w:val="22"/>
        <w14:ligatures w14:val="none"/>
        <w14:cntxtAlts w14:val="0"/>
      </w:rPr>
      <w:t xml:space="preserve">  </w:t>
    </w:r>
  </w:p>
  <w:tbl>
    <w:tblPr>
      <w:tblStyle w:val="TableGrid"/>
      <w:tblW w:w="11057" w:type="dxa"/>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3544"/>
      <w:gridCol w:w="3698"/>
    </w:tblGrid>
    <w:tr w:rsidR="003247BF" w14:paraId="2D9D5F01" w14:textId="77777777" w:rsidTr="003247BF">
      <w:trPr>
        <w:trHeight w:val="1276"/>
      </w:trPr>
      <w:tc>
        <w:tcPr>
          <w:tcW w:w="3815" w:type="dxa"/>
        </w:tcPr>
        <w:p w14:paraId="63285BFD" w14:textId="77777777" w:rsidR="003247BF" w:rsidRPr="003247BF" w:rsidRDefault="003247BF" w:rsidP="003247BF">
          <w:pPr>
            <w:widowControl w:val="0"/>
            <w:rPr>
              <w:rFonts w:ascii="Arial" w:hAnsi="Arial" w:cs="Arial"/>
              <w:b/>
              <w:bCs/>
              <w:color w:val="7F7F7F"/>
              <w:sz w:val="22"/>
              <w:szCs w:val="22"/>
              <w14:ligatures w14:val="none"/>
            </w:rPr>
          </w:pPr>
          <w:r>
            <w:rPr>
              <w:rFonts w:ascii="Arial" w:hAnsi="Arial" w:cs="Arial"/>
              <w:b/>
              <w:bCs/>
              <w:color w:val="7F7F7F"/>
              <w:sz w:val="22"/>
              <w:szCs w:val="22"/>
              <w14:ligatures w14:val="none"/>
            </w:rPr>
            <w:t xml:space="preserve">     </w:t>
          </w:r>
          <w:r w:rsidRPr="003247BF">
            <w:rPr>
              <w:rFonts w:ascii="Arial" w:hAnsi="Arial" w:cs="Arial"/>
              <w:b/>
              <w:bCs/>
              <w:color w:val="7F7F7F"/>
              <w:sz w:val="22"/>
              <w:szCs w:val="22"/>
              <w14:ligatures w14:val="none"/>
            </w:rPr>
            <w:t>MUS RASITE</w:t>
          </w:r>
        </w:p>
        <w:p w14:paraId="1E5DF61E" w14:textId="77777777" w:rsidR="003247BF" w:rsidRPr="003247BF" w:rsidRDefault="003247BF" w:rsidP="003247BF">
          <w:pPr>
            <w:widowControl w:val="0"/>
            <w:rPr>
              <w:rFonts w:ascii="Arial" w:hAnsi="Arial" w:cs="Arial"/>
              <w:color w:val="7F7F7F"/>
              <w:sz w:val="22"/>
              <w:szCs w:val="22"/>
              <w14:ligatures w14:val="none"/>
            </w:rPr>
          </w:pPr>
        </w:p>
        <w:p w14:paraId="15B7A462" w14:textId="77777777" w:rsidR="003247BF" w:rsidRPr="003247BF" w:rsidRDefault="003247BF" w:rsidP="003247BF">
          <w:pPr>
            <w:widowControl w:val="0"/>
            <w:rPr>
              <w:rFonts w:ascii="Arial" w:hAnsi="Arial" w:cs="Arial"/>
              <w:color w:val="7F7F7F"/>
              <w:sz w:val="22"/>
              <w:szCs w:val="22"/>
              <w14:ligatures w14:val="none"/>
            </w:rPr>
          </w:pPr>
          <w:r w:rsidRPr="003247BF">
            <w:rPr>
              <w:rFonts w:ascii="Arial" w:hAnsi="Arial" w:cs="Arial"/>
              <w:color w:val="7F7F7F"/>
              <w:sz w:val="22"/>
              <w:szCs w:val="22"/>
              <w14:ligatures w14:val="none"/>
            </w:rPr>
            <w:t xml:space="preserve">    </w:t>
          </w:r>
          <w:r>
            <w:rPr>
              <w:rFonts w:ascii="Arial" w:hAnsi="Arial" w:cs="Arial"/>
              <w:color w:val="7F7F7F"/>
              <w:sz w:val="22"/>
              <w:szCs w:val="22"/>
              <w14:ligatures w14:val="none"/>
            </w:rPr>
            <w:t xml:space="preserve"> </w:t>
          </w:r>
          <w:r w:rsidRPr="003247BF">
            <w:rPr>
              <w:rFonts w:ascii="Arial" w:hAnsi="Arial" w:cs="Arial"/>
              <w:color w:val="7F7F7F"/>
              <w:sz w:val="22"/>
              <w:szCs w:val="22"/>
              <w14:ligatures w14:val="none"/>
            </w:rPr>
            <w:t>Adresas: A. Goštauto g. 40B</w:t>
          </w:r>
        </w:p>
        <w:p w14:paraId="412A0204" w14:textId="77777777" w:rsidR="003247BF" w:rsidRPr="003247BF" w:rsidRDefault="003247BF" w:rsidP="003247BF">
          <w:pPr>
            <w:widowControl w:val="0"/>
            <w:rPr>
              <w:rFonts w:ascii="Arial" w:hAnsi="Arial" w:cs="Arial"/>
              <w:color w:val="7F7F7F"/>
              <w:sz w:val="22"/>
              <w:szCs w:val="22"/>
              <w14:ligatures w14:val="none"/>
            </w:rPr>
          </w:pPr>
          <w:r w:rsidRPr="003247BF">
            <w:rPr>
              <w:rFonts w:ascii="Arial" w:hAnsi="Arial" w:cs="Arial"/>
              <w:color w:val="7F7F7F"/>
              <w:sz w:val="22"/>
              <w:szCs w:val="22"/>
              <w14:ligatures w14:val="none"/>
            </w:rPr>
            <w:t xml:space="preserve">    </w:t>
          </w:r>
          <w:r>
            <w:rPr>
              <w:rFonts w:ascii="Arial" w:hAnsi="Arial" w:cs="Arial"/>
              <w:color w:val="7F7F7F"/>
              <w:sz w:val="22"/>
              <w:szCs w:val="22"/>
              <w14:ligatures w14:val="none"/>
            </w:rPr>
            <w:t xml:space="preserve"> </w:t>
          </w:r>
          <w:r w:rsidRPr="003247BF">
            <w:rPr>
              <w:rFonts w:ascii="Arial" w:hAnsi="Arial" w:cs="Arial"/>
              <w:color w:val="7F7F7F"/>
              <w:sz w:val="22"/>
              <w:szCs w:val="22"/>
              <w14:ligatures w14:val="none"/>
            </w:rPr>
            <w:t>LT - 03163, Vilnius</w:t>
          </w:r>
        </w:p>
        <w:p w14:paraId="039C390F" w14:textId="0DAB0D82" w:rsidR="003247BF" w:rsidRPr="003247BF" w:rsidRDefault="003247BF" w:rsidP="003247BF">
          <w:pPr>
            <w:widowControl w:val="0"/>
            <w:rPr>
              <w:rFonts w:ascii="Arial" w:hAnsi="Arial" w:cs="Arial"/>
              <w:color w:val="7F7F7F"/>
              <w:sz w:val="22"/>
              <w:szCs w:val="22"/>
              <w14:ligatures w14:val="none"/>
            </w:rPr>
          </w:pPr>
          <w:r w:rsidRPr="003247BF">
            <w:rPr>
              <w:rFonts w:ascii="Arial" w:hAnsi="Arial" w:cs="Arial"/>
              <w:color w:val="7F7F7F"/>
              <w:sz w:val="22"/>
              <w:szCs w:val="22"/>
              <w14:ligatures w14:val="none"/>
            </w:rPr>
            <w:t xml:space="preserve">    </w:t>
          </w:r>
          <w:r>
            <w:rPr>
              <w:rFonts w:ascii="Arial" w:hAnsi="Arial" w:cs="Arial"/>
              <w:color w:val="7F7F7F"/>
              <w:sz w:val="22"/>
              <w:szCs w:val="22"/>
              <w14:ligatures w14:val="none"/>
            </w:rPr>
            <w:t xml:space="preserve"> </w:t>
          </w:r>
        </w:p>
      </w:tc>
      <w:tc>
        <w:tcPr>
          <w:tcW w:w="3544" w:type="dxa"/>
        </w:tcPr>
        <w:p w14:paraId="1B45B39E" w14:textId="77777777" w:rsidR="003247BF" w:rsidRPr="003247BF" w:rsidRDefault="003247BF" w:rsidP="003247BF">
          <w:pPr>
            <w:widowControl w:val="0"/>
            <w:rPr>
              <w:rFonts w:ascii="Arial" w:hAnsi="Arial" w:cs="Arial"/>
              <w:b/>
              <w:bCs/>
              <w:color w:val="7F7F7F"/>
              <w:sz w:val="22"/>
              <w:szCs w:val="22"/>
              <w14:ligatures w14:val="none"/>
            </w:rPr>
          </w:pPr>
          <w:r>
            <w:rPr>
              <w:rFonts w:ascii="Arial" w:hAnsi="Arial" w:cs="Arial"/>
              <w:b/>
              <w:bCs/>
              <w:color w:val="7F7F7F"/>
              <w:sz w:val="22"/>
              <w:szCs w:val="22"/>
              <w14:ligatures w14:val="none"/>
            </w:rPr>
            <w:t xml:space="preserve">    </w:t>
          </w:r>
          <w:r w:rsidRPr="003247BF">
            <w:rPr>
              <w:rFonts w:ascii="Arial" w:hAnsi="Arial" w:cs="Arial"/>
              <w:b/>
              <w:bCs/>
              <w:color w:val="7F7F7F"/>
              <w:sz w:val="22"/>
              <w:szCs w:val="22"/>
              <w14:ligatures w14:val="none"/>
            </w:rPr>
            <w:t>KONTAKTAI</w:t>
          </w:r>
        </w:p>
        <w:p w14:paraId="5C086C98" w14:textId="77777777" w:rsidR="003247BF" w:rsidRPr="003247BF" w:rsidRDefault="003247BF" w:rsidP="003247BF">
          <w:pPr>
            <w:widowControl w:val="0"/>
            <w:rPr>
              <w:rFonts w:ascii="Arial" w:hAnsi="Arial" w:cs="Arial"/>
              <w:b/>
              <w:bCs/>
              <w:color w:val="7F7F7F"/>
              <w:sz w:val="22"/>
              <w:szCs w:val="22"/>
              <w14:ligatures w14:val="none"/>
            </w:rPr>
          </w:pPr>
          <w:r w:rsidRPr="003247BF">
            <w:rPr>
              <w:rFonts w:ascii="Arial" w:hAnsi="Arial" w:cs="Arial"/>
              <w:b/>
              <w:bCs/>
              <w:color w:val="7F7F7F"/>
              <w:sz w:val="22"/>
              <w:szCs w:val="22"/>
              <w14:ligatures w14:val="none"/>
            </w:rPr>
            <w:tab/>
          </w:r>
        </w:p>
        <w:p w14:paraId="4A3AE5E6" w14:textId="471820A5" w:rsidR="003247BF" w:rsidRPr="003247BF" w:rsidRDefault="003247BF" w:rsidP="003247BF">
          <w:pPr>
            <w:widowControl w:val="0"/>
            <w:rPr>
              <w:rFonts w:ascii="Arial" w:hAnsi="Arial" w:cs="Arial"/>
              <w:color w:val="7F7F7F"/>
              <w:sz w:val="22"/>
              <w:szCs w:val="22"/>
              <w14:ligatures w14:val="none"/>
            </w:rPr>
          </w:pPr>
          <w:r>
            <w:rPr>
              <w:rFonts w:ascii="Arial" w:hAnsi="Arial" w:cs="Arial"/>
              <w:color w:val="7F7F7F"/>
              <w:sz w:val="22"/>
              <w:szCs w:val="22"/>
              <w14:ligatures w14:val="none"/>
            </w:rPr>
            <w:t xml:space="preserve">    </w:t>
          </w:r>
          <w:r w:rsidRPr="003247BF">
            <w:rPr>
              <w:rFonts w:ascii="Arial" w:hAnsi="Arial" w:cs="Arial"/>
              <w:color w:val="7F7F7F"/>
              <w:sz w:val="22"/>
              <w:szCs w:val="22"/>
              <w14:ligatures w14:val="none"/>
            </w:rPr>
            <w:t xml:space="preserve">Tel.: </w:t>
          </w:r>
          <w:r w:rsidR="004C3473">
            <w:rPr>
              <w:rFonts w:ascii="Arial" w:hAnsi="Arial" w:cs="Arial"/>
              <w:color w:val="7F7F7F"/>
              <w:sz w:val="22"/>
              <w:szCs w:val="22"/>
              <w14:ligatures w14:val="none"/>
            </w:rPr>
            <w:t>+370 5 2</w:t>
          </w:r>
          <w:r w:rsidR="00C640B0">
            <w:rPr>
              <w:rFonts w:ascii="Arial" w:hAnsi="Arial" w:cs="Arial"/>
              <w:color w:val="7F7F7F"/>
              <w:sz w:val="22"/>
              <w:szCs w:val="22"/>
              <w14:ligatures w14:val="none"/>
            </w:rPr>
            <w:t>514255</w:t>
          </w:r>
        </w:p>
        <w:p w14:paraId="50928ADC" w14:textId="4481165A" w:rsidR="003247BF" w:rsidRPr="003247BF" w:rsidRDefault="003247BF" w:rsidP="003247BF">
          <w:pPr>
            <w:widowControl w:val="0"/>
            <w:rPr>
              <w:rFonts w:ascii="Arial" w:hAnsi="Arial" w:cs="Arial"/>
              <w:color w:val="7F7F7F"/>
              <w:sz w:val="22"/>
              <w:szCs w:val="22"/>
              <w14:ligatures w14:val="none"/>
            </w:rPr>
          </w:pPr>
          <w:r>
            <w:rPr>
              <w:rFonts w:ascii="Arial" w:hAnsi="Arial" w:cs="Arial"/>
              <w:color w:val="7F7F7F"/>
              <w:sz w:val="22"/>
              <w:szCs w:val="22"/>
              <w14:ligatures w14:val="none"/>
            </w:rPr>
            <w:t xml:space="preserve"> </w:t>
          </w:r>
        </w:p>
        <w:p w14:paraId="20E5FFC0" w14:textId="759FC73B" w:rsidR="003247BF" w:rsidRPr="003247BF" w:rsidRDefault="003247BF" w:rsidP="003247BF">
          <w:pPr>
            <w:widowControl w:val="0"/>
            <w:rPr>
              <w:rFonts w:ascii="Arial" w:hAnsi="Arial" w:cs="Arial"/>
              <w:color w:val="7F7F7F"/>
              <w:sz w:val="22"/>
              <w:szCs w:val="22"/>
              <w14:ligatures w14:val="none"/>
            </w:rPr>
          </w:pPr>
          <w:r>
            <w:rPr>
              <w:rFonts w:ascii="Arial" w:hAnsi="Arial" w:cs="Arial"/>
              <w:color w:val="7F7F7F"/>
              <w:sz w:val="22"/>
              <w:szCs w:val="22"/>
              <w14:ligatures w14:val="none"/>
            </w:rPr>
            <w:t xml:space="preserve">  </w:t>
          </w:r>
          <w:r w:rsidR="00D92166">
            <w:rPr>
              <w:rFonts w:ascii="Arial" w:hAnsi="Arial" w:cs="Arial"/>
              <w:color w:val="7F7F7F"/>
              <w:sz w:val="22"/>
              <w:szCs w:val="22"/>
              <w14:ligatures w14:val="none"/>
            </w:rPr>
            <w:t xml:space="preserve"> </w:t>
          </w:r>
          <w:r>
            <w:rPr>
              <w:rFonts w:ascii="Arial" w:hAnsi="Arial" w:cs="Arial"/>
              <w:color w:val="7F7F7F"/>
              <w:sz w:val="22"/>
              <w:szCs w:val="22"/>
              <w14:ligatures w14:val="none"/>
            </w:rPr>
            <w:t xml:space="preserve"> </w:t>
          </w:r>
        </w:p>
      </w:tc>
      <w:tc>
        <w:tcPr>
          <w:tcW w:w="3698" w:type="dxa"/>
        </w:tcPr>
        <w:p w14:paraId="32913CD2" w14:textId="77777777" w:rsidR="003247BF" w:rsidRPr="003247BF" w:rsidRDefault="003247BF" w:rsidP="003247BF">
          <w:pPr>
            <w:widowControl w:val="0"/>
            <w:rPr>
              <w:rFonts w:ascii="Arial" w:hAnsi="Arial" w:cs="Arial"/>
              <w:b/>
              <w:bCs/>
              <w:color w:val="7F7F7F"/>
              <w:sz w:val="22"/>
              <w:szCs w:val="22"/>
              <w14:ligatures w14:val="none"/>
            </w:rPr>
          </w:pPr>
          <w:r>
            <w:rPr>
              <w:rFonts w:ascii="Arial" w:hAnsi="Arial" w:cs="Arial"/>
              <w:b/>
              <w:bCs/>
              <w:color w:val="7F7F7F"/>
              <w:sz w:val="22"/>
              <w:szCs w:val="22"/>
              <w14:ligatures w14:val="none"/>
            </w:rPr>
            <w:t xml:space="preserve">       </w:t>
          </w:r>
          <w:r w:rsidRPr="003247BF">
            <w:rPr>
              <w:rFonts w:ascii="Arial" w:hAnsi="Arial" w:cs="Arial"/>
              <w:b/>
              <w:bCs/>
              <w:color w:val="7F7F7F"/>
              <w:sz w:val="22"/>
              <w:szCs w:val="22"/>
              <w14:ligatures w14:val="none"/>
            </w:rPr>
            <w:t>REKVIZITAI</w:t>
          </w:r>
        </w:p>
        <w:p w14:paraId="08D7167D" w14:textId="77777777" w:rsidR="003247BF" w:rsidRPr="003247BF" w:rsidRDefault="003247BF" w:rsidP="003247BF">
          <w:pPr>
            <w:widowControl w:val="0"/>
            <w:rPr>
              <w:color w:val="7F7F7F"/>
              <w:sz w:val="22"/>
              <w:szCs w:val="22"/>
              <w14:ligatures w14:val="none"/>
            </w:rPr>
          </w:pPr>
          <w:r w:rsidRPr="003247BF">
            <w:rPr>
              <w:color w:val="7F7F7F"/>
              <w:sz w:val="22"/>
              <w:szCs w:val="22"/>
              <w14:ligatures w14:val="none"/>
            </w:rPr>
            <w:t> </w:t>
          </w:r>
        </w:p>
        <w:p w14:paraId="50DB37B5" w14:textId="75E17FF0" w:rsidR="00360FFD" w:rsidRDefault="003247BF" w:rsidP="003247BF">
          <w:pPr>
            <w:widowControl w:val="0"/>
            <w:rPr>
              <w:rFonts w:ascii="Arial" w:hAnsi="Arial" w:cs="Arial"/>
              <w:color w:val="7F7F7F" w:themeColor="text1" w:themeTint="80"/>
              <w:sz w:val="22"/>
              <w:szCs w:val="22"/>
              <w14:ligatures w14:val="none"/>
            </w:rPr>
          </w:pPr>
          <w:r>
            <w:rPr>
              <w:rFonts w:ascii="Arial" w:hAnsi="Arial" w:cs="Arial"/>
              <w:color w:val="7F7F7F"/>
              <w:sz w:val="22"/>
              <w:szCs w:val="22"/>
              <w14:ligatures w14:val="none"/>
            </w:rPr>
            <w:t xml:space="preserve">       </w:t>
          </w:r>
          <w:r w:rsidRPr="003247BF">
            <w:rPr>
              <w:rFonts w:ascii="Arial" w:hAnsi="Arial" w:cs="Arial"/>
              <w:color w:val="7F7F7F"/>
              <w:sz w:val="22"/>
              <w:szCs w:val="22"/>
              <w14:ligatures w14:val="none"/>
            </w:rPr>
            <w:t xml:space="preserve">Įm. k.: </w:t>
          </w:r>
          <w:r w:rsidR="00877683" w:rsidRPr="00877683">
            <w:rPr>
              <w:rFonts w:ascii="Arial" w:hAnsi="Arial" w:cs="Arial"/>
              <w:color w:val="7F7F7F" w:themeColor="text1" w:themeTint="80"/>
              <w:sz w:val="22"/>
              <w:szCs w:val="22"/>
            </w:rPr>
            <w:t>121191079</w:t>
          </w:r>
        </w:p>
        <w:p w14:paraId="478A60F0" w14:textId="53F76B2F" w:rsidR="003247BF" w:rsidRPr="003247BF" w:rsidRDefault="003247BF" w:rsidP="003247BF">
          <w:pPr>
            <w:widowControl w:val="0"/>
            <w:rPr>
              <w:rFonts w:ascii="Arial" w:hAnsi="Arial" w:cs="Arial"/>
              <w:color w:val="7F7F7F" w:themeColor="text1" w:themeTint="80"/>
              <w:sz w:val="22"/>
              <w:szCs w:val="22"/>
              <w14:ligatures w14:val="none"/>
            </w:rPr>
          </w:pPr>
          <w:r>
            <w:rPr>
              <w:rFonts w:ascii="Arial" w:hAnsi="Arial" w:cs="Arial"/>
              <w:color w:val="7F7F7F" w:themeColor="text1" w:themeTint="80"/>
              <w:sz w:val="22"/>
              <w:szCs w:val="22"/>
              <w14:ligatures w14:val="none"/>
            </w:rPr>
            <w:t xml:space="preserve"> </w:t>
          </w:r>
          <w:r w:rsidR="00360FFD">
            <w:rPr>
              <w:rFonts w:ascii="Arial" w:hAnsi="Arial" w:cs="Arial"/>
              <w:color w:val="7F7F7F" w:themeColor="text1" w:themeTint="80"/>
              <w:sz w:val="22"/>
              <w:szCs w:val="22"/>
              <w14:ligatures w14:val="none"/>
            </w:rPr>
            <w:t xml:space="preserve">      </w:t>
          </w:r>
          <w:r w:rsidRPr="003247BF">
            <w:rPr>
              <w:rFonts w:ascii="Arial" w:hAnsi="Arial" w:cs="Arial"/>
              <w:color w:val="7F7F7F" w:themeColor="text1" w:themeTint="80"/>
              <w:sz w:val="22"/>
              <w:szCs w:val="22"/>
              <w14:ligatures w14:val="none"/>
            </w:rPr>
            <w:t xml:space="preserve">PVM k.: </w:t>
          </w:r>
          <w:r w:rsidR="00030827" w:rsidRPr="00030827">
            <w:rPr>
              <w:rFonts w:ascii="Arial" w:hAnsi="Arial" w:cs="Arial"/>
              <w:color w:val="7F7F7F" w:themeColor="text1" w:themeTint="80"/>
              <w:sz w:val="22"/>
              <w:szCs w:val="22"/>
            </w:rPr>
            <w:t>LT211910716</w:t>
          </w:r>
        </w:p>
        <w:p w14:paraId="22B5A591" w14:textId="58D9550D" w:rsidR="003247BF" w:rsidRPr="003247BF" w:rsidRDefault="003247BF" w:rsidP="003247BF">
          <w:pPr>
            <w:widowControl w:val="0"/>
            <w:rPr>
              <w:rFonts w:ascii="Arial" w:hAnsi="Arial" w:cs="Arial"/>
              <w:color w:val="7F7F7F"/>
              <w:sz w:val="22"/>
              <w:szCs w:val="22"/>
              <w14:ligatures w14:val="none"/>
            </w:rPr>
          </w:pPr>
        </w:p>
      </w:tc>
    </w:tr>
  </w:tbl>
  <w:p w14:paraId="09526D1A" w14:textId="77777777" w:rsidR="003247BF" w:rsidRDefault="003247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D327A" w14:textId="77777777" w:rsidR="00056F0F" w:rsidRDefault="00056F0F" w:rsidP="001F26AF">
      <w:r>
        <w:separator/>
      </w:r>
    </w:p>
  </w:footnote>
  <w:footnote w:type="continuationSeparator" w:id="0">
    <w:p w14:paraId="14D896B5" w14:textId="77777777" w:rsidR="00056F0F" w:rsidRDefault="00056F0F" w:rsidP="001F26AF">
      <w:r>
        <w:continuationSeparator/>
      </w:r>
    </w:p>
  </w:footnote>
  <w:footnote w:type="continuationNotice" w:id="1">
    <w:p w14:paraId="131DD0EB" w14:textId="77777777" w:rsidR="00056F0F" w:rsidRDefault="00056F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5B6D9" w14:textId="7023BFCA" w:rsidR="00702DB6" w:rsidRDefault="008E11E2">
    <w:pPr>
      <w:spacing w:line="264" w:lineRule="auto"/>
    </w:pPr>
    <w:r>
      <w:rPr>
        <w:noProof/>
        <w14:ligatures w14:val="none"/>
        <w14:cntxtAlts w14:val="0"/>
      </w:rPr>
      <w:drawing>
        <wp:anchor distT="0" distB="0" distL="114300" distR="114300" simplePos="0" relativeHeight="251658245" behindDoc="0" locked="0" layoutInCell="1" allowOverlap="1" wp14:anchorId="71D12412" wp14:editId="219A35C4">
          <wp:simplePos x="0" y="0"/>
          <wp:positionH relativeFrom="margin">
            <wp:posOffset>-782955</wp:posOffset>
          </wp:positionH>
          <wp:positionV relativeFrom="paragraph">
            <wp:posOffset>165735</wp:posOffset>
          </wp:positionV>
          <wp:extent cx="965200" cy="266700"/>
          <wp:effectExtent l="0" t="0" r="6350" b="0"/>
          <wp:wrapThrough wrapText="bothSides">
            <wp:wrapPolygon edited="0">
              <wp:start x="0" y="0"/>
              <wp:lineTo x="0" y="20057"/>
              <wp:lineTo x="21316" y="20057"/>
              <wp:lineTo x="21316" y="0"/>
              <wp:lineTo x="0" y="0"/>
            </wp:wrapPolygon>
          </wp:wrapThrough>
          <wp:docPr id="1968210506" name="Paveikslėlis 1" descr="Paveikslėlis, kuriame yra tekstas, Šriftas, Grafika, logotip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928484" name="Paveikslėlis 1" descr="Paveikslėlis, kuriame yra tekstas, Šriftas, Grafika, logotipas&#10;&#10;Automatiškai sugeneruotas aprašymas"/>
                  <pic:cNvPicPr/>
                </pic:nvPicPr>
                <pic:blipFill>
                  <a:blip r:embed="rId1">
                    <a:extLst>
                      <a:ext uri="{28A0092B-C50C-407E-A947-70E740481C1C}">
                        <a14:useLocalDpi xmlns:a14="http://schemas.microsoft.com/office/drawing/2010/main" val="0"/>
                      </a:ext>
                    </a:extLst>
                  </a:blip>
                  <a:stretch>
                    <a:fillRect/>
                  </a:stretch>
                </pic:blipFill>
                <pic:spPr>
                  <a:xfrm>
                    <a:off x="0" y="0"/>
                    <a:ext cx="965200" cy="266700"/>
                  </a:xfrm>
                  <a:prstGeom prst="rect">
                    <a:avLst/>
                  </a:prstGeom>
                </pic:spPr>
              </pic:pic>
            </a:graphicData>
          </a:graphic>
          <wp14:sizeRelH relativeFrom="margin">
            <wp14:pctWidth>0</wp14:pctWidth>
          </wp14:sizeRelH>
          <wp14:sizeRelV relativeFrom="margin">
            <wp14:pctHeight>0</wp14:pctHeight>
          </wp14:sizeRelV>
        </wp:anchor>
      </w:drawing>
    </w:r>
    <w:r w:rsidR="00B24FF4">
      <w:rPr>
        <w:noProof/>
        <w14:ligatures w14:val="none"/>
        <w14:cntxtAlts w14:val="0"/>
      </w:rPr>
      <mc:AlternateContent>
        <mc:Choice Requires="wps">
          <w:drawing>
            <wp:anchor distT="0" distB="0" distL="114300" distR="114300" simplePos="0" relativeHeight="251658244" behindDoc="0" locked="0" layoutInCell="1" allowOverlap="1" wp14:anchorId="795F43B7" wp14:editId="5204D9B1">
              <wp:simplePos x="0" y="0"/>
              <wp:positionH relativeFrom="column">
                <wp:posOffset>-843915</wp:posOffset>
              </wp:positionH>
              <wp:positionV relativeFrom="paragraph">
                <wp:posOffset>-116205</wp:posOffset>
              </wp:positionV>
              <wp:extent cx="1089660" cy="830580"/>
              <wp:effectExtent l="0" t="0" r="0" b="7620"/>
              <wp:wrapNone/>
              <wp:docPr id="1295639853" name="Stačiakampis 2"/>
              <wp:cNvGraphicFramePr/>
              <a:graphic xmlns:a="http://schemas.openxmlformats.org/drawingml/2006/main">
                <a:graphicData uri="http://schemas.microsoft.com/office/word/2010/wordprocessingShape">
                  <wps:wsp>
                    <wps:cNvSpPr/>
                    <wps:spPr>
                      <a:xfrm>
                        <a:off x="0" y="0"/>
                        <a:ext cx="1089660" cy="83058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6E230C" id="Stačiakampis 2" o:spid="_x0000_s1026" style="position:absolute;margin-left:-66.45pt;margin-top:-9.15pt;width:85.8pt;height:65.4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" fillcolor="white [3212]" stroked="f" strokeweight="1pt"/>
          </w:pict>
        </mc:Fallback>
      </mc:AlternateContent>
    </w:r>
    <w:r w:rsidR="00AE546E">
      <w:rPr>
        <w:noProof/>
        <w14:ligatures w14:val="none"/>
        <w14:cntxtAlts w14:val="0"/>
      </w:rPr>
      <w:drawing>
        <wp:anchor distT="0" distB="0" distL="114300" distR="114300" simplePos="0" relativeHeight="251658243" behindDoc="0" locked="0" layoutInCell="1" allowOverlap="1" wp14:anchorId="7BCB43CA" wp14:editId="4710708D">
          <wp:simplePos x="0" y="0"/>
          <wp:positionH relativeFrom="column">
            <wp:posOffset>-927735</wp:posOffset>
          </wp:positionH>
          <wp:positionV relativeFrom="paragraph">
            <wp:posOffset>-215265</wp:posOffset>
          </wp:positionV>
          <wp:extent cx="1274067" cy="1048514"/>
          <wp:effectExtent l="0" t="0" r="2540" b="0"/>
          <wp:wrapNone/>
          <wp:docPr id="255912953" name="Paveikslėlis 255912953"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2" descr="Paveikslėlis, kuriame yra žinutė&#10;&#10;Automatiškai sugeneruotas aprašymas"/>
                  <pic:cNvPicPr/>
                </pic:nvPicPr>
                <pic:blipFill>
                  <a:blip r:embed="rId2">
                    <a:extLst>
                      <a:ext uri="{28A0092B-C50C-407E-A947-70E740481C1C}">
                        <a14:useLocalDpi xmlns:a14="http://schemas.microsoft.com/office/drawing/2010/main" val="0"/>
                      </a:ext>
                    </a:extLst>
                  </a:blip>
                  <a:stretch>
                    <a:fillRect/>
                  </a:stretch>
                </pic:blipFill>
                <pic:spPr>
                  <a:xfrm>
                    <a:off x="0" y="0"/>
                    <a:ext cx="1274067" cy="1048514"/>
                  </a:xfrm>
                  <a:prstGeom prst="rect">
                    <a:avLst/>
                  </a:prstGeom>
                </pic:spPr>
              </pic:pic>
            </a:graphicData>
          </a:graphic>
        </wp:anchor>
      </w:drawing>
    </w:r>
    <w:r w:rsidR="003247BF">
      <w:rPr>
        <w:noProof/>
      </w:rPr>
      <mc:AlternateContent>
        <mc:Choice Requires="wps">
          <w:drawing>
            <wp:anchor distT="0" distB="0" distL="114300" distR="114300" simplePos="0" relativeHeight="251658240" behindDoc="0" locked="0" layoutInCell="1" allowOverlap="1" wp14:anchorId="6F626580" wp14:editId="5212C84D">
              <wp:simplePos x="0" y="0"/>
              <wp:positionH relativeFrom="page">
                <wp:posOffset>209550</wp:posOffset>
              </wp:positionH>
              <wp:positionV relativeFrom="page">
                <wp:posOffset>209550</wp:posOffset>
              </wp:positionV>
              <wp:extent cx="7134225" cy="10267950"/>
              <wp:effectExtent l="0" t="0" r="28575" b="19050"/>
              <wp:wrapNone/>
              <wp:docPr id="222" name="222 stačiakampis"/>
              <wp:cNvGraphicFramePr/>
              <a:graphic xmlns:a="http://schemas.openxmlformats.org/drawingml/2006/main">
                <a:graphicData uri="http://schemas.microsoft.com/office/word/2010/wordprocessingShape">
                  <wps:wsp>
                    <wps:cNvSpPr/>
                    <wps:spPr>
                      <a:xfrm>
                        <a:off x="0" y="0"/>
                        <a:ext cx="7134225" cy="10267950"/>
                      </a:xfrm>
                      <a:prstGeom prst="rect">
                        <a:avLst/>
                      </a:prstGeom>
                      <a:noFill/>
                      <a:ln w="12700">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E6B4DF7" id="222 stačiakampis" o:spid="_x0000_s1026" style="position:absolute;margin-left:16.5pt;margin-top:16.5pt;width:561.75pt;height:8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" filled="f" strokecolor="#7b7b7b [1614]" strokeweight="1pt">
              <w10:wrap anchorx="page" anchory="page"/>
            </v:rect>
          </w:pict>
        </mc:Fallback>
      </mc:AlternateContent>
    </w:r>
  </w:p>
  <w:p w14:paraId="20F482F8" w14:textId="431F4184" w:rsidR="00702DB6" w:rsidRDefault="00702D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946A0C"/>
    <w:multiLevelType w:val="multilevel"/>
    <w:tmpl w:val="2EE6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2171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469"/>
    <w:rsid w:val="00003D1F"/>
    <w:rsid w:val="00005F80"/>
    <w:rsid w:val="00006BB1"/>
    <w:rsid w:val="00013041"/>
    <w:rsid w:val="000154C9"/>
    <w:rsid w:val="00015C3D"/>
    <w:rsid w:val="000228BD"/>
    <w:rsid w:val="000256BA"/>
    <w:rsid w:val="00027A1E"/>
    <w:rsid w:val="00030827"/>
    <w:rsid w:val="00036E7A"/>
    <w:rsid w:val="00056F0F"/>
    <w:rsid w:val="0005731D"/>
    <w:rsid w:val="00060078"/>
    <w:rsid w:val="00060C99"/>
    <w:rsid w:val="0006565E"/>
    <w:rsid w:val="000715A2"/>
    <w:rsid w:val="00092326"/>
    <w:rsid w:val="000A5BEE"/>
    <w:rsid w:val="000B0319"/>
    <w:rsid w:val="000B0F07"/>
    <w:rsid w:val="000F03A1"/>
    <w:rsid w:val="000F0543"/>
    <w:rsid w:val="000F3D61"/>
    <w:rsid w:val="000F7354"/>
    <w:rsid w:val="001041DF"/>
    <w:rsid w:val="00106AFC"/>
    <w:rsid w:val="001123E4"/>
    <w:rsid w:val="00112BC0"/>
    <w:rsid w:val="00115C3A"/>
    <w:rsid w:val="00117A20"/>
    <w:rsid w:val="0012049B"/>
    <w:rsid w:val="001221A1"/>
    <w:rsid w:val="00131D2E"/>
    <w:rsid w:val="00144373"/>
    <w:rsid w:val="001551B1"/>
    <w:rsid w:val="00155F71"/>
    <w:rsid w:val="00162358"/>
    <w:rsid w:val="0017325E"/>
    <w:rsid w:val="00177E65"/>
    <w:rsid w:val="0018448A"/>
    <w:rsid w:val="001912A0"/>
    <w:rsid w:val="001964FE"/>
    <w:rsid w:val="001A34A4"/>
    <w:rsid w:val="001A7263"/>
    <w:rsid w:val="001B0229"/>
    <w:rsid w:val="001B070B"/>
    <w:rsid w:val="001B4BE9"/>
    <w:rsid w:val="001D6D11"/>
    <w:rsid w:val="001E360C"/>
    <w:rsid w:val="001F26AF"/>
    <w:rsid w:val="00200702"/>
    <w:rsid w:val="0020347C"/>
    <w:rsid w:val="002035A3"/>
    <w:rsid w:val="00213FA9"/>
    <w:rsid w:val="00220507"/>
    <w:rsid w:val="002245DA"/>
    <w:rsid w:val="00226241"/>
    <w:rsid w:val="00230872"/>
    <w:rsid w:val="002440C6"/>
    <w:rsid w:val="00253B42"/>
    <w:rsid w:val="00260D94"/>
    <w:rsid w:val="00265B1B"/>
    <w:rsid w:val="00272B51"/>
    <w:rsid w:val="00276840"/>
    <w:rsid w:val="0027748B"/>
    <w:rsid w:val="00284625"/>
    <w:rsid w:val="00292B86"/>
    <w:rsid w:val="002A0069"/>
    <w:rsid w:val="002A36F9"/>
    <w:rsid w:val="002A416C"/>
    <w:rsid w:val="002A4D98"/>
    <w:rsid w:val="002A509F"/>
    <w:rsid w:val="002B6205"/>
    <w:rsid w:val="002C2061"/>
    <w:rsid w:val="002D0F96"/>
    <w:rsid w:val="002D44AA"/>
    <w:rsid w:val="002D6BA8"/>
    <w:rsid w:val="002E51FD"/>
    <w:rsid w:val="002F0A01"/>
    <w:rsid w:val="003008B4"/>
    <w:rsid w:val="003070DB"/>
    <w:rsid w:val="00314DDF"/>
    <w:rsid w:val="00315FD4"/>
    <w:rsid w:val="00316ABB"/>
    <w:rsid w:val="003247BF"/>
    <w:rsid w:val="00331B89"/>
    <w:rsid w:val="00335CB5"/>
    <w:rsid w:val="00350BC9"/>
    <w:rsid w:val="0035436B"/>
    <w:rsid w:val="00354CD6"/>
    <w:rsid w:val="00360FFD"/>
    <w:rsid w:val="00365CD1"/>
    <w:rsid w:val="00367C21"/>
    <w:rsid w:val="00386A66"/>
    <w:rsid w:val="0038714C"/>
    <w:rsid w:val="003A1DBA"/>
    <w:rsid w:val="003A741E"/>
    <w:rsid w:val="003B4268"/>
    <w:rsid w:val="003E20A1"/>
    <w:rsid w:val="003F1176"/>
    <w:rsid w:val="003F28E8"/>
    <w:rsid w:val="00423C93"/>
    <w:rsid w:val="0043263F"/>
    <w:rsid w:val="00442312"/>
    <w:rsid w:val="00451E7B"/>
    <w:rsid w:val="00456BF1"/>
    <w:rsid w:val="00462430"/>
    <w:rsid w:val="0046264C"/>
    <w:rsid w:val="00481D38"/>
    <w:rsid w:val="00490358"/>
    <w:rsid w:val="00495109"/>
    <w:rsid w:val="004A2A1C"/>
    <w:rsid w:val="004A3925"/>
    <w:rsid w:val="004A3D85"/>
    <w:rsid w:val="004B213B"/>
    <w:rsid w:val="004C3473"/>
    <w:rsid w:val="004D7945"/>
    <w:rsid w:val="004E6306"/>
    <w:rsid w:val="004F3EF1"/>
    <w:rsid w:val="004F67B0"/>
    <w:rsid w:val="00514E7F"/>
    <w:rsid w:val="00531B70"/>
    <w:rsid w:val="00535843"/>
    <w:rsid w:val="00535BAE"/>
    <w:rsid w:val="0054408F"/>
    <w:rsid w:val="0054583E"/>
    <w:rsid w:val="0057013F"/>
    <w:rsid w:val="0057367A"/>
    <w:rsid w:val="005A4993"/>
    <w:rsid w:val="005A4EE3"/>
    <w:rsid w:val="005C3B1C"/>
    <w:rsid w:val="005C44F4"/>
    <w:rsid w:val="005D2CEE"/>
    <w:rsid w:val="005F5F33"/>
    <w:rsid w:val="006027AF"/>
    <w:rsid w:val="006054B6"/>
    <w:rsid w:val="00611C68"/>
    <w:rsid w:val="006122F0"/>
    <w:rsid w:val="00617179"/>
    <w:rsid w:val="00622835"/>
    <w:rsid w:val="00630CC7"/>
    <w:rsid w:val="006338A4"/>
    <w:rsid w:val="00646B61"/>
    <w:rsid w:val="0064763B"/>
    <w:rsid w:val="00647C32"/>
    <w:rsid w:val="0066116D"/>
    <w:rsid w:val="00664175"/>
    <w:rsid w:val="00666807"/>
    <w:rsid w:val="00670570"/>
    <w:rsid w:val="00671C80"/>
    <w:rsid w:val="0067682A"/>
    <w:rsid w:val="006768DD"/>
    <w:rsid w:val="00684C6D"/>
    <w:rsid w:val="00685369"/>
    <w:rsid w:val="006856DC"/>
    <w:rsid w:val="00690B1E"/>
    <w:rsid w:val="00696CFC"/>
    <w:rsid w:val="006A007D"/>
    <w:rsid w:val="006B0490"/>
    <w:rsid w:val="006D3F3D"/>
    <w:rsid w:val="006E16C8"/>
    <w:rsid w:val="006E50A0"/>
    <w:rsid w:val="006F6A26"/>
    <w:rsid w:val="006F7CDC"/>
    <w:rsid w:val="007017CF"/>
    <w:rsid w:val="007026AD"/>
    <w:rsid w:val="00702DB6"/>
    <w:rsid w:val="0070410C"/>
    <w:rsid w:val="007056B7"/>
    <w:rsid w:val="00715AB9"/>
    <w:rsid w:val="007220A0"/>
    <w:rsid w:val="00725541"/>
    <w:rsid w:val="0073137A"/>
    <w:rsid w:val="007643A9"/>
    <w:rsid w:val="00780C43"/>
    <w:rsid w:val="00785C58"/>
    <w:rsid w:val="00795802"/>
    <w:rsid w:val="00797D77"/>
    <w:rsid w:val="007A300E"/>
    <w:rsid w:val="007B1851"/>
    <w:rsid w:val="007C4DF6"/>
    <w:rsid w:val="007E6604"/>
    <w:rsid w:val="00803B76"/>
    <w:rsid w:val="008049EA"/>
    <w:rsid w:val="008102A9"/>
    <w:rsid w:val="00813866"/>
    <w:rsid w:val="00817819"/>
    <w:rsid w:val="008243DE"/>
    <w:rsid w:val="0082613A"/>
    <w:rsid w:val="0082791D"/>
    <w:rsid w:val="00850495"/>
    <w:rsid w:val="0086340B"/>
    <w:rsid w:val="008763EB"/>
    <w:rsid w:val="00877683"/>
    <w:rsid w:val="008953F8"/>
    <w:rsid w:val="008973DA"/>
    <w:rsid w:val="008A05D9"/>
    <w:rsid w:val="008A3D95"/>
    <w:rsid w:val="008B1716"/>
    <w:rsid w:val="008B4B6A"/>
    <w:rsid w:val="008C3071"/>
    <w:rsid w:val="008C7063"/>
    <w:rsid w:val="008E11E2"/>
    <w:rsid w:val="008F5492"/>
    <w:rsid w:val="00904BB0"/>
    <w:rsid w:val="009051C9"/>
    <w:rsid w:val="00913A5A"/>
    <w:rsid w:val="00914760"/>
    <w:rsid w:val="00914C19"/>
    <w:rsid w:val="00915DDC"/>
    <w:rsid w:val="0092621D"/>
    <w:rsid w:val="009708C1"/>
    <w:rsid w:val="009734C2"/>
    <w:rsid w:val="00976576"/>
    <w:rsid w:val="009859AD"/>
    <w:rsid w:val="00985E43"/>
    <w:rsid w:val="00993B61"/>
    <w:rsid w:val="00994649"/>
    <w:rsid w:val="009A61A5"/>
    <w:rsid w:val="009C06BC"/>
    <w:rsid w:val="009C5934"/>
    <w:rsid w:val="009D3992"/>
    <w:rsid w:val="009F0723"/>
    <w:rsid w:val="009F0F4F"/>
    <w:rsid w:val="009F5758"/>
    <w:rsid w:val="00A0578C"/>
    <w:rsid w:val="00A17F14"/>
    <w:rsid w:val="00A27C3B"/>
    <w:rsid w:val="00A35D48"/>
    <w:rsid w:val="00A429BF"/>
    <w:rsid w:val="00A44AD3"/>
    <w:rsid w:val="00A460B5"/>
    <w:rsid w:val="00A63F3F"/>
    <w:rsid w:val="00A64A14"/>
    <w:rsid w:val="00A85F69"/>
    <w:rsid w:val="00AB15A8"/>
    <w:rsid w:val="00AB4FB7"/>
    <w:rsid w:val="00AB55A4"/>
    <w:rsid w:val="00AE546E"/>
    <w:rsid w:val="00B24FF4"/>
    <w:rsid w:val="00B35438"/>
    <w:rsid w:val="00B36B6F"/>
    <w:rsid w:val="00B52ED9"/>
    <w:rsid w:val="00B56816"/>
    <w:rsid w:val="00B67E4E"/>
    <w:rsid w:val="00B8021D"/>
    <w:rsid w:val="00B85DF6"/>
    <w:rsid w:val="00BB02F0"/>
    <w:rsid w:val="00BB2469"/>
    <w:rsid w:val="00BC455F"/>
    <w:rsid w:val="00BD227C"/>
    <w:rsid w:val="00BE0A9D"/>
    <w:rsid w:val="00BF6D39"/>
    <w:rsid w:val="00C11558"/>
    <w:rsid w:val="00C20379"/>
    <w:rsid w:val="00C215B8"/>
    <w:rsid w:val="00C45A40"/>
    <w:rsid w:val="00C512C8"/>
    <w:rsid w:val="00C5579C"/>
    <w:rsid w:val="00C640B0"/>
    <w:rsid w:val="00C8413F"/>
    <w:rsid w:val="00C847DA"/>
    <w:rsid w:val="00C85BD6"/>
    <w:rsid w:val="00C915DB"/>
    <w:rsid w:val="00C92150"/>
    <w:rsid w:val="00CD54C8"/>
    <w:rsid w:val="00CE0B68"/>
    <w:rsid w:val="00CF26FA"/>
    <w:rsid w:val="00D01EB6"/>
    <w:rsid w:val="00D01FA7"/>
    <w:rsid w:val="00D26737"/>
    <w:rsid w:val="00D413CF"/>
    <w:rsid w:val="00D576C9"/>
    <w:rsid w:val="00D6023B"/>
    <w:rsid w:val="00D6028F"/>
    <w:rsid w:val="00D6308E"/>
    <w:rsid w:val="00D84E39"/>
    <w:rsid w:val="00D860B6"/>
    <w:rsid w:val="00D877B9"/>
    <w:rsid w:val="00D92166"/>
    <w:rsid w:val="00DC56C6"/>
    <w:rsid w:val="00DC6B65"/>
    <w:rsid w:val="00DD098C"/>
    <w:rsid w:val="00DE37CD"/>
    <w:rsid w:val="00DF0C7D"/>
    <w:rsid w:val="00E16934"/>
    <w:rsid w:val="00E16AC9"/>
    <w:rsid w:val="00E25ADF"/>
    <w:rsid w:val="00E328D2"/>
    <w:rsid w:val="00E35220"/>
    <w:rsid w:val="00E46B8F"/>
    <w:rsid w:val="00E621B9"/>
    <w:rsid w:val="00E70550"/>
    <w:rsid w:val="00E9609E"/>
    <w:rsid w:val="00EA58D9"/>
    <w:rsid w:val="00ED54AF"/>
    <w:rsid w:val="00EE0789"/>
    <w:rsid w:val="00F02EE9"/>
    <w:rsid w:val="00F206DF"/>
    <w:rsid w:val="00F21609"/>
    <w:rsid w:val="00F23C53"/>
    <w:rsid w:val="00F268EC"/>
    <w:rsid w:val="00F323D5"/>
    <w:rsid w:val="00F34307"/>
    <w:rsid w:val="00F35294"/>
    <w:rsid w:val="00F405DB"/>
    <w:rsid w:val="00F54B8B"/>
    <w:rsid w:val="00F60E09"/>
    <w:rsid w:val="00F65095"/>
    <w:rsid w:val="00F721CC"/>
    <w:rsid w:val="00FE7FB2"/>
    <w:rsid w:val="00FF28B3"/>
    <w:rsid w:val="01BEDE5B"/>
    <w:rsid w:val="03AA52C2"/>
    <w:rsid w:val="042A81E8"/>
    <w:rsid w:val="059B188B"/>
    <w:rsid w:val="06E85A54"/>
    <w:rsid w:val="076B2BB6"/>
    <w:rsid w:val="08F0CF16"/>
    <w:rsid w:val="0B4427D4"/>
    <w:rsid w:val="0EDBCA92"/>
    <w:rsid w:val="107AF4F2"/>
    <w:rsid w:val="110DFE4B"/>
    <w:rsid w:val="1190A7C3"/>
    <w:rsid w:val="124A6D9B"/>
    <w:rsid w:val="15E16F6E"/>
    <w:rsid w:val="1BD375F7"/>
    <w:rsid w:val="1E20AE85"/>
    <w:rsid w:val="1E30A0D5"/>
    <w:rsid w:val="21965ED0"/>
    <w:rsid w:val="224D1537"/>
    <w:rsid w:val="2298452B"/>
    <w:rsid w:val="22CA4779"/>
    <w:rsid w:val="22D4E93A"/>
    <w:rsid w:val="2355C2E5"/>
    <w:rsid w:val="24B92272"/>
    <w:rsid w:val="2537A058"/>
    <w:rsid w:val="2648A5F2"/>
    <w:rsid w:val="27F0C334"/>
    <w:rsid w:val="286DFE2F"/>
    <w:rsid w:val="2898D0A2"/>
    <w:rsid w:val="29E39D41"/>
    <w:rsid w:val="2A34A103"/>
    <w:rsid w:val="2BA59EF1"/>
    <w:rsid w:val="2C314CE6"/>
    <w:rsid w:val="2CB68555"/>
    <w:rsid w:val="2D416F52"/>
    <w:rsid w:val="2D5B06EE"/>
    <w:rsid w:val="31D4197D"/>
    <w:rsid w:val="363C1FE2"/>
    <w:rsid w:val="366B8945"/>
    <w:rsid w:val="37EDBEA1"/>
    <w:rsid w:val="38CFC080"/>
    <w:rsid w:val="39348C2C"/>
    <w:rsid w:val="3ABC9D32"/>
    <w:rsid w:val="3AFA8CF0"/>
    <w:rsid w:val="3C728C90"/>
    <w:rsid w:val="3CA5ABB7"/>
    <w:rsid w:val="3DA2B29E"/>
    <w:rsid w:val="4019A3ED"/>
    <w:rsid w:val="407DF907"/>
    <w:rsid w:val="408F9CF5"/>
    <w:rsid w:val="40CC4104"/>
    <w:rsid w:val="413DFFE2"/>
    <w:rsid w:val="41457EAE"/>
    <w:rsid w:val="417A2981"/>
    <w:rsid w:val="4345D292"/>
    <w:rsid w:val="44BB06D2"/>
    <w:rsid w:val="4B35C1B1"/>
    <w:rsid w:val="4BF0E441"/>
    <w:rsid w:val="52EC7E6F"/>
    <w:rsid w:val="54BADABD"/>
    <w:rsid w:val="54D12A9C"/>
    <w:rsid w:val="55BAA554"/>
    <w:rsid w:val="566B5CA4"/>
    <w:rsid w:val="566CFAFD"/>
    <w:rsid w:val="56C9EB59"/>
    <w:rsid w:val="5996ECBD"/>
    <w:rsid w:val="59978B49"/>
    <w:rsid w:val="5A8BDEA0"/>
    <w:rsid w:val="5E4D9FC6"/>
    <w:rsid w:val="5FE90AD0"/>
    <w:rsid w:val="602C5681"/>
    <w:rsid w:val="6179CE6B"/>
    <w:rsid w:val="633A432E"/>
    <w:rsid w:val="63536B8B"/>
    <w:rsid w:val="63C7DE80"/>
    <w:rsid w:val="64CA7372"/>
    <w:rsid w:val="64DF5209"/>
    <w:rsid w:val="670385A4"/>
    <w:rsid w:val="69A984B2"/>
    <w:rsid w:val="6A12684A"/>
    <w:rsid w:val="6A83B009"/>
    <w:rsid w:val="6AA30AC3"/>
    <w:rsid w:val="6BCA1A8F"/>
    <w:rsid w:val="6D102BFA"/>
    <w:rsid w:val="6D78842D"/>
    <w:rsid w:val="733030B6"/>
    <w:rsid w:val="745874F6"/>
    <w:rsid w:val="75A1BD1D"/>
    <w:rsid w:val="75DE612C"/>
    <w:rsid w:val="7694B7E9"/>
    <w:rsid w:val="770AB0F1"/>
    <w:rsid w:val="77490AB4"/>
    <w:rsid w:val="77F67B5F"/>
    <w:rsid w:val="78654516"/>
    <w:rsid w:val="79179B0E"/>
    <w:rsid w:val="79F5B7B5"/>
    <w:rsid w:val="7A1C98D8"/>
    <w:rsid w:val="7A9A4312"/>
    <w:rsid w:val="7AB36B6F"/>
    <w:rsid w:val="7DE31EAB"/>
    <w:rsid w:val="7F573041"/>
    <w:rsid w:val="7F86DC92"/>
    <w:rsid w:val="7FC6EE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2B979"/>
  <w15:chartTrackingRefBased/>
  <w15:docId w15:val="{21E78D36-3C85-4053-B848-80640B4B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469"/>
    <w:pPr>
      <w:spacing w:after="0" w:line="240" w:lineRule="auto"/>
    </w:pPr>
    <w:rPr>
      <w:rFonts w:ascii="Times New Roman" w:eastAsia="Times New Roman" w:hAnsi="Times New Roman" w:cs="Times New Roman"/>
      <w:color w:val="000000"/>
      <w:kern w:val="28"/>
      <w:sz w:val="20"/>
      <w:szCs w:val="20"/>
      <w:lang w:eastAsia="lt-LT"/>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0A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26AF"/>
    <w:pPr>
      <w:tabs>
        <w:tab w:val="center" w:pos="4819"/>
        <w:tab w:val="right" w:pos="9638"/>
      </w:tabs>
    </w:pPr>
  </w:style>
  <w:style w:type="character" w:customStyle="1" w:styleId="HeaderChar">
    <w:name w:val="Header Char"/>
    <w:basedOn w:val="DefaultParagraphFont"/>
    <w:link w:val="Header"/>
    <w:uiPriority w:val="99"/>
    <w:rsid w:val="001F26AF"/>
    <w:rPr>
      <w:rFonts w:ascii="Times New Roman" w:eastAsia="Times New Roman" w:hAnsi="Times New Roman" w:cs="Times New Roman"/>
      <w:color w:val="000000"/>
      <w:kern w:val="28"/>
      <w:sz w:val="20"/>
      <w:szCs w:val="20"/>
      <w:lang w:eastAsia="lt-LT"/>
      <w14:ligatures w14:val="standard"/>
      <w14:cntxtAlts/>
    </w:rPr>
  </w:style>
  <w:style w:type="paragraph" w:styleId="Footer">
    <w:name w:val="footer"/>
    <w:basedOn w:val="Normal"/>
    <w:link w:val="FooterChar"/>
    <w:uiPriority w:val="99"/>
    <w:unhideWhenUsed/>
    <w:rsid w:val="001F26AF"/>
    <w:pPr>
      <w:tabs>
        <w:tab w:val="center" w:pos="4819"/>
        <w:tab w:val="right" w:pos="9638"/>
      </w:tabs>
    </w:pPr>
  </w:style>
  <w:style w:type="character" w:customStyle="1" w:styleId="FooterChar">
    <w:name w:val="Footer Char"/>
    <w:basedOn w:val="DefaultParagraphFont"/>
    <w:link w:val="Footer"/>
    <w:uiPriority w:val="99"/>
    <w:rsid w:val="001F26AF"/>
    <w:rPr>
      <w:rFonts w:ascii="Times New Roman" w:eastAsia="Times New Roman" w:hAnsi="Times New Roman" w:cs="Times New Roman"/>
      <w:color w:val="000000"/>
      <w:kern w:val="28"/>
      <w:sz w:val="20"/>
      <w:szCs w:val="20"/>
      <w:lang w:eastAsia="lt-LT"/>
      <w14:ligatures w14:val="standard"/>
      <w14:cntxtAlts/>
    </w:rPr>
  </w:style>
  <w:style w:type="paragraph" w:styleId="BodyText3">
    <w:name w:val="Body Text 3"/>
    <w:basedOn w:val="Normal"/>
    <w:link w:val="BodyText3Char"/>
    <w:semiHidden/>
    <w:unhideWhenUsed/>
    <w:rsid w:val="0020347C"/>
    <w:pPr>
      <w:spacing w:after="120"/>
    </w:pPr>
    <w:rPr>
      <w:i/>
      <w:iCs/>
      <w:color w:val="auto"/>
      <w:kern w:val="0"/>
      <w:sz w:val="16"/>
      <w:szCs w:val="16"/>
      <w:lang w:eastAsia="en-US"/>
      <w14:ligatures w14:val="none"/>
      <w14:cntxtAlts w14:val="0"/>
    </w:rPr>
  </w:style>
  <w:style w:type="character" w:customStyle="1" w:styleId="BodyText3Char">
    <w:name w:val="Body Text 3 Char"/>
    <w:basedOn w:val="DefaultParagraphFont"/>
    <w:link w:val="BodyText3"/>
    <w:semiHidden/>
    <w:rsid w:val="0020347C"/>
    <w:rPr>
      <w:rFonts w:ascii="Times New Roman" w:eastAsia="Times New Roman" w:hAnsi="Times New Roman" w:cs="Times New Roman"/>
      <w:i/>
      <w:iCs/>
      <w:sz w:val="16"/>
      <w:szCs w:val="16"/>
    </w:rPr>
  </w:style>
  <w:style w:type="character" w:styleId="Hyperlink">
    <w:name w:val="Hyperlink"/>
    <w:unhideWhenUsed/>
    <w:rsid w:val="00A35D48"/>
    <w:rPr>
      <w:color w:val="0000FF"/>
      <w:u w:val="single"/>
    </w:rPr>
  </w:style>
  <w:style w:type="character" w:styleId="UnresolvedMention">
    <w:name w:val="Unresolved Mention"/>
    <w:basedOn w:val="DefaultParagraphFont"/>
    <w:uiPriority w:val="99"/>
    <w:semiHidden/>
    <w:unhideWhenUsed/>
    <w:rsid w:val="00C915DB"/>
    <w:rPr>
      <w:color w:val="605E5C"/>
      <w:shd w:val="clear" w:color="auto" w:fill="E1DFDD"/>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color w:val="000000"/>
      <w:kern w:val="28"/>
      <w:sz w:val="20"/>
      <w:szCs w:val="20"/>
      <w:lang w:eastAsia="lt-LT"/>
      <w14:ligatures w14:val="standard"/>
      <w14:cntxtAlts/>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1912A0"/>
    <w:rPr>
      <w:color w:val="9191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43369">
      <w:bodyDiv w:val="1"/>
      <w:marLeft w:val="0"/>
      <w:marRight w:val="0"/>
      <w:marTop w:val="0"/>
      <w:marBottom w:val="0"/>
      <w:divBdr>
        <w:top w:val="none" w:sz="0" w:space="0" w:color="auto"/>
        <w:left w:val="none" w:sz="0" w:space="0" w:color="auto"/>
        <w:bottom w:val="none" w:sz="0" w:space="0" w:color="auto"/>
        <w:right w:val="none" w:sz="0" w:space="0" w:color="auto"/>
      </w:divBdr>
    </w:div>
    <w:div w:id="72549003">
      <w:bodyDiv w:val="1"/>
      <w:marLeft w:val="0"/>
      <w:marRight w:val="0"/>
      <w:marTop w:val="0"/>
      <w:marBottom w:val="0"/>
      <w:divBdr>
        <w:top w:val="none" w:sz="0" w:space="0" w:color="auto"/>
        <w:left w:val="none" w:sz="0" w:space="0" w:color="auto"/>
        <w:bottom w:val="none" w:sz="0" w:space="0" w:color="auto"/>
        <w:right w:val="none" w:sz="0" w:space="0" w:color="auto"/>
      </w:divBdr>
    </w:div>
    <w:div w:id="322513126">
      <w:bodyDiv w:val="1"/>
      <w:marLeft w:val="0"/>
      <w:marRight w:val="0"/>
      <w:marTop w:val="0"/>
      <w:marBottom w:val="0"/>
      <w:divBdr>
        <w:top w:val="none" w:sz="0" w:space="0" w:color="auto"/>
        <w:left w:val="none" w:sz="0" w:space="0" w:color="auto"/>
        <w:bottom w:val="none" w:sz="0" w:space="0" w:color="auto"/>
        <w:right w:val="none" w:sz="0" w:space="0" w:color="auto"/>
      </w:divBdr>
    </w:div>
    <w:div w:id="332496683">
      <w:bodyDiv w:val="1"/>
      <w:marLeft w:val="0"/>
      <w:marRight w:val="0"/>
      <w:marTop w:val="0"/>
      <w:marBottom w:val="0"/>
      <w:divBdr>
        <w:top w:val="none" w:sz="0" w:space="0" w:color="auto"/>
        <w:left w:val="none" w:sz="0" w:space="0" w:color="auto"/>
        <w:bottom w:val="none" w:sz="0" w:space="0" w:color="auto"/>
        <w:right w:val="none" w:sz="0" w:space="0" w:color="auto"/>
      </w:divBdr>
    </w:div>
    <w:div w:id="346449083">
      <w:bodyDiv w:val="1"/>
      <w:marLeft w:val="0"/>
      <w:marRight w:val="0"/>
      <w:marTop w:val="0"/>
      <w:marBottom w:val="0"/>
      <w:divBdr>
        <w:top w:val="none" w:sz="0" w:space="0" w:color="auto"/>
        <w:left w:val="none" w:sz="0" w:space="0" w:color="auto"/>
        <w:bottom w:val="none" w:sz="0" w:space="0" w:color="auto"/>
        <w:right w:val="none" w:sz="0" w:space="0" w:color="auto"/>
      </w:divBdr>
    </w:div>
    <w:div w:id="546064374">
      <w:bodyDiv w:val="1"/>
      <w:marLeft w:val="0"/>
      <w:marRight w:val="0"/>
      <w:marTop w:val="0"/>
      <w:marBottom w:val="0"/>
      <w:divBdr>
        <w:top w:val="none" w:sz="0" w:space="0" w:color="auto"/>
        <w:left w:val="none" w:sz="0" w:space="0" w:color="auto"/>
        <w:bottom w:val="none" w:sz="0" w:space="0" w:color="auto"/>
        <w:right w:val="none" w:sz="0" w:space="0" w:color="auto"/>
      </w:divBdr>
    </w:div>
    <w:div w:id="570237338">
      <w:bodyDiv w:val="1"/>
      <w:marLeft w:val="0"/>
      <w:marRight w:val="0"/>
      <w:marTop w:val="0"/>
      <w:marBottom w:val="0"/>
      <w:divBdr>
        <w:top w:val="none" w:sz="0" w:space="0" w:color="auto"/>
        <w:left w:val="none" w:sz="0" w:space="0" w:color="auto"/>
        <w:bottom w:val="none" w:sz="0" w:space="0" w:color="auto"/>
        <w:right w:val="none" w:sz="0" w:space="0" w:color="auto"/>
      </w:divBdr>
    </w:div>
    <w:div w:id="623659922">
      <w:bodyDiv w:val="1"/>
      <w:marLeft w:val="0"/>
      <w:marRight w:val="0"/>
      <w:marTop w:val="0"/>
      <w:marBottom w:val="0"/>
      <w:divBdr>
        <w:top w:val="none" w:sz="0" w:space="0" w:color="auto"/>
        <w:left w:val="none" w:sz="0" w:space="0" w:color="auto"/>
        <w:bottom w:val="none" w:sz="0" w:space="0" w:color="auto"/>
        <w:right w:val="none" w:sz="0" w:space="0" w:color="auto"/>
      </w:divBdr>
    </w:div>
    <w:div w:id="683484173">
      <w:bodyDiv w:val="1"/>
      <w:marLeft w:val="0"/>
      <w:marRight w:val="0"/>
      <w:marTop w:val="0"/>
      <w:marBottom w:val="0"/>
      <w:divBdr>
        <w:top w:val="none" w:sz="0" w:space="0" w:color="auto"/>
        <w:left w:val="none" w:sz="0" w:space="0" w:color="auto"/>
        <w:bottom w:val="none" w:sz="0" w:space="0" w:color="auto"/>
        <w:right w:val="none" w:sz="0" w:space="0" w:color="auto"/>
      </w:divBdr>
    </w:div>
    <w:div w:id="979269662">
      <w:bodyDiv w:val="1"/>
      <w:marLeft w:val="0"/>
      <w:marRight w:val="0"/>
      <w:marTop w:val="0"/>
      <w:marBottom w:val="0"/>
      <w:divBdr>
        <w:top w:val="none" w:sz="0" w:space="0" w:color="auto"/>
        <w:left w:val="none" w:sz="0" w:space="0" w:color="auto"/>
        <w:bottom w:val="none" w:sz="0" w:space="0" w:color="auto"/>
        <w:right w:val="none" w:sz="0" w:space="0" w:color="auto"/>
      </w:divBdr>
    </w:div>
    <w:div w:id="1203178153">
      <w:bodyDiv w:val="1"/>
      <w:marLeft w:val="0"/>
      <w:marRight w:val="0"/>
      <w:marTop w:val="0"/>
      <w:marBottom w:val="0"/>
      <w:divBdr>
        <w:top w:val="none" w:sz="0" w:space="0" w:color="auto"/>
        <w:left w:val="none" w:sz="0" w:space="0" w:color="auto"/>
        <w:bottom w:val="none" w:sz="0" w:space="0" w:color="auto"/>
        <w:right w:val="none" w:sz="0" w:space="0" w:color="auto"/>
      </w:divBdr>
    </w:div>
    <w:div w:id="1243419178">
      <w:bodyDiv w:val="1"/>
      <w:marLeft w:val="0"/>
      <w:marRight w:val="0"/>
      <w:marTop w:val="0"/>
      <w:marBottom w:val="0"/>
      <w:divBdr>
        <w:top w:val="none" w:sz="0" w:space="0" w:color="auto"/>
        <w:left w:val="none" w:sz="0" w:space="0" w:color="auto"/>
        <w:bottom w:val="none" w:sz="0" w:space="0" w:color="auto"/>
        <w:right w:val="none" w:sz="0" w:space="0" w:color="auto"/>
      </w:divBdr>
    </w:div>
    <w:div w:id="133746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Pasirinktinis 2">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c8e10e-1de7-41c7-b2b1-7d784e6c0b33">
      <Terms xmlns="http://schemas.microsoft.com/office/infopath/2007/PartnerControls"/>
    </lcf76f155ced4ddcb4097134ff3c332f>
    <TaxCatchAll xmlns="8c23aab8-88e6-4930-8c9a-fd3978b3278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95ADC0951C8A4EA9D7E989156C73DC" ma:contentTypeVersion="18" ma:contentTypeDescription="Create a new document." ma:contentTypeScope="" ma:versionID="357c6c7418e66a8a106943636c289cba">
  <xsd:schema xmlns:xsd="http://www.w3.org/2001/XMLSchema" xmlns:xs="http://www.w3.org/2001/XMLSchema" xmlns:p="http://schemas.microsoft.com/office/2006/metadata/properties" xmlns:ns2="25c8e10e-1de7-41c7-b2b1-7d784e6c0b33" xmlns:ns3="8c23aab8-88e6-4930-8c9a-fd3978b32780" targetNamespace="http://schemas.microsoft.com/office/2006/metadata/properties" ma:root="true" ma:fieldsID="ac655fd047cfd15347fb0175b1a80300" ns2:_="" ns3:_="">
    <xsd:import namespace="25c8e10e-1de7-41c7-b2b1-7d784e6c0b33"/>
    <xsd:import namespace="8c23aab8-88e6-4930-8c9a-fd3978b3278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c8e10e-1de7-41c7-b2b1-7d784e6c0b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7c222e8-5065-4397-9736-52f6275ff9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23aab8-88e6-4930-8c9a-fd3978b3278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edc81a-bfe0-4c3c-902b-eab61bf4a48b}" ma:internalName="TaxCatchAll" ma:showField="CatchAllData" ma:web="8c23aab8-88e6-4930-8c9a-fd3978b327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D53141-1F85-4DCA-997D-8BFFB1B67D75}">
  <ds:schemaRefs>
    <ds:schemaRef ds:uri="http://schemas.microsoft.com/office/2006/metadata/properties"/>
    <ds:schemaRef ds:uri="http://schemas.microsoft.com/office/infopath/2007/PartnerControls"/>
    <ds:schemaRef ds:uri="25c8e10e-1de7-41c7-b2b1-7d784e6c0b33"/>
    <ds:schemaRef ds:uri="8c23aab8-88e6-4930-8c9a-fd3978b32780"/>
  </ds:schemaRefs>
</ds:datastoreItem>
</file>

<file path=customXml/itemProps2.xml><?xml version="1.0" encoding="utf-8"?>
<ds:datastoreItem xmlns:ds="http://schemas.openxmlformats.org/officeDocument/2006/customXml" ds:itemID="{740C2AC0-5A61-41E0-9CAA-839FA5A87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c8e10e-1de7-41c7-b2b1-7d784e6c0b33"/>
    <ds:schemaRef ds:uri="8c23aab8-88e6-4930-8c9a-fd3978b32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867D4-4E0A-4D30-B164-C955F13DD81E}">
  <ds:schemaRefs>
    <ds:schemaRef ds:uri="http://schemas.openxmlformats.org/officeDocument/2006/bibliography"/>
  </ds:schemaRefs>
</ds:datastoreItem>
</file>

<file path=customXml/itemProps4.xml><?xml version="1.0" encoding="utf-8"?>
<ds:datastoreItem xmlns:ds="http://schemas.openxmlformats.org/officeDocument/2006/customXml" ds:itemID="{7C71DB75-D3C3-49F5-8D7D-6E8D7911A1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2474</Words>
  <Characters>1411</Characters>
  <Application>Microsoft Office Word</Application>
  <DocSecurity>0</DocSecurity>
  <Lines>11</Lines>
  <Paragraphs>7</Paragraphs>
  <ScaleCrop>false</ScaleCrop>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Juškaitė</dc:creator>
  <cp:keywords/>
  <dc:description/>
  <cp:lastModifiedBy>Milda Vaškelytė</cp:lastModifiedBy>
  <cp:revision>11</cp:revision>
  <cp:lastPrinted>2017-09-15T21:31:00Z</cp:lastPrinted>
  <dcterms:created xsi:type="dcterms:W3CDTF">2024-07-12T06:54:00Z</dcterms:created>
  <dcterms:modified xsi:type="dcterms:W3CDTF">2024-07-29T08:12:00Z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0x010100BB0953947B4E824BAF3C85B9820364DB</vt:lpwstr>
  </property>
  <property fmtid="{D5CDD505-2E9C-101B-9397-08002B2CF9AE}" pid="3" name="MediaServiceImageTags">
    <vt:lpwstr/>
  </property>
</Properties>
</file>