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9A8EA3" w14:textId="7F602D48" w:rsidR="004553C6" w:rsidRPr="000500C4" w:rsidRDefault="000500C4" w:rsidP="00D52220">
      <w:pPr>
        <w:spacing w:after="200"/>
        <w:jc w:val="both"/>
        <w:rPr>
          <w:rFonts w:ascii="Times New Roman" w:hAnsi="Times New Roman" w:cs="Times New Roman"/>
          <w:b/>
          <w:bCs/>
          <w:lang w:val="lt-LT"/>
        </w:rPr>
      </w:pPr>
      <w:r w:rsidRPr="000500C4">
        <w:rPr>
          <w:rFonts w:ascii="Times New Roman" w:hAnsi="Times New Roman" w:cs="Times New Roman"/>
          <w:b/>
          <w:bCs/>
          <w:lang w:val="lt-LT"/>
        </w:rPr>
        <w:t>Keliautojas V. Radzevičius: „</w:t>
      </w:r>
      <w:r w:rsidR="00367390">
        <w:rPr>
          <w:rFonts w:ascii="Times New Roman" w:hAnsi="Times New Roman" w:cs="Times New Roman"/>
          <w:b/>
          <w:bCs/>
          <w:lang w:val="lt-LT"/>
        </w:rPr>
        <w:t xml:space="preserve">Lietuvoje </w:t>
      </w:r>
      <w:r w:rsidRPr="000500C4">
        <w:rPr>
          <w:rFonts w:ascii="Times New Roman" w:hAnsi="Times New Roman" w:cs="Times New Roman"/>
          <w:b/>
          <w:bCs/>
          <w:lang w:val="lt-LT"/>
        </w:rPr>
        <w:t>vairuoti elektromobilį labai patogu“</w:t>
      </w:r>
    </w:p>
    <w:p w14:paraId="474C0230" w14:textId="33A60C73" w:rsidR="00BB0BCC" w:rsidRPr="000500C4" w:rsidRDefault="00367390" w:rsidP="00BB0BCC">
      <w:pPr>
        <w:spacing w:after="100" w:afterAutospacing="1"/>
        <w:jc w:val="both"/>
        <w:rPr>
          <w:rFonts w:ascii="Times New Roman" w:eastAsia="Times New Roman" w:hAnsi="Times New Roman" w:cs="Times New Roman"/>
          <w:b/>
          <w:bCs/>
          <w:color w:val="000000"/>
          <w:lang w:val="lt-LT" w:eastAsia="en-GB"/>
        </w:rPr>
      </w:pPr>
      <w:r>
        <w:rPr>
          <w:rFonts w:ascii="Times New Roman" w:eastAsia="Times New Roman" w:hAnsi="Times New Roman" w:cs="Times New Roman"/>
          <w:b/>
          <w:bCs/>
          <w:color w:val="000000"/>
          <w:lang w:val="lt-LT" w:eastAsia="en-GB"/>
        </w:rPr>
        <w:t xml:space="preserve">Tiek pasaulyje, tiek Lietuvoje </w:t>
      </w:r>
      <w:r w:rsidR="00710805">
        <w:rPr>
          <w:rFonts w:ascii="Times New Roman" w:eastAsia="Times New Roman" w:hAnsi="Times New Roman" w:cs="Times New Roman"/>
          <w:b/>
          <w:bCs/>
          <w:color w:val="000000"/>
          <w:lang w:val="lt-LT" w:eastAsia="en-GB"/>
        </w:rPr>
        <w:t>e</w:t>
      </w:r>
      <w:r w:rsidR="00710805" w:rsidRPr="00710805">
        <w:rPr>
          <w:rFonts w:ascii="Times New Roman" w:eastAsia="Times New Roman" w:hAnsi="Times New Roman" w:cs="Times New Roman"/>
          <w:b/>
          <w:bCs/>
          <w:color w:val="000000"/>
          <w:lang w:val="lt-LT" w:eastAsia="en-GB"/>
        </w:rPr>
        <w:t xml:space="preserve">lektromobiliai sparčiai veržiasi į rinką, </w:t>
      </w:r>
      <w:r w:rsidR="000C16DC">
        <w:rPr>
          <w:rFonts w:ascii="Times New Roman" w:eastAsia="Times New Roman" w:hAnsi="Times New Roman" w:cs="Times New Roman"/>
          <w:b/>
          <w:bCs/>
          <w:color w:val="000000"/>
          <w:lang w:val="lt-LT" w:eastAsia="en-GB"/>
        </w:rPr>
        <w:t>pastaraisiais</w:t>
      </w:r>
      <w:r w:rsidR="00BB0BCC" w:rsidRPr="000500C4">
        <w:rPr>
          <w:rFonts w:ascii="Times New Roman" w:eastAsia="Times New Roman" w:hAnsi="Times New Roman" w:cs="Times New Roman"/>
          <w:b/>
          <w:bCs/>
          <w:color w:val="000000"/>
          <w:lang w:val="lt-LT" w:eastAsia="en-GB"/>
        </w:rPr>
        <w:t xml:space="preserve"> met</w:t>
      </w:r>
      <w:r w:rsidR="00354273" w:rsidRPr="000500C4">
        <w:rPr>
          <w:rFonts w:ascii="Times New Roman" w:eastAsia="Times New Roman" w:hAnsi="Times New Roman" w:cs="Times New Roman"/>
          <w:b/>
          <w:bCs/>
          <w:color w:val="000000"/>
          <w:lang w:val="lt-LT" w:eastAsia="en-GB"/>
        </w:rPr>
        <w:t>ais</w:t>
      </w:r>
      <w:r w:rsidR="00BB0BCC" w:rsidRPr="000500C4">
        <w:rPr>
          <w:rFonts w:ascii="Times New Roman" w:eastAsia="Times New Roman" w:hAnsi="Times New Roman" w:cs="Times New Roman"/>
          <w:b/>
          <w:bCs/>
          <w:color w:val="000000"/>
          <w:lang w:val="lt-LT" w:eastAsia="en-GB"/>
        </w:rPr>
        <w:t xml:space="preserve"> </w:t>
      </w:r>
      <w:r w:rsidR="00354273" w:rsidRPr="000500C4">
        <w:rPr>
          <w:rFonts w:ascii="Times New Roman" w:eastAsia="Times New Roman" w:hAnsi="Times New Roman" w:cs="Times New Roman"/>
          <w:b/>
          <w:bCs/>
          <w:color w:val="000000"/>
          <w:lang w:val="lt-LT" w:eastAsia="en-GB"/>
        </w:rPr>
        <w:t>šalyje</w:t>
      </w:r>
      <w:r w:rsidR="00BB0BCC" w:rsidRPr="000500C4">
        <w:rPr>
          <w:rFonts w:ascii="Times New Roman" w:eastAsia="Times New Roman" w:hAnsi="Times New Roman" w:cs="Times New Roman"/>
          <w:b/>
          <w:bCs/>
          <w:color w:val="000000"/>
          <w:lang w:val="lt-LT" w:eastAsia="en-GB"/>
        </w:rPr>
        <w:t xml:space="preserve"> plečia</w:t>
      </w:r>
      <w:r>
        <w:rPr>
          <w:rFonts w:ascii="Times New Roman" w:eastAsia="Times New Roman" w:hAnsi="Times New Roman" w:cs="Times New Roman"/>
          <w:b/>
          <w:bCs/>
          <w:color w:val="000000"/>
          <w:lang w:val="lt-LT" w:eastAsia="en-GB"/>
        </w:rPr>
        <w:t xml:space="preserve">si  ir </w:t>
      </w:r>
      <w:r w:rsidR="00BB0BCC" w:rsidRPr="000500C4">
        <w:rPr>
          <w:rFonts w:ascii="Times New Roman" w:eastAsia="Times New Roman" w:hAnsi="Times New Roman" w:cs="Times New Roman"/>
          <w:b/>
          <w:bCs/>
          <w:color w:val="000000"/>
          <w:lang w:val="lt-LT" w:eastAsia="en-GB"/>
        </w:rPr>
        <w:t xml:space="preserve"> </w:t>
      </w:r>
      <w:r w:rsidR="00354273" w:rsidRPr="000500C4">
        <w:rPr>
          <w:rFonts w:ascii="Times New Roman" w:eastAsia="Times New Roman" w:hAnsi="Times New Roman" w:cs="Times New Roman"/>
          <w:b/>
          <w:bCs/>
          <w:color w:val="000000"/>
          <w:lang w:val="lt-LT" w:eastAsia="en-GB"/>
        </w:rPr>
        <w:t>elektromobilių</w:t>
      </w:r>
      <w:r w:rsidR="00BB0BCC" w:rsidRPr="000500C4">
        <w:rPr>
          <w:rFonts w:ascii="Times New Roman" w:eastAsia="Times New Roman" w:hAnsi="Times New Roman" w:cs="Times New Roman"/>
          <w:b/>
          <w:bCs/>
          <w:color w:val="000000"/>
          <w:lang w:val="lt-LT" w:eastAsia="en-GB"/>
        </w:rPr>
        <w:t xml:space="preserve"> įkrovimo tinkl</w:t>
      </w:r>
      <w:r>
        <w:rPr>
          <w:rFonts w:ascii="Times New Roman" w:eastAsia="Times New Roman" w:hAnsi="Times New Roman" w:cs="Times New Roman"/>
          <w:b/>
          <w:bCs/>
          <w:color w:val="000000"/>
          <w:lang w:val="lt-LT" w:eastAsia="en-GB"/>
        </w:rPr>
        <w:t>a</w:t>
      </w:r>
      <w:r w:rsidR="00D40162">
        <w:rPr>
          <w:rFonts w:ascii="Times New Roman" w:eastAsia="Times New Roman" w:hAnsi="Times New Roman" w:cs="Times New Roman"/>
          <w:b/>
          <w:bCs/>
          <w:color w:val="000000"/>
          <w:lang w:val="lt-LT" w:eastAsia="en-GB"/>
        </w:rPr>
        <w:t>s</w:t>
      </w:r>
      <w:r>
        <w:rPr>
          <w:rFonts w:ascii="Times New Roman" w:eastAsia="Times New Roman" w:hAnsi="Times New Roman" w:cs="Times New Roman"/>
          <w:b/>
          <w:bCs/>
          <w:color w:val="000000"/>
          <w:lang w:val="lt-LT" w:eastAsia="en-GB"/>
        </w:rPr>
        <w:t>, t</w:t>
      </w:r>
      <w:r w:rsidR="00D40162">
        <w:rPr>
          <w:rFonts w:ascii="Times New Roman" w:eastAsia="Times New Roman" w:hAnsi="Times New Roman" w:cs="Times New Roman"/>
          <w:b/>
          <w:bCs/>
          <w:color w:val="000000"/>
          <w:lang w:val="lt-LT" w:eastAsia="en-GB"/>
        </w:rPr>
        <w:t xml:space="preserve">ad </w:t>
      </w:r>
      <w:r w:rsidR="00BB0BCC" w:rsidRPr="000500C4">
        <w:rPr>
          <w:rFonts w:ascii="Times New Roman" w:eastAsia="Times New Roman" w:hAnsi="Times New Roman" w:cs="Times New Roman"/>
          <w:b/>
          <w:bCs/>
          <w:color w:val="000000"/>
          <w:lang w:val="lt-LT" w:eastAsia="en-GB"/>
        </w:rPr>
        <w:t xml:space="preserve"> </w:t>
      </w:r>
      <w:r w:rsidR="00354273" w:rsidRPr="000500C4">
        <w:rPr>
          <w:rFonts w:ascii="Times New Roman" w:eastAsia="Times New Roman" w:hAnsi="Times New Roman" w:cs="Times New Roman"/>
          <w:b/>
          <w:bCs/>
          <w:color w:val="000000"/>
          <w:lang w:val="lt-LT" w:eastAsia="en-GB"/>
        </w:rPr>
        <w:t xml:space="preserve">vis daugiau žmonių renkasi </w:t>
      </w:r>
      <w:r w:rsidR="008B0288">
        <w:rPr>
          <w:rFonts w:ascii="Times New Roman" w:eastAsia="Times New Roman" w:hAnsi="Times New Roman" w:cs="Times New Roman"/>
          <w:b/>
          <w:bCs/>
          <w:color w:val="000000"/>
          <w:lang w:val="lt-LT" w:eastAsia="en-GB"/>
        </w:rPr>
        <w:t xml:space="preserve">šį </w:t>
      </w:r>
      <w:r w:rsidR="00354273" w:rsidRPr="000500C4">
        <w:rPr>
          <w:rFonts w:ascii="Times New Roman" w:eastAsia="Times New Roman" w:hAnsi="Times New Roman" w:cs="Times New Roman"/>
          <w:b/>
          <w:bCs/>
          <w:color w:val="000000"/>
          <w:lang w:val="lt-LT" w:eastAsia="en-GB"/>
        </w:rPr>
        <w:t>aplinkai draugišk</w:t>
      </w:r>
      <w:r w:rsidR="008B0288">
        <w:rPr>
          <w:rFonts w:ascii="Times New Roman" w:eastAsia="Times New Roman" w:hAnsi="Times New Roman" w:cs="Times New Roman"/>
          <w:b/>
          <w:bCs/>
          <w:color w:val="000000"/>
          <w:lang w:val="lt-LT" w:eastAsia="en-GB"/>
        </w:rPr>
        <w:t>ą</w:t>
      </w:r>
      <w:r w:rsidR="00354273" w:rsidRPr="000500C4">
        <w:rPr>
          <w:rFonts w:ascii="Times New Roman" w:eastAsia="Times New Roman" w:hAnsi="Times New Roman" w:cs="Times New Roman"/>
          <w:b/>
          <w:bCs/>
          <w:color w:val="000000"/>
          <w:lang w:val="lt-LT" w:eastAsia="en-GB"/>
        </w:rPr>
        <w:t xml:space="preserve"> keliavimo būd</w:t>
      </w:r>
      <w:r w:rsidR="008B0288">
        <w:rPr>
          <w:rFonts w:ascii="Times New Roman" w:eastAsia="Times New Roman" w:hAnsi="Times New Roman" w:cs="Times New Roman"/>
          <w:b/>
          <w:bCs/>
          <w:color w:val="000000"/>
          <w:lang w:val="lt-LT" w:eastAsia="en-GB"/>
        </w:rPr>
        <w:t>ą</w:t>
      </w:r>
      <w:r w:rsidR="00354273" w:rsidRPr="000500C4">
        <w:rPr>
          <w:rFonts w:ascii="Times New Roman" w:eastAsia="Times New Roman" w:hAnsi="Times New Roman" w:cs="Times New Roman"/>
          <w:b/>
          <w:bCs/>
          <w:color w:val="000000"/>
          <w:lang w:val="lt-LT" w:eastAsia="en-GB"/>
        </w:rPr>
        <w:t xml:space="preserve">. </w:t>
      </w:r>
      <w:r w:rsidR="000500C4" w:rsidRPr="000500C4">
        <w:rPr>
          <w:rFonts w:ascii="Times New Roman" w:eastAsia="Times New Roman" w:hAnsi="Times New Roman" w:cs="Times New Roman"/>
          <w:b/>
          <w:bCs/>
          <w:color w:val="000000"/>
          <w:lang w:val="lt-LT" w:eastAsia="en-GB"/>
        </w:rPr>
        <w:t>Prieš ketverius metus</w:t>
      </w:r>
      <w:r w:rsidR="00354273" w:rsidRPr="000500C4">
        <w:rPr>
          <w:rFonts w:ascii="Times New Roman" w:eastAsia="Times New Roman" w:hAnsi="Times New Roman" w:cs="Times New Roman"/>
          <w:b/>
          <w:bCs/>
          <w:color w:val="000000"/>
          <w:lang w:val="lt-LT" w:eastAsia="en-GB"/>
        </w:rPr>
        <w:t xml:space="preserve"> elektromobilių varžybose sudalyvavęs ir </w:t>
      </w:r>
      <w:r w:rsidR="002C0DD4" w:rsidRPr="000500C4">
        <w:rPr>
          <w:rFonts w:ascii="Times New Roman" w:eastAsia="Times New Roman" w:hAnsi="Times New Roman" w:cs="Times New Roman"/>
          <w:b/>
          <w:bCs/>
          <w:color w:val="000000"/>
          <w:lang w:val="lt-LT" w:eastAsia="en-GB"/>
        </w:rPr>
        <w:t>pirmą kartą prie</w:t>
      </w:r>
      <w:r w:rsidR="00354273" w:rsidRPr="000500C4">
        <w:rPr>
          <w:rFonts w:ascii="Times New Roman" w:eastAsia="Times New Roman" w:hAnsi="Times New Roman" w:cs="Times New Roman"/>
          <w:b/>
          <w:bCs/>
          <w:color w:val="000000"/>
          <w:lang w:val="lt-LT" w:eastAsia="en-GB"/>
        </w:rPr>
        <w:t xml:space="preserve"> elektra varomos transporto priemonės vairo sėdęs žurnalistas ir keliautojas Vytaras Radzevičius spėjo įsitikinti, jog elektromobilis – ne tik ekonomiška </w:t>
      </w:r>
      <w:r w:rsidR="002C0DD4" w:rsidRPr="000500C4">
        <w:rPr>
          <w:rFonts w:ascii="Times New Roman" w:eastAsia="Times New Roman" w:hAnsi="Times New Roman" w:cs="Times New Roman"/>
          <w:b/>
          <w:bCs/>
          <w:color w:val="000000"/>
          <w:lang w:val="lt-LT" w:eastAsia="en-GB"/>
        </w:rPr>
        <w:t>bei</w:t>
      </w:r>
      <w:r w:rsidR="00354273" w:rsidRPr="000500C4">
        <w:rPr>
          <w:rFonts w:ascii="Times New Roman" w:eastAsia="Times New Roman" w:hAnsi="Times New Roman" w:cs="Times New Roman"/>
          <w:b/>
          <w:bCs/>
          <w:color w:val="000000"/>
          <w:lang w:val="lt-LT" w:eastAsia="en-GB"/>
        </w:rPr>
        <w:t xml:space="preserve"> ekologiška, tačiau ir patogi transporto priemonė.</w:t>
      </w:r>
    </w:p>
    <w:p w14:paraId="734FAB02" w14:textId="154E3172" w:rsidR="00BB0BCC" w:rsidRPr="000500C4" w:rsidRDefault="002C0DD4" w:rsidP="00BB0BCC">
      <w:pPr>
        <w:spacing w:before="100" w:beforeAutospacing="1" w:after="100" w:afterAutospacing="1"/>
        <w:jc w:val="both"/>
        <w:outlineLvl w:val="2"/>
        <w:rPr>
          <w:rFonts w:ascii="Times New Roman" w:eastAsia="Times New Roman" w:hAnsi="Times New Roman" w:cs="Times New Roman"/>
          <w:b/>
          <w:bCs/>
          <w:color w:val="000000"/>
          <w:lang w:val="lt-LT" w:eastAsia="en-GB"/>
        </w:rPr>
      </w:pPr>
      <w:r w:rsidRPr="000500C4">
        <w:rPr>
          <w:rFonts w:ascii="Times New Roman" w:eastAsia="Times New Roman" w:hAnsi="Times New Roman" w:cs="Times New Roman"/>
          <w:b/>
          <w:bCs/>
          <w:color w:val="000000"/>
          <w:lang w:val="lt-LT" w:eastAsia="en-GB"/>
        </w:rPr>
        <w:t>Pirmoji patirtis – neeilinėse varžybose</w:t>
      </w:r>
    </w:p>
    <w:p w14:paraId="75BED025" w14:textId="54F54C92" w:rsidR="00BA27D9" w:rsidRPr="000500C4" w:rsidRDefault="00BB0BCC" w:rsidP="00BB0BCC">
      <w:pPr>
        <w:spacing w:before="100" w:beforeAutospacing="1" w:after="100" w:afterAutospacing="1"/>
        <w:jc w:val="both"/>
        <w:rPr>
          <w:rFonts w:ascii="Times New Roman" w:eastAsia="Times New Roman" w:hAnsi="Times New Roman" w:cs="Times New Roman"/>
          <w:color w:val="000000"/>
          <w:lang w:val="lt-LT" w:eastAsia="en-GB"/>
        </w:rPr>
      </w:pPr>
      <w:r w:rsidRPr="000500C4">
        <w:rPr>
          <w:rFonts w:ascii="Times New Roman" w:eastAsia="Times New Roman" w:hAnsi="Times New Roman" w:cs="Times New Roman"/>
          <w:color w:val="000000"/>
          <w:lang w:val="lt-LT" w:eastAsia="en-GB"/>
        </w:rPr>
        <w:t>V</w:t>
      </w:r>
      <w:r w:rsidR="002C0DD4" w:rsidRPr="000500C4">
        <w:rPr>
          <w:rFonts w:ascii="Times New Roman" w:eastAsia="Times New Roman" w:hAnsi="Times New Roman" w:cs="Times New Roman"/>
          <w:color w:val="000000"/>
          <w:lang w:val="lt-LT" w:eastAsia="en-GB"/>
        </w:rPr>
        <w:t>.</w:t>
      </w:r>
      <w:r w:rsidRPr="000500C4">
        <w:rPr>
          <w:rFonts w:ascii="Times New Roman" w:eastAsia="Times New Roman" w:hAnsi="Times New Roman" w:cs="Times New Roman"/>
          <w:color w:val="000000"/>
          <w:lang w:val="lt-LT" w:eastAsia="en-GB"/>
        </w:rPr>
        <w:t xml:space="preserve"> Radzevičius </w:t>
      </w:r>
      <w:proofErr w:type="spellStart"/>
      <w:r w:rsidR="002C0DD4" w:rsidRPr="000500C4">
        <w:rPr>
          <w:rFonts w:ascii="Times New Roman" w:eastAsia="Times New Roman" w:hAnsi="Times New Roman" w:cs="Times New Roman"/>
          <w:color w:val="000000"/>
          <w:lang w:val="lt-LT" w:eastAsia="en-GB"/>
        </w:rPr>
        <w:t>tinklalaidėje</w:t>
      </w:r>
      <w:proofErr w:type="spellEnd"/>
      <w:r w:rsidR="002C0DD4" w:rsidRPr="000500C4">
        <w:rPr>
          <w:rFonts w:ascii="Times New Roman" w:eastAsia="Times New Roman" w:hAnsi="Times New Roman" w:cs="Times New Roman"/>
          <w:color w:val="000000"/>
          <w:lang w:val="lt-LT" w:eastAsia="en-GB"/>
        </w:rPr>
        <w:t xml:space="preserve"> „Pozityvios kelionės“ </w:t>
      </w:r>
      <w:r w:rsidRPr="000500C4">
        <w:rPr>
          <w:rFonts w:ascii="Times New Roman" w:eastAsia="Times New Roman" w:hAnsi="Times New Roman" w:cs="Times New Roman"/>
          <w:color w:val="000000"/>
          <w:lang w:val="lt-LT" w:eastAsia="en-GB"/>
        </w:rPr>
        <w:t>prisi</w:t>
      </w:r>
      <w:r w:rsidR="002C0DD4" w:rsidRPr="000500C4">
        <w:rPr>
          <w:rFonts w:ascii="Times New Roman" w:eastAsia="Times New Roman" w:hAnsi="Times New Roman" w:cs="Times New Roman"/>
          <w:color w:val="000000"/>
          <w:lang w:val="lt-LT" w:eastAsia="en-GB"/>
        </w:rPr>
        <w:t>minė</w:t>
      </w:r>
      <w:r w:rsidRPr="000500C4">
        <w:rPr>
          <w:rFonts w:ascii="Times New Roman" w:eastAsia="Times New Roman" w:hAnsi="Times New Roman" w:cs="Times New Roman"/>
          <w:color w:val="000000"/>
          <w:lang w:val="lt-LT" w:eastAsia="en-GB"/>
        </w:rPr>
        <w:t xml:space="preserve"> savo pirmąją patirtį </w:t>
      </w:r>
      <w:r w:rsidR="002C0DD4" w:rsidRPr="000500C4">
        <w:rPr>
          <w:rFonts w:ascii="Times New Roman" w:eastAsia="Times New Roman" w:hAnsi="Times New Roman" w:cs="Times New Roman"/>
          <w:color w:val="000000"/>
          <w:lang w:val="lt-LT" w:eastAsia="en-GB"/>
        </w:rPr>
        <w:t>vairuojant</w:t>
      </w:r>
      <w:r w:rsidRPr="000500C4">
        <w:rPr>
          <w:rFonts w:ascii="Times New Roman" w:eastAsia="Times New Roman" w:hAnsi="Times New Roman" w:cs="Times New Roman"/>
          <w:color w:val="000000"/>
          <w:lang w:val="lt-LT" w:eastAsia="en-GB"/>
        </w:rPr>
        <w:t xml:space="preserve"> elektromobil</w:t>
      </w:r>
      <w:r w:rsidR="002C0DD4" w:rsidRPr="000500C4">
        <w:rPr>
          <w:rFonts w:ascii="Times New Roman" w:eastAsia="Times New Roman" w:hAnsi="Times New Roman" w:cs="Times New Roman"/>
          <w:color w:val="000000"/>
          <w:lang w:val="lt-LT" w:eastAsia="en-GB"/>
        </w:rPr>
        <w:t>į.</w:t>
      </w:r>
      <w:r w:rsidRPr="000500C4">
        <w:rPr>
          <w:rFonts w:ascii="Times New Roman" w:eastAsia="Times New Roman" w:hAnsi="Times New Roman" w:cs="Times New Roman"/>
          <w:color w:val="000000"/>
          <w:lang w:val="lt-LT" w:eastAsia="en-GB"/>
        </w:rPr>
        <w:t xml:space="preserve"> </w:t>
      </w:r>
      <w:r w:rsidR="002C0DD4" w:rsidRPr="000500C4">
        <w:rPr>
          <w:rFonts w:ascii="Times New Roman" w:eastAsia="Times New Roman" w:hAnsi="Times New Roman" w:cs="Times New Roman"/>
          <w:color w:val="000000"/>
          <w:lang w:val="lt-LT" w:eastAsia="en-GB"/>
        </w:rPr>
        <w:t>Prieš keletą metų jis</w:t>
      </w:r>
      <w:r w:rsidRPr="000500C4">
        <w:rPr>
          <w:rFonts w:ascii="Times New Roman" w:eastAsia="Times New Roman" w:hAnsi="Times New Roman" w:cs="Times New Roman"/>
          <w:color w:val="000000"/>
          <w:lang w:val="lt-LT" w:eastAsia="en-GB"/>
        </w:rPr>
        <w:t xml:space="preserve"> dalyvavo</w:t>
      </w:r>
      <w:r w:rsidR="002C0DD4" w:rsidRPr="000500C4">
        <w:rPr>
          <w:rFonts w:ascii="Times New Roman" w:eastAsia="Times New Roman" w:hAnsi="Times New Roman" w:cs="Times New Roman"/>
          <w:color w:val="000000"/>
          <w:lang w:val="lt-LT" w:eastAsia="en-GB"/>
        </w:rPr>
        <w:t xml:space="preserve"> elektromobilių</w:t>
      </w:r>
      <w:r w:rsidRPr="000500C4">
        <w:rPr>
          <w:rFonts w:ascii="Times New Roman" w:eastAsia="Times New Roman" w:hAnsi="Times New Roman" w:cs="Times New Roman"/>
          <w:color w:val="000000"/>
          <w:lang w:val="lt-LT" w:eastAsia="en-GB"/>
        </w:rPr>
        <w:t xml:space="preserve"> </w:t>
      </w:r>
      <w:r w:rsidR="002C0DD4" w:rsidRPr="000500C4">
        <w:rPr>
          <w:rFonts w:ascii="Times New Roman" w:eastAsia="Times New Roman" w:hAnsi="Times New Roman" w:cs="Times New Roman"/>
          <w:color w:val="000000"/>
          <w:lang w:val="lt-LT" w:eastAsia="en-GB"/>
        </w:rPr>
        <w:t xml:space="preserve">lenktynėse, kuriose suburti ekipažai varžėsi specialiai </w:t>
      </w:r>
      <w:r w:rsidR="005B32FE">
        <w:rPr>
          <w:rFonts w:ascii="Times New Roman" w:eastAsia="Times New Roman" w:hAnsi="Times New Roman" w:cs="Times New Roman"/>
          <w:color w:val="000000"/>
          <w:lang w:val="lt-LT" w:eastAsia="en-GB"/>
        </w:rPr>
        <w:t xml:space="preserve">jiems </w:t>
      </w:r>
      <w:r w:rsidR="002C0DD4" w:rsidRPr="000500C4">
        <w:rPr>
          <w:rFonts w:ascii="Times New Roman" w:eastAsia="Times New Roman" w:hAnsi="Times New Roman" w:cs="Times New Roman"/>
          <w:color w:val="000000"/>
          <w:lang w:val="lt-LT" w:eastAsia="en-GB"/>
        </w:rPr>
        <w:t>parengtu maršrutu</w:t>
      </w:r>
      <w:r w:rsidRPr="000500C4">
        <w:rPr>
          <w:rFonts w:ascii="Times New Roman" w:eastAsia="Times New Roman" w:hAnsi="Times New Roman" w:cs="Times New Roman"/>
          <w:color w:val="000000"/>
          <w:lang w:val="lt-LT" w:eastAsia="en-GB"/>
        </w:rPr>
        <w:t xml:space="preserve">. </w:t>
      </w:r>
      <w:r w:rsidR="00BA27D9" w:rsidRPr="000500C4">
        <w:rPr>
          <w:rFonts w:ascii="Times New Roman" w:eastAsia="Times New Roman" w:hAnsi="Times New Roman" w:cs="Times New Roman"/>
          <w:color w:val="000000"/>
          <w:lang w:val="lt-LT" w:eastAsia="en-GB"/>
        </w:rPr>
        <w:t>Vytaras neslėpė, jog kelionės pradžioje neapleido abejonės ir jaudulys.</w:t>
      </w:r>
    </w:p>
    <w:p w14:paraId="4D6E722D" w14:textId="0282E20F" w:rsidR="000500C4" w:rsidRPr="000500C4" w:rsidRDefault="00BB0BCC" w:rsidP="00BB0BCC">
      <w:pPr>
        <w:spacing w:before="100" w:beforeAutospacing="1" w:after="100" w:afterAutospacing="1"/>
        <w:jc w:val="both"/>
        <w:rPr>
          <w:rFonts w:ascii="Times New Roman" w:eastAsia="Times New Roman" w:hAnsi="Times New Roman" w:cs="Times New Roman"/>
          <w:color w:val="000000"/>
          <w:lang w:val="lt-LT" w:eastAsia="en-GB"/>
        </w:rPr>
      </w:pPr>
      <w:r w:rsidRPr="000500C4">
        <w:rPr>
          <w:rFonts w:ascii="Times New Roman" w:eastAsia="Times New Roman" w:hAnsi="Times New Roman" w:cs="Times New Roman"/>
          <w:color w:val="000000"/>
          <w:lang w:val="lt-LT" w:eastAsia="en-GB"/>
        </w:rPr>
        <w:t>„</w:t>
      </w:r>
      <w:r w:rsidR="00BA27D9" w:rsidRPr="000500C4">
        <w:rPr>
          <w:rFonts w:ascii="Times New Roman" w:eastAsia="Times New Roman" w:hAnsi="Times New Roman" w:cs="Times New Roman"/>
          <w:color w:val="000000"/>
          <w:lang w:val="lt-LT" w:eastAsia="en-GB"/>
        </w:rPr>
        <w:t>Patirtis varžybose buvo labai įdomi. Dar prieš lenktynių startą kirbėjo mintys</w:t>
      </w:r>
      <w:r w:rsidRPr="000500C4">
        <w:rPr>
          <w:rFonts w:ascii="Times New Roman" w:eastAsia="Times New Roman" w:hAnsi="Times New Roman" w:cs="Times New Roman"/>
          <w:color w:val="000000"/>
          <w:lang w:val="lt-LT" w:eastAsia="en-GB"/>
        </w:rPr>
        <w:t xml:space="preserve">, kaip bus, jei </w:t>
      </w:r>
      <w:r w:rsidR="00BA27D9" w:rsidRPr="000500C4">
        <w:rPr>
          <w:rFonts w:ascii="Times New Roman" w:eastAsia="Times New Roman" w:hAnsi="Times New Roman" w:cs="Times New Roman"/>
          <w:color w:val="000000"/>
          <w:lang w:val="lt-LT" w:eastAsia="en-GB"/>
        </w:rPr>
        <w:t>nerasim</w:t>
      </w:r>
      <w:r w:rsidRPr="000500C4">
        <w:rPr>
          <w:rFonts w:ascii="Times New Roman" w:eastAsia="Times New Roman" w:hAnsi="Times New Roman" w:cs="Times New Roman"/>
          <w:color w:val="000000"/>
          <w:lang w:val="lt-LT" w:eastAsia="en-GB"/>
        </w:rPr>
        <w:t xml:space="preserve"> </w:t>
      </w:r>
      <w:r w:rsidR="00BA27D9" w:rsidRPr="000500C4">
        <w:rPr>
          <w:rFonts w:ascii="Times New Roman" w:eastAsia="Times New Roman" w:hAnsi="Times New Roman" w:cs="Times New Roman"/>
          <w:color w:val="000000"/>
          <w:lang w:val="lt-LT" w:eastAsia="en-GB"/>
        </w:rPr>
        <w:t>įkrovimo stotelių</w:t>
      </w:r>
      <w:r w:rsidRPr="000500C4">
        <w:rPr>
          <w:rFonts w:ascii="Times New Roman" w:eastAsia="Times New Roman" w:hAnsi="Times New Roman" w:cs="Times New Roman"/>
          <w:color w:val="000000"/>
          <w:lang w:val="lt-LT" w:eastAsia="en-GB"/>
        </w:rPr>
        <w:t xml:space="preserve">? Kaip </w:t>
      </w:r>
      <w:r w:rsidR="00BA27D9" w:rsidRPr="000500C4">
        <w:rPr>
          <w:rFonts w:ascii="Times New Roman" w:eastAsia="Times New Roman" w:hAnsi="Times New Roman" w:cs="Times New Roman"/>
          <w:color w:val="000000"/>
          <w:lang w:val="lt-LT" w:eastAsia="en-GB"/>
        </w:rPr>
        <w:t>reikės pakrauti elektromobilį</w:t>
      </w:r>
      <w:r w:rsidRPr="000500C4">
        <w:rPr>
          <w:rFonts w:ascii="Times New Roman" w:eastAsia="Times New Roman" w:hAnsi="Times New Roman" w:cs="Times New Roman"/>
          <w:color w:val="000000"/>
          <w:lang w:val="lt-LT" w:eastAsia="en-GB"/>
        </w:rPr>
        <w:t xml:space="preserve"> ir kiek laiko krovimas </w:t>
      </w:r>
      <w:r w:rsidR="000500C4" w:rsidRPr="000500C4">
        <w:rPr>
          <w:rFonts w:ascii="Times New Roman" w:eastAsia="Times New Roman" w:hAnsi="Times New Roman" w:cs="Times New Roman"/>
          <w:color w:val="000000"/>
          <w:lang w:val="lt-LT" w:eastAsia="en-GB"/>
        </w:rPr>
        <w:t>truks</w:t>
      </w:r>
      <w:r w:rsidRPr="000500C4">
        <w:rPr>
          <w:rFonts w:ascii="Times New Roman" w:eastAsia="Times New Roman" w:hAnsi="Times New Roman" w:cs="Times New Roman"/>
          <w:color w:val="000000"/>
          <w:lang w:val="lt-LT" w:eastAsia="en-GB"/>
        </w:rPr>
        <w:t>?</w:t>
      </w:r>
      <w:r w:rsidR="00BA27D9" w:rsidRPr="000500C4">
        <w:rPr>
          <w:rFonts w:ascii="Times New Roman" w:eastAsia="Times New Roman" w:hAnsi="Times New Roman" w:cs="Times New Roman"/>
          <w:color w:val="000000"/>
          <w:lang w:val="lt-LT" w:eastAsia="en-GB"/>
        </w:rPr>
        <w:t xml:space="preserve"> Juk maršrutą įveikti reik</w:t>
      </w:r>
      <w:r w:rsidR="005B32FE">
        <w:rPr>
          <w:rFonts w:ascii="Times New Roman" w:eastAsia="Times New Roman" w:hAnsi="Times New Roman" w:cs="Times New Roman"/>
          <w:color w:val="000000"/>
          <w:lang w:val="lt-LT" w:eastAsia="en-GB"/>
        </w:rPr>
        <w:t>ėjo</w:t>
      </w:r>
      <w:r w:rsidR="00BA27D9" w:rsidRPr="000500C4">
        <w:rPr>
          <w:rFonts w:ascii="Times New Roman" w:eastAsia="Times New Roman" w:hAnsi="Times New Roman" w:cs="Times New Roman"/>
          <w:color w:val="000000"/>
          <w:lang w:val="lt-LT" w:eastAsia="en-GB"/>
        </w:rPr>
        <w:t xml:space="preserve"> kuo greičiau, laiko pamąstymams ten nebuvo</w:t>
      </w:r>
      <w:r w:rsidRPr="000500C4">
        <w:rPr>
          <w:rFonts w:ascii="Times New Roman" w:eastAsia="Times New Roman" w:hAnsi="Times New Roman" w:cs="Times New Roman"/>
          <w:color w:val="000000"/>
          <w:lang w:val="lt-LT" w:eastAsia="en-GB"/>
        </w:rPr>
        <w:t>“</w:t>
      </w:r>
      <w:r w:rsidR="00BA27D9" w:rsidRPr="000500C4">
        <w:rPr>
          <w:rFonts w:ascii="Times New Roman" w:eastAsia="Times New Roman" w:hAnsi="Times New Roman" w:cs="Times New Roman"/>
          <w:color w:val="000000"/>
          <w:lang w:val="lt-LT" w:eastAsia="en-GB"/>
        </w:rPr>
        <w:t>,</w:t>
      </w:r>
      <w:r w:rsidRPr="000500C4">
        <w:rPr>
          <w:rFonts w:ascii="Times New Roman" w:eastAsia="Times New Roman" w:hAnsi="Times New Roman" w:cs="Times New Roman"/>
          <w:color w:val="000000"/>
          <w:lang w:val="lt-LT" w:eastAsia="en-GB"/>
        </w:rPr>
        <w:t xml:space="preserve"> – prisim</w:t>
      </w:r>
      <w:r w:rsidR="00213FDB" w:rsidRPr="000500C4">
        <w:rPr>
          <w:rFonts w:ascii="Times New Roman" w:eastAsia="Times New Roman" w:hAnsi="Times New Roman" w:cs="Times New Roman"/>
          <w:color w:val="000000"/>
          <w:lang w:val="lt-LT" w:eastAsia="en-GB"/>
        </w:rPr>
        <w:t>i</w:t>
      </w:r>
      <w:r w:rsidRPr="000500C4">
        <w:rPr>
          <w:rFonts w:ascii="Times New Roman" w:eastAsia="Times New Roman" w:hAnsi="Times New Roman" w:cs="Times New Roman"/>
          <w:color w:val="000000"/>
          <w:lang w:val="lt-LT" w:eastAsia="en-GB"/>
        </w:rPr>
        <w:t>n</w:t>
      </w:r>
      <w:r w:rsidR="00213FDB" w:rsidRPr="000500C4">
        <w:rPr>
          <w:rFonts w:ascii="Times New Roman" w:eastAsia="Times New Roman" w:hAnsi="Times New Roman" w:cs="Times New Roman"/>
          <w:color w:val="000000"/>
          <w:lang w:val="lt-LT" w:eastAsia="en-GB"/>
        </w:rPr>
        <w:t>imais dalijosi</w:t>
      </w:r>
      <w:r w:rsidRPr="000500C4">
        <w:rPr>
          <w:rFonts w:ascii="Times New Roman" w:eastAsia="Times New Roman" w:hAnsi="Times New Roman" w:cs="Times New Roman"/>
          <w:color w:val="000000"/>
          <w:lang w:val="lt-LT" w:eastAsia="en-GB"/>
        </w:rPr>
        <w:t xml:space="preserve"> Radzevičius. </w:t>
      </w:r>
    </w:p>
    <w:p w14:paraId="52606D34" w14:textId="37CB6FB5" w:rsidR="00BB0BCC" w:rsidRPr="000500C4" w:rsidRDefault="00BB0BCC" w:rsidP="00BB0BCC">
      <w:pPr>
        <w:spacing w:before="100" w:beforeAutospacing="1" w:after="100" w:afterAutospacing="1"/>
        <w:jc w:val="both"/>
        <w:rPr>
          <w:rFonts w:ascii="Times New Roman" w:eastAsia="Times New Roman" w:hAnsi="Times New Roman" w:cs="Times New Roman"/>
          <w:color w:val="000000"/>
          <w:lang w:val="lt-LT" w:eastAsia="en-GB"/>
        </w:rPr>
      </w:pPr>
      <w:r w:rsidRPr="000500C4">
        <w:rPr>
          <w:rFonts w:ascii="Times New Roman" w:eastAsia="Times New Roman" w:hAnsi="Times New Roman" w:cs="Times New Roman"/>
          <w:color w:val="000000"/>
          <w:lang w:val="lt-LT" w:eastAsia="en-GB"/>
        </w:rPr>
        <w:t xml:space="preserve">Tačiau po </w:t>
      </w:r>
      <w:r w:rsidR="00BA27D9" w:rsidRPr="000500C4">
        <w:rPr>
          <w:rFonts w:ascii="Times New Roman" w:eastAsia="Times New Roman" w:hAnsi="Times New Roman" w:cs="Times New Roman"/>
          <w:color w:val="000000"/>
          <w:lang w:val="lt-LT" w:eastAsia="en-GB"/>
        </w:rPr>
        <w:t>varžybų</w:t>
      </w:r>
      <w:r w:rsidRPr="000500C4">
        <w:rPr>
          <w:rFonts w:ascii="Times New Roman" w:eastAsia="Times New Roman" w:hAnsi="Times New Roman" w:cs="Times New Roman"/>
          <w:color w:val="000000"/>
          <w:lang w:val="lt-LT" w:eastAsia="en-GB"/>
        </w:rPr>
        <w:t xml:space="preserve"> visos baimės išsisklaidė – </w:t>
      </w:r>
      <w:r w:rsidR="00BA27D9" w:rsidRPr="000500C4">
        <w:rPr>
          <w:rFonts w:ascii="Times New Roman" w:eastAsia="Times New Roman" w:hAnsi="Times New Roman" w:cs="Times New Roman"/>
          <w:color w:val="000000"/>
          <w:lang w:val="lt-LT" w:eastAsia="en-GB"/>
        </w:rPr>
        <w:t xml:space="preserve">dabar keliautojas užtikrintai teigia, jog keliauti </w:t>
      </w:r>
      <w:r w:rsidRPr="000500C4">
        <w:rPr>
          <w:rFonts w:ascii="Times New Roman" w:eastAsia="Times New Roman" w:hAnsi="Times New Roman" w:cs="Times New Roman"/>
          <w:color w:val="000000"/>
          <w:lang w:val="lt-LT" w:eastAsia="en-GB"/>
        </w:rPr>
        <w:t>elektromobili</w:t>
      </w:r>
      <w:r w:rsidR="00BA27D9" w:rsidRPr="000500C4">
        <w:rPr>
          <w:rFonts w:ascii="Times New Roman" w:eastAsia="Times New Roman" w:hAnsi="Times New Roman" w:cs="Times New Roman"/>
          <w:color w:val="000000"/>
          <w:lang w:val="lt-LT" w:eastAsia="en-GB"/>
        </w:rPr>
        <w:t>u</w:t>
      </w:r>
      <w:r w:rsidRPr="000500C4">
        <w:rPr>
          <w:rFonts w:ascii="Times New Roman" w:eastAsia="Times New Roman" w:hAnsi="Times New Roman" w:cs="Times New Roman"/>
          <w:color w:val="000000"/>
          <w:lang w:val="lt-LT" w:eastAsia="en-GB"/>
        </w:rPr>
        <w:t xml:space="preserve"> </w:t>
      </w:r>
      <w:r w:rsidR="00BA27D9" w:rsidRPr="000500C4">
        <w:rPr>
          <w:rFonts w:ascii="Times New Roman" w:eastAsia="Times New Roman" w:hAnsi="Times New Roman" w:cs="Times New Roman"/>
          <w:color w:val="000000"/>
          <w:lang w:val="lt-LT" w:eastAsia="en-GB"/>
        </w:rPr>
        <w:t xml:space="preserve">yra </w:t>
      </w:r>
      <w:r w:rsidRPr="000500C4">
        <w:rPr>
          <w:rFonts w:ascii="Times New Roman" w:eastAsia="Times New Roman" w:hAnsi="Times New Roman" w:cs="Times New Roman"/>
          <w:color w:val="000000"/>
          <w:lang w:val="lt-LT" w:eastAsia="en-GB"/>
        </w:rPr>
        <w:t>patogu, ypač tokio dydžio valstybėje kaip Lietuva.</w:t>
      </w:r>
    </w:p>
    <w:p w14:paraId="0A736AA2" w14:textId="3410B4E4" w:rsidR="000500C4" w:rsidRPr="000500C4" w:rsidRDefault="00BB0BCC" w:rsidP="00BB0BCC">
      <w:pPr>
        <w:spacing w:before="100" w:beforeAutospacing="1" w:after="100" w:afterAutospacing="1"/>
        <w:jc w:val="both"/>
        <w:rPr>
          <w:rFonts w:ascii="Times New Roman" w:eastAsia="Times New Roman" w:hAnsi="Times New Roman" w:cs="Times New Roman"/>
          <w:color w:val="000000"/>
          <w:lang w:val="lt-LT" w:eastAsia="en-GB"/>
        </w:rPr>
      </w:pPr>
      <w:r w:rsidRPr="000500C4">
        <w:rPr>
          <w:rFonts w:ascii="Times New Roman" w:eastAsia="Times New Roman" w:hAnsi="Times New Roman" w:cs="Times New Roman"/>
          <w:color w:val="000000"/>
          <w:lang w:val="lt-LT" w:eastAsia="en-GB"/>
        </w:rPr>
        <w:t>„</w:t>
      </w:r>
      <w:r w:rsidR="00FF4E36" w:rsidRPr="000500C4">
        <w:rPr>
          <w:rFonts w:ascii="Times New Roman" w:eastAsia="Times New Roman" w:hAnsi="Times New Roman" w:cs="Times New Roman"/>
          <w:color w:val="000000"/>
          <w:lang w:val="lt-LT" w:eastAsia="en-GB"/>
        </w:rPr>
        <w:t>Tuomet</w:t>
      </w:r>
      <w:r w:rsidR="00BA27D9" w:rsidRPr="000500C4">
        <w:rPr>
          <w:rFonts w:ascii="Times New Roman" w:eastAsia="Times New Roman" w:hAnsi="Times New Roman" w:cs="Times New Roman"/>
          <w:color w:val="000000"/>
          <w:lang w:val="lt-LT" w:eastAsia="en-GB"/>
        </w:rPr>
        <w:t xml:space="preserve"> įveikėme apie 400 kilometrų atstumą be jokių problemų</w:t>
      </w:r>
      <w:r w:rsidR="000C16DC">
        <w:rPr>
          <w:rFonts w:ascii="Times New Roman" w:eastAsia="Times New Roman" w:hAnsi="Times New Roman" w:cs="Times New Roman"/>
          <w:color w:val="000000"/>
          <w:lang w:val="lt-LT" w:eastAsia="en-GB"/>
        </w:rPr>
        <w:t>, elektromobilį pakrovėme greitai</w:t>
      </w:r>
      <w:r w:rsidR="00BA27D9" w:rsidRPr="000500C4">
        <w:rPr>
          <w:rFonts w:ascii="Times New Roman" w:eastAsia="Times New Roman" w:hAnsi="Times New Roman" w:cs="Times New Roman"/>
          <w:color w:val="000000"/>
          <w:lang w:val="lt-LT" w:eastAsia="en-GB"/>
        </w:rPr>
        <w:t xml:space="preserve">. </w:t>
      </w:r>
      <w:r w:rsidR="00584F5C" w:rsidRPr="000500C4">
        <w:rPr>
          <w:rFonts w:ascii="Times New Roman" w:eastAsia="Times New Roman" w:hAnsi="Times New Roman" w:cs="Times New Roman"/>
          <w:color w:val="000000"/>
          <w:lang w:val="lt-LT" w:eastAsia="en-GB"/>
        </w:rPr>
        <w:t>Tad jei</w:t>
      </w:r>
      <w:r w:rsidRPr="000500C4">
        <w:rPr>
          <w:rFonts w:ascii="Times New Roman" w:eastAsia="Times New Roman" w:hAnsi="Times New Roman" w:cs="Times New Roman"/>
          <w:color w:val="000000"/>
          <w:lang w:val="lt-LT" w:eastAsia="en-GB"/>
        </w:rPr>
        <w:t xml:space="preserve"> </w:t>
      </w:r>
      <w:r w:rsidR="00584F5C" w:rsidRPr="000500C4">
        <w:rPr>
          <w:rFonts w:ascii="Times New Roman" w:eastAsia="Times New Roman" w:hAnsi="Times New Roman" w:cs="Times New Roman"/>
          <w:color w:val="000000"/>
          <w:lang w:val="lt-LT" w:eastAsia="en-GB"/>
        </w:rPr>
        <w:t>planuojate kelionę Lietuvoje, kurios metu įveiksite</w:t>
      </w:r>
      <w:r w:rsidR="00BA27D9" w:rsidRPr="000500C4">
        <w:rPr>
          <w:rFonts w:ascii="Times New Roman" w:eastAsia="Times New Roman" w:hAnsi="Times New Roman" w:cs="Times New Roman"/>
          <w:color w:val="000000"/>
          <w:lang w:val="lt-LT" w:eastAsia="en-GB"/>
        </w:rPr>
        <w:t xml:space="preserve"> kelis šimtus kilometrų</w:t>
      </w:r>
      <w:r w:rsidRPr="000500C4">
        <w:rPr>
          <w:rFonts w:ascii="Times New Roman" w:eastAsia="Times New Roman" w:hAnsi="Times New Roman" w:cs="Times New Roman"/>
          <w:color w:val="000000"/>
          <w:lang w:val="lt-LT" w:eastAsia="en-GB"/>
        </w:rPr>
        <w:t xml:space="preserve">, </w:t>
      </w:r>
      <w:r w:rsidR="00584F5C" w:rsidRPr="000500C4">
        <w:rPr>
          <w:rFonts w:ascii="Times New Roman" w:eastAsia="Times New Roman" w:hAnsi="Times New Roman" w:cs="Times New Roman"/>
          <w:color w:val="000000"/>
          <w:lang w:val="lt-LT" w:eastAsia="en-GB"/>
        </w:rPr>
        <w:t>pakeliui</w:t>
      </w:r>
      <w:r w:rsidR="00845ACD" w:rsidRPr="000500C4">
        <w:rPr>
          <w:rFonts w:ascii="Times New Roman" w:eastAsia="Times New Roman" w:hAnsi="Times New Roman" w:cs="Times New Roman"/>
          <w:color w:val="000000"/>
          <w:lang w:val="lt-LT" w:eastAsia="en-GB"/>
        </w:rPr>
        <w:t xml:space="preserve"> </w:t>
      </w:r>
      <w:r w:rsidRPr="000500C4">
        <w:rPr>
          <w:rFonts w:ascii="Times New Roman" w:eastAsia="Times New Roman" w:hAnsi="Times New Roman" w:cs="Times New Roman"/>
          <w:color w:val="000000"/>
          <w:lang w:val="lt-LT" w:eastAsia="en-GB"/>
        </w:rPr>
        <w:t>susto</w:t>
      </w:r>
      <w:r w:rsidR="00584F5C" w:rsidRPr="000500C4">
        <w:rPr>
          <w:rFonts w:ascii="Times New Roman" w:eastAsia="Times New Roman" w:hAnsi="Times New Roman" w:cs="Times New Roman"/>
          <w:color w:val="000000"/>
          <w:lang w:val="lt-LT" w:eastAsia="en-GB"/>
        </w:rPr>
        <w:t>site</w:t>
      </w:r>
      <w:r w:rsidRPr="000500C4">
        <w:rPr>
          <w:rFonts w:ascii="Times New Roman" w:eastAsia="Times New Roman" w:hAnsi="Times New Roman" w:cs="Times New Roman"/>
          <w:color w:val="000000"/>
          <w:lang w:val="lt-LT" w:eastAsia="en-GB"/>
        </w:rPr>
        <w:t xml:space="preserve"> ar nak</w:t>
      </w:r>
      <w:r w:rsidR="00584F5C" w:rsidRPr="000500C4">
        <w:rPr>
          <w:rFonts w:ascii="Times New Roman" w:eastAsia="Times New Roman" w:hAnsi="Times New Roman" w:cs="Times New Roman"/>
          <w:color w:val="000000"/>
          <w:lang w:val="lt-LT" w:eastAsia="en-GB"/>
        </w:rPr>
        <w:t>vosite,</w:t>
      </w:r>
      <w:r w:rsidRPr="000500C4">
        <w:rPr>
          <w:rFonts w:ascii="Times New Roman" w:eastAsia="Times New Roman" w:hAnsi="Times New Roman" w:cs="Times New Roman"/>
          <w:color w:val="000000"/>
          <w:lang w:val="lt-LT" w:eastAsia="en-GB"/>
        </w:rPr>
        <w:t xml:space="preserve"> </w:t>
      </w:r>
      <w:r w:rsidR="00584F5C" w:rsidRPr="000500C4">
        <w:rPr>
          <w:rFonts w:ascii="Times New Roman" w:eastAsia="Times New Roman" w:hAnsi="Times New Roman" w:cs="Times New Roman"/>
          <w:color w:val="000000"/>
          <w:lang w:val="lt-LT" w:eastAsia="en-GB"/>
        </w:rPr>
        <w:t>keliauti elektromobiliu</w:t>
      </w:r>
      <w:r w:rsidR="00A305BA" w:rsidRPr="000500C4">
        <w:rPr>
          <w:rFonts w:ascii="Times New Roman" w:eastAsia="Times New Roman" w:hAnsi="Times New Roman" w:cs="Times New Roman"/>
          <w:color w:val="000000"/>
          <w:lang w:val="lt-LT" w:eastAsia="en-GB"/>
        </w:rPr>
        <w:t xml:space="preserve"> </w:t>
      </w:r>
      <w:r w:rsidR="005B32FE">
        <w:rPr>
          <w:rFonts w:ascii="Times New Roman" w:eastAsia="Times New Roman" w:hAnsi="Times New Roman" w:cs="Times New Roman"/>
          <w:color w:val="000000"/>
          <w:lang w:val="lt-LT" w:eastAsia="en-GB"/>
        </w:rPr>
        <w:t>bus</w:t>
      </w:r>
      <w:r w:rsidR="005B32FE" w:rsidRPr="000500C4">
        <w:rPr>
          <w:rFonts w:ascii="Times New Roman" w:eastAsia="Times New Roman" w:hAnsi="Times New Roman" w:cs="Times New Roman"/>
          <w:color w:val="000000"/>
          <w:lang w:val="lt-LT" w:eastAsia="en-GB"/>
        </w:rPr>
        <w:t xml:space="preserve"> </w:t>
      </w:r>
      <w:r w:rsidR="00584F5C" w:rsidRPr="000500C4">
        <w:rPr>
          <w:rFonts w:ascii="Times New Roman" w:eastAsia="Times New Roman" w:hAnsi="Times New Roman" w:cs="Times New Roman"/>
          <w:color w:val="000000"/>
          <w:lang w:val="lt-LT" w:eastAsia="en-GB"/>
        </w:rPr>
        <w:t>tikrai</w:t>
      </w:r>
      <w:r w:rsidRPr="000500C4">
        <w:rPr>
          <w:rFonts w:ascii="Times New Roman" w:eastAsia="Times New Roman" w:hAnsi="Times New Roman" w:cs="Times New Roman"/>
          <w:color w:val="000000"/>
          <w:lang w:val="lt-LT" w:eastAsia="en-GB"/>
        </w:rPr>
        <w:t xml:space="preserve"> </w:t>
      </w:r>
      <w:r w:rsidR="000500C4" w:rsidRPr="000500C4">
        <w:rPr>
          <w:rFonts w:ascii="Times New Roman" w:eastAsia="Times New Roman" w:hAnsi="Times New Roman" w:cs="Times New Roman"/>
          <w:color w:val="000000"/>
          <w:lang w:val="lt-LT" w:eastAsia="en-GB"/>
        </w:rPr>
        <w:t>patogu</w:t>
      </w:r>
      <w:r w:rsidRPr="000500C4">
        <w:rPr>
          <w:rFonts w:ascii="Times New Roman" w:eastAsia="Times New Roman" w:hAnsi="Times New Roman" w:cs="Times New Roman"/>
          <w:color w:val="000000"/>
          <w:lang w:val="lt-LT" w:eastAsia="en-GB"/>
        </w:rPr>
        <w:t>“</w:t>
      </w:r>
      <w:r w:rsidR="00584F5C" w:rsidRPr="000500C4">
        <w:rPr>
          <w:rFonts w:ascii="Times New Roman" w:eastAsia="Times New Roman" w:hAnsi="Times New Roman" w:cs="Times New Roman"/>
          <w:color w:val="000000"/>
          <w:lang w:val="lt-LT" w:eastAsia="en-GB"/>
        </w:rPr>
        <w:t>,</w:t>
      </w:r>
      <w:r w:rsidRPr="000500C4">
        <w:rPr>
          <w:rFonts w:ascii="Times New Roman" w:eastAsia="Times New Roman" w:hAnsi="Times New Roman" w:cs="Times New Roman"/>
          <w:color w:val="000000"/>
          <w:lang w:val="lt-LT" w:eastAsia="en-GB"/>
        </w:rPr>
        <w:t xml:space="preserve"> – </w:t>
      </w:r>
      <w:r w:rsidR="00213FDB" w:rsidRPr="000500C4">
        <w:rPr>
          <w:rFonts w:ascii="Times New Roman" w:eastAsia="Times New Roman" w:hAnsi="Times New Roman" w:cs="Times New Roman"/>
          <w:color w:val="000000"/>
          <w:lang w:val="lt-LT" w:eastAsia="en-GB"/>
        </w:rPr>
        <w:t>sakė</w:t>
      </w:r>
      <w:r w:rsidRPr="000500C4">
        <w:rPr>
          <w:rFonts w:ascii="Times New Roman" w:eastAsia="Times New Roman" w:hAnsi="Times New Roman" w:cs="Times New Roman"/>
          <w:color w:val="000000"/>
          <w:lang w:val="lt-LT" w:eastAsia="en-GB"/>
        </w:rPr>
        <w:t xml:space="preserve"> jis. </w:t>
      </w:r>
    </w:p>
    <w:p w14:paraId="327708E2" w14:textId="61494FF0" w:rsidR="00BB0BCC" w:rsidRPr="000500C4" w:rsidRDefault="00A02151" w:rsidP="00BB0BCC">
      <w:pPr>
        <w:spacing w:before="100" w:beforeAutospacing="1" w:after="100" w:afterAutospacing="1"/>
        <w:jc w:val="both"/>
        <w:outlineLvl w:val="2"/>
        <w:rPr>
          <w:rFonts w:ascii="Times New Roman" w:eastAsia="Times New Roman" w:hAnsi="Times New Roman" w:cs="Times New Roman"/>
          <w:b/>
          <w:bCs/>
          <w:color w:val="000000"/>
          <w:lang w:val="lt-LT" w:eastAsia="en-GB"/>
        </w:rPr>
      </w:pPr>
      <w:r w:rsidRPr="000500C4">
        <w:rPr>
          <w:rFonts w:ascii="Times New Roman" w:eastAsia="Times New Roman" w:hAnsi="Times New Roman" w:cs="Times New Roman"/>
          <w:b/>
          <w:bCs/>
          <w:color w:val="000000"/>
          <w:lang w:val="lt-LT" w:eastAsia="en-GB"/>
        </w:rPr>
        <w:t>Leistųsi į kelionę</w:t>
      </w:r>
      <w:r w:rsidR="00584F5C" w:rsidRPr="000500C4">
        <w:rPr>
          <w:rFonts w:ascii="Times New Roman" w:eastAsia="Times New Roman" w:hAnsi="Times New Roman" w:cs="Times New Roman"/>
          <w:b/>
          <w:bCs/>
          <w:color w:val="000000"/>
          <w:lang w:val="lt-LT" w:eastAsia="en-GB"/>
        </w:rPr>
        <w:t xml:space="preserve"> po Europą</w:t>
      </w:r>
    </w:p>
    <w:p w14:paraId="51B9C333" w14:textId="77777777" w:rsidR="000500C4" w:rsidRPr="000500C4" w:rsidRDefault="00213FDB" w:rsidP="000500C4">
      <w:pPr>
        <w:spacing w:before="100" w:beforeAutospacing="1" w:after="100" w:afterAutospacing="1"/>
        <w:jc w:val="both"/>
        <w:rPr>
          <w:rFonts w:ascii="Times New Roman" w:eastAsia="Times New Roman" w:hAnsi="Times New Roman" w:cs="Times New Roman"/>
          <w:color w:val="000000"/>
          <w:lang w:val="lt-LT" w:eastAsia="en-GB"/>
        </w:rPr>
      </w:pPr>
      <w:r w:rsidRPr="000500C4">
        <w:rPr>
          <w:rFonts w:ascii="Times New Roman" w:eastAsia="Times New Roman" w:hAnsi="Times New Roman" w:cs="Times New Roman"/>
          <w:color w:val="000000"/>
          <w:lang w:val="lt-LT" w:eastAsia="en-GB"/>
        </w:rPr>
        <w:t xml:space="preserve">V. </w:t>
      </w:r>
      <w:r w:rsidR="00BB0BCC" w:rsidRPr="000500C4">
        <w:rPr>
          <w:rFonts w:ascii="Times New Roman" w:eastAsia="Times New Roman" w:hAnsi="Times New Roman" w:cs="Times New Roman"/>
          <w:color w:val="000000"/>
          <w:lang w:val="lt-LT" w:eastAsia="en-GB"/>
        </w:rPr>
        <w:t>Radzevičius taip pat pabrėž</w:t>
      </w:r>
      <w:r w:rsidRPr="000500C4">
        <w:rPr>
          <w:rFonts w:ascii="Times New Roman" w:eastAsia="Times New Roman" w:hAnsi="Times New Roman" w:cs="Times New Roman"/>
          <w:color w:val="000000"/>
          <w:lang w:val="lt-LT" w:eastAsia="en-GB"/>
        </w:rPr>
        <w:t>ė</w:t>
      </w:r>
      <w:r w:rsidR="00BB0BCC" w:rsidRPr="000500C4">
        <w:rPr>
          <w:rFonts w:ascii="Times New Roman" w:eastAsia="Times New Roman" w:hAnsi="Times New Roman" w:cs="Times New Roman"/>
          <w:color w:val="000000"/>
          <w:lang w:val="lt-LT" w:eastAsia="en-GB"/>
        </w:rPr>
        <w:t xml:space="preserve">, kad </w:t>
      </w:r>
      <w:r w:rsidRPr="000500C4">
        <w:rPr>
          <w:rFonts w:ascii="Times New Roman" w:eastAsia="Times New Roman" w:hAnsi="Times New Roman" w:cs="Times New Roman"/>
          <w:color w:val="000000"/>
          <w:lang w:val="lt-LT" w:eastAsia="en-GB"/>
        </w:rPr>
        <w:t>komfortiškai keliauti</w:t>
      </w:r>
      <w:r w:rsidR="00BB0BCC" w:rsidRPr="000500C4">
        <w:rPr>
          <w:rFonts w:ascii="Times New Roman" w:eastAsia="Times New Roman" w:hAnsi="Times New Roman" w:cs="Times New Roman"/>
          <w:color w:val="000000"/>
          <w:lang w:val="lt-LT" w:eastAsia="en-GB"/>
        </w:rPr>
        <w:t xml:space="preserve"> elektromobiliu </w:t>
      </w:r>
      <w:r w:rsidRPr="000500C4">
        <w:rPr>
          <w:rFonts w:ascii="Times New Roman" w:eastAsia="Times New Roman" w:hAnsi="Times New Roman" w:cs="Times New Roman"/>
          <w:color w:val="000000"/>
          <w:lang w:val="lt-LT" w:eastAsia="en-GB"/>
        </w:rPr>
        <w:t>galima ne</w:t>
      </w:r>
      <w:r w:rsidR="00BB0BCC" w:rsidRPr="000500C4">
        <w:rPr>
          <w:rFonts w:ascii="Times New Roman" w:eastAsia="Times New Roman" w:hAnsi="Times New Roman" w:cs="Times New Roman"/>
          <w:color w:val="000000"/>
          <w:lang w:val="lt-LT" w:eastAsia="en-GB"/>
        </w:rPr>
        <w:t xml:space="preserve"> tik Lietuv</w:t>
      </w:r>
      <w:r w:rsidRPr="000500C4">
        <w:rPr>
          <w:rFonts w:ascii="Times New Roman" w:eastAsia="Times New Roman" w:hAnsi="Times New Roman" w:cs="Times New Roman"/>
          <w:color w:val="000000"/>
          <w:lang w:val="lt-LT" w:eastAsia="en-GB"/>
        </w:rPr>
        <w:t>oje</w:t>
      </w:r>
      <w:r w:rsidR="00BB0BCC" w:rsidRPr="000500C4">
        <w:rPr>
          <w:rFonts w:ascii="Times New Roman" w:eastAsia="Times New Roman" w:hAnsi="Times New Roman" w:cs="Times New Roman"/>
          <w:color w:val="000000"/>
          <w:lang w:val="lt-LT" w:eastAsia="en-GB"/>
        </w:rPr>
        <w:t xml:space="preserve">. </w:t>
      </w:r>
      <w:r w:rsidRPr="000500C4">
        <w:rPr>
          <w:rFonts w:ascii="Times New Roman" w:eastAsia="Times New Roman" w:hAnsi="Times New Roman" w:cs="Times New Roman"/>
          <w:color w:val="000000"/>
          <w:lang w:val="lt-LT" w:eastAsia="en-GB"/>
        </w:rPr>
        <w:t xml:space="preserve">Paklaustas, ar vieną iš savo kelionių </w:t>
      </w:r>
      <w:r w:rsidR="00DB6F8D" w:rsidRPr="000500C4">
        <w:rPr>
          <w:rFonts w:ascii="Times New Roman" w:eastAsia="Times New Roman" w:hAnsi="Times New Roman" w:cs="Times New Roman"/>
          <w:color w:val="000000"/>
          <w:lang w:val="lt-LT" w:eastAsia="en-GB"/>
        </w:rPr>
        <w:t>ryžtųsi</w:t>
      </w:r>
      <w:r w:rsidRPr="000500C4">
        <w:rPr>
          <w:rFonts w:ascii="Times New Roman" w:eastAsia="Times New Roman" w:hAnsi="Times New Roman" w:cs="Times New Roman"/>
          <w:color w:val="000000"/>
          <w:lang w:val="lt-LT" w:eastAsia="en-GB"/>
        </w:rPr>
        <w:t xml:space="preserve"> įveikti elektromobiliu, jis patikino, kad </w:t>
      </w:r>
      <w:r w:rsidR="00BB0BCC" w:rsidRPr="000500C4">
        <w:rPr>
          <w:rFonts w:ascii="Times New Roman" w:eastAsia="Times New Roman" w:hAnsi="Times New Roman" w:cs="Times New Roman"/>
          <w:color w:val="000000"/>
          <w:lang w:val="lt-LT" w:eastAsia="en-GB"/>
        </w:rPr>
        <w:t>Europoje drąsiai keliaut</w:t>
      </w:r>
      <w:r w:rsidR="00DB6F8D" w:rsidRPr="000500C4">
        <w:rPr>
          <w:rFonts w:ascii="Times New Roman" w:eastAsia="Times New Roman" w:hAnsi="Times New Roman" w:cs="Times New Roman"/>
          <w:color w:val="000000"/>
          <w:lang w:val="lt-LT" w:eastAsia="en-GB"/>
        </w:rPr>
        <w:t>ų</w:t>
      </w:r>
      <w:r w:rsidR="00BB0BCC" w:rsidRPr="000500C4">
        <w:rPr>
          <w:rFonts w:ascii="Times New Roman" w:eastAsia="Times New Roman" w:hAnsi="Times New Roman" w:cs="Times New Roman"/>
          <w:color w:val="000000"/>
          <w:lang w:val="lt-LT" w:eastAsia="en-GB"/>
        </w:rPr>
        <w:t xml:space="preserve"> </w:t>
      </w:r>
      <w:r w:rsidR="00DB6F8D" w:rsidRPr="000500C4">
        <w:rPr>
          <w:rFonts w:ascii="Times New Roman" w:eastAsia="Times New Roman" w:hAnsi="Times New Roman" w:cs="Times New Roman"/>
          <w:color w:val="000000"/>
          <w:lang w:val="lt-LT" w:eastAsia="en-GB"/>
        </w:rPr>
        <w:t>elektra varom</w:t>
      </w:r>
      <w:r w:rsidR="00845ACD" w:rsidRPr="000500C4">
        <w:rPr>
          <w:rFonts w:ascii="Times New Roman" w:eastAsia="Times New Roman" w:hAnsi="Times New Roman" w:cs="Times New Roman"/>
          <w:color w:val="000000"/>
          <w:lang w:val="lt-LT" w:eastAsia="en-GB"/>
        </w:rPr>
        <w:t>a</w:t>
      </w:r>
      <w:r w:rsidR="00DB6F8D" w:rsidRPr="000500C4">
        <w:rPr>
          <w:rFonts w:ascii="Times New Roman" w:eastAsia="Times New Roman" w:hAnsi="Times New Roman" w:cs="Times New Roman"/>
          <w:color w:val="000000"/>
          <w:lang w:val="lt-LT" w:eastAsia="en-GB"/>
        </w:rPr>
        <w:t xml:space="preserve"> transporto priemon</w:t>
      </w:r>
      <w:r w:rsidR="00845ACD" w:rsidRPr="000500C4">
        <w:rPr>
          <w:rFonts w:ascii="Times New Roman" w:eastAsia="Times New Roman" w:hAnsi="Times New Roman" w:cs="Times New Roman"/>
          <w:color w:val="000000"/>
          <w:lang w:val="lt-LT" w:eastAsia="en-GB"/>
        </w:rPr>
        <w:t>e</w:t>
      </w:r>
      <w:r w:rsidR="00BB0BCC" w:rsidRPr="000500C4">
        <w:rPr>
          <w:rFonts w:ascii="Times New Roman" w:eastAsia="Times New Roman" w:hAnsi="Times New Roman" w:cs="Times New Roman"/>
          <w:color w:val="000000"/>
          <w:lang w:val="lt-LT" w:eastAsia="en-GB"/>
        </w:rPr>
        <w:t xml:space="preserve">, </w:t>
      </w:r>
      <w:r w:rsidRPr="000500C4">
        <w:rPr>
          <w:rFonts w:ascii="Times New Roman" w:eastAsia="Times New Roman" w:hAnsi="Times New Roman" w:cs="Times New Roman"/>
          <w:color w:val="000000"/>
          <w:lang w:val="lt-LT" w:eastAsia="en-GB"/>
        </w:rPr>
        <w:t>kadangi</w:t>
      </w:r>
      <w:r w:rsidR="00BB0BCC" w:rsidRPr="000500C4">
        <w:rPr>
          <w:rFonts w:ascii="Times New Roman" w:eastAsia="Times New Roman" w:hAnsi="Times New Roman" w:cs="Times New Roman"/>
          <w:color w:val="000000"/>
          <w:lang w:val="lt-LT" w:eastAsia="en-GB"/>
        </w:rPr>
        <w:t xml:space="preserve"> įkrovimo stotelių tinklas </w:t>
      </w:r>
      <w:r w:rsidR="00DB6F8D" w:rsidRPr="000500C4">
        <w:rPr>
          <w:rFonts w:ascii="Times New Roman" w:eastAsia="Times New Roman" w:hAnsi="Times New Roman" w:cs="Times New Roman"/>
          <w:color w:val="000000"/>
          <w:lang w:val="lt-LT" w:eastAsia="en-GB"/>
        </w:rPr>
        <w:t>yra puikiai</w:t>
      </w:r>
      <w:r w:rsidR="00BB0BCC" w:rsidRPr="000500C4">
        <w:rPr>
          <w:rFonts w:ascii="Times New Roman" w:eastAsia="Times New Roman" w:hAnsi="Times New Roman" w:cs="Times New Roman"/>
          <w:color w:val="000000"/>
          <w:lang w:val="lt-LT" w:eastAsia="en-GB"/>
        </w:rPr>
        <w:t xml:space="preserve"> išvystytas. </w:t>
      </w:r>
    </w:p>
    <w:p w14:paraId="284CFB31" w14:textId="62882F5A" w:rsidR="00DB6F8D" w:rsidRPr="000500C4" w:rsidRDefault="00DB6F8D" w:rsidP="00BB0BCC">
      <w:pPr>
        <w:spacing w:before="100" w:beforeAutospacing="1" w:after="100" w:afterAutospacing="1"/>
        <w:jc w:val="both"/>
        <w:rPr>
          <w:rFonts w:ascii="Times New Roman" w:eastAsia="Times New Roman" w:hAnsi="Times New Roman" w:cs="Times New Roman"/>
          <w:color w:val="000000"/>
          <w:lang w:val="lt-LT" w:eastAsia="en-GB"/>
        </w:rPr>
      </w:pPr>
      <w:r w:rsidRPr="000500C4">
        <w:rPr>
          <w:rFonts w:ascii="Times New Roman" w:hAnsi="Times New Roman" w:cs="Times New Roman"/>
          <w:lang w:val="lt-LT"/>
        </w:rPr>
        <w:t>„Po Baltijos šalis keliauti elektromobiliu galėtum užsimerkęs.</w:t>
      </w:r>
      <w:r w:rsidRPr="000500C4">
        <w:rPr>
          <w:rFonts w:ascii="Times New Roman" w:eastAsia="Times New Roman" w:hAnsi="Times New Roman" w:cs="Times New Roman"/>
          <w:color w:val="000000"/>
          <w:lang w:val="lt-LT" w:eastAsia="en-GB"/>
        </w:rPr>
        <w:t xml:space="preserve"> </w:t>
      </w:r>
      <w:r w:rsidRPr="000500C4">
        <w:rPr>
          <w:rFonts w:ascii="Times New Roman" w:hAnsi="Times New Roman" w:cs="Times New Roman"/>
          <w:lang w:val="lt-LT"/>
        </w:rPr>
        <w:t xml:space="preserve">Taip pat ir daugumoje Europos šalių elektromobiliu gali važiuoti be jokių problemų, tačiau kituose žemynuose, nesu tikras, ar infrastruktūra išvystyta pakankamai“, </w:t>
      </w:r>
      <w:r w:rsidRPr="000500C4">
        <w:rPr>
          <w:rFonts w:ascii="Times New Roman" w:eastAsia="Times New Roman" w:hAnsi="Times New Roman" w:cs="Times New Roman"/>
          <w:color w:val="000000"/>
          <w:lang w:val="lt-LT" w:eastAsia="en-GB"/>
        </w:rPr>
        <w:t>–</w:t>
      </w:r>
      <w:r w:rsidRPr="000500C4">
        <w:rPr>
          <w:rFonts w:ascii="Times New Roman" w:hAnsi="Times New Roman" w:cs="Times New Roman"/>
          <w:lang w:val="lt-LT"/>
        </w:rPr>
        <w:t xml:space="preserve"> teigė žinomas vyras.</w:t>
      </w:r>
    </w:p>
    <w:p w14:paraId="6E4FA95D" w14:textId="276211A1" w:rsidR="00DB6F8D" w:rsidRPr="000500C4" w:rsidRDefault="00DB6F8D" w:rsidP="00BB0BCC">
      <w:pPr>
        <w:spacing w:before="100" w:beforeAutospacing="1" w:after="100" w:afterAutospacing="1"/>
        <w:jc w:val="both"/>
        <w:rPr>
          <w:rFonts w:ascii="Times New Roman" w:eastAsia="Times New Roman" w:hAnsi="Times New Roman" w:cs="Times New Roman"/>
          <w:color w:val="000000"/>
          <w:lang w:val="lt-LT" w:eastAsia="en-GB"/>
        </w:rPr>
      </w:pPr>
      <w:r w:rsidRPr="000500C4">
        <w:rPr>
          <w:rFonts w:ascii="Times New Roman" w:eastAsia="Times New Roman" w:hAnsi="Times New Roman" w:cs="Times New Roman"/>
          <w:color w:val="000000"/>
          <w:lang w:val="lt-LT" w:eastAsia="en-GB"/>
        </w:rPr>
        <w:t>Vytaras elektromobilių įkrovimo tinklo plėtr</w:t>
      </w:r>
      <w:r w:rsidR="00A02151" w:rsidRPr="000500C4">
        <w:rPr>
          <w:rFonts w:ascii="Times New Roman" w:eastAsia="Times New Roman" w:hAnsi="Times New Roman" w:cs="Times New Roman"/>
          <w:color w:val="000000"/>
          <w:lang w:val="lt-LT" w:eastAsia="en-GB"/>
        </w:rPr>
        <w:t>ą</w:t>
      </w:r>
      <w:r w:rsidR="00BB0BCC" w:rsidRPr="000500C4">
        <w:rPr>
          <w:rFonts w:ascii="Times New Roman" w:eastAsia="Times New Roman" w:hAnsi="Times New Roman" w:cs="Times New Roman"/>
          <w:color w:val="000000"/>
          <w:lang w:val="lt-LT" w:eastAsia="en-GB"/>
        </w:rPr>
        <w:t xml:space="preserve"> </w:t>
      </w:r>
      <w:r w:rsidRPr="000500C4">
        <w:rPr>
          <w:rFonts w:ascii="Times New Roman" w:eastAsia="Times New Roman" w:hAnsi="Times New Roman" w:cs="Times New Roman"/>
          <w:color w:val="000000"/>
          <w:lang w:val="lt-LT" w:eastAsia="en-GB"/>
        </w:rPr>
        <w:t>palygino</w:t>
      </w:r>
      <w:r w:rsidR="00BB0BCC" w:rsidRPr="000500C4">
        <w:rPr>
          <w:rFonts w:ascii="Times New Roman" w:eastAsia="Times New Roman" w:hAnsi="Times New Roman" w:cs="Times New Roman"/>
          <w:color w:val="000000"/>
          <w:lang w:val="lt-LT" w:eastAsia="en-GB"/>
        </w:rPr>
        <w:t xml:space="preserve"> su</w:t>
      </w:r>
      <w:r w:rsidR="00A02151" w:rsidRPr="000500C4">
        <w:rPr>
          <w:rFonts w:ascii="Times New Roman" w:eastAsia="Times New Roman" w:hAnsi="Times New Roman" w:cs="Times New Roman"/>
          <w:color w:val="000000"/>
          <w:lang w:val="lt-LT" w:eastAsia="en-GB"/>
        </w:rPr>
        <w:t xml:space="preserve"> kit</w:t>
      </w:r>
      <w:r w:rsidR="00845ACD" w:rsidRPr="000500C4">
        <w:rPr>
          <w:rFonts w:ascii="Times New Roman" w:eastAsia="Times New Roman" w:hAnsi="Times New Roman" w:cs="Times New Roman"/>
          <w:color w:val="000000"/>
          <w:lang w:val="lt-LT" w:eastAsia="en-GB"/>
        </w:rPr>
        <w:t>a</w:t>
      </w:r>
      <w:r w:rsidR="00A02151" w:rsidRPr="000500C4">
        <w:rPr>
          <w:rFonts w:ascii="Times New Roman" w:eastAsia="Times New Roman" w:hAnsi="Times New Roman" w:cs="Times New Roman"/>
          <w:color w:val="000000"/>
          <w:lang w:val="lt-LT" w:eastAsia="en-GB"/>
        </w:rPr>
        <w:t xml:space="preserve">, </w:t>
      </w:r>
      <w:r w:rsidR="00845ACD" w:rsidRPr="000500C4">
        <w:rPr>
          <w:rFonts w:ascii="Times New Roman" w:eastAsia="Times New Roman" w:hAnsi="Times New Roman" w:cs="Times New Roman"/>
          <w:color w:val="000000"/>
          <w:lang w:val="lt-LT" w:eastAsia="en-GB"/>
        </w:rPr>
        <w:t>gerokai labiau pažengusia</w:t>
      </w:r>
      <w:r w:rsidR="00A02151" w:rsidRPr="000500C4">
        <w:rPr>
          <w:rFonts w:ascii="Times New Roman" w:eastAsia="Times New Roman" w:hAnsi="Times New Roman" w:cs="Times New Roman"/>
          <w:color w:val="000000"/>
          <w:lang w:val="lt-LT" w:eastAsia="en-GB"/>
        </w:rPr>
        <w:t xml:space="preserve"> technologija</w:t>
      </w:r>
      <w:r w:rsidR="00845ACD" w:rsidRPr="000500C4">
        <w:rPr>
          <w:rFonts w:ascii="Times New Roman" w:eastAsia="Times New Roman" w:hAnsi="Times New Roman" w:cs="Times New Roman"/>
          <w:color w:val="000000"/>
          <w:lang w:val="lt-LT" w:eastAsia="en-GB"/>
        </w:rPr>
        <w:t xml:space="preserve"> Lietuvoje</w:t>
      </w:r>
      <w:r w:rsidR="00A02151" w:rsidRPr="000500C4">
        <w:rPr>
          <w:rFonts w:ascii="Times New Roman" w:eastAsia="Times New Roman" w:hAnsi="Times New Roman" w:cs="Times New Roman"/>
          <w:color w:val="000000"/>
          <w:lang w:val="lt-LT" w:eastAsia="en-GB"/>
        </w:rPr>
        <w:t xml:space="preserve"> – </w:t>
      </w:r>
      <w:r w:rsidR="00BB0BCC" w:rsidRPr="000500C4">
        <w:rPr>
          <w:rFonts w:ascii="Times New Roman" w:eastAsia="Times New Roman" w:hAnsi="Times New Roman" w:cs="Times New Roman"/>
          <w:color w:val="000000"/>
          <w:lang w:val="lt-LT" w:eastAsia="en-GB"/>
        </w:rPr>
        <w:t>internet</w:t>
      </w:r>
      <w:r w:rsidR="00A02151" w:rsidRPr="000500C4">
        <w:rPr>
          <w:rFonts w:ascii="Times New Roman" w:eastAsia="Times New Roman" w:hAnsi="Times New Roman" w:cs="Times New Roman"/>
          <w:color w:val="000000"/>
          <w:lang w:val="lt-LT" w:eastAsia="en-GB"/>
        </w:rPr>
        <w:t>o ryšiu</w:t>
      </w:r>
      <w:r w:rsidRPr="000500C4">
        <w:rPr>
          <w:rFonts w:ascii="Times New Roman" w:eastAsia="Times New Roman" w:hAnsi="Times New Roman" w:cs="Times New Roman"/>
          <w:color w:val="000000"/>
          <w:lang w:val="lt-LT" w:eastAsia="en-GB"/>
        </w:rPr>
        <w:t>.</w:t>
      </w:r>
    </w:p>
    <w:p w14:paraId="4C7717F5" w14:textId="77777777" w:rsidR="000500C4" w:rsidRPr="000500C4" w:rsidRDefault="000500C4" w:rsidP="000500C4">
      <w:pPr>
        <w:spacing w:before="100" w:beforeAutospacing="1" w:after="100" w:afterAutospacing="1"/>
        <w:jc w:val="both"/>
        <w:rPr>
          <w:rFonts w:ascii="Times New Roman" w:eastAsia="Times New Roman" w:hAnsi="Times New Roman" w:cs="Times New Roman"/>
          <w:color w:val="000000"/>
          <w:lang w:val="lt-LT" w:eastAsia="en-GB"/>
        </w:rPr>
      </w:pPr>
      <w:r w:rsidRPr="000500C4">
        <w:rPr>
          <w:rFonts w:ascii="Times New Roman" w:eastAsia="Times New Roman" w:hAnsi="Times New Roman" w:cs="Times New Roman"/>
          <w:color w:val="000000"/>
          <w:lang w:val="lt-LT" w:eastAsia="en-GB"/>
        </w:rPr>
        <w:t>„Situacija panaši – kai internetas tik atsirado, jį turėti buvo labai brangu ir tikrai ne visur veikė interneto ryšys. O šiandien Lietuvoje sunkiai atrasi vietą, kur internetas neveikia“, – lygina žymus keliautojas.</w:t>
      </w:r>
    </w:p>
    <w:p w14:paraId="61E77B46" w14:textId="6D3CD91F" w:rsidR="00BB0BCC" w:rsidRPr="000500C4" w:rsidRDefault="00BB0BCC" w:rsidP="00BB0BCC">
      <w:pPr>
        <w:spacing w:before="100" w:beforeAutospacing="1" w:after="100" w:afterAutospacing="1"/>
        <w:jc w:val="both"/>
        <w:rPr>
          <w:rFonts w:ascii="Times New Roman" w:eastAsia="Times New Roman" w:hAnsi="Times New Roman" w:cs="Times New Roman"/>
          <w:color w:val="000000"/>
          <w:lang w:val="lt-LT" w:eastAsia="en-GB"/>
        </w:rPr>
      </w:pPr>
      <w:r w:rsidRPr="000500C4">
        <w:rPr>
          <w:rFonts w:ascii="Times New Roman" w:eastAsia="Times New Roman" w:hAnsi="Times New Roman" w:cs="Times New Roman"/>
          <w:color w:val="000000"/>
          <w:lang w:val="lt-LT" w:eastAsia="en-GB"/>
        </w:rPr>
        <w:t xml:space="preserve">Vytaras yra įsitikinęs, kad elektromobilių infrastruktūra ir toliau sparčiai plėsis, </w:t>
      </w:r>
      <w:r w:rsidR="00A02151" w:rsidRPr="000500C4">
        <w:rPr>
          <w:rFonts w:ascii="Times New Roman" w:eastAsia="Times New Roman" w:hAnsi="Times New Roman" w:cs="Times New Roman"/>
          <w:color w:val="000000"/>
          <w:lang w:val="lt-LT" w:eastAsia="en-GB"/>
        </w:rPr>
        <w:t>o</w:t>
      </w:r>
      <w:r w:rsidRPr="000500C4">
        <w:rPr>
          <w:rFonts w:ascii="Times New Roman" w:eastAsia="Times New Roman" w:hAnsi="Times New Roman" w:cs="Times New Roman"/>
          <w:color w:val="000000"/>
          <w:lang w:val="lt-LT" w:eastAsia="en-GB"/>
        </w:rPr>
        <w:t xml:space="preserve"> </w:t>
      </w:r>
      <w:r w:rsidR="006A41EC" w:rsidRPr="000500C4">
        <w:rPr>
          <w:rFonts w:ascii="Times New Roman" w:eastAsia="Times New Roman" w:hAnsi="Times New Roman" w:cs="Times New Roman"/>
          <w:color w:val="000000"/>
          <w:lang w:val="lt-LT" w:eastAsia="en-GB"/>
        </w:rPr>
        <w:t>mūsų</w:t>
      </w:r>
      <w:r w:rsidRPr="000500C4">
        <w:rPr>
          <w:rFonts w:ascii="Times New Roman" w:eastAsia="Times New Roman" w:hAnsi="Times New Roman" w:cs="Times New Roman"/>
          <w:color w:val="000000"/>
          <w:lang w:val="lt-LT" w:eastAsia="en-GB"/>
        </w:rPr>
        <w:t xml:space="preserve"> kart</w:t>
      </w:r>
      <w:r w:rsidR="00A02151" w:rsidRPr="000500C4">
        <w:rPr>
          <w:rFonts w:ascii="Times New Roman" w:eastAsia="Times New Roman" w:hAnsi="Times New Roman" w:cs="Times New Roman"/>
          <w:color w:val="000000"/>
          <w:lang w:val="lt-LT" w:eastAsia="en-GB"/>
        </w:rPr>
        <w:t>ą įvardija</w:t>
      </w:r>
      <w:r w:rsidRPr="000500C4">
        <w:rPr>
          <w:rFonts w:ascii="Times New Roman" w:eastAsia="Times New Roman" w:hAnsi="Times New Roman" w:cs="Times New Roman"/>
          <w:color w:val="000000"/>
          <w:lang w:val="lt-LT" w:eastAsia="en-GB"/>
        </w:rPr>
        <w:t xml:space="preserve"> kaip </w:t>
      </w:r>
      <w:proofErr w:type="spellStart"/>
      <w:r w:rsidRPr="000500C4">
        <w:rPr>
          <w:rFonts w:ascii="Times New Roman" w:eastAsia="Times New Roman" w:hAnsi="Times New Roman" w:cs="Times New Roman"/>
          <w:i/>
          <w:iCs/>
          <w:color w:val="000000"/>
          <w:lang w:val="lt-LT" w:eastAsia="en-GB"/>
        </w:rPr>
        <w:t>transformer</w:t>
      </w:r>
      <w:r w:rsidR="00A02151" w:rsidRPr="000500C4">
        <w:rPr>
          <w:rFonts w:ascii="Times New Roman" w:eastAsia="Times New Roman" w:hAnsi="Times New Roman" w:cs="Times New Roman"/>
          <w:i/>
          <w:iCs/>
          <w:color w:val="000000"/>
          <w:lang w:val="lt-LT" w:eastAsia="en-GB"/>
        </w:rPr>
        <w:t>ius</w:t>
      </w:r>
      <w:proofErr w:type="spellEnd"/>
      <w:r w:rsidRPr="000500C4">
        <w:rPr>
          <w:rFonts w:ascii="Times New Roman" w:eastAsia="Times New Roman" w:hAnsi="Times New Roman" w:cs="Times New Roman"/>
          <w:color w:val="000000"/>
          <w:lang w:val="lt-LT" w:eastAsia="en-GB"/>
        </w:rPr>
        <w:t xml:space="preserve">, </w:t>
      </w:r>
      <w:r w:rsidR="00A02151" w:rsidRPr="000500C4">
        <w:rPr>
          <w:rFonts w:ascii="Times New Roman" w:eastAsia="Times New Roman" w:hAnsi="Times New Roman" w:cs="Times New Roman"/>
          <w:color w:val="000000"/>
          <w:lang w:val="lt-LT" w:eastAsia="en-GB"/>
        </w:rPr>
        <w:t>kurie jau yra išmokę</w:t>
      </w:r>
      <w:r w:rsidRPr="000500C4">
        <w:rPr>
          <w:rFonts w:ascii="Times New Roman" w:eastAsia="Times New Roman" w:hAnsi="Times New Roman" w:cs="Times New Roman"/>
          <w:color w:val="000000"/>
          <w:lang w:val="lt-LT" w:eastAsia="en-GB"/>
        </w:rPr>
        <w:t xml:space="preserve"> prisitaik</w:t>
      </w:r>
      <w:r w:rsidR="00A02151" w:rsidRPr="000500C4">
        <w:rPr>
          <w:rFonts w:ascii="Times New Roman" w:eastAsia="Times New Roman" w:hAnsi="Times New Roman" w:cs="Times New Roman"/>
          <w:color w:val="000000"/>
          <w:lang w:val="lt-LT" w:eastAsia="en-GB"/>
        </w:rPr>
        <w:t>yti</w:t>
      </w:r>
      <w:r w:rsidRPr="000500C4">
        <w:rPr>
          <w:rFonts w:ascii="Times New Roman" w:eastAsia="Times New Roman" w:hAnsi="Times New Roman" w:cs="Times New Roman"/>
          <w:color w:val="000000"/>
          <w:lang w:val="lt-LT" w:eastAsia="en-GB"/>
        </w:rPr>
        <w:t xml:space="preserve"> prie </w:t>
      </w:r>
      <w:r w:rsidR="00A02151" w:rsidRPr="000500C4">
        <w:rPr>
          <w:rFonts w:ascii="Times New Roman" w:eastAsia="Times New Roman" w:hAnsi="Times New Roman" w:cs="Times New Roman"/>
          <w:color w:val="000000"/>
          <w:lang w:val="lt-LT" w:eastAsia="en-GB"/>
        </w:rPr>
        <w:t>nuolat tobulėjančių technologijų</w:t>
      </w:r>
      <w:r w:rsidRPr="000500C4">
        <w:rPr>
          <w:rFonts w:ascii="Times New Roman" w:eastAsia="Times New Roman" w:hAnsi="Times New Roman" w:cs="Times New Roman"/>
          <w:color w:val="000000"/>
          <w:lang w:val="lt-LT" w:eastAsia="en-GB"/>
        </w:rPr>
        <w:t>.</w:t>
      </w:r>
    </w:p>
    <w:p w14:paraId="155F135D" w14:textId="7057A5CE" w:rsidR="005E41C7" w:rsidRPr="000500C4" w:rsidRDefault="005E41C7" w:rsidP="00BB0BCC">
      <w:pPr>
        <w:spacing w:before="100" w:beforeAutospacing="1" w:after="100" w:afterAutospacing="1"/>
        <w:jc w:val="both"/>
        <w:rPr>
          <w:rFonts w:ascii="Times New Roman" w:eastAsia="Times New Roman" w:hAnsi="Times New Roman" w:cs="Times New Roman"/>
          <w:b/>
          <w:bCs/>
          <w:color w:val="000000"/>
          <w:lang w:val="lt-LT" w:eastAsia="en-GB"/>
        </w:rPr>
      </w:pPr>
      <w:r w:rsidRPr="000500C4">
        <w:rPr>
          <w:rFonts w:ascii="Times New Roman" w:eastAsia="Times New Roman" w:hAnsi="Times New Roman" w:cs="Times New Roman"/>
          <w:b/>
          <w:bCs/>
          <w:color w:val="000000"/>
          <w:lang w:val="lt-LT" w:eastAsia="en-GB"/>
        </w:rPr>
        <w:lastRenderedPageBreak/>
        <w:t xml:space="preserve">Elektromobilių skaičius auga ne tik miestuose, bet ir regionuose </w:t>
      </w:r>
    </w:p>
    <w:p w14:paraId="6EE186F0" w14:textId="77777777" w:rsidR="006A41EC" w:rsidRPr="000500C4" w:rsidRDefault="006A41EC" w:rsidP="00BB0BCC">
      <w:pPr>
        <w:spacing w:before="100" w:beforeAutospacing="1" w:after="100" w:afterAutospacing="1"/>
        <w:jc w:val="both"/>
        <w:rPr>
          <w:rFonts w:ascii="Times New Roman" w:eastAsia="Times New Roman" w:hAnsi="Times New Roman" w:cs="Times New Roman"/>
          <w:color w:val="000000"/>
          <w:lang w:val="lt-LT" w:eastAsia="en-GB"/>
        </w:rPr>
      </w:pPr>
      <w:r w:rsidRPr="000500C4">
        <w:rPr>
          <w:rFonts w:ascii="Times New Roman" w:eastAsia="Times New Roman" w:hAnsi="Times New Roman" w:cs="Times New Roman"/>
          <w:color w:val="000000"/>
          <w:lang w:val="lt-LT" w:eastAsia="en-GB"/>
        </w:rPr>
        <w:t xml:space="preserve">Pasak energetikos sprendimų bendrovės „Elektrum Lietuva“ elektromobilių produktų vystymo vadovės Laura Doraitės-Gudavičienės, spartesni infrastruktūros plėtros pokyčiai vyksta ir dėl to, kad pamažu keičiasi įsitikinimas, jog elektromobilis – pritaikytas išskirtinai važinėjimui po miestą. </w:t>
      </w:r>
    </w:p>
    <w:p w14:paraId="021D8E00" w14:textId="5685D701" w:rsidR="006A41EC" w:rsidRPr="000500C4" w:rsidRDefault="006A41EC" w:rsidP="00BB0BCC">
      <w:pPr>
        <w:spacing w:before="100" w:beforeAutospacing="1" w:after="100" w:afterAutospacing="1"/>
        <w:jc w:val="both"/>
        <w:rPr>
          <w:rFonts w:ascii="Times New Roman" w:eastAsia="Times New Roman" w:hAnsi="Times New Roman" w:cs="Times New Roman"/>
          <w:color w:val="000000"/>
          <w:lang w:val="lt-LT" w:eastAsia="en-GB"/>
        </w:rPr>
      </w:pPr>
      <w:r w:rsidRPr="000500C4">
        <w:rPr>
          <w:rFonts w:ascii="Times New Roman" w:eastAsia="Times New Roman" w:hAnsi="Times New Roman" w:cs="Times New Roman"/>
          <w:color w:val="000000"/>
          <w:lang w:val="lt-LT" w:eastAsia="en-GB"/>
        </w:rPr>
        <w:t>„Industrijoje kuriamos naujovės leidžia pasiūlyti elektromobilius, kurių baterijų talpa yra pakankama ilgoms kelionėms, o tai dar labiau paskatina rinkos plėtrą. Kartu tai reiškia, jog naujos įkrovimo prieigos turi rastis už didmiesčių ribų. Šiandien matome, jog elektromobilių skaičius auga ne tik miestuose, bet ir regionuose, tačiau regionų gyventojai, kurie įsigyja elektromobilius, kol kas turi labiau apgalvoti jų įkrovimo galimybes“, – dalijasi ekspertė.</w:t>
      </w:r>
    </w:p>
    <w:p w14:paraId="4C86B376" w14:textId="77777777" w:rsidR="004123A2" w:rsidRPr="000500C4" w:rsidRDefault="006A41EC" w:rsidP="00BB0BCC">
      <w:pPr>
        <w:spacing w:before="100" w:beforeAutospacing="1" w:after="100" w:afterAutospacing="1"/>
        <w:jc w:val="both"/>
        <w:rPr>
          <w:rFonts w:ascii="Times New Roman" w:eastAsia="Times New Roman" w:hAnsi="Times New Roman" w:cs="Times New Roman"/>
          <w:color w:val="000000"/>
          <w:lang w:val="lt-LT" w:eastAsia="en-GB"/>
        </w:rPr>
      </w:pPr>
      <w:r w:rsidRPr="000500C4">
        <w:rPr>
          <w:rFonts w:ascii="Times New Roman" w:eastAsia="Times New Roman" w:hAnsi="Times New Roman" w:cs="Times New Roman"/>
          <w:color w:val="000000"/>
          <w:lang w:val="lt-LT" w:eastAsia="en-GB"/>
        </w:rPr>
        <w:t xml:space="preserve">Ji priduria, jog </w:t>
      </w:r>
      <w:r w:rsidR="004123A2" w:rsidRPr="000500C4">
        <w:rPr>
          <w:rFonts w:ascii="Times New Roman" w:eastAsia="Times New Roman" w:hAnsi="Times New Roman" w:cs="Times New Roman"/>
          <w:color w:val="000000"/>
          <w:lang w:val="lt-LT" w:eastAsia="en-GB"/>
        </w:rPr>
        <w:t>automobilių gamintojai vis labiau stengiasi elektromobilius pritaikyti kuo platesnei auditorijai, o pakeitus baterijos technologiją, elektromobilių kaina taptų prieinama daugiau gyventojų. Tai reiškia, kad kainų skirtumas, lyginant su vidaus degimo varikliais, mažės – tai dar viena tendencija, kuri neišvengiamai skatins elektromobilių populiarumą Lietuvoje.</w:t>
      </w:r>
    </w:p>
    <w:p w14:paraId="423BC147" w14:textId="11A18572" w:rsidR="006A41EC" w:rsidRPr="000500C4" w:rsidRDefault="006A41EC" w:rsidP="00BB0BCC">
      <w:pPr>
        <w:spacing w:before="100" w:beforeAutospacing="1" w:after="100" w:afterAutospacing="1"/>
        <w:jc w:val="both"/>
        <w:rPr>
          <w:rFonts w:ascii="Times New Roman" w:eastAsia="Times New Roman" w:hAnsi="Times New Roman" w:cs="Times New Roman"/>
          <w:color w:val="000000"/>
          <w:lang w:val="lt-LT" w:eastAsia="en-GB"/>
        </w:rPr>
      </w:pPr>
      <w:r w:rsidRPr="000500C4">
        <w:rPr>
          <w:rFonts w:ascii="Times New Roman" w:eastAsia="Times New Roman" w:hAnsi="Times New Roman" w:cs="Times New Roman"/>
          <w:color w:val="000000"/>
          <w:lang w:val="lt-LT" w:eastAsia="en-GB"/>
        </w:rPr>
        <w:t xml:space="preserve">„Elektrum Lietuva“ priklauso energetikos grupei „Latvenergo“, kuri elektromobilių įkrovimo paslaugų srityje Latvijoje veikia nuo 2019 m. Šioje šalyje veikia daugiau kaip 340 įkrovimo prieigų, o visose Baltijos šalyse </w:t>
      </w:r>
      <w:r w:rsidR="00FB132C">
        <w:rPr>
          <w:rFonts w:ascii="Times New Roman" w:eastAsia="Times New Roman" w:hAnsi="Times New Roman" w:cs="Times New Roman"/>
          <w:color w:val="000000"/>
          <w:lang w:val="lt-LT" w:eastAsia="en-GB"/>
        </w:rPr>
        <w:t xml:space="preserve">naudojantis </w:t>
      </w:r>
      <w:r w:rsidR="00FB132C" w:rsidRPr="000500C4">
        <w:rPr>
          <w:rFonts w:ascii="Times New Roman" w:eastAsia="Times New Roman" w:hAnsi="Times New Roman" w:cs="Times New Roman"/>
          <w:color w:val="000000"/>
          <w:lang w:val="lt-LT" w:eastAsia="en-GB"/>
        </w:rPr>
        <w:t>„</w:t>
      </w:r>
      <w:proofErr w:type="spellStart"/>
      <w:r w:rsidR="00FB132C" w:rsidRPr="000500C4">
        <w:rPr>
          <w:rFonts w:ascii="Times New Roman" w:eastAsia="Times New Roman" w:hAnsi="Times New Roman" w:cs="Times New Roman"/>
          <w:color w:val="000000"/>
          <w:lang w:val="lt-LT" w:eastAsia="en-GB"/>
        </w:rPr>
        <w:t>Elektrum</w:t>
      </w:r>
      <w:proofErr w:type="spellEnd"/>
      <w:r w:rsidR="00FB132C" w:rsidRPr="000500C4">
        <w:rPr>
          <w:rFonts w:ascii="Times New Roman" w:eastAsia="Times New Roman" w:hAnsi="Times New Roman" w:cs="Times New Roman"/>
          <w:color w:val="000000"/>
          <w:lang w:val="lt-LT" w:eastAsia="en-GB"/>
        </w:rPr>
        <w:t xml:space="preserve"> </w:t>
      </w:r>
      <w:proofErr w:type="spellStart"/>
      <w:r w:rsidR="00FB132C" w:rsidRPr="000500C4">
        <w:rPr>
          <w:rFonts w:ascii="Times New Roman" w:eastAsia="Times New Roman" w:hAnsi="Times New Roman" w:cs="Times New Roman"/>
          <w:color w:val="000000"/>
          <w:lang w:val="lt-LT" w:eastAsia="en-GB"/>
        </w:rPr>
        <w:t>Drive</w:t>
      </w:r>
      <w:proofErr w:type="spellEnd"/>
      <w:r w:rsidR="00FB132C" w:rsidRPr="000500C4">
        <w:rPr>
          <w:rFonts w:ascii="Times New Roman" w:eastAsia="Times New Roman" w:hAnsi="Times New Roman" w:cs="Times New Roman"/>
          <w:color w:val="000000"/>
          <w:lang w:val="lt-LT" w:eastAsia="en-GB"/>
        </w:rPr>
        <w:t xml:space="preserve">“ </w:t>
      </w:r>
      <w:r w:rsidR="00FB132C">
        <w:rPr>
          <w:rFonts w:ascii="Times New Roman" w:eastAsia="Times New Roman" w:hAnsi="Times New Roman" w:cs="Times New Roman"/>
          <w:color w:val="000000"/>
          <w:lang w:val="lt-LT" w:eastAsia="en-GB"/>
        </w:rPr>
        <w:t>programėle šiuo metu galima įsikrauti energijos</w:t>
      </w:r>
      <w:r w:rsidRPr="000500C4">
        <w:rPr>
          <w:rFonts w:ascii="Times New Roman" w:eastAsia="Times New Roman" w:hAnsi="Times New Roman" w:cs="Times New Roman"/>
          <w:color w:val="000000"/>
          <w:lang w:val="lt-LT" w:eastAsia="en-GB"/>
        </w:rPr>
        <w:t xml:space="preserve"> 6</w:t>
      </w:r>
      <w:r w:rsidR="00FB132C">
        <w:rPr>
          <w:rFonts w:ascii="Times New Roman" w:eastAsia="Times New Roman" w:hAnsi="Times New Roman" w:cs="Times New Roman"/>
          <w:color w:val="000000"/>
          <w:lang w:val="lt-LT" w:eastAsia="en-GB"/>
        </w:rPr>
        <w:t>7</w:t>
      </w:r>
      <w:r w:rsidRPr="000500C4">
        <w:rPr>
          <w:rFonts w:ascii="Times New Roman" w:eastAsia="Times New Roman" w:hAnsi="Times New Roman" w:cs="Times New Roman"/>
          <w:color w:val="000000"/>
          <w:lang w:val="lt-LT" w:eastAsia="en-GB"/>
        </w:rPr>
        <w:t>0 prieigų. Per šiuos metus jų skaičius turėtų perkopti 800.</w:t>
      </w:r>
    </w:p>
    <w:p w14:paraId="0011682F" w14:textId="77777777" w:rsidR="00F865C2" w:rsidRPr="000500C4" w:rsidRDefault="00F865C2" w:rsidP="00D52220">
      <w:pPr>
        <w:spacing w:before="120" w:after="200"/>
        <w:jc w:val="both"/>
        <w:rPr>
          <w:rStyle w:val="ui-provider"/>
          <w:rFonts w:ascii="Times New Roman" w:hAnsi="Times New Roman" w:cs="Times New Roman"/>
          <w:b/>
          <w:bCs/>
          <w:i/>
          <w:iCs/>
          <w:lang w:val="lt-LT"/>
        </w:rPr>
      </w:pPr>
      <w:r w:rsidRPr="000500C4">
        <w:rPr>
          <w:rStyle w:val="ui-provider"/>
          <w:rFonts w:ascii="Times New Roman" w:hAnsi="Times New Roman" w:cs="Times New Roman"/>
          <w:b/>
          <w:bCs/>
          <w:lang w:val="lt-LT"/>
        </w:rPr>
        <w:t>Apie bendrovę:</w:t>
      </w:r>
    </w:p>
    <w:p w14:paraId="7521660A" w14:textId="46237073" w:rsidR="00A5774A" w:rsidRPr="000500C4" w:rsidRDefault="00F865C2" w:rsidP="00A5774A">
      <w:pPr>
        <w:spacing w:after="200"/>
        <w:jc w:val="both"/>
        <w:rPr>
          <w:rFonts w:ascii="Times New Roman" w:hAnsi="Times New Roman" w:cs="Times New Roman"/>
          <w:i/>
          <w:iCs/>
          <w:lang w:val="lt-LT"/>
        </w:rPr>
      </w:pPr>
      <w:r w:rsidRPr="000500C4">
        <w:rPr>
          <w:rStyle w:val="Emphasis"/>
          <w:rFonts w:ascii="Times New Roman" w:eastAsiaTheme="majorEastAsia" w:hAnsi="Times New Roman" w:cs="Times New Roman"/>
          <w:color w:val="222222"/>
          <w:lang w:val="lt-LT"/>
        </w:rPr>
        <w:t>„Elektrum Lietuva“ yra didžiausios Baltijos šalyse žaliosios elektros gamintojos „Latvenergo“ (Latvija) antrinė įmonė, teikianti įvairius energetikos sprendimus buitiniams ir verslo klientams Lietuvoje. Beveik 80 proc. „Latvenergo“ pagamintos elektros energijos yra iš atsinaujinančių šaltinių.</w:t>
      </w:r>
      <w:r w:rsidRPr="000500C4">
        <w:rPr>
          <w:rStyle w:val="Emphasis"/>
          <w:rFonts w:ascii="Times New Roman" w:eastAsiaTheme="majorEastAsia" w:hAnsi="Times New Roman" w:cs="Times New Roman"/>
          <w:i w:val="0"/>
          <w:iCs w:val="0"/>
          <w:color w:val="222222"/>
          <w:lang w:val="lt-LT"/>
        </w:rPr>
        <w:t xml:space="preserve"> </w:t>
      </w:r>
      <w:r w:rsidRPr="000500C4">
        <w:rPr>
          <w:rFonts w:ascii="Times New Roman" w:hAnsi="Times New Roman" w:cs="Times New Roman"/>
          <w:i/>
          <w:iCs/>
          <w:lang w:val="lt-LT"/>
        </w:rPr>
        <w:t>„Elektrum Lietuva“ šiuo metu eksploatuoja šešis saulės parkus: 13 MW „Bičiulystės“ parką pajūryje, 1,5 MW ir 5 MW galingumo Klaipėdos rajone, taip pat 4,4 MW saulės parką Radviliškio rajone ir 2 MW „Aušros“ parką Panevėžio rajone bei 3,7 MW „Rytmečio“ Alytaus rajone. Dar apie 300 MW saulės ir vėjo parkų yra vystoma.</w:t>
      </w:r>
    </w:p>
    <w:p w14:paraId="05D1D51D" w14:textId="77777777" w:rsidR="00F37E9F" w:rsidRPr="00F37E9F" w:rsidRDefault="00F37E9F" w:rsidP="00F37E9F">
      <w:pPr>
        <w:rPr>
          <w:rFonts w:ascii="Times New Roman" w:eastAsia="Times New Roman" w:hAnsi="Times New Roman" w:cs="Times New Roman"/>
          <w:color w:val="000000"/>
          <w:lang w:val="lt-LT" w:eastAsia="en-GB"/>
        </w:rPr>
      </w:pPr>
      <w:r w:rsidRPr="00F37E9F">
        <w:rPr>
          <w:rFonts w:ascii="Times New Roman" w:eastAsia="Times New Roman" w:hAnsi="Times New Roman" w:cs="Times New Roman"/>
          <w:b/>
          <w:bCs/>
          <w:color w:val="000000"/>
          <w:lang w:val="lt-LT" w:eastAsia="en-GB"/>
        </w:rPr>
        <w:t>Daugiau informacijos:</w:t>
      </w:r>
      <w:r w:rsidRPr="00F37E9F">
        <w:rPr>
          <w:rFonts w:ascii="Times New Roman" w:eastAsia="Times New Roman" w:hAnsi="Times New Roman" w:cs="Times New Roman"/>
          <w:color w:val="000000"/>
          <w:lang w:val="lt-LT" w:eastAsia="en-GB"/>
        </w:rPr>
        <w:br/>
        <w:t xml:space="preserve">Neringa </w:t>
      </w:r>
      <w:proofErr w:type="spellStart"/>
      <w:r w:rsidRPr="00F37E9F">
        <w:rPr>
          <w:rFonts w:ascii="Times New Roman" w:eastAsia="Times New Roman" w:hAnsi="Times New Roman" w:cs="Times New Roman"/>
          <w:color w:val="000000"/>
          <w:lang w:val="lt-LT" w:eastAsia="en-GB"/>
        </w:rPr>
        <w:t>Kolkaitė-Bielinė</w:t>
      </w:r>
      <w:proofErr w:type="spellEnd"/>
      <w:r w:rsidRPr="00F37E9F">
        <w:rPr>
          <w:rFonts w:ascii="Times New Roman" w:eastAsia="Times New Roman" w:hAnsi="Times New Roman" w:cs="Times New Roman"/>
          <w:color w:val="000000"/>
          <w:lang w:val="lt-LT" w:eastAsia="en-GB"/>
        </w:rPr>
        <w:br/>
        <w:t>Atstovė žiniasklaidai</w:t>
      </w:r>
      <w:r w:rsidRPr="00F37E9F">
        <w:rPr>
          <w:rFonts w:ascii="Times New Roman" w:eastAsia="Times New Roman" w:hAnsi="Times New Roman" w:cs="Times New Roman"/>
          <w:color w:val="000000"/>
          <w:lang w:val="lt-LT" w:eastAsia="en-GB"/>
        </w:rPr>
        <w:br/>
        <w:t>„</w:t>
      </w:r>
      <w:proofErr w:type="spellStart"/>
      <w:r w:rsidRPr="00F37E9F">
        <w:rPr>
          <w:rFonts w:ascii="Times New Roman" w:eastAsia="Times New Roman" w:hAnsi="Times New Roman" w:cs="Times New Roman"/>
          <w:color w:val="000000"/>
          <w:lang w:val="lt-LT" w:eastAsia="en-GB"/>
        </w:rPr>
        <w:t>Elektrum</w:t>
      </w:r>
      <w:proofErr w:type="spellEnd"/>
      <w:r w:rsidRPr="00F37E9F">
        <w:rPr>
          <w:rFonts w:ascii="Times New Roman" w:eastAsia="Times New Roman" w:hAnsi="Times New Roman" w:cs="Times New Roman"/>
          <w:color w:val="000000"/>
          <w:lang w:val="lt-LT" w:eastAsia="en-GB"/>
        </w:rPr>
        <w:t xml:space="preserve"> Lietuva“</w:t>
      </w:r>
      <w:r w:rsidRPr="00F37E9F">
        <w:rPr>
          <w:rFonts w:ascii="Times New Roman" w:eastAsia="Times New Roman" w:hAnsi="Times New Roman" w:cs="Times New Roman"/>
          <w:color w:val="000000"/>
          <w:lang w:val="lt-LT" w:eastAsia="en-GB"/>
        </w:rPr>
        <w:br/>
      </w:r>
      <w:proofErr w:type="spellStart"/>
      <w:r w:rsidRPr="00F37E9F">
        <w:rPr>
          <w:rFonts w:ascii="Times New Roman" w:eastAsia="Times New Roman" w:hAnsi="Times New Roman" w:cs="Times New Roman"/>
          <w:color w:val="000000"/>
          <w:lang w:val="lt-LT" w:eastAsia="en-GB"/>
        </w:rPr>
        <w:t>neringa.kolkaite-bieliene@elektrum.lt</w:t>
      </w:r>
      <w:proofErr w:type="spellEnd"/>
      <w:r w:rsidRPr="00F37E9F">
        <w:rPr>
          <w:rFonts w:ascii="Times New Roman" w:eastAsia="Times New Roman" w:hAnsi="Times New Roman" w:cs="Times New Roman"/>
          <w:color w:val="000000"/>
          <w:lang w:val="lt-LT" w:eastAsia="en-GB"/>
        </w:rPr>
        <w:br/>
        <w:t>Tel. </w:t>
      </w:r>
      <w:proofErr w:type="spellStart"/>
      <w:r w:rsidRPr="00F37E9F">
        <w:rPr>
          <w:rFonts w:ascii="Times New Roman" w:eastAsia="Times New Roman" w:hAnsi="Times New Roman" w:cs="Times New Roman"/>
          <w:color w:val="000000"/>
          <w:lang w:val="lt-LT" w:eastAsia="en-GB"/>
        </w:rPr>
        <w:t>nr.</w:t>
      </w:r>
      <w:proofErr w:type="spellEnd"/>
      <w:r w:rsidRPr="00F37E9F">
        <w:rPr>
          <w:rFonts w:ascii="Times New Roman" w:eastAsia="Times New Roman" w:hAnsi="Times New Roman" w:cs="Times New Roman"/>
          <w:color w:val="000000"/>
          <w:lang w:val="lt-LT" w:eastAsia="en-GB"/>
        </w:rPr>
        <w:t xml:space="preserve">  8 614 71719   </w:t>
      </w:r>
    </w:p>
    <w:p w14:paraId="0ACFD280" w14:textId="77777777" w:rsidR="00A5774A" w:rsidRPr="000500C4" w:rsidRDefault="00A5774A" w:rsidP="00F865C2">
      <w:pPr>
        <w:rPr>
          <w:rFonts w:ascii="Times New Roman" w:hAnsi="Times New Roman" w:cs="Times New Roman"/>
          <w:lang w:val="lt-LT"/>
        </w:rPr>
      </w:pPr>
    </w:p>
    <w:sectPr w:rsidR="00A5774A" w:rsidRPr="000500C4" w:rsidSect="008B501F">
      <w:headerReference w:type="default" r:id="rId7"/>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B42CE9" w14:textId="77777777" w:rsidR="00D810D7" w:rsidRDefault="00D810D7" w:rsidP="00FA58A0">
      <w:r>
        <w:separator/>
      </w:r>
    </w:p>
  </w:endnote>
  <w:endnote w:type="continuationSeparator" w:id="0">
    <w:p w14:paraId="6D92DD17" w14:textId="77777777" w:rsidR="00D810D7" w:rsidRDefault="00D810D7" w:rsidP="00FA5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50B23D" w14:textId="77777777" w:rsidR="00D810D7" w:rsidRDefault="00D810D7" w:rsidP="00FA58A0">
      <w:r>
        <w:separator/>
      </w:r>
    </w:p>
  </w:footnote>
  <w:footnote w:type="continuationSeparator" w:id="0">
    <w:p w14:paraId="3B24FDF1" w14:textId="77777777" w:rsidR="00D810D7" w:rsidRDefault="00D810D7" w:rsidP="00FA5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23C0C" w14:textId="77777777" w:rsidR="00FA58A0" w:rsidRPr="00554704" w:rsidRDefault="00FA58A0" w:rsidP="00FA58A0">
    <w:pPr>
      <w:ind w:left="6481"/>
      <w:jc w:val="right"/>
    </w:pPr>
    <w:r w:rsidRPr="00554704">
      <w:rPr>
        <w:noProof/>
      </w:rPr>
      <w:drawing>
        <wp:anchor distT="0" distB="0" distL="114300" distR="114300" simplePos="0" relativeHeight="251659264" behindDoc="1" locked="0" layoutInCell="1" allowOverlap="1" wp14:anchorId="56B365D5" wp14:editId="3B567FBC">
          <wp:simplePos x="0" y="0"/>
          <wp:positionH relativeFrom="column">
            <wp:posOffset>-210185</wp:posOffset>
          </wp:positionH>
          <wp:positionV relativeFrom="paragraph">
            <wp:posOffset>-176530</wp:posOffset>
          </wp:positionV>
          <wp:extent cx="1277620" cy="730250"/>
          <wp:effectExtent l="0" t="0" r="0" b="0"/>
          <wp:wrapTight wrapText="bothSides">
            <wp:wrapPolygon edited="0">
              <wp:start x="0" y="0"/>
              <wp:lineTo x="0" y="20849"/>
              <wp:lineTo x="21256" y="20849"/>
              <wp:lineTo x="21256" y="0"/>
              <wp:lineTo x="0" y="0"/>
            </wp:wrapPolygon>
          </wp:wrapTight>
          <wp:docPr id="1" name="Picture 1"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Pr="00554704">
      <w:rPr>
        <w:rFonts w:ascii="Times New Roman" w:hAnsi="Times New Roman" w:cs="Times New Roman"/>
        <w:i/>
        <w:iCs/>
      </w:rPr>
      <w:t>Pranešimas</w:t>
    </w:r>
    <w:proofErr w:type="spellEnd"/>
    <w:r w:rsidRPr="00554704">
      <w:rPr>
        <w:rFonts w:ascii="Times New Roman" w:hAnsi="Times New Roman" w:cs="Times New Roman"/>
        <w:i/>
        <w:iCs/>
      </w:rPr>
      <w:t xml:space="preserve"> </w:t>
    </w:r>
    <w:proofErr w:type="spellStart"/>
    <w:r w:rsidRPr="00554704">
      <w:rPr>
        <w:rFonts w:ascii="Times New Roman" w:hAnsi="Times New Roman" w:cs="Times New Roman"/>
        <w:i/>
        <w:iCs/>
      </w:rPr>
      <w:t>žiniasklaidai</w:t>
    </w:r>
    <w:proofErr w:type="spellEnd"/>
  </w:p>
  <w:p w14:paraId="2C265C65" w14:textId="59A4C73E" w:rsidR="00FA58A0" w:rsidRDefault="00FA58A0" w:rsidP="00DC0A5E">
    <w:pPr>
      <w:ind w:left="6481"/>
      <w:jc w:val="right"/>
      <w:rPr>
        <w:rFonts w:ascii="Times New Roman" w:hAnsi="Times New Roman" w:cs="Times New Roman"/>
        <w:i/>
        <w:iCs/>
      </w:rPr>
    </w:pPr>
    <w:r w:rsidRPr="00554704">
      <w:rPr>
        <w:rFonts w:ascii="Times New Roman" w:hAnsi="Times New Roman" w:cs="Times New Roman"/>
        <w:i/>
        <w:iCs/>
      </w:rPr>
      <w:t>202</w:t>
    </w:r>
    <w:r>
      <w:rPr>
        <w:rFonts w:ascii="Times New Roman" w:hAnsi="Times New Roman" w:cs="Times New Roman"/>
        <w:i/>
        <w:iCs/>
      </w:rPr>
      <w:t>4</w:t>
    </w:r>
    <w:r w:rsidRPr="00554704">
      <w:rPr>
        <w:rFonts w:ascii="Times New Roman" w:hAnsi="Times New Roman" w:cs="Times New Roman"/>
        <w:i/>
        <w:iCs/>
      </w:rPr>
      <w:t xml:space="preserve"> m. </w:t>
    </w:r>
    <w:r w:rsidR="004553C6">
      <w:rPr>
        <w:rFonts w:ascii="Times New Roman" w:hAnsi="Times New Roman" w:cs="Times New Roman"/>
        <w:i/>
        <w:iCs/>
        <w:lang w:val="lt-LT"/>
      </w:rPr>
      <w:t>rugpjūčio</w:t>
    </w:r>
    <w:r>
      <w:rPr>
        <w:rFonts w:ascii="Times New Roman" w:hAnsi="Times New Roman" w:cs="Times New Roman"/>
        <w:i/>
        <w:iCs/>
      </w:rPr>
      <w:t xml:space="preserve"> </w:t>
    </w:r>
    <w:r w:rsidR="000500C4">
      <w:rPr>
        <w:rFonts w:ascii="Times New Roman" w:hAnsi="Times New Roman" w:cs="Times New Roman"/>
        <w:i/>
        <w:iCs/>
        <w:lang w:val="en-US"/>
      </w:rPr>
      <w:t>16</w:t>
    </w:r>
    <w:r>
      <w:rPr>
        <w:rFonts w:ascii="Times New Roman" w:hAnsi="Times New Roman" w:cs="Times New Roman"/>
        <w:i/>
        <w:iCs/>
      </w:rPr>
      <w:t xml:space="preserve"> </w:t>
    </w:r>
    <w:r w:rsidRPr="00554704">
      <w:rPr>
        <w:rFonts w:ascii="Times New Roman" w:hAnsi="Times New Roman" w:cs="Times New Roman"/>
        <w:i/>
        <w:iCs/>
      </w:rPr>
      <w:t>d.</w:t>
    </w:r>
  </w:p>
  <w:p w14:paraId="64D47722" w14:textId="77777777" w:rsidR="00FB000F" w:rsidRPr="00DC0A5E" w:rsidRDefault="00FB000F" w:rsidP="00DC0A5E">
    <w:pPr>
      <w:ind w:left="6481"/>
      <w:jc w:val="right"/>
      <w:rPr>
        <w:rFonts w:ascii="Times New Roman" w:hAnsi="Times New Roman" w:cs="Times New Roman"/>
        <w:i/>
        <w:iCs/>
        <w:lang w:val="en-US"/>
      </w:rPr>
    </w:pPr>
  </w:p>
  <w:p w14:paraId="3BA22D40" w14:textId="04C273D4" w:rsidR="00FA58A0" w:rsidRDefault="00FA58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C05BAB"/>
    <w:multiLevelType w:val="hybridMultilevel"/>
    <w:tmpl w:val="F68E4356"/>
    <w:lvl w:ilvl="0" w:tplc="AD424690">
      <w:start w:val="1"/>
      <w:numFmt w:val="bullet"/>
      <w:lvlText w:val="•"/>
      <w:lvlJc w:val="left"/>
      <w:pPr>
        <w:tabs>
          <w:tab w:val="num" w:pos="720"/>
        </w:tabs>
        <w:ind w:left="720" w:hanging="360"/>
      </w:pPr>
      <w:rPr>
        <w:rFonts w:ascii="Arial" w:hAnsi="Arial" w:hint="default"/>
      </w:rPr>
    </w:lvl>
    <w:lvl w:ilvl="1" w:tplc="6A3A999A" w:tentative="1">
      <w:start w:val="1"/>
      <w:numFmt w:val="bullet"/>
      <w:lvlText w:val="•"/>
      <w:lvlJc w:val="left"/>
      <w:pPr>
        <w:tabs>
          <w:tab w:val="num" w:pos="1440"/>
        </w:tabs>
        <w:ind w:left="1440" w:hanging="360"/>
      </w:pPr>
      <w:rPr>
        <w:rFonts w:ascii="Arial" w:hAnsi="Arial" w:hint="default"/>
      </w:rPr>
    </w:lvl>
    <w:lvl w:ilvl="2" w:tplc="1E82C686" w:tentative="1">
      <w:start w:val="1"/>
      <w:numFmt w:val="bullet"/>
      <w:lvlText w:val="•"/>
      <w:lvlJc w:val="left"/>
      <w:pPr>
        <w:tabs>
          <w:tab w:val="num" w:pos="2160"/>
        </w:tabs>
        <w:ind w:left="2160" w:hanging="360"/>
      </w:pPr>
      <w:rPr>
        <w:rFonts w:ascii="Arial" w:hAnsi="Arial" w:hint="default"/>
      </w:rPr>
    </w:lvl>
    <w:lvl w:ilvl="3" w:tplc="9BD4ABB2" w:tentative="1">
      <w:start w:val="1"/>
      <w:numFmt w:val="bullet"/>
      <w:lvlText w:val="•"/>
      <w:lvlJc w:val="left"/>
      <w:pPr>
        <w:tabs>
          <w:tab w:val="num" w:pos="2880"/>
        </w:tabs>
        <w:ind w:left="2880" w:hanging="360"/>
      </w:pPr>
      <w:rPr>
        <w:rFonts w:ascii="Arial" w:hAnsi="Arial" w:hint="default"/>
      </w:rPr>
    </w:lvl>
    <w:lvl w:ilvl="4" w:tplc="4E6A9B42" w:tentative="1">
      <w:start w:val="1"/>
      <w:numFmt w:val="bullet"/>
      <w:lvlText w:val="•"/>
      <w:lvlJc w:val="left"/>
      <w:pPr>
        <w:tabs>
          <w:tab w:val="num" w:pos="3600"/>
        </w:tabs>
        <w:ind w:left="3600" w:hanging="360"/>
      </w:pPr>
      <w:rPr>
        <w:rFonts w:ascii="Arial" w:hAnsi="Arial" w:hint="default"/>
      </w:rPr>
    </w:lvl>
    <w:lvl w:ilvl="5" w:tplc="D20CB134" w:tentative="1">
      <w:start w:val="1"/>
      <w:numFmt w:val="bullet"/>
      <w:lvlText w:val="•"/>
      <w:lvlJc w:val="left"/>
      <w:pPr>
        <w:tabs>
          <w:tab w:val="num" w:pos="4320"/>
        </w:tabs>
        <w:ind w:left="4320" w:hanging="360"/>
      </w:pPr>
      <w:rPr>
        <w:rFonts w:ascii="Arial" w:hAnsi="Arial" w:hint="default"/>
      </w:rPr>
    </w:lvl>
    <w:lvl w:ilvl="6" w:tplc="A42EEF34" w:tentative="1">
      <w:start w:val="1"/>
      <w:numFmt w:val="bullet"/>
      <w:lvlText w:val="•"/>
      <w:lvlJc w:val="left"/>
      <w:pPr>
        <w:tabs>
          <w:tab w:val="num" w:pos="5040"/>
        </w:tabs>
        <w:ind w:left="5040" w:hanging="360"/>
      </w:pPr>
      <w:rPr>
        <w:rFonts w:ascii="Arial" w:hAnsi="Arial" w:hint="default"/>
      </w:rPr>
    </w:lvl>
    <w:lvl w:ilvl="7" w:tplc="1F7A056C" w:tentative="1">
      <w:start w:val="1"/>
      <w:numFmt w:val="bullet"/>
      <w:lvlText w:val="•"/>
      <w:lvlJc w:val="left"/>
      <w:pPr>
        <w:tabs>
          <w:tab w:val="num" w:pos="5760"/>
        </w:tabs>
        <w:ind w:left="5760" w:hanging="360"/>
      </w:pPr>
      <w:rPr>
        <w:rFonts w:ascii="Arial" w:hAnsi="Arial" w:hint="default"/>
      </w:rPr>
    </w:lvl>
    <w:lvl w:ilvl="8" w:tplc="4ACCC43C" w:tentative="1">
      <w:start w:val="1"/>
      <w:numFmt w:val="bullet"/>
      <w:lvlText w:val="•"/>
      <w:lvlJc w:val="left"/>
      <w:pPr>
        <w:tabs>
          <w:tab w:val="num" w:pos="6480"/>
        </w:tabs>
        <w:ind w:left="6480" w:hanging="360"/>
      </w:pPr>
      <w:rPr>
        <w:rFonts w:ascii="Arial" w:hAnsi="Arial" w:hint="default"/>
      </w:rPr>
    </w:lvl>
  </w:abstractNum>
  <w:num w:numId="1" w16cid:durableId="18501025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660"/>
    <w:rsid w:val="0000620A"/>
    <w:rsid w:val="0001390B"/>
    <w:rsid w:val="00016516"/>
    <w:rsid w:val="000316AF"/>
    <w:rsid w:val="000348C5"/>
    <w:rsid w:val="000500C4"/>
    <w:rsid w:val="00052C85"/>
    <w:rsid w:val="00055865"/>
    <w:rsid w:val="00080A68"/>
    <w:rsid w:val="00090553"/>
    <w:rsid w:val="000A112E"/>
    <w:rsid w:val="000A1F65"/>
    <w:rsid w:val="000B4D31"/>
    <w:rsid w:val="000C16DC"/>
    <w:rsid w:val="000C43A6"/>
    <w:rsid w:val="000C488E"/>
    <w:rsid w:val="000C4C0D"/>
    <w:rsid w:val="000D0379"/>
    <w:rsid w:val="000D10B7"/>
    <w:rsid w:val="000D2371"/>
    <w:rsid w:val="000E007D"/>
    <w:rsid w:val="000E09F8"/>
    <w:rsid w:val="000E43A1"/>
    <w:rsid w:val="000E68CA"/>
    <w:rsid w:val="000F7AB4"/>
    <w:rsid w:val="00115F63"/>
    <w:rsid w:val="001221B9"/>
    <w:rsid w:val="0012282C"/>
    <w:rsid w:val="001418E0"/>
    <w:rsid w:val="001454D7"/>
    <w:rsid w:val="00154CB1"/>
    <w:rsid w:val="00160300"/>
    <w:rsid w:val="001609A4"/>
    <w:rsid w:val="00171E42"/>
    <w:rsid w:val="001764E0"/>
    <w:rsid w:val="0018013E"/>
    <w:rsid w:val="001D31D1"/>
    <w:rsid w:val="001F3412"/>
    <w:rsid w:val="00211E62"/>
    <w:rsid w:val="00213FDB"/>
    <w:rsid w:val="002151E5"/>
    <w:rsid w:val="002471C3"/>
    <w:rsid w:val="0025401E"/>
    <w:rsid w:val="00262BD3"/>
    <w:rsid w:val="00287242"/>
    <w:rsid w:val="00291B94"/>
    <w:rsid w:val="002C0DD4"/>
    <w:rsid w:val="002C2109"/>
    <w:rsid w:val="002E517B"/>
    <w:rsid w:val="002E65FE"/>
    <w:rsid w:val="002F3E27"/>
    <w:rsid w:val="002F5D1F"/>
    <w:rsid w:val="00302E8B"/>
    <w:rsid w:val="003039B3"/>
    <w:rsid w:val="00305CD6"/>
    <w:rsid w:val="003261E0"/>
    <w:rsid w:val="00331045"/>
    <w:rsid w:val="003334DA"/>
    <w:rsid w:val="003348D1"/>
    <w:rsid w:val="0034297F"/>
    <w:rsid w:val="0035389B"/>
    <w:rsid w:val="00353D4E"/>
    <w:rsid w:val="00354273"/>
    <w:rsid w:val="00367390"/>
    <w:rsid w:val="003710AB"/>
    <w:rsid w:val="00385CE8"/>
    <w:rsid w:val="003913E2"/>
    <w:rsid w:val="00392EC9"/>
    <w:rsid w:val="003A7E6D"/>
    <w:rsid w:val="003B14DC"/>
    <w:rsid w:val="003B75DD"/>
    <w:rsid w:val="003C58F9"/>
    <w:rsid w:val="003D5293"/>
    <w:rsid w:val="003E0EB1"/>
    <w:rsid w:val="003E2E9A"/>
    <w:rsid w:val="003F7B65"/>
    <w:rsid w:val="00402E6E"/>
    <w:rsid w:val="004123A2"/>
    <w:rsid w:val="00417591"/>
    <w:rsid w:val="0042247F"/>
    <w:rsid w:val="004345E2"/>
    <w:rsid w:val="004436E7"/>
    <w:rsid w:val="004553C6"/>
    <w:rsid w:val="0045686C"/>
    <w:rsid w:val="0046442E"/>
    <w:rsid w:val="0046602E"/>
    <w:rsid w:val="004669E3"/>
    <w:rsid w:val="00467FEB"/>
    <w:rsid w:val="00473D2B"/>
    <w:rsid w:val="00473F2E"/>
    <w:rsid w:val="004A117D"/>
    <w:rsid w:val="004B03E1"/>
    <w:rsid w:val="004B2AA0"/>
    <w:rsid w:val="004B4051"/>
    <w:rsid w:val="004B4DE3"/>
    <w:rsid w:val="004C12A6"/>
    <w:rsid w:val="004D1302"/>
    <w:rsid w:val="004D4D99"/>
    <w:rsid w:val="004F5606"/>
    <w:rsid w:val="005000D3"/>
    <w:rsid w:val="00516325"/>
    <w:rsid w:val="005169B9"/>
    <w:rsid w:val="00533AC8"/>
    <w:rsid w:val="00537636"/>
    <w:rsid w:val="0054232F"/>
    <w:rsid w:val="0054466F"/>
    <w:rsid w:val="00545D5B"/>
    <w:rsid w:val="00552B65"/>
    <w:rsid w:val="00562924"/>
    <w:rsid w:val="0056654D"/>
    <w:rsid w:val="00584F5C"/>
    <w:rsid w:val="005877BF"/>
    <w:rsid w:val="00595B5C"/>
    <w:rsid w:val="005A29E5"/>
    <w:rsid w:val="005A31B5"/>
    <w:rsid w:val="005B32FE"/>
    <w:rsid w:val="005B5283"/>
    <w:rsid w:val="005C26B5"/>
    <w:rsid w:val="005D0321"/>
    <w:rsid w:val="005D68DE"/>
    <w:rsid w:val="005E41C7"/>
    <w:rsid w:val="005E73FA"/>
    <w:rsid w:val="005F5033"/>
    <w:rsid w:val="00603B8E"/>
    <w:rsid w:val="0061022F"/>
    <w:rsid w:val="0061792D"/>
    <w:rsid w:val="00621C79"/>
    <w:rsid w:val="006309EA"/>
    <w:rsid w:val="0063444A"/>
    <w:rsid w:val="006530BD"/>
    <w:rsid w:val="0065592B"/>
    <w:rsid w:val="00665647"/>
    <w:rsid w:val="006811E4"/>
    <w:rsid w:val="00683F4C"/>
    <w:rsid w:val="00687842"/>
    <w:rsid w:val="00690CA4"/>
    <w:rsid w:val="00697CA4"/>
    <w:rsid w:val="006A41EC"/>
    <w:rsid w:val="006D228F"/>
    <w:rsid w:val="006D4EE3"/>
    <w:rsid w:val="006F1605"/>
    <w:rsid w:val="006F3E3F"/>
    <w:rsid w:val="006F3E90"/>
    <w:rsid w:val="006F42FC"/>
    <w:rsid w:val="006F5573"/>
    <w:rsid w:val="007040AF"/>
    <w:rsid w:val="00706C43"/>
    <w:rsid w:val="00710805"/>
    <w:rsid w:val="00717A47"/>
    <w:rsid w:val="00745C59"/>
    <w:rsid w:val="007464DD"/>
    <w:rsid w:val="00751EC9"/>
    <w:rsid w:val="0077387C"/>
    <w:rsid w:val="00791912"/>
    <w:rsid w:val="00791F57"/>
    <w:rsid w:val="007A4A57"/>
    <w:rsid w:val="007B0F21"/>
    <w:rsid w:val="007B3203"/>
    <w:rsid w:val="007D5CC5"/>
    <w:rsid w:val="007E0F28"/>
    <w:rsid w:val="007F4C30"/>
    <w:rsid w:val="00812186"/>
    <w:rsid w:val="00821056"/>
    <w:rsid w:val="008416BD"/>
    <w:rsid w:val="00845ACD"/>
    <w:rsid w:val="00856128"/>
    <w:rsid w:val="008568E8"/>
    <w:rsid w:val="00860D99"/>
    <w:rsid w:val="00863966"/>
    <w:rsid w:val="0087586C"/>
    <w:rsid w:val="0088303B"/>
    <w:rsid w:val="00896CA1"/>
    <w:rsid w:val="008A7348"/>
    <w:rsid w:val="008A7FCE"/>
    <w:rsid w:val="008B0288"/>
    <w:rsid w:val="008B4A3C"/>
    <w:rsid w:val="008B4B3D"/>
    <w:rsid w:val="008B501F"/>
    <w:rsid w:val="008B7A4B"/>
    <w:rsid w:val="008D5852"/>
    <w:rsid w:val="008F4A34"/>
    <w:rsid w:val="008F7A8E"/>
    <w:rsid w:val="0091328D"/>
    <w:rsid w:val="0092435B"/>
    <w:rsid w:val="00926446"/>
    <w:rsid w:val="00937E37"/>
    <w:rsid w:val="00951782"/>
    <w:rsid w:val="00952981"/>
    <w:rsid w:val="00954E95"/>
    <w:rsid w:val="0099091B"/>
    <w:rsid w:val="009A13BB"/>
    <w:rsid w:val="009A3713"/>
    <w:rsid w:val="009C136E"/>
    <w:rsid w:val="009D1E85"/>
    <w:rsid w:val="009D695B"/>
    <w:rsid w:val="009E0660"/>
    <w:rsid w:val="009E5F93"/>
    <w:rsid w:val="009E69B5"/>
    <w:rsid w:val="009F1A35"/>
    <w:rsid w:val="00A0051C"/>
    <w:rsid w:val="00A02151"/>
    <w:rsid w:val="00A20FAF"/>
    <w:rsid w:val="00A305BA"/>
    <w:rsid w:val="00A30D1D"/>
    <w:rsid w:val="00A37CEE"/>
    <w:rsid w:val="00A526D8"/>
    <w:rsid w:val="00A5493F"/>
    <w:rsid w:val="00A5774A"/>
    <w:rsid w:val="00A655E5"/>
    <w:rsid w:val="00A73B00"/>
    <w:rsid w:val="00A82AB0"/>
    <w:rsid w:val="00A91DE9"/>
    <w:rsid w:val="00AB1A88"/>
    <w:rsid w:val="00AB3E46"/>
    <w:rsid w:val="00AB62E4"/>
    <w:rsid w:val="00AB69D3"/>
    <w:rsid w:val="00AC65FA"/>
    <w:rsid w:val="00AC709C"/>
    <w:rsid w:val="00AE06F0"/>
    <w:rsid w:val="00AE5DE7"/>
    <w:rsid w:val="00AF3E3B"/>
    <w:rsid w:val="00B00E32"/>
    <w:rsid w:val="00B02258"/>
    <w:rsid w:val="00B25C73"/>
    <w:rsid w:val="00B27B7F"/>
    <w:rsid w:val="00B308ED"/>
    <w:rsid w:val="00B31809"/>
    <w:rsid w:val="00B51B71"/>
    <w:rsid w:val="00B66302"/>
    <w:rsid w:val="00B90249"/>
    <w:rsid w:val="00B9036C"/>
    <w:rsid w:val="00B92202"/>
    <w:rsid w:val="00B97FBA"/>
    <w:rsid w:val="00BA27D9"/>
    <w:rsid w:val="00BB0BCC"/>
    <w:rsid w:val="00BC0B00"/>
    <w:rsid w:val="00BC6288"/>
    <w:rsid w:val="00BF0DAF"/>
    <w:rsid w:val="00BF12BF"/>
    <w:rsid w:val="00C128A8"/>
    <w:rsid w:val="00C531E3"/>
    <w:rsid w:val="00C60AF2"/>
    <w:rsid w:val="00C6554D"/>
    <w:rsid w:val="00C6580B"/>
    <w:rsid w:val="00C65F8F"/>
    <w:rsid w:val="00C704FF"/>
    <w:rsid w:val="00C81D69"/>
    <w:rsid w:val="00CA2038"/>
    <w:rsid w:val="00CA3676"/>
    <w:rsid w:val="00CB40C4"/>
    <w:rsid w:val="00CB6A11"/>
    <w:rsid w:val="00CC441B"/>
    <w:rsid w:val="00CC6BE2"/>
    <w:rsid w:val="00CD54A7"/>
    <w:rsid w:val="00CE7068"/>
    <w:rsid w:val="00CF468C"/>
    <w:rsid w:val="00D02913"/>
    <w:rsid w:val="00D33A66"/>
    <w:rsid w:val="00D40162"/>
    <w:rsid w:val="00D52220"/>
    <w:rsid w:val="00D702F1"/>
    <w:rsid w:val="00D7572A"/>
    <w:rsid w:val="00D773A1"/>
    <w:rsid w:val="00D810D7"/>
    <w:rsid w:val="00D878A0"/>
    <w:rsid w:val="00D93AEE"/>
    <w:rsid w:val="00D93C14"/>
    <w:rsid w:val="00D97174"/>
    <w:rsid w:val="00DA37A7"/>
    <w:rsid w:val="00DA501D"/>
    <w:rsid w:val="00DB2509"/>
    <w:rsid w:val="00DB6F8D"/>
    <w:rsid w:val="00DC0A5E"/>
    <w:rsid w:val="00DC345C"/>
    <w:rsid w:val="00DC67A6"/>
    <w:rsid w:val="00DC7BFC"/>
    <w:rsid w:val="00DD16DB"/>
    <w:rsid w:val="00DE115B"/>
    <w:rsid w:val="00DF1736"/>
    <w:rsid w:val="00DF5CF3"/>
    <w:rsid w:val="00E244F7"/>
    <w:rsid w:val="00E32488"/>
    <w:rsid w:val="00E65B7E"/>
    <w:rsid w:val="00E712FD"/>
    <w:rsid w:val="00E916A9"/>
    <w:rsid w:val="00EA3410"/>
    <w:rsid w:val="00ED3700"/>
    <w:rsid w:val="00ED3E98"/>
    <w:rsid w:val="00ED49FB"/>
    <w:rsid w:val="00EF08E9"/>
    <w:rsid w:val="00EF7449"/>
    <w:rsid w:val="00F11782"/>
    <w:rsid w:val="00F21240"/>
    <w:rsid w:val="00F37E9F"/>
    <w:rsid w:val="00F41D9E"/>
    <w:rsid w:val="00F43A36"/>
    <w:rsid w:val="00F53CB8"/>
    <w:rsid w:val="00F67F5D"/>
    <w:rsid w:val="00F721FC"/>
    <w:rsid w:val="00F76191"/>
    <w:rsid w:val="00F8331E"/>
    <w:rsid w:val="00F865C2"/>
    <w:rsid w:val="00F9681A"/>
    <w:rsid w:val="00FA58A0"/>
    <w:rsid w:val="00FB000F"/>
    <w:rsid w:val="00FB132C"/>
    <w:rsid w:val="00FB1EC4"/>
    <w:rsid w:val="00FB3C26"/>
    <w:rsid w:val="00FC10EB"/>
    <w:rsid w:val="00FC2D48"/>
    <w:rsid w:val="00FC3EB5"/>
    <w:rsid w:val="00FC6423"/>
    <w:rsid w:val="00FE31CE"/>
    <w:rsid w:val="00FE4161"/>
    <w:rsid w:val="00FE6923"/>
    <w:rsid w:val="00FF1880"/>
    <w:rsid w:val="00FF1CE0"/>
    <w:rsid w:val="00FF4E36"/>
    <w:rsid w:val="00FF78E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3291F"/>
  <w15:chartTrackingRefBased/>
  <w15:docId w15:val="{44C1CD16-A8F1-0846-A579-F8B227654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E066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E066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9E066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E066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E066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E066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E066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E066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E066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066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E066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9E066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E066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E066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E066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E066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E066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E0660"/>
    <w:rPr>
      <w:rFonts w:eastAsiaTheme="majorEastAsia" w:cstheme="majorBidi"/>
      <w:color w:val="272727" w:themeColor="text1" w:themeTint="D8"/>
    </w:rPr>
  </w:style>
  <w:style w:type="paragraph" w:styleId="Title">
    <w:name w:val="Title"/>
    <w:basedOn w:val="Normal"/>
    <w:next w:val="Normal"/>
    <w:link w:val="TitleChar"/>
    <w:uiPriority w:val="10"/>
    <w:qFormat/>
    <w:rsid w:val="009E066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066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066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E066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E066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E0660"/>
    <w:rPr>
      <w:i/>
      <w:iCs/>
      <w:color w:val="404040" w:themeColor="text1" w:themeTint="BF"/>
    </w:rPr>
  </w:style>
  <w:style w:type="paragraph" w:styleId="ListParagraph">
    <w:name w:val="List Paragraph"/>
    <w:basedOn w:val="Normal"/>
    <w:uiPriority w:val="34"/>
    <w:qFormat/>
    <w:rsid w:val="009E0660"/>
    <w:pPr>
      <w:ind w:left="720"/>
      <w:contextualSpacing/>
    </w:pPr>
  </w:style>
  <w:style w:type="character" w:styleId="IntenseEmphasis">
    <w:name w:val="Intense Emphasis"/>
    <w:basedOn w:val="DefaultParagraphFont"/>
    <w:uiPriority w:val="21"/>
    <w:qFormat/>
    <w:rsid w:val="009E0660"/>
    <w:rPr>
      <w:i/>
      <w:iCs/>
      <w:color w:val="0F4761" w:themeColor="accent1" w:themeShade="BF"/>
    </w:rPr>
  </w:style>
  <w:style w:type="paragraph" w:styleId="IntenseQuote">
    <w:name w:val="Intense Quote"/>
    <w:basedOn w:val="Normal"/>
    <w:next w:val="Normal"/>
    <w:link w:val="IntenseQuoteChar"/>
    <w:uiPriority w:val="30"/>
    <w:qFormat/>
    <w:rsid w:val="009E066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E0660"/>
    <w:rPr>
      <w:i/>
      <w:iCs/>
      <w:color w:val="0F4761" w:themeColor="accent1" w:themeShade="BF"/>
    </w:rPr>
  </w:style>
  <w:style w:type="character" w:styleId="IntenseReference">
    <w:name w:val="Intense Reference"/>
    <w:basedOn w:val="DefaultParagraphFont"/>
    <w:uiPriority w:val="32"/>
    <w:qFormat/>
    <w:rsid w:val="009E0660"/>
    <w:rPr>
      <w:b/>
      <w:bCs/>
      <w:smallCaps/>
      <w:color w:val="0F4761" w:themeColor="accent1" w:themeShade="BF"/>
      <w:spacing w:val="5"/>
    </w:rPr>
  </w:style>
  <w:style w:type="paragraph" w:styleId="Header">
    <w:name w:val="header"/>
    <w:basedOn w:val="Normal"/>
    <w:link w:val="HeaderChar"/>
    <w:uiPriority w:val="99"/>
    <w:unhideWhenUsed/>
    <w:rsid w:val="00FA58A0"/>
    <w:pPr>
      <w:tabs>
        <w:tab w:val="center" w:pos="4513"/>
        <w:tab w:val="right" w:pos="9026"/>
      </w:tabs>
    </w:pPr>
  </w:style>
  <w:style w:type="character" w:customStyle="1" w:styleId="HeaderChar">
    <w:name w:val="Header Char"/>
    <w:basedOn w:val="DefaultParagraphFont"/>
    <w:link w:val="Header"/>
    <w:uiPriority w:val="99"/>
    <w:rsid w:val="00FA58A0"/>
  </w:style>
  <w:style w:type="paragraph" w:styleId="Footer">
    <w:name w:val="footer"/>
    <w:basedOn w:val="Normal"/>
    <w:link w:val="FooterChar"/>
    <w:uiPriority w:val="99"/>
    <w:unhideWhenUsed/>
    <w:rsid w:val="00FA58A0"/>
    <w:pPr>
      <w:tabs>
        <w:tab w:val="center" w:pos="4513"/>
        <w:tab w:val="right" w:pos="9026"/>
      </w:tabs>
    </w:pPr>
  </w:style>
  <w:style w:type="character" w:customStyle="1" w:styleId="FooterChar">
    <w:name w:val="Footer Char"/>
    <w:basedOn w:val="DefaultParagraphFont"/>
    <w:link w:val="Footer"/>
    <w:uiPriority w:val="99"/>
    <w:rsid w:val="00FA58A0"/>
  </w:style>
  <w:style w:type="character" w:customStyle="1" w:styleId="apple-converted-space">
    <w:name w:val="apple-converted-space"/>
    <w:basedOn w:val="DefaultParagraphFont"/>
    <w:rsid w:val="00A82AB0"/>
  </w:style>
  <w:style w:type="character" w:styleId="Hyperlink">
    <w:name w:val="Hyperlink"/>
    <w:basedOn w:val="DefaultParagraphFont"/>
    <w:uiPriority w:val="99"/>
    <w:unhideWhenUsed/>
    <w:rsid w:val="00690CA4"/>
    <w:rPr>
      <w:color w:val="0000FF"/>
      <w:u w:val="single"/>
    </w:rPr>
  </w:style>
  <w:style w:type="paragraph" w:styleId="NormalWeb">
    <w:name w:val="Normal (Web)"/>
    <w:basedOn w:val="Normal"/>
    <w:uiPriority w:val="99"/>
    <w:unhideWhenUsed/>
    <w:rsid w:val="00690CA4"/>
    <w:pPr>
      <w:spacing w:before="100" w:beforeAutospacing="1" w:after="100" w:afterAutospacing="1"/>
    </w:pPr>
    <w:rPr>
      <w:rFonts w:ascii="Times New Roman" w:eastAsia="Times New Roman" w:hAnsi="Times New Roman" w:cs="Times New Roman"/>
      <w:lang w:val="en-GB" w:eastAsia="en-GB"/>
    </w:rPr>
  </w:style>
  <w:style w:type="character" w:customStyle="1" w:styleId="ui-provider">
    <w:name w:val="ui-provider"/>
    <w:basedOn w:val="DefaultParagraphFont"/>
    <w:rsid w:val="00690CA4"/>
  </w:style>
  <w:style w:type="character" w:styleId="Emphasis">
    <w:name w:val="Emphasis"/>
    <w:basedOn w:val="DefaultParagraphFont"/>
    <w:uiPriority w:val="20"/>
    <w:qFormat/>
    <w:rsid w:val="00690CA4"/>
    <w:rPr>
      <w:i/>
      <w:iCs/>
    </w:rPr>
  </w:style>
  <w:style w:type="character" w:styleId="CommentReference">
    <w:name w:val="annotation reference"/>
    <w:basedOn w:val="DefaultParagraphFont"/>
    <w:uiPriority w:val="99"/>
    <w:semiHidden/>
    <w:unhideWhenUsed/>
    <w:rsid w:val="00B308ED"/>
    <w:rPr>
      <w:sz w:val="16"/>
      <w:szCs w:val="16"/>
    </w:rPr>
  </w:style>
  <w:style w:type="paragraph" w:styleId="CommentText">
    <w:name w:val="annotation text"/>
    <w:basedOn w:val="Normal"/>
    <w:link w:val="CommentTextChar"/>
    <w:uiPriority w:val="99"/>
    <w:unhideWhenUsed/>
    <w:rsid w:val="00B308ED"/>
    <w:rPr>
      <w:sz w:val="20"/>
      <w:szCs w:val="20"/>
    </w:rPr>
  </w:style>
  <w:style w:type="character" w:customStyle="1" w:styleId="CommentTextChar">
    <w:name w:val="Comment Text Char"/>
    <w:basedOn w:val="DefaultParagraphFont"/>
    <w:link w:val="CommentText"/>
    <w:uiPriority w:val="99"/>
    <w:rsid w:val="00B308ED"/>
    <w:rPr>
      <w:sz w:val="20"/>
      <w:szCs w:val="20"/>
    </w:rPr>
  </w:style>
  <w:style w:type="paragraph" w:styleId="CommentSubject">
    <w:name w:val="annotation subject"/>
    <w:basedOn w:val="CommentText"/>
    <w:next w:val="CommentText"/>
    <w:link w:val="CommentSubjectChar"/>
    <w:uiPriority w:val="99"/>
    <w:semiHidden/>
    <w:unhideWhenUsed/>
    <w:rsid w:val="00B308ED"/>
    <w:rPr>
      <w:b/>
      <w:bCs/>
    </w:rPr>
  </w:style>
  <w:style w:type="character" w:customStyle="1" w:styleId="CommentSubjectChar">
    <w:name w:val="Comment Subject Char"/>
    <w:basedOn w:val="CommentTextChar"/>
    <w:link w:val="CommentSubject"/>
    <w:uiPriority w:val="99"/>
    <w:semiHidden/>
    <w:rsid w:val="00B308ED"/>
    <w:rPr>
      <w:b/>
      <w:bCs/>
      <w:sz w:val="20"/>
      <w:szCs w:val="20"/>
    </w:rPr>
  </w:style>
  <w:style w:type="paragraph" w:styleId="Revision">
    <w:name w:val="Revision"/>
    <w:hidden/>
    <w:uiPriority w:val="99"/>
    <w:semiHidden/>
    <w:rsid w:val="00791912"/>
  </w:style>
  <w:style w:type="character" w:styleId="UnresolvedMention">
    <w:name w:val="Unresolved Mention"/>
    <w:basedOn w:val="DefaultParagraphFont"/>
    <w:uiPriority w:val="99"/>
    <w:semiHidden/>
    <w:unhideWhenUsed/>
    <w:rsid w:val="004224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228280">
      <w:bodyDiv w:val="1"/>
      <w:marLeft w:val="0"/>
      <w:marRight w:val="0"/>
      <w:marTop w:val="0"/>
      <w:marBottom w:val="0"/>
      <w:divBdr>
        <w:top w:val="none" w:sz="0" w:space="0" w:color="auto"/>
        <w:left w:val="none" w:sz="0" w:space="0" w:color="auto"/>
        <w:bottom w:val="none" w:sz="0" w:space="0" w:color="auto"/>
        <w:right w:val="none" w:sz="0" w:space="0" w:color="auto"/>
      </w:divBdr>
      <w:divsChild>
        <w:div w:id="1925066103">
          <w:marLeft w:val="274"/>
          <w:marRight w:val="0"/>
          <w:marTop w:val="0"/>
          <w:marBottom w:val="200"/>
          <w:divBdr>
            <w:top w:val="none" w:sz="0" w:space="0" w:color="auto"/>
            <w:left w:val="none" w:sz="0" w:space="0" w:color="auto"/>
            <w:bottom w:val="none" w:sz="0" w:space="0" w:color="auto"/>
            <w:right w:val="none" w:sz="0" w:space="0" w:color="auto"/>
          </w:divBdr>
        </w:div>
        <w:div w:id="606892925">
          <w:marLeft w:val="274"/>
          <w:marRight w:val="0"/>
          <w:marTop w:val="0"/>
          <w:marBottom w:val="200"/>
          <w:divBdr>
            <w:top w:val="none" w:sz="0" w:space="0" w:color="auto"/>
            <w:left w:val="none" w:sz="0" w:space="0" w:color="auto"/>
            <w:bottom w:val="none" w:sz="0" w:space="0" w:color="auto"/>
            <w:right w:val="none" w:sz="0" w:space="0" w:color="auto"/>
          </w:divBdr>
        </w:div>
        <w:div w:id="1480537976">
          <w:marLeft w:val="274"/>
          <w:marRight w:val="0"/>
          <w:marTop w:val="0"/>
          <w:marBottom w:val="200"/>
          <w:divBdr>
            <w:top w:val="none" w:sz="0" w:space="0" w:color="auto"/>
            <w:left w:val="none" w:sz="0" w:space="0" w:color="auto"/>
            <w:bottom w:val="none" w:sz="0" w:space="0" w:color="auto"/>
            <w:right w:val="none" w:sz="0" w:space="0" w:color="auto"/>
          </w:divBdr>
        </w:div>
      </w:divsChild>
    </w:div>
    <w:div w:id="437600799">
      <w:bodyDiv w:val="1"/>
      <w:marLeft w:val="0"/>
      <w:marRight w:val="0"/>
      <w:marTop w:val="0"/>
      <w:marBottom w:val="0"/>
      <w:divBdr>
        <w:top w:val="none" w:sz="0" w:space="0" w:color="auto"/>
        <w:left w:val="none" w:sz="0" w:space="0" w:color="auto"/>
        <w:bottom w:val="none" w:sz="0" w:space="0" w:color="auto"/>
        <w:right w:val="none" w:sz="0" w:space="0" w:color="auto"/>
      </w:divBdr>
    </w:div>
    <w:div w:id="1177234487">
      <w:bodyDiv w:val="1"/>
      <w:marLeft w:val="0"/>
      <w:marRight w:val="0"/>
      <w:marTop w:val="0"/>
      <w:marBottom w:val="0"/>
      <w:divBdr>
        <w:top w:val="none" w:sz="0" w:space="0" w:color="auto"/>
        <w:left w:val="none" w:sz="0" w:space="0" w:color="auto"/>
        <w:bottom w:val="none" w:sz="0" w:space="0" w:color="auto"/>
        <w:right w:val="none" w:sz="0" w:space="0" w:color="auto"/>
      </w:divBdr>
    </w:div>
    <w:div w:id="188462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755</Words>
  <Characters>4376</Characters>
  <Application>Microsoft Office Word</Application>
  <DocSecurity>0</DocSecurity>
  <Lines>85</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Jovilė Markovski</dc:creator>
  <cp:keywords/>
  <dc:description/>
  <cp:lastModifiedBy>Jovilė Markovski </cp:lastModifiedBy>
  <cp:revision>4</cp:revision>
  <dcterms:created xsi:type="dcterms:W3CDTF">2024-08-14T12:21:00Z</dcterms:created>
  <dcterms:modified xsi:type="dcterms:W3CDTF">2024-08-16T06:54:00Z</dcterms:modified>
</cp:coreProperties>
</file>