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4C30E1" w14:textId="1F7F0A85" w:rsidR="00803AA6" w:rsidRPr="00D24046" w:rsidRDefault="00000000" w:rsidP="00D24046">
      <w:pPr>
        <w:jc w:val="both"/>
        <w:rPr>
          <w:b/>
          <w:bCs/>
          <w:lang w:val="lt-LT"/>
        </w:rPr>
      </w:pPr>
      <w:r w:rsidRPr="00D24046">
        <w:rPr>
          <w:b/>
          <w:bCs/>
          <w:lang w:val="lt-LT"/>
        </w:rPr>
        <w:t xml:space="preserve">„Playtime 2024“ – kompiuteriniai žaidimai ir turnyrai, virtualios pramogos ir „OG </w:t>
      </w:r>
      <w:proofErr w:type="spellStart"/>
      <w:r w:rsidRPr="00D24046">
        <w:rPr>
          <w:b/>
          <w:bCs/>
          <w:lang w:val="lt-LT"/>
        </w:rPr>
        <w:t>Version</w:t>
      </w:r>
      <w:proofErr w:type="spellEnd"/>
      <w:r w:rsidRPr="00D24046">
        <w:rPr>
          <w:b/>
          <w:bCs/>
          <w:lang w:val="lt-LT"/>
        </w:rPr>
        <w:t>“ koncertas</w:t>
      </w:r>
    </w:p>
    <w:p w14:paraId="48FBE8DA" w14:textId="77777777" w:rsidR="00803AA6" w:rsidRDefault="00803AA6">
      <w:pPr>
        <w:jc w:val="center"/>
        <w:rPr>
          <w:b/>
          <w:bCs/>
          <w:i/>
          <w:iCs/>
          <w:sz w:val="22"/>
          <w:szCs w:val="22"/>
          <w:lang w:val="lt-LT"/>
        </w:rPr>
      </w:pPr>
    </w:p>
    <w:p w14:paraId="0320C71E" w14:textId="77777777" w:rsidR="00803AA6" w:rsidRDefault="00000000">
      <w:pPr>
        <w:jc w:val="both"/>
        <w:rPr>
          <w:b/>
          <w:bCs/>
          <w:i/>
          <w:iCs/>
          <w:sz w:val="22"/>
          <w:szCs w:val="22"/>
          <w:lang w:val="lt-LT"/>
        </w:rPr>
      </w:pPr>
      <w:r>
        <w:rPr>
          <w:b/>
          <w:bCs/>
          <w:i/>
          <w:iCs/>
          <w:sz w:val="22"/>
          <w:szCs w:val="22"/>
          <w:lang w:val="lt-LT"/>
        </w:rPr>
        <w:t xml:space="preserve">Kompiuterinių žaidimų mėgėjams šis ruduo Kaune – stebins ypatinga naujiena. Rugsėjo 7-8 dienomis, „Žalgirio“ arenoje duris atvers pirmasis kompiuterinių žaidimų festivalis Kaune – „Playtime 2024“. Dviejų dienų festivalis ne tik kvies mokslo metus pasitikti žaismingai, bet ir stebins renginiais, kompiuterinių žaidimų turnyrais ir dovanomis. Festivalį vainikuos – įspūdingas „OG </w:t>
      </w:r>
      <w:proofErr w:type="spellStart"/>
      <w:r>
        <w:rPr>
          <w:b/>
          <w:bCs/>
          <w:i/>
          <w:iCs/>
          <w:sz w:val="22"/>
          <w:szCs w:val="22"/>
          <w:lang w:val="lt-LT"/>
        </w:rPr>
        <w:t>Version</w:t>
      </w:r>
      <w:proofErr w:type="spellEnd"/>
      <w:r>
        <w:rPr>
          <w:b/>
          <w:bCs/>
          <w:i/>
          <w:iCs/>
          <w:sz w:val="22"/>
          <w:szCs w:val="22"/>
          <w:lang w:val="lt-LT"/>
        </w:rPr>
        <w:t>“ koncertas.</w:t>
      </w:r>
    </w:p>
    <w:p w14:paraId="1B838E29" w14:textId="77777777" w:rsidR="00803AA6" w:rsidRDefault="00803AA6">
      <w:pPr>
        <w:rPr>
          <w:b/>
          <w:bCs/>
          <w:sz w:val="26"/>
          <w:szCs w:val="26"/>
          <w:lang w:val="lt-LT"/>
        </w:rPr>
      </w:pPr>
    </w:p>
    <w:p w14:paraId="20F18095" w14:textId="77777777" w:rsidR="00803AA6" w:rsidRDefault="00803AA6">
      <w:pPr>
        <w:rPr>
          <w:b/>
          <w:bCs/>
          <w:sz w:val="26"/>
          <w:szCs w:val="26"/>
          <w:lang w:val="lt-LT"/>
        </w:rPr>
      </w:pPr>
    </w:p>
    <w:p w14:paraId="6BDE9BC2" w14:textId="77777777" w:rsidR="00803AA6" w:rsidRDefault="00000000">
      <w:pPr>
        <w:rPr>
          <w:b/>
          <w:bCs/>
          <w:sz w:val="26"/>
          <w:szCs w:val="26"/>
          <w:lang w:val="lt-LT"/>
        </w:rPr>
      </w:pPr>
      <w:r>
        <w:rPr>
          <w:b/>
          <w:bCs/>
          <w:sz w:val="26"/>
          <w:szCs w:val="26"/>
          <w:lang w:val="lt-LT"/>
        </w:rPr>
        <w:t>Dešimtys veiklų ir pramogų – nuo profesionalių turnyrų iki įspūdingo dydžio virtualios realybės arenos</w:t>
      </w:r>
    </w:p>
    <w:p w14:paraId="560A5431" w14:textId="77777777" w:rsidR="00803AA6" w:rsidRDefault="00803AA6">
      <w:pPr>
        <w:rPr>
          <w:b/>
          <w:bCs/>
          <w:sz w:val="26"/>
          <w:szCs w:val="26"/>
          <w:lang w:val="lt-LT"/>
        </w:rPr>
      </w:pPr>
    </w:p>
    <w:p w14:paraId="654CB93C" w14:textId="6332F7C3" w:rsidR="00803AA6" w:rsidRDefault="00000000">
      <w:pPr>
        <w:jc w:val="both"/>
        <w:rPr>
          <w:lang w:val="lt-LT"/>
        </w:rPr>
      </w:pPr>
      <w:r>
        <w:rPr>
          <w:lang w:val="lt-LT"/>
        </w:rPr>
        <w:t>Kompiuterinių žaidimų ir kitų virtualių pramogų mėgėjams – verta suklusti. Visą festivalio savaitgalį „Playtime 2024“ jų lauks daugiau nei trys dešimtys pramogų ir veiklų – kurias bus galima ne tik stebėti, bet ir išmėginti patiems.</w:t>
      </w:r>
    </w:p>
    <w:p w14:paraId="4B6B200B" w14:textId="77777777" w:rsidR="00803AA6" w:rsidRDefault="00803AA6">
      <w:pPr>
        <w:jc w:val="both"/>
        <w:rPr>
          <w:lang w:val="lt-LT"/>
        </w:rPr>
      </w:pPr>
    </w:p>
    <w:p w14:paraId="67B91964" w14:textId="77777777" w:rsidR="00803AA6" w:rsidRDefault="00000000">
      <w:pPr>
        <w:jc w:val="both"/>
        <w:rPr>
          <w:lang w:val="lt-LT"/>
        </w:rPr>
      </w:pPr>
      <w:r>
        <w:rPr>
          <w:lang w:val="lt-LT"/>
        </w:rPr>
        <w:t xml:space="preserve">Lankytojų lauks kompiuterinių žaidimų profesionalų „CS2“ varžybos, kuriose susirungs Lietuvos žvaigždžių komanda „Lithuanian </w:t>
      </w:r>
      <w:proofErr w:type="spellStart"/>
      <w:r>
        <w:rPr>
          <w:lang w:val="lt-LT"/>
        </w:rPr>
        <w:t>All-Stars</w:t>
      </w:r>
      <w:proofErr w:type="spellEnd"/>
      <w:r>
        <w:rPr>
          <w:lang w:val="lt-LT"/>
        </w:rPr>
        <w:t xml:space="preserve">“ prieš suomių komandą „ENCE </w:t>
      </w:r>
      <w:proofErr w:type="spellStart"/>
      <w:r>
        <w:rPr>
          <w:lang w:val="lt-LT"/>
        </w:rPr>
        <w:t>Academy</w:t>
      </w:r>
      <w:proofErr w:type="spellEnd"/>
      <w:r>
        <w:rPr>
          <w:lang w:val="lt-LT"/>
        </w:rPr>
        <w:t xml:space="preserve">“.  Žaidimų kultūros mylėtojų lauks ir kitas, unikalus renginys – virtualioje žaidimų aikštelėje susirungs dešimtis tūkstančių sekėjų auditoriją turintys Lietuvos socialinių tinklų </w:t>
      </w:r>
      <w:proofErr w:type="spellStart"/>
      <w:r>
        <w:rPr>
          <w:i/>
          <w:iCs/>
          <w:lang w:val="lt-LT"/>
        </w:rPr>
        <w:t>influenceriai</w:t>
      </w:r>
      <w:proofErr w:type="spellEnd"/>
      <w:r>
        <w:rPr>
          <w:lang w:val="lt-LT"/>
        </w:rPr>
        <w:t xml:space="preserve"> – </w:t>
      </w:r>
      <w:proofErr w:type="spellStart"/>
      <w:r>
        <w:rPr>
          <w:lang w:val="lt-LT"/>
        </w:rPr>
        <w:t>Devidas</w:t>
      </w:r>
      <w:proofErr w:type="spellEnd"/>
      <w:r>
        <w:rPr>
          <w:lang w:val="lt-LT"/>
        </w:rPr>
        <w:t xml:space="preserve"> ir Nedas iš „Nešvankiai“, </w:t>
      </w:r>
      <w:proofErr w:type="spellStart"/>
      <w:r>
        <w:rPr>
          <w:lang w:val="lt-LT"/>
        </w:rPr>
        <w:t>Sasha</w:t>
      </w:r>
      <w:proofErr w:type="spellEnd"/>
      <w:r>
        <w:rPr>
          <w:lang w:val="lt-LT"/>
        </w:rPr>
        <w:t xml:space="preserve"> </w:t>
      </w:r>
      <w:proofErr w:type="spellStart"/>
      <w:r>
        <w:rPr>
          <w:lang w:val="lt-LT"/>
        </w:rPr>
        <w:t>the</w:t>
      </w:r>
      <w:proofErr w:type="spellEnd"/>
      <w:r>
        <w:rPr>
          <w:lang w:val="lt-LT"/>
        </w:rPr>
        <w:t xml:space="preserve"> </w:t>
      </w:r>
      <w:proofErr w:type="spellStart"/>
      <w:r>
        <w:rPr>
          <w:lang w:val="lt-LT"/>
        </w:rPr>
        <w:t>Jeweller</w:t>
      </w:r>
      <w:proofErr w:type="spellEnd"/>
      <w:r>
        <w:rPr>
          <w:lang w:val="lt-LT"/>
        </w:rPr>
        <w:t xml:space="preserve">, Emilis Jokūbas, </w:t>
      </w:r>
      <w:proofErr w:type="spellStart"/>
      <w:r>
        <w:rPr>
          <w:lang w:val="lt-LT"/>
        </w:rPr>
        <w:t>Rimkenzo</w:t>
      </w:r>
      <w:proofErr w:type="spellEnd"/>
      <w:r>
        <w:rPr>
          <w:lang w:val="lt-LT"/>
        </w:rPr>
        <w:t xml:space="preserve">. Apie kitą </w:t>
      </w:r>
      <w:proofErr w:type="spellStart"/>
      <w:r>
        <w:rPr>
          <w:i/>
          <w:iCs/>
          <w:lang w:val="lt-LT"/>
        </w:rPr>
        <w:t>influencerių</w:t>
      </w:r>
      <w:proofErr w:type="spellEnd"/>
      <w:r>
        <w:rPr>
          <w:lang w:val="lt-LT"/>
        </w:rPr>
        <w:t xml:space="preserve"> populiarumo pusę ir tai, kas lieka už kadro, bus galima išgirsti tiesiai iš paties Rajono Kunigo lūpų, o jį kalbins – </w:t>
      </w:r>
      <w:proofErr w:type="spellStart"/>
      <w:r>
        <w:rPr>
          <w:i/>
          <w:iCs/>
          <w:lang w:val="lt-LT"/>
        </w:rPr>
        <w:t>stand-up</w:t>
      </w:r>
      <w:proofErr w:type="spellEnd"/>
      <w:r>
        <w:rPr>
          <w:lang w:val="lt-LT"/>
        </w:rPr>
        <w:t xml:space="preserve"> komikas Nedas Zimantas.</w:t>
      </w:r>
    </w:p>
    <w:p w14:paraId="430FF189" w14:textId="77777777" w:rsidR="00803AA6" w:rsidRDefault="00803AA6">
      <w:pPr>
        <w:jc w:val="both"/>
        <w:rPr>
          <w:lang w:val="lt-LT"/>
        </w:rPr>
      </w:pPr>
    </w:p>
    <w:p w14:paraId="55B1F74D" w14:textId="77777777" w:rsidR="00803AA6" w:rsidRDefault="00000000">
      <w:pPr>
        <w:jc w:val="both"/>
        <w:rPr>
          <w:lang w:val="lt-LT"/>
        </w:rPr>
      </w:pPr>
      <w:r>
        <w:rPr>
          <w:lang w:val="lt-LT"/>
        </w:rPr>
        <w:t>Pramogų, kurias bus galima išmėginti patiems – irgi netrūks. Viena jų – „VR arena“ įrengta net 210 kv. m. ploto virtuali šaudyklės zona.  Visą savaitgalį festivalio dalyviai „</w:t>
      </w:r>
      <w:proofErr w:type="spellStart"/>
      <w:r>
        <w:rPr>
          <w:lang w:val="lt-LT"/>
        </w:rPr>
        <w:t>Casta</w:t>
      </w:r>
      <w:proofErr w:type="spellEnd"/>
      <w:r>
        <w:rPr>
          <w:lang w:val="lt-LT"/>
        </w:rPr>
        <w:t xml:space="preserve"> </w:t>
      </w:r>
      <w:proofErr w:type="spellStart"/>
      <w:r>
        <w:rPr>
          <w:lang w:val="lt-LT"/>
        </w:rPr>
        <w:t>Cyberclub</w:t>
      </w:r>
      <w:proofErr w:type="spellEnd"/>
      <w:r>
        <w:rPr>
          <w:lang w:val="lt-LT"/>
        </w:rPr>
        <w:t>“ organizuos „NBA“, „FIFA“, „CS2“ turnyrus, kuriuose – ne tik galėsite pasimėgauti patirtimi išmėginant modernius ir galingus kompiuterius bei konsoles, bet ir – laimėti prizus. Jėgas išmėginti bus galima ir „</w:t>
      </w:r>
      <w:proofErr w:type="spellStart"/>
      <w:r>
        <w:rPr>
          <w:lang w:val="lt-LT"/>
        </w:rPr>
        <w:t>Redfox</w:t>
      </w:r>
      <w:proofErr w:type="spellEnd"/>
      <w:r>
        <w:rPr>
          <w:lang w:val="lt-LT"/>
        </w:rPr>
        <w:t xml:space="preserve"> </w:t>
      </w:r>
      <w:proofErr w:type="spellStart"/>
      <w:r>
        <w:rPr>
          <w:lang w:val="lt-LT"/>
        </w:rPr>
        <w:t>Cloud</w:t>
      </w:r>
      <w:proofErr w:type="spellEnd"/>
      <w:r>
        <w:rPr>
          <w:lang w:val="lt-LT"/>
        </w:rPr>
        <w:t>“ organizuojamuose „</w:t>
      </w:r>
      <w:proofErr w:type="spellStart"/>
      <w:r>
        <w:rPr>
          <w:lang w:val="lt-LT"/>
        </w:rPr>
        <w:t>Minecraft</w:t>
      </w:r>
      <w:proofErr w:type="spellEnd"/>
      <w:r>
        <w:rPr>
          <w:lang w:val="lt-LT"/>
        </w:rPr>
        <w:t xml:space="preserve"> </w:t>
      </w:r>
      <w:proofErr w:type="spellStart"/>
      <w:r>
        <w:rPr>
          <w:lang w:val="lt-LT"/>
        </w:rPr>
        <w:t>Parkour</w:t>
      </w:r>
      <w:proofErr w:type="spellEnd"/>
      <w:r>
        <w:rPr>
          <w:lang w:val="lt-LT"/>
        </w:rPr>
        <w:t>“ turnyruose, čia – irgi lauks prizai ir staigmenos.</w:t>
      </w:r>
    </w:p>
    <w:p w14:paraId="27691958" w14:textId="77777777" w:rsidR="00803AA6" w:rsidRDefault="00803AA6">
      <w:pPr>
        <w:jc w:val="both"/>
        <w:rPr>
          <w:lang w:val="lt-LT"/>
        </w:rPr>
      </w:pPr>
    </w:p>
    <w:p w14:paraId="05FE0CAE" w14:textId="77777777" w:rsidR="00803AA6" w:rsidRDefault="00000000">
      <w:pPr>
        <w:jc w:val="both"/>
        <w:rPr>
          <w:lang w:val="lt-LT"/>
        </w:rPr>
      </w:pPr>
      <w:r>
        <w:rPr>
          <w:lang w:val="lt-LT"/>
        </w:rPr>
        <w:t>Išskirtinių patirčių medžiotojus pasitiks „FC Technologies“ skrydžio jausmą padėsiantys pajausti virtualūs sprendimai, o „RPG House“ lankytojus kvies išmėginti net keturias įtraukiančias žaidimų saleles. Labiausiai patikusius žaidimus bus galima įsigyti vietoje.</w:t>
      </w:r>
    </w:p>
    <w:p w14:paraId="7E391C2A" w14:textId="77777777" w:rsidR="00803AA6" w:rsidRDefault="00803AA6">
      <w:pPr>
        <w:jc w:val="both"/>
        <w:rPr>
          <w:lang w:val="lt-LT"/>
        </w:rPr>
      </w:pPr>
    </w:p>
    <w:p w14:paraId="6FFA76DC" w14:textId="77777777" w:rsidR="00803AA6" w:rsidRDefault="00000000">
      <w:pPr>
        <w:jc w:val="both"/>
        <w:rPr>
          <w:lang w:val="lt-LT"/>
        </w:rPr>
      </w:pPr>
      <w:r>
        <w:rPr>
          <w:lang w:val="lt-LT"/>
        </w:rPr>
        <w:t xml:space="preserve">Lankytojų lauks „Baltic </w:t>
      </w:r>
      <w:proofErr w:type="spellStart"/>
      <w:r>
        <w:rPr>
          <w:lang w:val="lt-LT"/>
        </w:rPr>
        <w:t>Karting</w:t>
      </w:r>
      <w:proofErr w:type="spellEnd"/>
      <w:r>
        <w:rPr>
          <w:lang w:val="lt-LT"/>
        </w:rPr>
        <w:t xml:space="preserve"> </w:t>
      </w:r>
      <w:proofErr w:type="spellStart"/>
      <w:r>
        <w:rPr>
          <w:lang w:val="lt-LT"/>
        </w:rPr>
        <w:t>Academy</w:t>
      </w:r>
      <w:proofErr w:type="spellEnd"/>
      <w:r>
        <w:rPr>
          <w:lang w:val="lt-LT"/>
        </w:rPr>
        <w:t>“ edukacinis projektas, „</w:t>
      </w:r>
      <w:proofErr w:type="spellStart"/>
      <w:r>
        <w:rPr>
          <w:lang w:val="lt-LT"/>
        </w:rPr>
        <w:t>Robo</w:t>
      </w:r>
      <w:proofErr w:type="spellEnd"/>
      <w:r>
        <w:rPr>
          <w:lang w:val="lt-LT"/>
        </w:rPr>
        <w:t xml:space="preserve"> arena“ ir jų organizuojamos robotų kovos, „</w:t>
      </w:r>
      <w:proofErr w:type="spellStart"/>
      <w:r>
        <w:rPr>
          <w:lang w:val="lt-LT"/>
        </w:rPr>
        <w:t>Monster</w:t>
      </w:r>
      <w:proofErr w:type="spellEnd"/>
      <w:r>
        <w:rPr>
          <w:lang w:val="lt-LT"/>
        </w:rPr>
        <w:t xml:space="preserve"> bus“ su lenktynių </w:t>
      </w:r>
      <w:proofErr w:type="spellStart"/>
      <w:r>
        <w:rPr>
          <w:lang w:val="lt-LT"/>
        </w:rPr>
        <w:t>simuliatoriumi</w:t>
      </w:r>
      <w:proofErr w:type="spellEnd"/>
      <w:r>
        <w:rPr>
          <w:lang w:val="lt-LT"/>
        </w:rPr>
        <w:t>, revoliucinis keturkojis robotas bei dešimtys kitų virtualių ar kompiuterinių pramogų, įtraukiančių veiklų, konkursų ir staigmenų ir dovanų.</w:t>
      </w:r>
    </w:p>
    <w:p w14:paraId="76AEBCA5" w14:textId="2DE13971" w:rsidR="00803AA6" w:rsidRDefault="00000000">
      <w:pPr>
        <w:jc w:val="both"/>
        <w:rPr>
          <w:b/>
          <w:bCs/>
          <w:lang w:val="lt-LT"/>
        </w:rPr>
      </w:pPr>
      <w:r>
        <w:rPr>
          <w:b/>
          <w:bCs/>
          <w:lang w:val="lt-LT"/>
        </w:rPr>
        <w:t xml:space="preserve">Išskirtinė patirtis – </w:t>
      </w:r>
      <w:r w:rsidR="00ED23AF">
        <w:rPr>
          <w:b/>
          <w:bCs/>
          <w:lang w:val="lt-LT"/>
        </w:rPr>
        <w:t>VIP bilietai</w:t>
      </w:r>
      <w:r>
        <w:rPr>
          <w:b/>
          <w:bCs/>
          <w:lang w:val="lt-LT"/>
        </w:rPr>
        <w:t xml:space="preserve"> ir N-18 zona </w:t>
      </w:r>
    </w:p>
    <w:p w14:paraId="28880758" w14:textId="77777777" w:rsidR="00803AA6" w:rsidRDefault="00803AA6">
      <w:pPr>
        <w:jc w:val="both"/>
        <w:rPr>
          <w:lang w:val="lt-LT"/>
        </w:rPr>
      </w:pPr>
    </w:p>
    <w:p w14:paraId="058E891F" w14:textId="77777777" w:rsidR="00803AA6" w:rsidRDefault="00000000">
      <w:pPr>
        <w:jc w:val="both"/>
        <w:rPr>
          <w:lang w:val="lt-LT"/>
        </w:rPr>
      </w:pPr>
      <w:r>
        <w:rPr>
          <w:lang w:val="lt-LT"/>
        </w:rPr>
        <w:t xml:space="preserve">Festivalis „Playtime 2024“ – šiais metais išties nusiteikęs lankytojus stebinti ir dovanoti jiems išskirtines patirtis. Didžiausieji žaidimų kultūros ir pramogų mylėtojai, įsigiję VIP bilietą, galės džiaugtis partnerių dovanomis, naudotis specialiomis – greitesnėmis </w:t>
      </w:r>
      <w:r>
        <w:rPr>
          <w:lang w:val="lt-LT"/>
        </w:rPr>
        <w:lastRenderedPageBreak/>
        <w:t xml:space="preserve">eilėmis – prie norimų išmėginti pramogų bei leisti laiką specialioje, tik jiems įrengtoje VIP poilsio erdvėje. </w:t>
      </w:r>
    </w:p>
    <w:p w14:paraId="482F2F0C" w14:textId="77777777" w:rsidR="00803AA6" w:rsidRDefault="00803AA6">
      <w:pPr>
        <w:jc w:val="both"/>
        <w:rPr>
          <w:lang w:val="lt-LT"/>
        </w:rPr>
      </w:pPr>
    </w:p>
    <w:p w14:paraId="552CAF75" w14:textId="77777777" w:rsidR="00803AA6" w:rsidRDefault="00000000">
      <w:pPr>
        <w:jc w:val="both"/>
        <w:rPr>
          <w:lang w:val="lt-LT"/>
        </w:rPr>
      </w:pPr>
      <w:r>
        <w:rPr>
          <w:lang w:val="lt-LT"/>
        </w:rPr>
        <w:t>„Playtime 2024“ metu, pirmajame Kauno „Žalgirio“ arenos aukšte, bus galima rasti ir suaugusiems skirtą zoną „N-18“. Tai – dar viena staigmena festivalio lankytojams; čia jų lauks atskiras baras, tatuiruočių studija, „</w:t>
      </w:r>
      <w:proofErr w:type="spellStart"/>
      <w:r>
        <w:rPr>
          <w:lang w:val="lt-LT"/>
        </w:rPr>
        <w:t>Fantazijos.lt</w:t>
      </w:r>
      <w:proofErr w:type="spellEnd"/>
      <w:r>
        <w:rPr>
          <w:lang w:val="lt-LT"/>
        </w:rPr>
        <w:t>“ šou ir kitos pramogos. Apsilankyti ir išmėginti zonoje siūlomas paslaugas ar įsigyti prekes galės tik asmenys, vyresni nei 18 metų, jų bus prašoma pateikti amžių patvirtinantį asmens dokumentą.</w:t>
      </w:r>
    </w:p>
    <w:p w14:paraId="2E53FC03" w14:textId="77777777" w:rsidR="00803AA6" w:rsidRDefault="00803AA6">
      <w:pPr>
        <w:jc w:val="both"/>
        <w:rPr>
          <w:lang w:val="lt-LT"/>
        </w:rPr>
      </w:pPr>
    </w:p>
    <w:p w14:paraId="66F7D721" w14:textId="77777777" w:rsidR="00803AA6" w:rsidRDefault="00000000">
      <w:pPr>
        <w:jc w:val="both"/>
        <w:rPr>
          <w:b/>
          <w:bCs/>
          <w:lang w:val="lt-LT"/>
        </w:rPr>
      </w:pPr>
      <w:r>
        <w:rPr>
          <w:b/>
          <w:bCs/>
          <w:lang w:val="lt-LT"/>
        </w:rPr>
        <w:t>Renginiai – nuo profesionalų turnyrų iki e-sportininko karjeros</w:t>
      </w:r>
    </w:p>
    <w:p w14:paraId="4D04F73C" w14:textId="77777777" w:rsidR="00803AA6" w:rsidRDefault="00803AA6">
      <w:pPr>
        <w:jc w:val="both"/>
        <w:rPr>
          <w:lang w:val="lt-LT"/>
        </w:rPr>
      </w:pPr>
    </w:p>
    <w:p w14:paraId="528DA85D" w14:textId="77777777" w:rsidR="00803AA6" w:rsidRDefault="00000000">
      <w:pPr>
        <w:jc w:val="both"/>
        <w:rPr>
          <w:lang w:val="lt-LT"/>
        </w:rPr>
      </w:pPr>
      <w:r>
        <w:rPr>
          <w:lang w:val="lt-LT"/>
        </w:rPr>
        <w:t xml:space="preserve">Festivalis „Playtime 2024“ – tai ne tik kompiuteriniai žaidimai, virtualios pramogos, turnyrai, dovanos ir staigmenos, bet ir – įtraukiantys renginiai ir seminarai žaidimų kultūros mėgėjams aktualiomis temomis. </w:t>
      </w:r>
    </w:p>
    <w:p w14:paraId="1F80E362" w14:textId="77777777" w:rsidR="00803AA6" w:rsidRDefault="00803AA6">
      <w:pPr>
        <w:jc w:val="both"/>
        <w:rPr>
          <w:lang w:val="lt-LT"/>
        </w:rPr>
      </w:pPr>
    </w:p>
    <w:p w14:paraId="2E9FFA26" w14:textId="77777777" w:rsidR="00803AA6" w:rsidRDefault="00000000">
      <w:pPr>
        <w:jc w:val="both"/>
        <w:rPr>
          <w:lang w:val="lt-LT"/>
        </w:rPr>
      </w:pPr>
      <w:r>
        <w:rPr>
          <w:lang w:val="lt-LT"/>
        </w:rPr>
        <w:t xml:space="preserve">Festivalio metu lankytojų lauks seminaras apie žaidimų kūrimą – esminius principus, technologinius sprendimus ir istoriją. Renginio metu bus galima nemokamai apsilankyti ir kiekvienam kompiuterio naudotojui aktualiame, socialinių tinklų </w:t>
      </w:r>
      <w:proofErr w:type="spellStart"/>
      <w:r>
        <w:rPr>
          <w:i/>
          <w:iCs/>
          <w:lang w:val="lt-LT"/>
        </w:rPr>
        <w:t>influencerio</w:t>
      </w:r>
      <w:proofErr w:type="spellEnd"/>
      <w:r>
        <w:rPr>
          <w:lang w:val="lt-LT"/>
        </w:rPr>
        <w:t xml:space="preserve"> Žentelio seminare – apie kompiuterį, jo komponentus ir kaip išsirinkti tinkamiausią kompiuterį būtent sau. Lankytojų lauks ir daugiau renginių – seminarų serija apie virtualią realybę ir daugelis kitų. Festivalio metu, socialinių tinklų žvaigždė „</w:t>
      </w:r>
      <w:proofErr w:type="spellStart"/>
      <w:r>
        <w:rPr>
          <w:lang w:val="lt-LT"/>
        </w:rPr>
        <w:t>Whitebalaklava</w:t>
      </w:r>
      <w:proofErr w:type="spellEnd"/>
      <w:r>
        <w:rPr>
          <w:lang w:val="lt-LT"/>
        </w:rPr>
        <w:t>“ organizuojamuose konkursuose lankytojai galės laimėti puikių prizų.</w:t>
      </w:r>
    </w:p>
    <w:p w14:paraId="4A4C4B96" w14:textId="77777777" w:rsidR="00803AA6" w:rsidRDefault="00803AA6">
      <w:pPr>
        <w:jc w:val="both"/>
        <w:rPr>
          <w:lang w:val="lt-LT"/>
        </w:rPr>
      </w:pPr>
    </w:p>
    <w:p w14:paraId="6BFC93C7" w14:textId="77777777" w:rsidR="00803AA6" w:rsidRDefault="00000000">
      <w:pPr>
        <w:jc w:val="both"/>
        <w:rPr>
          <w:lang w:val="lt-LT"/>
        </w:rPr>
      </w:pPr>
      <w:r>
        <w:rPr>
          <w:lang w:val="lt-LT"/>
        </w:rPr>
        <w:t>Renginio dieną bilietai brangs, todėl visus neabejingus kompiuterinių žaidimų kultūrai ir nenorinčius praleisti pirmojo festivalio „Playtime 2024“ Kaune, kviečiame bilietus įsigyti iš anksto.</w:t>
      </w:r>
    </w:p>
    <w:p w14:paraId="53BE34C6" w14:textId="77777777" w:rsidR="00803AA6" w:rsidRDefault="00803AA6">
      <w:pPr>
        <w:jc w:val="both"/>
        <w:rPr>
          <w:lang w:val="lt-LT"/>
        </w:rPr>
      </w:pPr>
    </w:p>
    <w:p w14:paraId="42FB76F5" w14:textId="77777777" w:rsidR="00803AA6" w:rsidRDefault="00000000">
      <w:pPr>
        <w:jc w:val="both"/>
        <w:rPr>
          <w:lang w:val="lt-LT"/>
        </w:rPr>
      </w:pPr>
      <w:r>
        <w:rPr>
          <w:lang w:val="lt-LT"/>
        </w:rPr>
        <w:t>Bilietus platina renginio partneris „</w:t>
      </w:r>
      <w:proofErr w:type="spellStart"/>
      <w:r>
        <w:rPr>
          <w:lang w:val="lt-LT"/>
        </w:rPr>
        <w:t>Bilietai.lt</w:t>
      </w:r>
      <w:proofErr w:type="spellEnd"/>
      <w:r>
        <w:rPr>
          <w:lang w:val="lt-LT"/>
        </w:rPr>
        <w:t>“, o įsigyti juos galite </w:t>
      </w:r>
      <w:hyperlink r:id="rId9">
        <w:r>
          <w:rPr>
            <w:rStyle w:val="Hyperlink"/>
            <w:lang w:val="lt-LT"/>
          </w:rPr>
          <w:t>ČIA</w:t>
        </w:r>
      </w:hyperlink>
      <w:r>
        <w:rPr>
          <w:lang w:val="lt-LT"/>
        </w:rPr>
        <w:t>.</w:t>
      </w:r>
    </w:p>
    <w:p w14:paraId="440F657A" w14:textId="77777777" w:rsidR="00803AA6" w:rsidRDefault="00000000">
      <w:pPr>
        <w:jc w:val="both"/>
        <w:rPr>
          <w:lang w:val="lt-LT"/>
        </w:rPr>
      </w:pPr>
      <w:r>
        <w:rPr>
          <w:lang w:val="lt-LT"/>
        </w:rPr>
        <w:t xml:space="preserve">Pradėkite mokslo metus žaismingai kartu su „Playtime 2024“ – jau rugsėjo 7-8, Kauno „Žalgirio“ arenoje. </w:t>
      </w:r>
    </w:p>
    <w:p w14:paraId="1DB4D64F" w14:textId="77777777" w:rsidR="00803AA6" w:rsidRDefault="00803AA6">
      <w:pPr>
        <w:jc w:val="both"/>
        <w:rPr>
          <w:lang w:val="lt-LT"/>
        </w:rPr>
      </w:pPr>
    </w:p>
    <w:p w14:paraId="3D8E5823" w14:textId="77777777" w:rsidR="00803AA6" w:rsidRDefault="00000000">
      <w:pPr>
        <w:jc w:val="both"/>
        <w:rPr>
          <w:lang w:val="lt-LT"/>
        </w:rPr>
      </w:pPr>
      <w:r>
        <w:rPr>
          <w:lang w:val="lt-LT"/>
        </w:rPr>
        <w:t>Daugiau apie renginį bei laukiančią programą, rasite </w:t>
      </w:r>
      <w:hyperlink r:id="rId10">
        <w:r>
          <w:rPr>
            <w:rStyle w:val="Hyperlink"/>
            <w:lang w:val="lt-LT"/>
          </w:rPr>
          <w:t>ČIA</w:t>
        </w:r>
      </w:hyperlink>
      <w:r>
        <w:rPr>
          <w:lang w:val="lt-LT"/>
        </w:rPr>
        <w:t>.</w:t>
      </w:r>
    </w:p>
    <w:sectPr w:rsidR="00803AA6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B7517A"/>
    <w:multiLevelType w:val="multilevel"/>
    <w:tmpl w:val="1CC2B5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EA2DAE"/>
    <w:multiLevelType w:val="multilevel"/>
    <w:tmpl w:val="65CCAD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88909289">
    <w:abstractNumId w:val="1"/>
  </w:num>
  <w:num w:numId="2" w16cid:durableId="1345328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A6"/>
    <w:rsid w:val="00803AA6"/>
    <w:rsid w:val="008D0BFD"/>
    <w:rsid w:val="00D24046"/>
    <w:rsid w:val="00E41027"/>
    <w:rsid w:val="00ED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8807"/>
  <w15:docId w15:val="{FD11D77B-593F-441C-A33E-AE9DF0165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2C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C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32C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C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C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C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C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C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C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232C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232C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232C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232C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232C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232C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232C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232C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232C40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qFormat/>
    <w:rsid w:val="00232C4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232C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qFormat/>
    <w:rsid w:val="00232C40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232C40"/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32C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C40"/>
    <w:rPr>
      <w:b/>
      <w:bCs/>
      <w:smallCaps/>
      <w:color w:val="0F476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33D23"/>
  </w:style>
  <w:style w:type="character" w:customStyle="1" w:styleId="FooterChar">
    <w:name w:val="Footer Char"/>
    <w:basedOn w:val="DefaultParagraphFont"/>
    <w:link w:val="Footer"/>
    <w:uiPriority w:val="99"/>
    <w:qFormat/>
    <w:rsid w:val="00C33D23"/>
  </w:style>
  <w:style w:type="character" w:styleId="Strong">
    <w:name w:val="Strong"/>
    <w:basedOn w:val="DefaultParagraphFont"/>
    <w:uiPriority w:val="22"/>
    <w:qFormat/>
    <w:rsid w:val="00581640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581640"/>
  </w:style>
  <w:style w:type="character" w:styleId="Hyperlink">
    <w:name w:val="Hyperlink"/>
    <w:basedOn w:val="DefaultParagraphFont"/>
    <w:uiPriority w:val="99"/>
    <w:unhideWhenUsed/>
    <w:rsid w:val="0025590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142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80CF5"/>
    <w:rPr>
      <w:color w:val="96607D" w:themeColor="followedHyperlink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  <w:lang/>
    </w:rPr>
  </w:style>
  <w:style w:type="paragraph" w:styleId="Title">
    <w:name w:val="Title"/>
    <w:basedOn w:val="Normal"/>
    <w:next w:val="Normal"/>
    <w:link w:val="TitleChar"/>
    <w:uiPriority w:val="10"/>
    <w:qFormat/>
    <w:rsid w:val="00232C40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C40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C40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C40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C40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C33D23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link w:val="FooterChar"/>
    <w:uiPriority w:val="99"/>
    <w:unhideWhenUsed/>
    <w:rsid w:val="00C33D23"/>
    <w:pPr>
      <w:tabs>
        <w:tab w:val="center" w:pos="4513"/>
        <w:tab w:val="right" w:pos="9026"/>
      </w:tabs>
    </w:pPr>
  </w:style>
  <w:style w:type="paragraph" w:styleId="NormalWeb">
    <w:name w:val="Normal (Web)"/>
    <w:basedOn w:val="Normal"/>
    <w:uiPriority w:val="99"/>
    <w:unhideWhenUsed/>
    <w:qFormat/>
    <w:rsid w:val="00581640"/>
    <w:pPr>
      <w:spacing w:beforeAutospacing="1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playtimebaltics.eu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bilietai.lt/lit/renginiai/kompiuteriniu-zaidimu-festivalis-playtime-2024-9062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7B1BB9C5D43624D92D6117BF25426F7" ma:contentTypeVersion="6" ma:contentTypeDescription="Kurkite naują dokumentą." ma:contentTypeScope="" ma:versionID="7cd311be2e8990c0d9a100d5d243961f">
  <xsd:schema xmlns:xsd="http://www.w3.org/2001/XMLSchema" xmlns:xs="http://www.w3.org/2001/XMLSchema" xmlns:p="http://schemas.microsoft.com/office/2006/metadata/properties" xmlns:ns3="4ed3e0ee-01fc-4db2-a4ef-f73527699c8e" targetNamespace="http://schemas.microsoft.com/office/2006/metadata/properties" ma:root="true" ma:fieldsID="cdc53fe8db75711551b203194835ab53" ns3:_="">
    <xsd:import namespace="4ed3e0ee-01fc-4db2-a4ef-f73527699c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d3e0ee-01fc-4db2-a4ef-f73527699c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d3e0ee-01fc-4db2-a4ef-f73527699c8e" xsi:nil="true"/>
  </documentManagement>
</p:properties>
</file>

<file path=customXml/itemProps1.xml><?xml version="1.0" encoding="utf-8"?>
<ds:datastoreItem xmlns:ds="http://schemas.openxmlformats.org/officeDocument/2006/customXml" ds:itemID="{8FFCB4AC-E144-4F6F-8E15-DF9229C832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8187C9-A8DE-4902-B65F-1BED13240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d3e0ee-01fc-4db2-a4ef-f73527699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7186DD-9BDA-4759-8540-8D57BE1740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71AAD8-9D36-4E0E-B482-F8E2C22FF50D}">
  <ds:schemaRefs>
    <ds:schemaRef ds:uri="http://schemas.microsoft.com/office/2006/metadata/properties"/>
    <ds:schemaRef ds:uri="http://schemas.microsoft.com/office/infopath/2007/PartnerControls"/>
    <ds:schemaRef ds:uri="4ed3e0ee-01fc-4db2-a4ef-f73527699c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721</Words>
  <Characters>4114</Characters>
  <Application>Microsoft Office Word</Application>
  <DocSecurity>0</DocSecurity>
  <Lines>34</Lines>
  <Paragraphs>9</Paragraphs>
  <ScaleCrop>false</ScaleCrop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Vejas Jonaitis</dc:creator>
  <dc:description/>
  <cp:lastModifiedBy>Marketingas | Ekspozicijų centras</cp:lastModifiedBy>
  <cp:revision>2</cp:revision>
  <dcterms:created xsi:type="dcterms:W3CDTF">2024-08-20T08:52:00Z</dcterms:created>
  <dcterms:modified xsi:type="dcterms:W3CDTF">2024-08-20T08:52:00Z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0x010100E7B1BB9C5D43624D92D6117BF25426F7</vt:lpwstr>
  </property>
</Properties>
</file>